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34" w:tblpY="678"/>
        <w:tblOverlap w:val="never"/>
        <w:tblW w:w="964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935"/>
        <w:gridCol w:w="1605"/>
        <w:gridCol w:w="43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9645" w:type="dxa"/>
            <w:gridSpan w:val="4"/>
            <w:noWrap w:val="0"/>
            <w:vAlign w:val="center"/>
          </w:tcPr>
          <w:p>
            <w:pPr>
              <w:widowControl/>
              <w:spacing w:line="390" w:lineRule="atLeast"/>
              <w:ind w:firstLine="1928" w:firstLineChars="600"/>
              <w:rPr>
                <w:rFonts w:hint="eastAsia" w:ascii="仿宋" w:hAnsi="仿宋" w:eastAsia="仿宋" w:cs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茂县自来水销售价格调整、城镇居民用水</w:t>
            </w:r>
          </w:p>
          <w:p>
            <w:pPr>
              <w:widowControl/>
              <w:wordWrap w:val="0"/>
              <w:spacing w:line="390" w:lineRule="atLeast"/>
              <w:jc w:val="center"/>
              <w:rPr>
                <w:rFonts w:hint="eastAsia" w:ascii="仿宋" w:hAnsi="仿宋" w:eastAsia="仿宋" w:cs="仿宋_GB2312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实行阶梯水价制度、建立水资源税与自来水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_GB2312"/>
                <w:b/>
                <w:sz w:val="32"/>
                <w:szCs w:val="32"/>
              </w:rPr>
              <w:t>销售价格联动机制</w:t>
            </w:r>
            <w:r>
              <w:rPr>
                <w:rFonts w:hint="eastAsia" w:ascii="仿宋" w:hAnsi="仿宋" w:eastAsia="仿宋" w:cs="仿宋_GB2312"/>
                <w:b/>
                <w:kern w:val="0"/>
                <w:sz w:val="32"/>
                <w:szCs w:val="32"/>
                <w:lang w:bidi="ar"/>
              </w:rPr>
              <w:t>听证会参加人、旁听人员报名申请表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66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时间：        年    月    日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43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申请类别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□  </w:t>
            </w:r>
            <w:r>
              <w:rPr>
                <w:rStyle w:val="4"/>
                <w:lang w:bidi="ar"/>
              </w:rPr>
              <w:t>参加人</w:t>
            </w:r>
            <w:r>
              <w:rPr>
                <w:rStyle w:val="5"/>
                <w:rFonts w:hint="default" w:hAnsi="宋体"/>
                <w:lang w:bidi="ar"/>
              </w:rPr>
              <w:t xml:space="preserve">                </w:t>
            </w:r>
            <w:r>
              <w:rPr>
                <w:rStyle w:val="6"/>
                <w:rFonts w:hint="default" w:hAnsi="宋体"/>
                <w:lang w:bidi="ar"/>
              </w:rPr>
              <w:t xml:space="preserve">□  </w:t>
            </w:r>
            <w:r>
              <w:rPr>
                <w:rStyle w:val="4"/>
                <w:lang w:bidi="ar"/>
              </w:rPr>
              <w:t>旁听人员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   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   别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年   龄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职   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居住地址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户口性质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□</w:t>
            </w:r>
            <w:r>
              <w:rPr>
                <w:rStyle w:val="7"/>
                <w:rFonts w:hint="default"/>
                <w:lang w:bidi="ar"/>
              </w:rPr>
              <w:t xml:space="preserve">  农村              </w:t>
            </w:r>
            <w:r>
              <w:rPr>
                <w:rStyle w:val="8"/>
                <w:rFonts w:hint="default"/>
                <w:lang w:bidi="ar"/>
              </w:rPr>
              <w:t>□</w:t>
            </w:r>
            <w:r>
              <w:rPr>
                <w:rStyle w:val="7"/>
                <w:rFonts w:hint="default"/>
                <w:lang w:bidi="ar"/>
              </w:rPr>
              <w:t xml:space="preserve">  城镇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身  份</w:t>
            </w: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□</w:t>
            </w:r>
            <w:r>
              <w:rPr>
                <w:rStyle w:val="7"/>
                <w:rFonts w:hint="default"/>
                <w:lang w:bidi="ar"/>
              </w:rPr>
              <w:t xml:space="preserve">  困难群众           </w:t>
            </w:r>
            <w:r>
              <w:rPr>
                <w:rStyle w:val="8"/>
                <w:rFonts w:hint="default"/>
                <w:lang w:bidi="ar"/>
              </w:rPr>
              <w:t>□</w:t>
            </w:r>
            <w:r>
              <w:rPr>
                <w:rStyle w:val="7"/>
                <w:rFonts w:hint="default"/>
                <w:lang w:bidi="ar"/>
              </w:rPr>
              <w:t xml:space="preserve">  人大代表         </w:t>
            </w:r>
            <w:r>
              <w:rPr>
                <w:rStyle w:val="8"/>
                <w:rFonts w:hint="default"/>
                <w:lang w:bidi="ar"/>
              </w:rPr>
              <w:t xml:space="preserve"> □</w:t>
            </w:r>
            <w:r>
              <w:rPr>
                <w:rStyle w:val="7"/>
                <w:rFonts w:hint="default"/>
                <w:lang w:bidi="ar"/>
              </w:rPr>
              <w:t xml:space="preserve">  政协委员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7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Style w:val="8"/>
                <w:rFonts w:hint="default"/>
                <w:lang w:bidi="ar"/>
              </w:rPr>
              <w:t>□</w:t>
            </w:r>
            <w:r>
              <w:rPr>
                <w:rStyle w:val="7"/>
                <w:rFonts w:hint="default"/>
                <w:lang w:bidi="ar"/>
              </w:rPr>
              <w:t xml:space="preserve">  个体经营户         </w:t>
            </w:r>
            <w:r>
              <w:rPr>
                <w:rStyle w:val="8"/>
                <w:rFonts w:hint="default"/>
                <w:lang w:bidi="ar"/>
              </w:rPr>
              <w:t>□</w:t>
            </w:r>
            <w:r>
              <w:rPr>
                <w:rStyle w:val="7"/>
                <w:rFonts w:hint="default"/>
                <w:lang w:bidi="ar"/>
              </w:rPr>
              <w:t xml:space="preserve">  是否党员          </w:t>
            </w:r>
            <w:r>
              <w:rPr>
                <w:rStyle w:val="8"/>
                <w:rFonts w:hint="default"/>
                <w:lang w:bidi="ar"/>
              </w:rPr>
              <w:t>□</w:t>
            </w:r>
            <w:r>
              <w:rPr>
                <w:rStyle w:val="7"/>
                <w:rFonts w:hint="default"/>
                <w:sz w:val="32"/>
                <w:szCs w:val="32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 xml:space="preserve"> 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</w:trPr>
        <w:tc>
          <w:tcPr>
            <w:tcW w:w="9645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说明：1.申请类别指报名人是以参加人身份、还是旁听人员身份参加会议，根据自己意愿选择并仅限于选择一种；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2.职业根据实际情况，填务工、务农、公务员、工人、教育、医生等等，无则填无；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3.居住地址填实际居住地；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4.申请类别、户口性质、身份根据实际情况，在对应的□中划“√”，身份栏可多选。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 xml:space="preserve">       5.受组织或单位委托被推荐成为听证会参加人、旁听人员的，须在本申请表上加盖单位印章。</w:t>
            </w:r>
          </w:p>
        </w:tc>
      </w:tr>
    </w:tbl>
    <w:p>
      <w:pPr>
        <w:widowControl/>
        <w:shd w:val="clear" w:color="auto" w:fill="FFFFFF"/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75142"/>
    <w:rsid w:val="78075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ascii="font-weight : 400" w:hAnsi="font-weight : 400" w:eastAsia="font-weight : 400" w:cs="font-weight : 400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5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2019-10-15T02:36:00Z</dcterms:created>
  <dc:creator>Administrator</dc:creator>
  <cp:lastModifiedBy>Administrator</cp:lastModifiedBy>
  <dcterms:modified xsi:type="dcterms:W3CDTF">2019-10-15T02:37:19Z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