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8EBC5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20" w:lineRule="exact"/>
        <w:jc w:val="center"/>
        <w:textAlignment w:val="auto"/>
        <w:rPr>
          <w:rFonts w:hint="eastAsia" w:ascii="方正小标宋简体" w:hAnsi="仿宋" w:eastAsia="方正小标宋简体" w:cs="仿宋"/>
          <w:sz w:val="40"/>
          <w:szCs w:val="40"/>
        </w:rPr>
      </w:pPr>
      <w:r>
        <w:rPr>
          <w:rFonts w:hint="eastAsia" w:ascii="方正小标宋简体" w:hAnsi="仿宋" w:eastAsia="方正小标宋简体" w:cs="仿宋"/>
          <w:sz w:val="40"/>
          <w:szCs w:val="40"/>
          <w:lang w:eastAsia="zh-CN"/>
        </w:rPr>
        <w:t>茂县凤仪镇南庄村2026年特色旅居村以工代赈</w:t>
      </w:r>
      <w:r>
        <w:rPr>
          <w:rFonts w:hint="eastAsia" w:ascii="方正小标宋简体" w:hAnsi="仿宋" w:eastAsia="方正小标宋简体" w:cs="仿宋"/>
          <w:sz w:val="40"/>
          <w:szCs w:val="40"/>
          <w:lang w:val="en-US" w:eastAsia="zh-CN"/>
        </w:rPr>
        <w:t xml:space="preserve">  </w:t>
      </w:r>
      <w:r>
        <w:rPr>
          <w:rFonts w:hint="eastAsia" w:ascii="方正小标宋简体" w:hAnsi="仿宋" w:eastAsia="方正小标宋简体" w:cs="仿宋"/>
          <w:sz w:val="40"/>
          <w:szCs w:val="40"/>
          <w:lang w:eastAsia="zh-CN"/>
        </w:rPr>
        <w:t>项目</w:t>
      </w:r>
      <w:bookmarkStart w:id="0" w:name="_GoBack"/>
      <w:r>
        <w:rPr>
          <w:rFonts w:hint="eastAsia" w:ascii="方正小标宋简体" w:hAnsi="仿宋" w:eastAsia="方正小标宋简体" w:cs="仿宋"/>
          <w:sz w:val="40"/>
          <w:szCs w:val="40"/>
          <w:lang w:val="en-US" w:eastAsia="zh-CN"/>
        </w:rPr>
        <w:t>机具</w:t>
      </w:r>
      <w:r>
        <w:rPr>
          <w:rFonts w:hint="eastAsia" w:ascii="方正小标宋简体" w:hAnsi="仿宋" w:eastAsia="方正小标宋简体" w:cs="仿宋"/>
          <w:sz w:val="40"/>
          <w:szCs w:val="40"/>
        </w:rPr>
        <w:t>报价单</w:t>
      </w:r>
    </w:p>
    <w:bookmarkEnd w:id="0"/>
    <w:tbl>
      <w:tblPr>
        <w:tblStyle w:val="3"/>
        <w:tblpPr w:leftFromText="180" w:rightFromText="180" w:vertAnchor="text" w:horzAnchor="page" w:tblpXSpec="center" w:tblpY="233"/>
        <w:tblOverlap w:val="never"/>
        <w:tblW w:w="5911" w:type="pct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41"/>
        <w:gridCol w:w="1823"/>
        <w:gridCol w:w="1664"/>
        <w:gridCol w:w="1606"/>
        <w:gridCol w:w="1898"/>
        <w:gridCol w:w="1023"/>
      </w:tblGrid>
      <w:tr w14:paraId="412214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atLeast"/>
          <w:jc w:val="center"/>
        </w:trPr>
        <w:tc>
          <w:tcPr>
            <w:tcW w:w="93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0E613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名称</w:t>
            </w:r>
          </w:p>
        </w:tc>
        <w:tc>
          <w:tcPr>
            <w:tcW w:w="92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F4176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规格</w:t>
            </w:r>
          </w:p>
        </w:tc>
        <w:tc>
          <w:tcPr>
            <w:tcW w:w="84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09B717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计价单位</w:t>
            </w:r>
          </w:p>
          <w:p w14:paraId="386EDAE9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（元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/台班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A192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eastAsia="zh-CN"/>
              </w:rPr>
              <w:t>供货商报</w:t>
            </w: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价</w:t>
            </w:r>
          </w:p>
          <w:p w14:paraId="1D5278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（元）</w:t>
            </w:r>
          </w:p>
        </w:tc>
        <w:tc>
          <w:tcPr>
            <w:tcW w:w="96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A3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报价是否为含税、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运输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等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费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用后的包干价</w:t>
            </w:r>
          </w:p>
          <w:p w14:paraId="442BF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（填“是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”或“否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”）</w:t>
            </w:r>
          </w:p>
        </w:tc>
        <w:tc>
          <w:tcPr>
            <w:tcW w:w="51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1ECAF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</w:rPr>
              <w:t>备注</w:t>
            </w:r>
          </w:p>
        </w:tc>
      </w:tr>
      <w:tr w14:paraId="7A359C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  <w:jc w:val="center"/>
        </w:trPr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6970B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2E478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18058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75E0F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07DD4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E3F03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2212EA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  <w:jc w:val="center"/>
        </w:trPr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F8427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219CD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9D973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BF638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7D95B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74C30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883FD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  <w:jc w:val="center"/>
        </w:trPr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7B64A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1ACDA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8BBEE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CF251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0CCD8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D2FAFF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28A17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  <w:jc w:val="center"/>
        </w:trPr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4B579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3355D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271FA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2AAE7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8A10D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FB132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402EB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  <w:jc w:val="center"/>
        </w:trPr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6929C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C05C7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065ADD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40B5E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14C46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132B5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339F1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  <w:jc w:val="center"/>
        </w:trPr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8E4A8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22B48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53E18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AEB08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D36A0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35DFB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ED493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  <w:jc w:val="center"/>
        </w:trPr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C4FEE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C26F5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8FE035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05067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FABA5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C466E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CEE83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  <w:jc w:val="center"/>
        </w:trPr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425DA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13B57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A2A28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F13B3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7DDAE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83E89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29249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  <w:jc w:val="center"/>
        </w:trPr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4FFFE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15C9B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0CB63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03F2C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15F4B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D0E5C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9BCD5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  <w:jc w:val="center"/>
        </w:trPr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996BB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61B0E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05BDA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38BA7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8AE3A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DBA42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8D494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  <w:jc w:val="center"/>
        </w:trPr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C3EF7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32E09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773C9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81145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F38A4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38DCB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0B66F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  <w:jc w:val="center"/>
        </w:trPr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167A2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493A3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7DADB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824DB6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C2F0AC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F34AB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69DC48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  <w:jc w:val="center"/>
        </w:trPr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4702C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128D5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97657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4A0CE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FFF40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39CFB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7F847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3" w:hRule="atLeast"/>
          <w:jc w:val="center"/>
        </w:trPr>
        <w:tc>
          <w:tcPr>
            <w:tcW w:w="9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1675A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74228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3248A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8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0AF7FA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7FCC2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BD314">
            <w:pPr>
              <w:adjustRightInd w:val="0"/>
              <w:snapToGrid w:val="0"/>
              <w:spacing w:line="560" w:lineRule="exact"/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63600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  <w:jc w:val="center"/>
        </w:trPr>
        <w:tc>
          <w:tcPr>
            <w:tcW w:w="5000" w:type="pct"/>
            <w:gridSpan w:val="6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0F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注：</w:t>
            </w:r>
            <w:r>
              <w:rPr>
                <w:rFonts w:cs="宋体"/>
                <w:color w:val="000000"/>
                <w:kern w:val="0"/>
                <w:sz w:val="22"/>
                <w:szCs w:val="22"/>
              </w:rPr>
              <w:t>1.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合同单价为固定价，不随市场单价变动。</w:t>
            </w:r>
            <w:r>
              <w:rPr>
                <w:rFonts w:cs="宋体"/>
                <w:color w:val="000000"/>
                <w:kern w:val="0"/>
                <w:sz w:val="22"/>
                <w:szCs w:val="22"/>
              </w:rPr>
              <w:t>2.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报价含税、运输费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，为包干价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；</w:t>
            </w:r>
            <w:r>
              <w:rPr>
                <w:rFonts w:cs="宋体"/>
                <w:color w:val="000000"/>
                <w:kern w:val="0"/>
                <w:sz w:val="22"/>
                <w:szCs w:val="22"/>
              </w:rPr>
              <w:t>3.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供货时间以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项目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村需求供货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。</w:t>
            </w:r>
          </w:p>
        </w:tc>
      </w:tr>
      <w:tr w14:paraId="0637FB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4" w:hRule="atLeast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AF0B4">
            <w:pPr>
              <w:widowControl/>
              <w:adjustRightInd w:val="0"/>
              <w:snapToGrid w:val="0"/>
              <w:spacing w:line="56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供货商（签章）：</w:t>
            </w:r>
          </w:p>
          <w:p w14:paraId="58EC4269">
            <w:pPr>
              <w:widowControl/>
              <w:adjustRightInd w:val="0"/>
              <w:snapToGrid w:val="0"/>
              <w:spacing w:line="560" w:lineRule="exact"/>
              <w:ind w:firstLine="7200" w:firstLineChars="30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年      月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日</w:t>
            </w:r>
          </w:p>
        </w:tc>
      </w:tr>
    </w:tbl>
    <w:p w14:paraId="10C73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0" w:lineRule="exact"/>
        <w:textAlignment w:val="auto"/>
        <w:rPr>
          <w:rFonts w:ascii="微软雅黑" w:hAnsi="微软雅黑" w:eastAsia="微软雅黑" w:cs="微软雅黑"/>
          <w:b/>
          <w:bCs/>
          <w:color w:val="0477C5"/>
          <w:sz w:val="42"/>
          <w:szCs w:val="42"/>
          <w:shd w:val="clear" w:color="auto" w:fill="FFFFFF"/>
        </w:rPr>
      </w:pPr>
    </w:p>
    <w:p w14:paraId="13D2493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EC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2026-08-04T01:55:17Z</dcterms:created>
  <dc:creator>Administrator</dc:creator>
  <cp:lastModifiedBy>他山玉</cp:lastModifiedBy>
  <dcterms:modified xsi:type="dcterms:W3CDTF">2026-08-04T01:55:24Z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eyJoZGlkIjoiYzRlNWIxNGRhYWVkNjEwOTU1MDgxZTk5NjcxOTc2OWEiLCJ1c2VySWQiOiI4Mjc4NTMwMjkifQ==</vt:lpwstr>
  </property>
  <property fmtid="{D5CDD505-2E9C-101B-9397-08002B2CF9AE}" pid="4" name="ICV">
    <vt:lpwstr>59DE7D5D2D0C4C32BA9E4714B10CF3A4_12</vt:lpwstr>
  </property>
</Properties>
</file>