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A7457A">
      <w:pPr>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14:paraId="4D7BEE95"/>
    <w:p w14:paraId="3FB2687E"/>
    <w:p w14:paraId="676D497B"/>
    <w:p w14:paraId="5DF60711">
      <w:pPr>
        <w:ind w:firstLine="1050" w:firstLineChars="500"/>
      </w:pPr>
    </w:p>
    <w:p w14:paraId="0F14F431">
      <w:pPr>
        <w:ind w:firstLine="1050" w:firstLineChars="500"/>
      </w:pPr>
    </w:p>
    <w:p w14:paraId="4558921F">
      <w:pPr>
        <w:ind w:firstLine="1760" w:firstLineChars="400"/>
        <w:rPr>
          <w:rFonts w:ascii="黑体" w:hAnsi="黑体" w:eastAsia="黑体"/>
          <w:sz w:val="44"/>
          <w:szCs w:val="44"/>
        </w:rPr>
      </w:pPr>
    </w:p>
    <w:p w14:paraId="44747589">
      <w:pPr>
        <w:ind w:firstLine="1760" w:firstLineChars="400"/>
        <w:rPr>
          <w:rFonts w:ascii="黑体" w:hAnsi="黑体" w:eastAsia="黑体"/>
          <w:sz w:val="44"/>
          <w:szCs w:val="44"/>
        </w:rPr>
      </w:pPr>
    </w:p>
    <w:p w14:paraId="42764EFE">
      <w:pPr>
        <w:ind w:firstLine="1760" w:firstLineChars="400"/>
        <w:rPr>
          <w:rFonts w:ascii="黑体" w:hAnsi="黑体" w:eastAsia="黑体"/>
          <w:sz w:val="44"/>
          <w:szCs w:val="44"/>
        </w:rPr>
      </w:pPr>
    </w:p>
    <w:p w14:paraId="2E596807">
      <w:pPr>
        <w:ind w:firstLine="1760" w:firstLineChars="400"/>
        <w:rPr>
          <w:rFonts w:ascii="黑体" w:hAnsi="黑体" w:eastAsia="黑体"/>
          <w:sz w:val="44"/>
          <w:szCs w:val="44"/>
        </w:rPr>
      </w:pPr>
    </w:p>
    <w:p w14:paraId="7C1A1263">
      <w:pPr>
        <w:jc w:val="center"/>
        <w:rPr>
          <w:rFonts w:hint="eastAsia" w:ascii="黑体" w:hAnsi="黑体" w:eastAsia="黑体"/>
          <w:sz w:val="44"/>
          <w:szCs w:val="44"/>
          <w:lang w:eastAsia="zh-CN"/>
        </w:rPr>
      </w:pPr>
      <w:r>
        <w:rPr>
          <w:rFonts w:hint="eastAsia" w:ascii="黑体" w:hAnsi="黑体" w:eastAsia="黑体"/>
          <w:sz w:val="44"/>
          <w:szCs w:val="44"/>
        </w:rPr>
        <w:t>茂县</w:t>
      </w:r>
      <w:r>
        <w:rPr>
          <w:rFonts w:hint="eastAsia" w:ascii="黑体" w:hAnsi="黑体" w:eastAsia="黑体"/>
          <w:sz w:val="44"/>
          <w:szCs w:val="44"/>
          <w:lang w:val="en-US" w:eastAsia="zh-CN"/>
        </w:rPr>
        <w:t>纪委</w:t>
      </w:r>
    </w:p>
    <w:p w14:paraId="18314775">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w:t>
      </w:r>
      <w:r>
        <w:rPr>
          <w:rFonts w:hint="eastAsia" w:ascii="黑体" w:hAnsi="黑体" w:eastAsia="黑体"/>
          <w:sz w:val="44"/>
          <w:szCs w:val="44"/>
          <w:lang w:val="en-US" w:eastAsia="zh-CN"/>
        </w:rPr>
        <w:t>6</w:t>
      </w:r>
      <w:r>
        <w:rPr>
          <w:rFonts w:hint="eastAsia" w:ascii="黑体" w:hAnsi="黑体" w:eastAsia="黑体"/>
          <w:sz w:val="44"/>
          <w:szCs w:val="44"/>
        </w:rPr>
        <w:t>年部门预算</w:t>
      </w:r>
    </w:p>
    <w:p w14:paraId="47EA019C">
      <w:pPr>
        <w:ind w:firstLine="1760" w:firstLineChars="400"/>
        <w:rPr>
          <w:rFonts w:ascii="黑体" w:hAnsi="黑体" w:eastAsia="黑体"/>
          <w:sz w:val="44"/>
          <w:szCs w:val="44"/>
        </w:rPr>
      </w:pPr>
    </w:p>
    <w:p w14:paraId="13F92460">
      <w:pPr>
        <w:ind w:firstLine="1760" w:firstLineChars="400"/>
        <w:rPr>
          <w:rFonts w:ascii="黑体" w:hAnsi="黑体" w:eastAsia="黑体"/>
          <w:sz w:val="44"/>
          <w:szCs w:val="44"/>
        </w:rPr>
      </w:pPr>
    </w:p>
    <w:p w14:paraId="519E8125">
      <w:pPr>
        <w:ind w:firstLine="1760" w:firstLineChars="400"/>
        <w:rPr>
          <w:rFonts w:ascii="黑体" w:hAnsi="黑体" w:eastAsia="黑体"/>
          <w:sz w:val="44"/>
          <w:szCs w:val="44"/>
        </w:rPr>
      </w:pPr>
    </w:p>
    <w:p w14:paraId="69AF63C3">
      <w:pPr>
        <w:ind w:firstLine="1760" w:firstLineChars="400"/>
        <w:rPr>
          <w:rFonts w:ascii="黑体" w:hAnsi="黑体" w:eastAsia="黑体"/>
          <w:sz w:val="44"/>
          <w:szCs w:val="44"/>
        </w:rPr>
      </w:pPr>
    </w:p>
    <w:p w14:paraId="6BE520E2">
      <w:pPr>
        <w:ind w:firstLine="1760" w:firstLineChars="400"/>
        <w:rPr>
          <w:rFonts w:ascii="黑体" w:hAnsi="黑体" w:eastAsia="黑体"/>
          <w:sz w:val="44"/>
          <w:szCs w:val="44"/>
        </w:rPr>
      </w:pPr>
    </w:p>
    <w:p w14:paraId="2AE1D604">
      <w:pPr>
        <w:ind w:firstLine="1760" w:firstLineChars="400"/>
        <w:rPr>
          <w:rFonts w:ascii="黑体" w:hAnsi="黑体" w:eastAsia="黑体"/>
          <w:sz w:val="44"/>
          <w:szCs w:val="44"/>
        </w:rPr>
      </w:pPr>
    </w:p>
    <w:p w14:paraId="03A7F59A">
      <w:pPr>
        <w:pStyle w:val="2"/>
        <w:rPr>
          <w:rFonts w:ascii="黑体" w:hAnsi="黑体" w:eastAsia="黑体"/>
          <w:sz w:val="44"/>
          <w:szCs w:val="44"/>
        </w:rPr>
      </w:pPr>
    </w:p>
    <w:p w14:paraId="783B2941">
      <w:pPr>
        <w:pStyle w:val="2"/>
        <w:rPr>
          <w:rFonts w:ascii="黑体" w:hAnsi="黑体" w:eastAsia="黑体"/>
          <w:sz w:val="44"/>
          <w:szCs w:val="44"/>
        </w:rPr>
      </w:pPr>
    </w:p>
    <w:p w14:paraId="07134794">
      <w:pPr>
        <w:pStyle w:val="2"/>
        <w:rPr>
          <w:rFonts w:ascii="黑体" w:hAnsi="黑体" w:eastAsia="黑体"/>
          <w:sz w:val="44"/>
          <w:szCs w:val="44"/>
        </w:rPr>
      </w:pPr>
    </w:p>
    <w:p w14:paraId="40BAFF5E">
      <w:pPr>
        <w:pStyle w:val="2"/>
        <w:rPr>
          <w:rFonts w:ascii="黑体" w:hAnsi="黑体" w:eastAsia="黑体"/>
          <w:sz w:val="44"/>
          <w:szCs w:val="44"/>
        </w:rPr>
      </w:pPr>
    </w:p>
    <w:p w14:paraId="6D0468DB">
      <w:pPr>
        <w:ind w:firstLine="1120" w:firstLineChars="400"/>
        <w:jc w:val="right"/>
        <w:rPr>
          <w:rFonts w:hint="default" w:ascii="黑体" w:hAnsi="黑体" w:eastAsia="黑体"/>
          <w:sz w:val="44"/>
          <w:szCs w:val="44"/>
          <w:lang w:val="en-US" w:eastAsia="zh-CN"/>
        </w:rPr>
      </w:pPr>
      <w:r>
        <w:rPr>
          <w:rFonts w:hint="eastAsia" w:ascii="黑体" w:hAnsi="黑体" w:eastAsia="黑体"/>
          <w:sz w:val="28"/>
          <w:szCs w:val="28"/>
          <w:lang w:val="en-US" w:eastAsia="zh-CN"/>
        </w:rPr>
        <w:t>2026年4月3日</w:t>
      </w:r>
    </w:p>
    <w:p w14:paraId="64FD47E5">
      <w:pPr>
        <w:rPr>
          <w:rFonts w:ascii="黑体" w:hAnsi="黑体" w:eastAsia="黑体"/>
          <w:sz w:val="44"/>
          <w:szCs w:val="44"/>
        </w:rPr>
      </w:pPr>
    </w:p>
    <w:p w14:paraId="69BE94D6">
      <w:pPr>
        <w:rPr>
          <w:rFonts w:ascii="黑体" w:hAnsi="黑体" w:eastAsia="黑体"/>
          <w:sz w:val="44"/>
          <w:szCs w:val="44"/>
        </w:rPr>
      </w:pPr>
    </w:p>
    <w:p w14:paraId="68DDB7C0">
      <w:pPr>
        <w:ind w:firstLine="3120" w:firstLineChars="600"/>
        <w:rPr>
          <w:rFonts w:ascii="黑体" w:hAnsi="黑体" w:eastAsia="黑体"/>
          <w:sz w:val="52"/>
          <w:szCs w:val="52"/>
        </w:rPr>
      </w:pPr>
      <w:r>
        <w:rPr>
          <w:rFonts w:hint="eastAsia" w:ascii="黑体" w:hAnsi="黑体" w:eastAsia="黑体"/>
          <w:sz w:val="52"/>
          <w:szCs w:val="52"/>
        </w:rPr>
        <w:t>目录</w:t>
      </w:r>
    </w:p>
    <w:p w14:paraId="090A7678">
      <w:pPr>
        <w:ind w:firstLine="3080" w:firstLineChars="700"/>
        <w:rPr>
          <w:rFonts w:ascii="黑体" w:hAnsi="黑体" w:eastAsia="黑体"/>
          <w:sz w:val="44"/>
          <w:szCs w:val="44"/>
        </w:rPr>
      </w:pPr>
    </w:p>
    <w:p w14:paraId="7CBDB210">
      <w:pPr>
        <w:pStyle w:val="9"/>
        <w:ind w:firstLine="0" w:firstLineChars="0"/>
        <w:rPr>
          <w:rFonts w:ascii="黑体" w:hAnsi="黑体" w:eastAsia="黑体"/>
          <w:sz w:val="32"/>
          <w:szCs w:val="32"/>
        </w:rPr>
      </w:pPr>
      <w:r>
        <w:rPr>
          <w:rFonts w:hint="eastAsia" w:ascii="黑体" w:hAnsi="黑体" w:eastAsia="黑体"/>
          <w:sz w:val="32"/>
          <w:szCs w:val="32"/>
        </w:rPr>
        <w:t>一、基本职能及主要工作</w:t>
      </w:r>
    </w:p>
    <w:p w14:paraId="7F230672">
      <w:pPr>
        <w:rPr>
          <w:rFonts w:ascii="楷体_GB2312" w:hAnsi="楷体" w:eastAsia="楷体_GB2312"/>
          <w:sz w:val="32"/>
          <w:szCs w:val="32"/>
        </w:rPr>
      </w:pPr>
      <w:r>
        <w:rPr>
          <w:rFonts w:hint="eastAsia" w:ascii="楷体_GB2312" w:hAnsi="楷体" w:eastAsia="楷体_GB2312"/>
          <w:sz w:val="32"/>
          <w:szCs w:val="32"/>
        </w:rPr>
        <w:t>（一）部门职能简介</w:t>
      </w:r>
    </w:p>
    <w:p w14:paraId="37AB22A6">
      <w:pPr>
        <w:rPr>
          <w:rFonts w:ascii="楷体_GB2312" w:hAnsi="楷体" w:eastAsia="楷体_GB2312"/>
          <w:sz w:val="32"/>
          <w:szCs w:val="32"/>
        </w:rPr>
      </w:pPr>
      <w:r>
        <w:rPr>
          <w:rFonts w:hint="eastAsia" w:ascii="楷体_GB2312" w:hAnsi="楷体" w:eastAsia="楷体_GB2312"/>
          <w:sz w:val="32"/>
          <w:szCs w:val="32"/>
        </w:rPr>
        <w:t>（二）202</w:t>
      </w:r>
      <w:r>
        <w:rPr>
          <w:rFonts w:hint="eastAsia" w:ascii="楷体_GB2312" w:hAnsi="楷体" w:eastAsia="楷体_GB2312"/>
          <w:sz w:val="32"/>
          <w:szCs w:val="32"/>
          <w:lang w:val="en-US" w:eastAsia="zh-CN"/>
        </w:rPr>
        <w:t>6</w:t>
      </w:r>
      <w:r>
        <w:rPr>
          <w:rFonts w:hint="eastAsia" w:ascii="楷体_GB2312" w:hAnsi="楷体" w:eastAsia="楷体_GB2312"/>
          <w:sz w:val="32"/>
          <w:szCs w:val="32"/>
        </w:rPr>
        <w:t>年重点工作</w:t>
      </w:r>
    </w:p>
    <w:p w14:paraId="7551D2FD">
      <w:pPr>
        <w:rPr>
          <w:rFonts w:ascii="黑体" w:hAnsi="黑体" w:eastAsia="黑体"/>
          <w:sz w:val="32"/>
          <w:szCs w:val="32"/>
        </w:rPr>
      </w:pPr>
      <w:r>
        <w:rPr>
          <w:rFonts w:hint="eastAsia" w:ascii="黑体" w:hAnsi="黑体" w:eastAsia="黑体"/>
          <w:sz w:val="32"/>
          <w:szCs w:val="32"/>
        </w:rPr>
        <w:t>二、部门预算单位构成</w:t>
      </w:r>
    </w:p>
    <w:p w14:paraId="6BB35834">
      <w:pPr>
        <w:rPr>
          <w:rFonts w:ascii="黑体" w:hAnsi="黑体" w:eastAsia="黑体"/>
          <w:sz w:val="32"/>
          <w:szCs w:val="32"/>
        </w:rPr>
      </w:pPr>
      <w:r>
        <w:rPr>
          <w:rFonts w:hint="eastAsia" w:ascii="黑体" w:hAnsi="黑体" w:eastAsia="黑体"/>
          <w:sz w:val="32"/>
          <w:szCs w:val="32"/>
        </w:rPr>
        <w:t>三、收支预算情况说明</w:t>
      </w:r>
    </w:p>
    <w:p w14:paraId="56631244">
      <w:pPr>
        <w:rPr>
          <w:rFonts w:ascii="楷体_GB2312" w:hAnsi="楷体" w:eastAsia="楷体_GB2312"/>
          <w:sz w:val="32"/>
          <w:szCs w:val="32"/>
        </w:rPr>
      </w:pPr>
      <w:r>
        <w:rPr>
          <w:rFonts w:hint="eastAsia" w:ascii="楷体_GB2312" w:hAnsi="楷体" w:eastAsia="楷体_GB2312"/>
          <w:sz w:val="32"/>
          <w:szCs w:val="32"/>
        </w:rPr>
        <w:t>（一）收入预算情况</w:t>
      </w:r>
    </w:p>
    <w:p w14:paraId="1F9BECB3">
      <w:pPr>
        <w:rPr>
          <w:rFonts w:ascii="楷体_GB2312" w:hAnsi="楷体" w:eastAsia="楷体_GB2312"/>
          <w:sz w:val="32"/>
          <w:szCs w:val="32"/>
        </w:rPr>
      </w:pPr>
      <w:r>
        <w:rPr>
          <w:rFonts w:hint="eastAsia" w:ascii="楷体_GB2312" w:hAnsi="楷体" w:eastAsia="楷体_GB2312"/>
          <w:sz w:val="32"/>
          <w:szCs w:val="32"/>
        </w:rPr>
        <w:t>（二）支出预算情况</w:t>
      </w:r>
    </w:p>
    <w:p w14:paraId="693517E5">
      <w:pPr>
        <w:rPr>
          <w:rFonts w:ascii="黑体" w:hAnsi="黑体" w:eastAsia="黑体"/>
          <w:sz w:val="32"/>
          <w:szCs w:val="32"/>
        </w:rPr>
      </w:pPr>
      <w:r>
        <w:rPr>
          <w:rFonts w:hint="eastAsia" w:ascii="黑体" w:hAnsi="黑体" w:eastAsia="黑体"/>
          <w:sz w:val="32"/>
          <w:szCs w:val="32"/>
        </w:rPr>
        <w:t>四、财政拨款收支预算情况说明</w:t>
      </w:r>
    </w:p>
    <w:p w14:paraId="2EB378A3">
      <w:pPr>
        <w:rPr>
          <w:rFonts w:ascii="黑体" w:hAnsi="黑体" w:eastAsia="黑体"/>
          <w:sz w:val="32"/>
          <w:szCs w:val="32"/>
        </w:rPr>
      </w:pPr>
      <w:r>
        <w:rPr>
          <w:rFonts w:hint="eastAsia" w:ascii="黑体" w:hAnsi="黑体" w:eastAsia="黑体"/>
          <w:sz w:val="32"/>
          <w:szCs w:val="32"/>
        </w:rPr>
        <w:t>五、一般公共预算当年拨款情况说明</w:t>
      </w:r>
    </w:p>
    <w:p w14:paraId="2A8FA698">
      <w:pPr>
        <w:rPr>
          <w:rFonts w:ascii="黑体" w:hAnsi="黑体" w:eastAsia="黑体"/>
          <w:sz w:val="32"/>
          <w:szCs w:val="32"/>
        </w:rPr>
      </w:pPr>
      <w:r>
        <w:rPr>
          <w:rFonts w:hint="eastAsia" w:ascii="楷体_GB2312" w:hAnsi="楷体" w:eastAsia="楷体_GB2312"/>
          <w:sz w:val="32"/>
          <w:szCs w:val="32"/>
        </w:rPr>
        <w:t>（一）一般公共预算当年拨款规模变化情况</w:t>
      </w:r>
      <w:r>
        <w:rPr>
          <w:rFonts w:hint="eastAsia" w:ascii="楷体_GB2312" w:hAnsi="楷体" w:eastAsia="楷体_GB2312"/>
          <w:sz w:val="32"/>
          <w:szCs w:val="32"/>
        </w:rPr>
        <w:br w:type="textWrapping"/>
      </w:r>
      <w:r>
        <w:rPr>
          <w:rFonts w:hint="eastAsia" w:ascii="楷体_GB2312" w:hAnsi="楷体" w:eastAsia="楷体_GB2312"/>
          <w:sz w:val="32"/>
          <w:szCs w:val="32"/>
        </w:rPr>
        <w:t>（二）一般公共预算当年拨款结构情况</w:t>
      </w:r>
      <w:r>
        <w:rPr>
          <w:rFonts w:hint="eastAsia" w:ascii="楷体_GB2312" w:hAnsi="楷体" w:eastAsia="楷体_GB2312"/>
          <w:sz w:val="32"/>
          <w:szCs w:val="32"/>
        </w:rPr>
        <w:br w:type="textWrapping"/>
      </w:r>
      <w:r>
        <w:rPr>
          <w:rFonts w:hint="eastAsia" w:ascii="楷体_GB2312" w:hAnsi="楷体" w:eastAsia="楷体_GB2312"/>
          <w:sz w:val="32"/>
          <w:szCs w:val="32"/>
        </w:rPr>
        <w:t>（三）一般公共预算当年拨款具体使用情况</w:t>
      </w:r>
      <w:r>
        <w:rPr>
          <w:rFonts w:hint="eastAsia" w:ascii="楷体_GB2312" w:hAnsi="??" w:eastAsia="楷体_GB2312"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14:paraId="3C403838">
      <w:pPr>
        <w:rPr>
          <w:rFonts w:ascii="黑体" w:hAnsi="黑体" w:eastAsia="黑体"/>
          <w:sz w:val="32"/>
          <w:szCs w:val="32"/>
        </w:rPr>
      </w:pPr>
    </w:p>
    <w:p w14:paraId="5263DC13">
      <w:pPr>
        <w:widowControl/>
        <w:shd w:val="clear" w:color="auto" w:fill="FFFFFF"/>
        <w:spacing w:before="100" w:beforeAutospacing="1" w:after="100" w:afterAutospacing="1" w:line="290" w:lineRule="atLeast"/>
        <w:ind w:right="300"/>
        <w:jc w:val="left"/>
        <w:rPr>
          <w:rFonts w:ascii="??" w:hAnsi="??" w:cs="宋体"/>
          <w:kern w:val="0"/>
          <w:sz w:val="12"/>
          <w:szCs w:val="12"/>
        </w:rPr>
      </w:pPr>
    </w:p>
    <w:p w14:paraId="5D0095CA">
      <w:pPr>
        <w:pStyle w:val="9"/>
        <w:ind w:firstLine="640"/>
        <w:rPr>
          <w:rFonts w:ascii="黑体" w:hAnsi="黑体" w:eastAsia="黑体"/>
          <w:sz w:val="32"/>
          <w:szCs w:val="32"/>
        </w:rPr>
      </w:pPr>
      <w:r>
        <w:rPr>
          <w:rFonts w:hint="eastAsia" w:ascii="黑体" w:hAnsi="黑体" w:eastAsia="黑体"/>
          <w:sz w:val="32"/>
          <w:szCs w:val="32"/>
        </w:rPr>
        <w:t>一、基本职能及主要工作</w:t>
      </w:r>
    </w:p>
    <w:p w14:paraId="5BACE9F3">
      <w:pPr>
        <w:ind w:firstLine="643" w:firstLineChars="200"/>
        <w:rPr>
          <w:rFonts w:ascii="楷体_GB2312" w:hAnsi="楷体" w:eastAsia="楷体_GB2312"/>
          <w:b/>
          <w:sz w:val="32"/>
          <w:szCs w:val="32"/>
        </w:rPr>
      </w:pPr>
      <w:r>
        <w:rPr>
          <w:rFonts w:hint="eastAsia" w:ascii="楷体_GB2312" w:hAnsi="楷体" w:eastAsia="楷体_GB2312"/>
          <w:b/>
          <w:sz w:val="32"/>
          <w:szCs w:val="32"/>
        </w:rPr>
        <w:t>（一）部门职能简介</w:t>
      </w:r>
    </w:p>
    <w:p w14:paraId="54A3E0E3">
      <w:pPr>
        <w:pStyle w:val="3"/>
        <w:adjustRightInd w:val="0"/>
        <w:snapToGrid w:val="0"/>
        <w:spacing w:before="93" w:line="600" w:lineRule="exact"/>
        <w:ind w:firstLine="640" w:firstLineChars="200"/>
        <w:outlineLvl w:val="2"/>
        <w:rPr>
          <w:rFonts w:ascii="仿宋" w:hAnsi="仿宋" w:eastAsia="仿宋"/>
          <w:bCs/>
          <w:color w:val="000000"/>
          <w:sz w:val="32"/>
          <w:szCs w:val="32"/>
        </w:rPr>
      </w:pPr>
      <w:r>
        <w:rPr>
          <w:rFonts w:hint="eastAsia" w:ascii="仿宋" w:hAnsi="仿宋" w:eastAsia="仿宋"/>
          <w:bCs/>
          <w:color w:val="000000"/>
          <w:sz w:val="32"/>
          <w:szCs w:val="32"/>
        </w:rPr>
        <w:t>1.负责全县党的纪律检查工作。贯彻落实党中央、省委、州委、县委关于纪律检查工作的决定，维护党的章程和其他党内法规，检查党的路线方针政策和决议的执行情况，协助县委推进全面从严治党、加强党风廉政建设和组织协调反腐败工作。</w:t>
      </w:r>
    </w:p>
    <w:p w14:paraId="369A4630">
      <w:pPr>
        <w:pStyle w:val="3"/>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2.依照党的章程和其他党内法规履行监督、执纪、问责职责。负责经常对党员进行遵守纪律的教育，作出关于维护党纪的决定。对县委工作部门、县委批准设立的党组织(党委)，各乡(镇)党委、纪委等党的组织和县委管理的党员领导干部履行职责、行使权力进行监督，受理处置党员群众检举举报，开展谈话提醒、约谈函询。检查和处理上述党的组织和党员违反党的章程和其他党内法规的比较重要或者复杂的案件，决定或者取消对这些案件中的党员的处分。进行问责或者提出责任追究的建议。受理党员的控告和申诉。保障党员的权利。</w:t>
      </w:r>
    </w:p>
    <w:p w14:paraId="1468C788">
      <w:pPr>
        <w:pStyle w:val="3"/>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3.负责全县监察工作。贯彻落实党中央、省委、州委、县委关于监察工作的决定，维护宪法法律，依法对县委管理的行使公权力的公职人员进行监察，调查职务违法和职务犯罪，开展</w:t>
      </w:r>
      <w:r>
        <w:rPr>
          <w:rFonts w:hint="eastAsia" w:ascii="仿宋" w:hAnsi="仿宋" w:eastAsia="仿宋"/>
          <w:bCs/>
          <w:color w:val="000000"/>
          <w:sz w:val="32"/>
          <w:szCs w:val="32"/>
          <w:lang w:eastAsia="zh-CN"/>
        </w:rPr>
        <w:t>廉</w:t>
      </w:r>
      <w:r>
        <w:rPr>
          <w:rFonts w:hint="eastAsia" w:ascii="仿宋" w:hAnsi="仿宋" w:eastAsia="仿宋"/>
          <w:bCs/>
          <w:color w:val="000000"/>
          <w:sz w:val="32"/>
          <w:szCs w:val="32"/>
        </w:rPr>
        <w:t>政建设和反腐败工作。</w:t>
      </w:r>
    </w:p>
    <w:p w14:paraId="0AF2949E">
      <w:pPr>
        <w:pStyle w:val="3"/>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4.依照法律规定履行监督、调查、处置职责。推动开展</w:t>
      </w:r>
      <w:r>
        <w:rPr>
          <w:rFonts w:hint="eastAsia" w:ascii="仿宋" w:hAnsi="仿宋" w:eastAsia="仿宋"/>
          <w:bCs/>
          <w:color w:val="000000"/>
          <w:sz w:val="32"/>
          <w:szCs w:val="32"/>
          <w:lang w:eastAsia="zh-CN"/>
        </w:rPr>
        <w:t>廉</w:t>
      </w:r>
      <w:r>
        <w:rPr>
          <w:rFonts w:hint="eastAsia" w:ascii="仿宋" w:hAnsi="仿宋" w:eastAsia="仿宋"/>
          <w:bCs/>
          <w:color w:val="000000"/>
          <w:sz w:val="32"/>
          <w:szCs w:val="32"/>
        </w:rPr>
        <w:t>政教育，对县委管理的行使公权力的公职人员依法履职、秉公用权、廉洁从政从业以及道德操守情况进行监督检查。对涉嫌贪污贿赂、滥用职权、玩忽职守、权力寻租、利益输送、徇私舞弊以及浪费国家资财等职务违法和职务犯罪进行调查。对违法的公职人员依法作出政务处分决定。对履行职责不力、失职失责的领导人员进行问责。对涉嫌职务犯罪的，将调查结果移送人民检察院依法审查、提起公诉。向监察对象所在单位提出监察建议。</w:t>
      </w:r>
    </w:p>
    <w:p w14:paraId="61637CCA">
      <w:pPr>
        <w:pStyle w:val="3"/>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5.负责组织协调全面从严治党、党风廉政建设和反腐败宣传教育工作。</w:t>
      </w:r>
    </w:p>
    <w:p w14:paraId="0BC1F772">
      <w:pPr>
        <w:pStyle w:val="3"/>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6.负责综合分析全面从严治党、党风廉政建设和反腐败工作情况，对纪检监察工作重要理论及实践问题进行调查研究。参与起草我县规范性文件。</w:t>
      </w:r>
    </w:p>
    <w:p w14:paraId="51A2FB2D">
      <w:pPr>
        <w:pStyle w:val="3"/>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7.在州纪委监委的领导下，加强对反腐败国际追逃追赃和防逃工作的组织协调，督促有关部门做好相关工作。</w:t>
      </w:r>
    </w:p>
    <w:p w14:paraId="0C47466A">
      <w:pPr>
        <w:pStyle w:val="3"/>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8.根据干部管理权限，负责纪检监察系统领导班子建设、干部队伍建设和组织建设的综合规划、政策研究、制度建设和业务指导。会同有关方面做好县纪委监委派驻(出)机构人员配备有关工作。组织纪检监察系统干部教育培训工作等。</w:t>
      </w:r>
    </w:p>
    <w:p w14:paraId="161E8DE7">
      <w:pPr>
        <w:widowControl/>
        <w:spacing w:line="600" w:lineRule="exact"/>
        <w:ind w:firstLine="800" w:firstLineChars="250"/>
        <w:jc w:val="left"/>
        <w:rPr>
          <w:rFonts w:hint="eastAsia" w:ascii="仿宋_GB2312" w:hAnsi="宋体" w:eastAsia="仿宋_GB2312" w:cs="宋体"/>
          <w:kern w:val="0"/>
          <w:szCs w:val="32"/>
        </w:rPr>
      </w:pPr>
      <w:r>
        <w:rPr>
          <w:rFonts w:hint="eastAsia" w:ascii="仿宋" w:hAnsi="仿宋" w:eastAsia="仿宋"/>
          <w:bCs/>
          <w:color w:val="000000"/>
          <w:sz w:val="32"/>
          <w:szCs w:val="32"/>
        </w:rPr>
        <w:t>9.完成县委和州纪委监委交办的其他任务。</w:t>
      </w:r>
    </w:p>
    <w:p w14:paraId="5371C668">
      <w:pPr>
        <w:ind w:firstLine="643" w:firstLineChars="200"/>
        <w:rPr>
          <w:rFonts w:ascii="楷体_GB2312" w:hAnsi="楷体" w:eastAsia="楷体_GB2312"/>
          <w:b/>
          <w:sz w:val="32"/>
          <w:szCs w:val="32"/>
        </w:rPr>
      </w:pPr>
      <w:r>
        <w:rPr>
          <w:rFonts w:hint="eastAsia" w:ascii="楷体_GB2312" w:hAnsi="楷体" w:eastAsia="楷体_GB2312"/>
          <w:b/>
          <w:sz w:val="32"/>
          <w:szCs w:val="32"/>
        </w:rPr>
        <w:t>（二）202</w:t>
      </w:r>
      <w:r>
        <w:rPr>
          <w:rFonts w:hint="eastAsia" w:ascii="楷体_GB2312" w:hAnsi="楷体" w:eastAsia="楷体_GB2312"/>
          <w:b/>
          <w:sz w:val="32"/>
          <w:szCs w:val="32"/>
          <w:lang w:val="en-US" w:eastAsia="zh-CN"/>
        </w:rPr>
        <w:t>6</w:t>
      </w:r>
      <w:r>
        <w:rPr>
          <w:rFonts w:hint="eastAsia" w:ascii="楷体_GB2312" w:hAnsi="楷体" w:eastAsia="楷体_GB2312"/>
          <w:b/>
          <w:sz w:val="32"/>
          <w:szCs w:val="32"/>
        </w:rPr>
        <w:t>年重点工作</w:t>
      </w:r>
    </w:p>
    <w:p w14:paraId="00F77AE1">
      <w:pPr>
        <w:widowControl/>
        <w:numPr>
          <w:ilvl w:val="0"/>
          <w:numId w:val="1"/>
        </w:numPr>
        <w:spacing w:line="600" w:lineRule="exact"/>
        <w:ind w:firstLine="800" w:firstLineChars="250"/>
        <w:jc w:val="left"/>
        <w:rPr>
          <w:rFonts w:hint="eastAsia" w:ascii="仿宋" w:hAnsi="仿宋" w:eastAsia="仿宋" w:cs="Times New Roman"/>
          <w:bCs/>
          <w:color w:val="000000"/>
          <w:sz w:val="32"/>
          <w:szCs w:val="32"/>
          <w:lang w:val="en-US" w:eastAsia="zh-CN"/>
        </w:rPr>
      </w:pPr>
      <w:r>
        <w:rPr>
          <w:rFonts w:hint="eastAsia" w:ascii="仿宋" w:hAnsi="仿宋" w:eastAsia="仿宋" w:cs="Times New Roman"/>
          <w:bCs/>
          <w:color w:val="000000"/>
          <w:sz w:val="32"/>
          <w:szCs w:val="32"/>
          <w:lang w:eastAsia="zh-CN"/>
        </w:rPr>
        <w:t>深化政治监督，精准护航县域发展大局。</w:t>
      </w:r>
      <w:r>
        <w:rPr>
          <w:rFonts w:hint="eastAsia" w:ascii="仿宋" w:hAnsi="仿宋" w:eastAsia="仿宋" w:cs="Times New Roman"/>
          <w:bCs/>
          <w:color w:val="000000"/>
          <w:sz w:val="32"/>
          <w:szCs w:val="32"/>
          <w:lang w:val="en-US" w:eastAsia="zh-CN"/>
        </w:rPr>
        <w:t>始终把“两个维护”作为根本政治责任，聚焦党中央重大决策部署及省委、州委工作要求，紧盯乡村振兴、生态环保、安全生产等重点领域，强化“穿透式”监督，坚决纠治打折扣、搞变通等政治偏差。</w:t>
      </w:r>
    </w:p>
    <w:p w14:paraId="521DC7EA">
      <w:pPr>
        <w:widowControl/>
        <w:numPr>
          <w:ilvl w:val="0"/>
          <w:numId w:val="0"/>
        </w:numPr>
        <w:spacing w:line="600" w:lineRule="exact"/>
        <w:ind w:firstLine="640" w:firstLineChars="200"/>
        <w:jc w:val="left"/>
        <w:rPr>
          <w:rFonts w:hint="eastAsia" w:ascii="仿宋" w:hAnsi="仿宋" w:eastAsia="仿宋" w:cs="Times New Roman"/>
          <w:bCs/>
          <w:color w:val="000000"/>
          <w:sz w:val="32"/>
          <w:szCs w:val="32"/>
          <w:lang w:val="en-US" w:eastAsia="zh-CN"/>
        </w:rPr>
      </w:pPr>
      <w:r>
        <w:rPr>
          <w:rFonts w:hint="eastAsia" w:ascii="仿宋" w:hAnsi="仿宋" w:eastAsia="仿宋" w:cs="Times New Roman"/>
          <w:bCs/>
          <w:color w:val="000000"/>
          <w:sz w:val="32"/>
          <w:szCs w:val="32"/>
          <w:lang w:val="en-US" w:eastAsia="zh-CN"/>
        </w:rPr>
        <w:t>2.</w:t>
      </w:r>
      <w:r>
        <w:rPr>
          <w:rFonts w:hint="eastAsia" w:ascii="仿宋" w:hAnsi="仿宋" w:eastAsia="仿宋" w:cs="Times New Roman"/>
          <w:bCs/>
          <w:color w:val="000000"/>
          <w:sz w:val="32"/>
          <w:szCs w:val="32"/>
          <w:lang w:eastAsia="zh-CN"/>
        </w:rPr>
        <w:t>深化责任传导，压实管党治党责任链条。</w:t>
      </w:r>
      <w:r>
        <w:rPr>
          <w:rFonts w:hint="eastAsia" w:ascii="仿宋" w:hAnsi="仿宋" w:eastAsia="仿宋" w:cs="Times New Roman"/>
          <w:bCs/>
          <w:color w:val="000000"/>
          <w:sz w:val="32"/>
          <w:szCs w:val="32"/>
          <w:lang w:val="en-US" w:eastAsia="zh-CN"/>
        </w:rPr>
        <w:t>压紧压实党委（党组）主体责任和“一把手”第一责任，督促落实“一岗双责”。</w:t>
      </w:r>
    </w:p>
    <w:p w14:paraId="1938B768">
      <w:pPr>
        <w:widowControl/>
        <w:spacing w:line="600" w:lineRule="exact"/>
        <w:ind w:firstLine="800" w:firstLineChars="250"/>
        <w:jc w:val="left"/>
        <w:rPr>
          <w:rFonts w:hint="eastAsia" w:ascii="仿宋" w:hAnsi="仿宋" w:eastAsia="仿宋" w:cs="Times New Roman"/>
          <w:bCs/>
          <w:color w:val="000000"/>
          <w:sz w:val="32"/>
          <w:szCs w:val="32"/>
          <w:lang w:val="en-US" w:eastAsia="zh-CN"/>
        </w:rPr>
      </w:pPr>
      <w:r>
        <w:rPr>
          <w:rFonts w:hint="eastAsia" w:ascii="仿宋" w:hAnsi="仿宋" w:eastAsia="仿宋" w:cs="Times New Roman"/>
          <w:bCs/>
          <w:color w:val="000000"/>
          <w:sz w:val="32"/>
          <w:szCs w:val="32"/>
          <w:lang w:val="en-US" w:eastAsia="zh-CN"/>
        </w:rPr>
        <w:t>3.</w:t>
      </w:r>
      <w:r>
        <w:rPr>
          <w:rFonts w:hint="eastAsia" w:ascii="仿宋" w:hAnsi="仿宋" w:eastAsia="仿宋" w:cs="Times New Roman"/>
          <w:bCs/>
          <w:color w:val="000000"/>
          <w:sz w:val="32"/>
          <w:szCs w:val="32"/>
          <w:lang w:eastAsia="zh-CN"/>
        </w:rPr>
        <w:t>深化系统施治，一体推进“三不”机制。</w:t>
      </w:r>
      <w:r>
        <w:rPr>
          <w:rFonts w:hint="eastAsia" w:ascii="仿宋" w:hAnsi="仿宋" w:eastAsia="仿宋" w:cs="Times New Roman"/>
          <w:bCs/>
          <w:color w:val="000000"/>
          <w:sz w:val="32"/>
          <w:szCs w:val="32"/>
          <w:lang w:val="en-US" w:eastAsia="zh-CN"/>
        </w:rPr>
        <w:t>紧盯权力集中、资金密集、资源富集的重点领域和关键环节，严查不收敛不收手行为。</w:t>
      </w:r>
    </w:p>
    <w:p w14:paraId="73533997">
      <w:pPr>
        <w:widowControl/>
        <w:spacing w:line="600" w:lineRule="exact"/>
        <w:ind w:firstLine="800" w:firstLineChars="250"/>
        <w:jc w:val="left"/>
        <w:rPr>
          <w:rFonts w:hint="eastAsia" w:ascii="仿宋" w:hAnsi="仿宋" w:eastAsia="仿宋" w:cs="Times New Roman"/>
          <w:bCs/>
          <w:color w:val="000000"/>
          <w:sz w:val="32"/>
          <w:szCs w:val="32"/>
          <w:lang w:val="en-US" w:eastAsia="zh-CN"/>
        </w:rPr>
      </w:pPr>
      <w:r>
        <w:rPr>
          <w:rFonts w:hint="eastAsia" w:ascii="仿宋" w:hAnsi="仿宋" w:eastAsia="仿宋" w:cs="Times New Roman"/>
          <w:bCs/>
          <w:color w:val="000000"/>
          <w:sz w:val="32"/>
          <w:szCs w:val="32"/>
          <w:lang w:val="en-US" w:eastAsia="zh-CN"/>
        </w:rPr>
        <w:t>4.</w:t>
      </w:r>
      <w:r>
        <w:rPr>
          <w:rFonts w:hint="eastAsia" w:ascii="仿宋" w:hAnsi="仿宋" w:eastAsia="仿宋" w:cs="Times New Roman"/>
          <w:bCs/>
          <w:color w:val="000000"/>
          <w:sz w:val="32"/>
          <w:szCs w:val="32"/>
          <w:lang w:eastAsia="zh-CN"/>
        </w:rPr>
        <w:t>深化作风整治，加固中央八项规定堤坝。</w:t>
      </w:r>
      <w:r>
        <w:rPr>
          <w:rFonts w:hint="eastAsia" w:ascii="仿宋" w:hAnsi="仿宋" w:eastAsia="仿宋" w:cs="Times New Roman"/>
          <w:bCs/>
          <w:color w:val="000000"/>
          <w:sz w:val="32"/>
          <w:szCs w:val="32"/>
          <w:lang w:val="en-US" w:eastAsia="zh-CN"/>
        </w:rPr>
        <w:t>锲而不舍落实中央八项规定及其实施细则精神，时刻防范“四风”隐形变异新动向，对顶风违纪的从严查处。</w:t>
      </w:r>
    </w:p>
    <w:p w14:paraId="0705629C">
      <w:pPr>
        <w:widowControl/>
        <w:spacing w:line="600" w:lineRule="exact"/>
        <w:ind w:firstLine="800" w:firstLineChars="250"/>
        <w:jc w:val="left"/>
        <w:rPr>
          <w:rFonts w:hint="eastAsia" w:ascii="仿宋" w:hAnsi="仿宋" w:eastAsia="仿宋" w:cs="Times New Roman"/>
          <w:bCs/>
          <w:color w:val="000000"/>
          <w:sz w:val="32"/>
          <w:szCs w:val="32"/>
          <w:lang w:eastAsia="zh-CN"/>
        </w:rPr>
      </w:pPr>
      <w:r>
        <w:rPr>
          <w:rFonts w:hint="eastAsia" w:ascii="仿宋" w:hAnsi="仿宋" w:eastAsia="仿宋" w:cs="Times New Roman"/>
          <w:bCs/>
          <w:color w:val="000000"/>
          <w:sz w:val="32"/>
          <w:szCs w:val="32"/>
          <w:lang w:val="en-US" w:eastAsia="zh-CN"/>
        </w:rPr>
        <w:t>5.</w:t>
      </w:r>
      <w:r>
        <w:rPr>
          <w:rFonts w:hint="eastAsia" w:ascii="仿宋" w:hAnsi="仿宋" w:eastAsia="仿宋" w:cs="Times New Roman"/>
          <w:bCs/>
          <w:color w:val="000000"/>
          <w:sz w:val="32"/>
          <w:szCs w:val="32"/>
          <w:lang w:eastAsia="zh-CN"/>
        </w:rPr>
        <w:t>深化基层治理，严惩群众身边腐败问题。</w:t>
      </w:r>
      <w:r>
        <w:rPr>
          <w:rFonts w:hint="eastAsia" w:ascii="仿宋" w:hAnsi="仿宋" w:eastAsia="仿宋" w:cs="Times New Roman"/>
          <w:bCs/>
          <w:color w:val="000000"/>
          <w:sz w:val="32"/>
          <w:szCs w:val="32"/>
          <w:lang w:val="en-US" w:eastAsia="zh-CN"/>
        </w:rPr>
        <w:t>健全片区协作和“乡案县审”机制，加强镇纪委办案指导，深入重点村（社区）开展协同式、下沉式、嵌入式监督，提升基层监督质效。</w:t>
      </w:r>
    </w:p>
    <w:p w14:paraId="0F469871">
      <w:pPr>
        <w:widowControl/>
        <w:spacing w:line="600" w:lineRule="exact"/>
        <w:ind w:firstLine="800" w:firstLineChars="250"/>
        <w:jc w:val="left"/>
        <w:rPr>
          <w:rFonts w:hint="eastAsia" w:ascii="仿宋" w:hAnsi="仿宋" w:eastAsia="仿宋" w:cs="Times New Roman"/>
          <w:bCs/>
          <w:color w:val="000000"/>
          <w:sz w:val="32"/>
          <w:szCs w:val="32"/>
          <w:lang w:val="en-US" w:eastAsia="zh-CN"/>
        </w:rPr>
      </w:pPr>
      <w:r>
        <w:rPr>
          <w:rFonts w:hint="eastAsia" w:ascii="仿宋" w:hAnsi="仿宋" w:eastAsia="仿宋" w:cs="Times New Roman"/>
          <w:bCs/>
          <w:color w:val="000000"/>
          <w:sz w:val="32"/>
          <w:szCs w:val="32"/>
          <w:lang w:val="en-US" w:eastAsia="zh-CN"/>
        </w:rPr>
        <w:t>6.</w:t>
      </w:r>
      <w:r>
        <w:rPr>
          <w:rFonts w:hint="eastAsia" w:ascii="仿宋" w:hAnsi="仿宋" w:eastAsia="仿宋" w:cs="Times New Roman"/>
          <w:bCs/>
          <w:color w:val="000000"/>
          <w:sz w:val="32"/>
          <w:szCs w:val="32"/>
          <w:lang w:eastAsia="zh-CN"/>
        </w:rPr>
        <w:t>深化铁军淬炼，永葆忠诚干净担当本色。</w:t>
      </w:r>
      <w:r>
        <w:rPr>
          <w:rFonts w:hint="eastAsia" w:ascii="仿宋" w:hAnsi="仿宋" w:eastAsia="仿宋" w:cs="Times New Roman"/>
          <w:bCs/>
          <w:color w:val="000000"/>
          <w:sz w:val="32"/>
          <w:szCs w:val="32"/>
          <w:lang w:val="en-US" w:eastAsia="zh-CN"/>
        </w:rPr>
        <w:t>始终保持对党绝对忠诚，常态化开展政治教育、党性教育。扎实开展“纪检监察工作规范化法治化正规化建设年”行动，运用“四级理论学习”机制，开展专业培训，提升干部精准发现问题、规范执纪执法、运用信息化手段等能力。高标准实施加强组织建设三年计划，优化队伍结构，完善年轻干部培养管理机制，畅通交流渠道。坚持刀刃向内，强化自我监督，坚决防治“灯下黑”，持续锻造政治过硬、本领高强的纪检监察铁军。</w:t>
      </w:r>
    </w:p>
    <w:p w14:paraId="7B858740">
      <w:pPr>
        <w:pStyle w:val="9"/>
        <w:numPr>
          <w:ilvl w:val="0"/>
          <w:numId w:val="2"/>
        </w:numPr>
        <w:ind w:firstLineChars="0"/>
        <w:rPr>
          <w:rFonts w:ascii="黑体" w:hAnsi="黑体" w:eastAsia="黑体"/>
          <w:sz w:val="32"/>
          <w:szCs w:val="32"/>
        </w:rPr>
      </w:pPr>
      <w:r>
        <w:rPr>
          <w:rFonts w:hint="eastAsia" w:ascii="黑体" w:hAnsi="黑体" w:eastAsia="黑体"/>
          <w:sz w:val="32"/>
          <w:szCs w:val="32"/>
        </w:rPr>
        <w:t>部门预算单位构成</w:t>
      </w:r>
    </w:p>
    <w:p w14:paraId="447488F3">
      <w:pPr>
        <w:pStyle w:val="9"/>
        <w:rPr>
          <w:rFonts w:hint="eastAsia" w:ascii="仿宋_GB2312" w:eastAsia="仿宋_GB2312"/>
          <w:sz w:val="32"/>
          <w:szCs w:val="32"/>
        </w:rPr>
      </w:pPr>
      <w:r>
        <w:rPr>
          <w:rFonts w:hint="eastAsia" w:ascii="仿宋_GB2312" w:eastAsia="仿宋_GB2312"/>
          <w:sz w:val="32"/>
          <w:szCs w:val="32"/>
          <w:lang w:eastAsia="zh-CN"/>
        </w:rPr>
        <w:t>茂县纪委</w:t>
      </w:r>
      <w:r>
        <w:rPr>
          <w:rFonts w:hint="eastAsia" w:ascii="仿宋_GB2312" w:eastAsia="仿宋_GB2312"/>
          <w:sz w:val="32"/>
          <w:szCs w:val="32"/>
        </w:rPr>
        <w:t>属一级预算单位，下属二级预算单位</w:t>
      </w:r>
      <w:r>
        <w:rPr>
          <w:rFonts w:hint="eastAsia" w:ascii="仿宋_GB2312" w:eastAsia="仿宋_GB2312"/>
          <w:sz w:val="32"/>
          <w:szCs w:val="32"/>
          <w:lang w:val="en-US" w:eastAsia="zh-CN"/>
        </w:rPr>
        <w:t>0</w:t>
      </w:r>
      <w:r>
        <w:rPr>
          <w:rFonts w:hint="eastAsia" w:ascii="仿宋_GB2312" w:eastAsia="仿宋_GB2312"/>
          <w:sz w:val="32"/>
          <w:szCs w:val="32"/>
        </w:rPr>
        <w:t>个，其中：参照公务员法管理的事业单位</w:t>
      </w:r>
      <w:r>
        <w:rPr>
          <w:rFonts w:hint="eastAsia" w:ascii="仿宋_GB2312" w:eastAsia="仿宋_GB2312"/>
          <w:sz w:val="32"/>
          <w:szCs w:val="32"/>
          <w:lang w:val="en-US" w:eastAsia="zh-CN"/>
        </w:rPr>
        <w:t>0</w:t>
      </w:r>
      <w:r>
        <w:rPr>
          <w:rFonts w:hint="eastAsia" w:ascii="仿宋_GB2312" w:eastAsia="仿宋_GB2312"/>
          <w:sz w:val="32"/>
          <w:szCs w:val="32"/>
        </w:rPr>
        <w:t>个，其他事业单位</w:t>
      </w:r>
      <w:r>
        <w:rPr>
          <w:rFonts w:hint="eastAsia" w:ascii="仿宋_GB2312" w:eastAsia="仿宋_GB2312"/>
          <w:sz w:val="32"/>
          <w:szCs w:val="32"/>
          <w:lang w:val="en-US" w:eastAsia="zh-CN"/>
        </w:rPr>
        <w:t>0</w:t>
      </w:r>
      <w:r>
        <w:rPr>
          <w:rFonts w:hint="eastAsia" w:ascii="仿宋_GB2312" w:eastAsia="仿宋_GB2312"/>
          <w:sz w:val="32"/>
          <w:szCs w:val="32"/>
        </w:rPr>
        <w:t>个。</w:t>
      </w:r>
    </w:p>
    <w:p w14:paraId="12411694">
      <w:pPr>
        <w:pStyle w:val="9"/>
        <w:ind w:left="720" w:firstLine="0" w:firstLineChars="0"/>
        <w:rPr>
          <w:rFonts w:ascii="黑体" w:hAnsi="黑体" w:eastAsia="黑体"/>
          <w:sz w:val="32"/>
          <w:szCs w:val="32"/>
        </w:rPr>
      </w:pPr>
      <w:r>
        <w:rPr>
          <w:rFonts w:hint="eastAsia" w:ascii="黑体" w:hAnsi="黑体" w:eastAsia="黑体"/>
          <w:sz w:val="32"/>
          <w:szCs w:val="32"/>
        </w:rPr>
        <w:t>三、收支预算情况说明</w:t>
      </w:r>
    </w:p>
    <w:p w14:paraId="4FC37989">
      <w:pPr>
        <w:spacing w:line="560" w:lineRule="exact"/>
        <w:ind w:firstLine="640" w:firstLineChars="200"/>
        <w:rPr>
          <w:rFonts w:hint="eastAsia" w:eastAsia="宋体" w:cs="仿宋_GB2312"/>
          <w:kern w:val="2"/>
          <w:sz w:val="32"/>
          <w:szCs w:val="32"/>
          <w:lang w:eastAsia="zh-CN"/>
        </w:rPr>
      </w:pPr>
      <w:r>
        <w:rPr>
          <w:rFonts w:ascii="仿宋_GB2312" w:eastAsia="仿宋_GB2312"/>
          <w:sz w:val="32"/>
          <w:szCs w:val="32"/>
        </w:rPr>
        <w:t>按照综合预算的原则，</w:t>
      </w:r>
      <w:r>
        <w:rPr>
          <w:rFonts w:hint="eastAsia" w:ascii="仿宋_GB2312" w:eastAsia="仿宋_GB2312"/>
          <w:sz w:val="32"/>
          <w:szCs w:val="32"/>
          <w:lang w:val="en-US" w:eastAsia="zh-CN"/>
        </w:rPr>
        <w:t>茂县纪委</w:t>
      </w:r>
      <w:r>
        <w:rPr>
          <w:rFonts w:ascii="仿宋_GB2312" w:eastAsia="仿宋_GB2312"/>
          <w:sz w:val="32"/>
          <w:szCs w:val="32"/>
        </w:rPr>
        <w:t>所有收入和支出均纳入部门预算管理。收入包括：一般公共预算拨款收入</w:t>
      </w:r>
      <w:r>
        <w:rPr>
          <w:rFonts w:hint="eastAsia" w:ascii="仿宋_GB2312" w:eastAsia="仿宋_GB2312" w:cs="Times New Roman"/>
          <w:sz w:val="32"/>
          <w:szCs w:val="32"/>
          <w:lang w:val="en-US" w:eastAsia="zh-CN"/>
        </w:rPr>
        <w:t>17589771.86</w:t>
      </w:r>
      <w:r>
        <w:rPr>
          <w:rFonts w:ascii="仿宋_GB2312" w:eastAsia="仿宋_GB2312"/>
          <w:sz w:val="32"/>
          <w:szCs w:val="32"/>
        </w:rPr>
        <w:t>元；支出包括：一般公共服务支出</w:t>
      </w:r>
      <w:r>
        <w:rPr>
          <w:rFonts w:hint="eastAsia" w:ascii="仿宋_GB2312" w:eastAsia="仿宋_GB2312" w:cs="Times New Roman"/>
          <w:sz w:val="32"/>
          <w:szCs w:val="32"/>
          <w:lang w:val="en-US" w:eastAsia="zh-CN"/>
        </w:rPr>
        <w:t>12783952.04</w:t>
      </w:r>
      <w:r>
        <w:rPr>
          <w:rFonts w:ascii="仿宋_GB2312" w:eastAsia="仿宋_GB2312"/>
          <w:sz w:val="32"/>
          <w:szCs w:val="32"/>
        </w:rPr>
        <w:t>元，社会保障和就业支出</w:t>
      </w:r>
      <w:r>
        <w:rPr>
          <w:rFonts w:hint="eastAsia" w:ascii="仿宋_GB2312" w:eastAsia="仿宋_GB2312"/>
          <w:sz w:val="32"/>
          <w:szCs w:val="32"/>
          <w:lang w:val="en-US" w:eastAsia="zh-CN"/>
        </w:rPr>
        <w:t>2484344.64</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971055.18</w:t>
      </w:r>
      <w:r>
        <w:rPr>
          <w:rFonts w:ascii="仿宋_GB2312" w:eastAsia="仿宋_GB2312"/>
          <w:sz w:val="32"/>
          <w:szCs w:val="32"/>
        </w:rPr>
        <w:t>元，住房保障支出</w:t>
      </w:r>
      <w:r>
        <w:rPr>
          <w:rFonts w:hint="eastAsia" w:ascii="仿宋_GB2312" w:eastAsia="仿宋_GB2312"/>
          <w:sz w:val="32"/>
          <w:szCs w:val="32"/>
          <w:lang w:val="en-US" w:eastAsia="zh-CN"/>
        </w:rPr>
        <w:t>1350420.00</w:t>
      </w:r>
      <w:r>
        <w:rPr>
          <w:rFonts w:ascii="仿宋_GB2312" w:eastAsia="仿宋_GB2312"/>
          <w:sz w:val="32"/>
          <w:szCs w:val="32"/>
        </w:rPr>
        <w:t>元。</w:t>
      </w:r>
      <w:r>
        <w:rPr>
          <w:rFonts w:hint="eastAsia" w:ascii="仿宋_GB2312" w:eastAsia="仿宋_GB2312"/>
          <w:sz w:val="32"/>
          <w:szCs w:val="32"/>
          <w:lang w:val="en-US" w:eastAsia="zh-CN"/>
        </w:rPr>
        <w:t>茂县纪委</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年收支总预算</w:t>
      </w:r>
      <w:r>
        <w:rPr>
          <w:rFonts w:hint="eastAsia" w:ascii="仿宋_GB2312" w:eastAsia="仿宋_GB2312" w:cs="Times New Roman"/>
          <w:sz w:val="32"/>
          <w:szCs w:val="32"/>
          <w:lang w:val="en-US" w:eastAsia="zh-CN"/>
        </w:rPr>
        <w:t>17589771.86</w:t>
      </w:r>
      <w:r>
        <w:rPr>
          <w:rFonts w:ascii="仿宋_GB2312" w:eastAsia="仿宋_GB2312"/>
          <w:sz w:val="32"/>
          <w:szCs w:val="32"/>
        </w:rPr>
        <w:t>元</w:t>
      </w:r>
      <w:r>
        <w:rPr>
          <w:rFonts w:hint="eastAsia" w:ascii="仿宋_GB2312" w:eastAsia="仿宋_GB2312"/>
          <w:sz w:val="32"/>
          <w:szCs w:val="32"/>
          <w:lang w:eastAsia="zh-CN"/>
        </w:rPr>
        <w:t>，</w:t>
      </w:r>
      <w:r>
        <w:rPr>
          <w:rFonts w:hint="eastAsia" w:ascii="仿宋_GB2312" w:eastAsia="仿宋_GB2312"/>
          <w:sz w:val="32"/>
          <w:szCs w:val="32"/>
          <w:lang w:val="en-US"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年收支预算总数增加</w:t>
      </w:r>
      <w:r>
        <w:rPr>
          <w:rFonts w:hint="eastAsia" w:ascii="仿宋_GB2312" w:eastAsia="仿宋_GB2312"/>
          <w:sz w:val="32"/>
          <w:szCs w:val="32"/>
          <w:lang w:val="en-US" w:eastAsia="zh-CN"/>
        </w:rPr>
        <w:t>2087182.88</w:t>
      </w:r>
      <w:r>
        <w:rPr>
          <w:rFonts w:ascii="仿宋_GB2312" w:eastAsia="仿宋_GB2312"/>
          <w:sz w:val="32"/>
          <w:szCs w:val="32"/>
        </w:rPr>
        <w:t>元，主要原因</w:t>
      </w:r>
      <w:r>
        <w:rPr>
          <w:rFonts w:hint="eastAsia" w:ascii="仿宋_GB2312" w:eastAsia="仿宋_GB2312"/>
          <w:sz w:val="32"/>
          <w:szCs w:val="32"/>
          <w:lang w:eastAsia="zh-CN"/>
        </w:rPr>
        <w:t>是：人员工资及保险变动</w:t>
      </w:r>
      <w:r>
        <w:rPr>
          <w:rFonts w:hint="eastAsia" w:cs="仿宋_GB2312"/>
          <w:kern w:val="2"/>
          <w:sz w:val="32"/>
          <w:szCs w:val="32"/>
          <w:lang w:eastAsia="zh-CN"/>
        </w:rPr>
        <w:t>。</w:t>
      </w:r>
    </w:p>
    <w:p w14:paraId="0D00F33D">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p>
    <w:p w14:paraId="601A290C">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6</w:t>
      </w:r>
      <w:r>
        <w:rPr>
          <w:rFonts w:ascii="仿宋_GB2312" w:eastAsia="仿宋_GB2312"/>
          <w:sz w:val="32"/>
          <w:szCs w:val="32"/>
        </w:rPr>
        <w:t>年收入预算</w:t>
      </w:r>
      <w:r>
        <w:rPr>
          <w:rFonts w:hint="eastAsia" w:ascii="仿宋_GB2312" w:eastAsia="仿宋_GB2312" w:cs="Times New Roman"/>
          <w:sz w:val="32"/>
          <w:szCs w:val="32"/>
          <w:lang w:val="en-US" w:eastAsia="zh-CN"/>
        </w:rPr>
        <w:t>17589771.86</w:t>
      </w:r>
      <w:r>
        <w:rPr>
          <w:rFonts w:ascii="仿宋_GB2312" w:eastAsia="仿宋_GB2312"/>
          <w:sz w:val="32"/>
          <w:szCs w:val="32"/>
        </w:rPr>
        <w:t>元；一般公共预算拨款收入</w:t>
      </w:r>
      <w:r>
        <w:rPr>
          <w:rFonts w:hint="eastAsia" w:ascii="仿宋_GB2312" w:eastAsia="仿宋_GB2312" w:cs="Times New Roman"/>
          <w:sz w:val="32"/>
          <w:szCs w:val="32"/>
          <w:lang w:val="en-US" w:eastAsia="zh-CN"/>
        </w:rPr>
        <w:t>17589771.86</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14:paraId="2F4D1C09">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14:paraId="79B1D644">
      <w:pPr>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w:t>
      </w:r>
      <w:r>
        <w:rPr>
          <w:rFonts w:hint="eastAsia" w:ascii="仿宋_GB2312" w:eastAsia="仿宋_GB2312"/>
          <w:sz w:val="32"/>
          <w:szCs w:val="32"/>
          <w:lang w:val="en-US" w:eastAsia="zh-CN"/>
        </w:rPr>
        <w:t>6</w:t>
      </w:r>
      <w:r>
        <w:rPr>
          <w:rFonts w:ascii="仿宋_GB2312" w:eastAsia="仿宋_GB2312"/>
          <w:sz w:val="32"/>
          <w:szCs w:val="32"/>
        </w:rPr>
        <w:t>年支出预算</w:t>
      </w:r>
      <w:r>
        <w:rPr>
          <w:rFonts w:hint="eastAsia" w:ascii="仿宋_GB2312" w:eastAsia="仿宋_GB2312" w:cs="Times New Roman"/>
          <w:sz w:val="32"/>
          <w:szCs w:val="32"/>
          <w:lang w:val="en-US" w:eastAsia="zh-CN"/>
        </w:rPr>
        <w:t>17589771.86</w:t>
      </w:r>
      <w:r>
        <w:rPr>
          <w:rFonts w:ascii="仿宋_GB2312" w:eastAsia="仿宋_GB2312"/>
          <w:sz w:val="32"/>
          <w:szCs w:val="32"/>
        </w:rPr>
        <w:t>元，其中：基本支出</w:t>
      </w:r>
      <w:r>
        <w:rPr>
          <w:rFonts w:hint="eastAsia" w:ascii="仿宋_GB2312" w:eastAsia="仿宋_GB2312" w:cs="Times New Roman"/>
          <w:sz w:val="32"/>
          <w:szCs w:val="32"/>
          <w:lang w:val="en-US" w:eastAsia="zh-CN"/>
        </w:rPr>
        <w:t>17589771.86</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%，项目支出</w:t>
      </w:r>
      <w:r>
        <w:rPr>
          <w:rFonts w:hint="eastAsia" w:ascii="仿宋_GB2312" w:eastAsia="仿宋_GB2312"/>
          <w:sz w:val="32"/>
          <w:szCs w:val="32"/>
          <w:lang w:val="en-US" w:eastAsia="zh-CN"/>
        </w:rPr>
        <w:t>0</w:t>
      </w:r>
      <w:r>
        <w:rPr>
          <w:rFonts w:ascii="仿宋_GB2312" w:eastAsia="仿宋_GB2312"/>
          <w:sz w:val="32"/>
          <w:szCs w:val="32"/>
        </w:rPr>
        <w:t>元，占</w:t>
      </w:r>
      <w:r>
        <w:rPr>
          <w:rFonts w:hint="eastAsia" w:ascii="仿宋_GB2312" w:eastAsia="仿宋_GB2312"/>
          <w:sz w:val="32"/>
          <w:szCs w:val="32"/>
          <w:lang w:val="en-US" w:eastAsia="zh-CN"/>
        </w:rPr>
        <w:t>0</w:t>
      </w:r>
      <w:r>
        <w:rPr>
          <w:rFonts w:ascii="仿宋_GB2312" w:eastAsia="仿宋_GB2312"/>
          <w:sz w:val="32"/>
          <w:szCs w:val="32"/>
        </w:rPr>
        <w:t>%。</w:t>
      </w:r>
    </w:p>
    <w:p w14:paraId="755F7E08">
      <w:pPr>
        <w:spacing w:line="560" w:lineRule="exact"/>
        <w:ind w:firstLine="643" w:firstLineChars="200"/>
        <w:rPr>
          <w:rFonts w:ascii="黑体" w:eastAsia="黑体"/>
          <w:b/>
          <w:sz w:val="32"/>
          <w:szCs w:val="32"/>
        </w:rPr>
      </w:pPr>
      <w:r>
        <w:rPr>
          <w:rFonts w:ascii="黑体" w:eastAsia="黑体"/>
          <w:b/>
          <w:sz w:val="32"/>
          <w:szCs w:val="32"/>
        </w:rPr>
        <w:t xml:space="preserve"> </w:t>
      </w:r>
    </w:p>
    <w:p w14:paraId="086A163A">
      <w:pPr>
        <w:spacing w:line="560" w:lineRule="exact"/>
        <w:ind w:firstLine="800" w:firstLineChars="250"/>
        <w:jc w:val="left"/>
        <w:rPr>
          <w:rFonts w:ascii="仿宋_GB2312" w:eastAsia="仿宋_GB2312"/>
          <w:sz w:val="32"/>
          <w:szCs w:val="32"/>
        </w:rPr>
      </w:pPr>
      <w:r>
        <w:rPr>
          <w:rFonts w:hint="eastAsia" w:ascii="黑体" w:hAnsi="黑体" w:eastAsia="黑体"/>
          <w:sz w:val="32"/>
          <w:szCs w:val="32"/>
        </w:rPr>
        <w:t>四、财政拨款收支预算情况说明</w:t>
      </w:r>
    </w:p>
    <w:p w14:paraId="25AB7264">
      <w:pPr>
        <w:spacing w:line="560" w:lineRule="exact"/>
        <w:ind w:firstLine="800" w:firstLineChars="250"/>
        <w:jc w:val="left"/>
        <w:rPr>
          <w:rFonts w:hint="eastAsia" w:ascii="仿宋_GB2312" w:eastAsia="宋体"/>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年财政拨款收支总预算</w:t>
      </w:r>
      <w:r>
        <w:rPr>
          <w:rFonts w:hint="eastAsia" w:ascii="仿宋_GB2312" w:eastAsia="仿宋_GB2312" w:cs="Times New Roman"/>
          <w:sz w:val="32"/>
          <w:szCs w:val="32"/>
          <w:lang w:val="en-US" w:eastAsia="zh-CN"/>
        </w:rPr>
        <w:t>17589771.86</w:t>
      </w:r>
      <w:r>
        <w:rPr>
          <w:rFonts w:ascii="仿宋_GB2312" w:eastAsia="仿宋_GB2312"/>
          <w:sz w:val="32"/>
          <w:szCs w:val="32"/>
        </w:rPr>
        <w:t>元</w:t>
      </w:r>
      <w:r>
        <w:rPr>
          <w:rFonts w:hint="eastAsia" w:ascii="仿宋_GB2312" w:eastAsia="仿宋_GB2312"/>
          <w:sz w:val="32"/>
          <w:szCs w:val="32"/>
          <w:lang w:eastAsia="zh-CN"/>
        </w:rPr>
        <w:t>，</w:t>
      </w:r>
      <w:r>
        <w:rPr>
          <w:rFonts w:hint="eastAsia" w:ascii="仿宋_GB2312" w:eastAsia="仿宋_GB2312"/>
          <w:sz w:val="32"/>
          <w:szCs w:val="32"/>
          <w:lang w:val="en-US"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年财政拨款收支总预算增加</w:t>
      </w:r>
      <w:r>
        <w:rPr>
          <w:rFonts w:hint="eastAsia" w:ascii="仿宋_GB2312" w:eastAsia="仿宋_GB2312"/>
          <w:sz w:val="32"/>
          <w:szCs w:val="32"/>
          <w:lang w:val="en-US" w:eastAsia="zh-CN"/>
        </w:rPr>
        <w:t>2087182.88</w:t>
      </w:r>
      <w:r>
        <w:rPr>
          <w:rFonts w:ascii="仿宋_GB2312" w:eastAsia="仿宋_GB2312"/>
          <w:sz w:val="32"/>
          <w:szCs w:val="32"/>
        </w:rPr>
        <w:t>元，主要原因</w:t>
      </w:r>
      <w:r>
        <w:rPr>
          <w:rFonts w:hint="eastAsia" w:ascii="仿宋_GB2312" w:eastAsia="仿宋_GB2312"/>
          <w:sz w:val="32"/>
          <w:szCs w:val="32"/>
          <w:lang w:eastAsia="zh-CN"/>
        </w:rPr>
        <w:t>是：人员工资及保险变动</w:t>
      </w:r>
      <w:r>
        <w:rPr>
          <w:rFonts w:hint="eastAsia" w:cs="仿宋_GB2312"/>
          <w:kern w:val="2"/>
          <w:sz w:val="32"/>
          <w:szCs w:val="32"/>
          <w:lang w:eastAsia="zh-CN"/>
        </w:rPr>
        <w:t>。</w:t>
      </w:r>
    </w:p>
    <w:p w14:paraId="3D0DC2F3">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cs="Times New Roman"/>
          <w:sz w:val="32"/>
          <w:szCs w:val="32"/>
          <w:lang w:val="en-US" w:eastAsia="zh-CN"/>
        </w:rPr>
        <w:t>17589771.86</w:t>
      </w:r>
      <w:r>
        <w:rPr>
          <w:rFonts w:ascii="仿宋_GB2312" w:eastAsia="仿宋_GB2312"/>
          <w:sz w:val="32"/>
          <w:szCs w:val="32"/>
        </w:rPr>
        <w:t>元</w:t>
      </w:r>
      <w:r>
        <w:rPr>
          <w:rFonts w:hint="eastAsia" w:ascii="仿宋_GB2312" w:eastAsia="仿宋_GB2312"/>
          <w:sz w:val="32"/>
          <w:szCs w:val="32"/>
        </w:rPr>
        <w:t>。</w:t>
      </w:r>
    </w:p>
    <w:p w14:paraId="3261E083">
      <w:pPr>
        <w:spacing w:line="560" w:lineRule="exact"/>
        <w:ind w:firstLine="640" w:firstLineChars="200"/>
        <w:jc w:val="left"/>
        <w:rPr>
          <w:rFonts w:ascii="仿宋_GB2312" w:eastAsia="仿宋_GB2312"/>
          <w:sz w:val="32"/>
          <w:szCs w:val="32"/>
        </w:rPr>
      </w:pPr>
      <w:r>
        <w:rPr>
          <w:rFonts w:ascii="仿宋_GB2312" w:eastAsia="仿宋_GB2312"/>
          <w:sz w:val="32"/>
          <w:szCs w:val="32"/>
        </w:rPr>
        <w:t>支出包括：一般公共服务支出</w:t>
      </w:r>
      <w:r>
        <w:rPr>
          <w:rFonts w:hint="eastAsia" w:ascii="仿宋_GB2312" w:eastAsia="仿宋_GB2312" w:cs="Times New Roman"/>
          <w:sz w:val="32"/>
          <w:szCs w:val="32"/>
          <w:lang w:val="en-US" w:eastAsia="zh-CN"/>
        </w:rPr>
        <w:t>12783952.04</w:t>
      </w:r>
      <w:r>
        <w:rPr>
          <w:rFonts w:ascii="仿宋_GB2312" w:eastAsia="仿宋_GB2312"/>
          <w:sz w:val="32"/>
          <w:szCs w:val="32"/>
        </w:rPr>
        <w:t>元，社会保障和就业支出</w:t>
      </w:r>
      <w:r>
        <w:rPr>
          <w:rFonts w:hint="eastAsia" w:ascii="仿宋_GB2312" w:eastAsia="仿宋_GB2312"/>
          <w:sz w:val="32"/>
          <w:szCs w:val="32"/>
          <w:lang w:val="en-US" w:eastAsia="zh-CN"/>
        </w:rPr>
        <w:t>2484344.64</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971055.18</w:t>
      </w:r>
      <w:r>
        <w:rPr>
          <w:rFonts w:ascii="仿宋_GB2312" w:eastAsia="仿宋_GB2312"/>
          <w:sz w:val="32"/>
          <w:szCs w:val="32"/>
        </w:rPr>
        <w:t>元，住房保障支出</w:t>
      </w:r>
      <w:r>
        <w:rPr>
          <w:rFonts w:hint="eastAsia" w:ascii="仿宋_GB2312" w:eastAsia="仿宋_GB2312"/>
          <w:sz w:val="32"/>
          <w:szCs w:val="32"/>
          <w:lang w:val="en-US" w:eastAsia="zh-CN"/>
        </w:rPr>
        <w:t>1350420.00</w:t>
      </w:r>
      <w:r>
        <w:rPr>
          <w:rFonts w:ascii="仿宋_GB2312" w:eastAsia="仿宋_GB2312"/>
          <w:sz w:val="32"/>
          <w:szCs w:val="32"/>
        </w:rPr>
        <w:t>元。</w:t>
      </w:r>
    </w:p>
    <w:p w14:paraId="63EA40F0">
      <w:pPr>
        <w:spacing w:line="560" w:lineRule="exact"/>
        <w:ind w:firstLine="640" w:firstLineChars="200"/>
        <w:rPr>
          <w:rFonts w:ascii="黑体" w:eastAsia="黑体"/>
          <w:sz w:val="32"/>
          <w:szCs w:val="32"/>
        </w:rPr>
      </w:pPr>
      <w:r>
        <w:rPr>
          <w:rFonts w:hint="eastAsia" w:ascii="黑体" w:hAnsi="黑体" w:eastAsia="黑体"/>
          <w:sz w:val="32"/>
          <w:szCs w:val="32"/>
        </w:rPr>
        <w:t>五、一般公共预算当年拨款情况说明</w:t>
      </w:r>
    </w:p>
    <w:p w14:paraId="43F23756">
      <w:pPr>
        <w:pStyle w:val="10"/>
        <w:spacing w:before="0" w:line="360" w:lineRule="auto"/>
        <w:ind w:firstLine="66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14:paraId="4F6F0771">
      <w:pPr>
        <w:spacing w:line="560" w:lineRule="exact"/>
        <w:ind w:firstLine="640" w:firstLineChars="200"/>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年一般公共预算当年拨款</w:t>
      </w:r>
      <w:r>
        <w:rPr>
          <w:rFonts w:hint="eastAsia" w:ascii="仿宋_GB2312" w:eastAsia="仿宋_GB2312" w:cs="Times New Roman"/>
          <w:sz w:val="32"/>
          <w:szCs w:val="32"/>
          <w:lang w:val="en-US" w:eastAsia="zh-CN"/>
        </w:rPr>
        <w:t>17589771.86</w:t>
      </w:r>
      <w:r>
        <w:rPr>
          <w:rFonts w:ascii="仿宋_GB2312" w:eastAsia="仿宋_GB2312"/>
          <w:sz w:val="32"/>
          <w:szCs w:val="32"/>
        </w:rPr>
        <w:t>元,</w:t>
      </w:r>
      <w:r>
        <w:rPr>
          <w:rFonts w:hint="eastAsia" w:ascii="仿宋_GB2312" w:eastAsia="仿宋_GB2312"/>
          <w:sz w:val="32"/>
          <w:szCs w:val="32"/>
          <w:lang w:val="en-US"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年预算数增加</w:t>
      </w:r>
      <w:r>
        <w:rPr>
          <w:rFonts w:hint="eastAsia" w:ascii="仿宋_GB2312" w:eastAsia="仿宋_GB2312"/>
          <w:sz w:val="32"/>
          <w:szCs w:val="32"/>
          <w:lang w:val="en-US" w:eastAsia="zh-CN"/>
        </w:rPr>
        <w:t>2087182.88</w:t>
      </w:r>
      <w:r>
        <w:rPr>
          <w:rFonts w:ascii="仿宋_GB2312" w:eastAsia="仿宋_GB2312"/>
          <w:sz w:val="32"/>
          <w:szCs w:val="32"/>
        </w:rPr>
        <w:t>元，主要原因</w:t>
      </w:r>
      <w:r>
        <w:rPr>
          <w:rFonts w:hint="eastAsia" w:ascii="仿宋_GB2312" w:eastAsia="仿宋_GB2312"/>
          <w:sz w:val="32"/>
          <w:szCs w:val="32"/>
          <w:lang w:val="en-US" w:eastAsia="zh-CN"/>
        </w:rPr>
        <w:t>是</w:t>
      </w:r>
      <w:r>
        <w:rPr>
          <w:rFonts w:hint="eastAsia" w:ascii="仿宋_GB2312" w:eastAsia="仿宋_GB2312"/>
          <w:sz w:val="32"/>
          <w:szCs w:val="32"/>
          <w:lang w:eastAsia="zh-CN"/>
        </w:rPr>
        <w:t>：人员工资及保险变动。</w:t>
      </w:r>
    </w:p>
    <w:p w14:paraId="0E191138">
      <w:pPr>
        <w:spacing w:line="560" w:lineRule="exact"/>
        <w:ind w:firstLine="643" w:firstLineChars="2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14:paraId="612FDB6D">
      <w:pPr>
        <w:spacing w:line="560" w:lineRule="exact"/>
        <w:ind w:firstLine="640" w:firstLineChars="200"/>
        <w:jc w:val="left"/>
        <w:rPr>
          <w:rFonts w:hint="eastAsia" w:ascii="仿宋_GB2312" w:eastAsia="仿宋_GB2312"/>
          <w:sz w:val="32"/>
          <w:szCs w:val="32"/>
          <w:lang w:eastAsia="zh-CN"/>
        </w:rPr>
      </w:pPr>
      <w:r>
        <w:rPr>
          <w:rFonts w:ascii="仿宋_GB2312" w:eastAsia="仿宋_GB2312"/>
          <w:sz w:val="32"/>
          <w:szCs w:val="32"/>
        </w:rPr>
        <w:t>一般公共服务支出</w:t>
      </w:r>
      <w:r>
        <w:rPr>
          <w:rFonts w:hint="eastAsia" w:ascii="仿宋_GB2312" w:eastAsia="仿宋_GB2312" w:cs="Times New Roman"/>
          <w:sz w:val="32"/>
          <w:szCs w:val="32"/>
          <w:lang w:val="en-US" w:eastAsia="zh-CN"/>
        </w:rPr>
        <w:t>12783952.04</w:t>
      </w:r>
      <w:r>
        <w:rPr>
          <w:rFonts w:ascii="仿宋_GB2312" w:eastAsia="仿宋_GB2312"/>
          <w:sz w:val="32"/>
          <w:szCs w:val="32"/>
        </w:rPr>
        <w:t>元，占</w:t>
      </w:r>
      <w:r>
        <w:rPr>
          <w:rFonts w:hint="eastAsia" w:ascii="仿宋_GB2312" w:eastAsia="仿宋_GB2312"/>
          <w:sz w:val="32"/>
          <w:szCs w:val="32"/>
          <w:lang w:val="en-US" w:eastAsia="zh-CN"/>
        </w:rPr>
        <w:t>73</w:t>
      </w:r>
      <w:r>
        <w:rPr>
          <w:rFonts w:ascii="仿宋_GB2312" w:eastAsia="仿宋_GB2312"/>
          <w:sz w:val="32"/>
          <w:szCs w:val="32"/>
        </w:rPr>
        <w:t>%；社会保障和就业支出</w:t>
      </w:r>
      <w:r>
        <w:rPr>
          <w:rFonts w:hint="eastAsia" w:ascii="仿宋_GB2312" w:eastAsia="仿宋_GB2312"/>
          <w:sz w:val="32"/>
          <w:szCs w:val="32"/>
          <w:lang w:val="en-US" w:eastAsia="zh-CN"/>
        </w:rPr>
        <w:t>2484344.64</w:t>
      </w:r>
      <w:r>
        <w:rPr>
          <w:rFonts w:ascii="仿宋_GB2312" w:eastAsia="仿宋_GB2312"/>
          <w:sz w:val="32"/>
          <w:szCs w:val="32"/>
        </w:rPr>
        <w:t>元，占</w:t>
      </w:r>
      <w:r>
        <w:rPr>
          <w:rFonts w:hint="eastAsia" w:ascii="仿宋_GB2312" w:eastAsia="仿宋_GB2312"/>
          <w:sz w:val="32"/>
          <w:szCs w:val="32"/>
          <w:lang w:val="en-US" w:eastAsia="zh-CN"/>
        </w:rPr>
        <w:t>14</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971055.18</w:t>
      </w:r>
      <w:r>
        <w:rPr>
          <w:rFonts w:ascii="仿宋_GB2312" w:eastAsia="仿宋_GB2312"/>
          <w:sz w:val="32"/>
          <w:szCs w:val="32"/>
        </w:rPr>
        <w:t>元，占</w:t>
      </w:r>
      <w:r>
        <w:rPr>
          <w:rFonts w:hint="eastAsia" w:ascii="仿宋_GB2312" w:eastAsia="仿宋_GB2312"/>
          <w:sz w:val="32"/>
          <w:szCs w:val="32"/>
          <w:lang w:val="en-US" w:eastAsia="zh-CN"/>
        </w:rPr>
        <w:t>6</w:t>
      </w:r>
      <w:r>
        <w:rPr>
          <w:rFonts w:ascii="仿宋_GB2312" w:eastAsia="仿宋_GB2312"/>
          <w:sz w:val="32"/>
          <w:szCs w:val="32"/>
        </w:rPr>
        <w:t>%；住房保障支出</w:t>
      </w:r>
      <w:r>
        <w:rPr>
          <w:rFonts w:hint="eastAsia" w:ascii="仿宋_GB2312" w:eastAsia="仿宋_GB2312"/>
          <w:sz w:val="32"/>
          <w:szCs w:val="32"/>
          <w:lang w:val="en-US" w:eastAsia="zh-CN"/>
        </w:rPr>
        <w:t>1350420.00</w:t>
      </w:r>
      <w:r>
        <w:rPr>
          <w:rFonts w:ascii="仿宋_GB2312" w:eastAsia="仿宋_GB2312"/>
          <w:sz w:val="32"/>
          <w:szCs w:val="32"/>
        </w:rPr>
        <w:t>元，占</w:t>
      </w:r>
      <w:r>
        <w:rPr>
          <w:rFonts w:hint="eastAsia" w:ascii="仿宋_GB2312" w:eastAsia="仿宋_GB2312"/>
          <w:sz w:val="32"/>
          <w:szCs w:val="32"/>
          <w:lang w:val="en-US" w:eastAsia="zh-CN"/>
        </w:rPr>
        <w:t>7</w:t>
      </w:r>
      <w:r>
        <w:rPr>
          <w:rFonts w:ascii="仿宋_GB2312" w:eastAsia="仿宋_GB2312"/>
          <w:sz w:val="32"/>
          <w:szCs w:val="32"/>
        </w:rPr>
        <w:t>%</w:t>
      </w:r>
      <w:r>
        <w:rPr>
          <w:rFonts w:hint="eastAsia" w:ascii="仿宋_GB2312" w:eastAsia="仿宋_GB2312"/>
          <w:sz w:val="32"/>
          <w:szCs w:val="32"/>
          <w:lang w:eastAsia="zh-CN"/>
        </w:rPr>
        <w:t>。</w:t>
      </w:r>
    </w:p>
    <w:p w14:paraId="4F416169">
      <w:pPr>
        <w:pStyle w:val="10"/>
        <w:spacing w:before="0" w:line="360" w:lineRule="auto"/>
        <w:ind w:left="653" w:leftChars="311"/>
        <w:jc w:val="left"/>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（三）一般公共预算当年拨款具体使用情况</w:t>
      </w:r>
    </w:p>
    <w:p w14:paraId="2B009E32">
      <w:pPr>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201</w:t>
      </w:r>
      <w:r>
        <w:rPr>
          <w:rFonts w:ascii="仿宋_GB2312" w:eastAsia="仿宋_GB2312"/>
          <w:sz w:val="32"/>
          <w:szCs w:val="32"/>
        </w:rPr>
        <w:t>）</w:t>
      </w:r>
      <w:r>
        <w:rPr>
          <w:rFonts w:hint="eastAsia" w:ascii="仿宋_GB2312" w:eastAsia="仿宋_GB2312"/>
          <w:sz w:val="32"/>
          <w:szCs w:val="32"/>
          <w:lang w:eastAsia="zh-CN"/>
        </w:rPr>
        <w:t>纪检监察事务</w:t>
      </w:r>
      <w:r>
        <w:rPr>
          <w:rFonts w:ascii="仿宋_GB2312" w:eastAsia="仿宋_GB2312"/>
          <w:sz w:val="32"/>
          <w:szCs w:val="32"/>
        </w:rPr>
        <w:t>（</w:t>
      </w:r>
      <w:r>
        <w:rPr>
          <w:rFonts w:hint="eastAsia" w:ascii="仿宋_GB2312" w:eastAsia="仿宋_GB2312"/>
          <w:sz w:val="32"/>
          <w:szCs w:val="32"/>
          <w:lang w:val="en-US" w:eastAsia="zh-CN"/>
        </w:rPr>
        <w:t>11</w:t>
      </w:r>
      <w:r>
        <w:rPr>
          <w:rFonts w:ascii="仿宋_GB2312" w:eastAsia="仿宋_GB2312"/>
          <w:sz w:val="32"/>
          <w:szCs w:val="32"/>
        </w:rPr>
        <w:t>）行政运行（</w:t>
      </w:r>
      <w:r>
        <w:rPr>
          <w:rFonts w:hint="eastAsia" w:ascii="仿宋_GB2312" w:eastAsia="仿宋_GB2312"/>
          <w:sz w:val="32"/>
          <w:szCs w:val="32"/>
          <w:lang w:val="en-US" w:eastAsia="zh-CN"/>
        </w:rPr>
        <w:t>01</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11242315.47</w:t>
      </w:r>
      <w:r>
        <w:rPr>
          <w:rFonts w:ascii="仿宋_GB2312" w:eastAsia="仿宋_GB2312"/>
          <w:sz w:val="32"/>
          <w:szCs w:val="32"/>
        </w:rPr>
        <w:t>元，主要用于:</w:t>
      </w:r>
      <w:r>
        <w:rPr>
          <w:rFonts w:hint="eastAsia" w:ascii="仿宋_GB2312" w:eastAsia="仿宋_GB2312"/>
          <w:sz w:val="32"/>
          <w:szCs w:val="32"/>
        </w:rPr>
        <w:t>单位</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年的人员经费和日常公用经费等基本支出。</w:t>
      </w:r>
    </w:p>
    <w:p w14:paraId="63238420">
      <w:pPr>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201</w:t>
      </w:r>
      <w:r>
        <w:rPr>
          <w:rFonts w:ascii="仿宋_GB2312" w:eastAsia="仿宋_GB2312"/>
          <w:sz w:val="32"/>
          <w:szCs w:val="32"/>
        </w:rPr>
        <w:t>）</w:t>
      </w:r>
      <w:r>
        <w:rPr>
          <w:rFonts w:hint="eastAsia" w:ascii="仿宋_GB2312" w:eastAsia="仿宋_GB2312"/>
          <w:sz w:val="32"/>
          <w:szCs w:val="32"/>
          <w:lang w:eastAsia="zh-CN"/>
        </w:rPr>
        <w:t>纪检监察事务</w:t>
      </w:r>
      <w:r>
        <w:rPr>
          <w:rFonts w:ascii="仿宋_GB2312" w:eastAsia="仿宋_GB2312"/>
          <w:sz w:val="32"/>
          <w:szCs w:val="32"/>
        </w:rPr>
        <w:t>（</w:t>
      </w:r>
      <w:r>
        <w:rPr>
          <w:rFonts w:hint="eastAsia" w:ascii="仿宋_GB2312" w:eastAsia="仿宋_GB2312"/>
          <w:sz w:val="32"/>
          <w:szCs w:val="32"/>
          <w:lang w:val="en-US" w:eastAsia="zh-CN"/>
        </w:rPr>
        <w:t>11</w:t>
      </w:r>
      <w:r>
        <w:rPr>
          <w:rFonts w:ascii="仿宋_GB2312" w:eastAsia="仿宋_GB2312"/>
          <w:sz w:val="32"/>
          <w:szCs w:val="32"/>
        </w:rPr>
        <w:t>）</w:t>
      </w:r>
      <w:r>
        <w:rPr>
          <w:rFonts w:hint="eastAsia" w:ascii="仿宋_GB2312" w:eastAsia="仿宋_GB2312"/>
          <w:sz w:val="32"/>
          <w:szCs w:val="32"/>
          <w:lang w:eastAsia="zh-CN"/>
        </w:rPr>
        <w:t>事业运行</w:t>
      </w:r>
      <w:r>
        <w:rPr>
          <w:rFonts w:ascii="仿宋_GB2312" w:eastAsia="仿宋_GB2312"/>
          <w:sz w:val="32"/>
          <w:szCs w:val="32"/>
        </w:rPr>
        <w:t>（</w:t>
      </w:r>
      <w:r>
        <w:rPr>
          <w:rFonts w:hint="eastAsia" w:ascii="仿宋_GB2312" w:eastAsia="仿宋_GB2312"/>
          <w:sz w:val="32"/>
          <w:szCs w:val="32"/>
          <w:lang w:val="en-US" w:eastAsia="zh-CN"/>
        </w:rPr>
        <w:t>50</w:t>
      </w:r>
      <w:r>
        <w:rPr>
          <w:rFonts w:ascii="仿宋_GB2312" w:eastAsia="仿宋_GB2312"/>
          <w:sz w:val="32"/>
          <w:szCs w:val="32"/>
        </w:rPr>
        <w:t>）</w:t>
      </w:r>
      <w:r>
        <w:rPr>
          <w:rFonts w:hint="eastAsia" w:ascii="仿宋_GB2312" w:eastAsia="仿宋_GB2312"/>
          <w:sz w:val="32"/>
          <w:szCs w:val="32"/>
        </w:rPr>
        <w:t>202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1541636.57</w:t>
      </w:r>
      <w:r>
        <w:rPr>
          <w:rFonts w:ascii="仿宋_GB2312" w:eastAsia="仿宋_GB2312"/>
          <w:sz w:val="32"/>
          <w:szCs w:val="32"/>
        </w:rPr>
        <w:t>元，主要用于</w:t>
      </w:r>
      <w:r>
        <w:rPr>
          <w:rFonts w:hint="eastAsia" w:ascii="仿宋_GB2312" w:eastAsia="仿宋_GB2312"/>
          <w:sz w:val="32"/>
          <w:szCs w:val="32"/>
          <w:lang w:eastAsia="zh-CN"/>
        </w:rPr>
        <w:t>：</w:t>
      </w:r>
      <w:r>
        <w:rPr>
          <w:rFonts w:hint="eastAsia" w:ascii="仿宋_GB2312" w:eastAsia="仿宋_GB2312"/>
          <w:sz w:val="32"/>
          <w:szCs w:val="32"/>
        </w:rPr>
        <w:t>单位</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年的人员经费和日常公用经费等基本支出。</w:t>
      </w:r>
    </w:p>
    <w:p w14:paraId="48F8F502">
      <w:pPr>
        <w:spacing w:line="560" w:lineRule="exact"/>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）机关事业单位基本养老保险缴费支出（</w:t>
      </w:r>
      <w:r>
        <w:rPr>
          <w:rFonts w:hint="eastAsia" w:ascii="仿宋_GB2312" w:eastAsia="仿宋_GB2312"/>
          <w:sz w:val="32"/>
          <w:szCs w:val="32"/>
          <w:lang w:val="en-US" w:eastAsia="zh-CN"/>
        </w:rPr>
        <w:t>05</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1656229.79</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单位缴纳基本养老保险费。</w:t>
      </w:r>
    </w:p>
    <w:p w14:paraId="2C4B477C">
      <w:pPr>
        <w:spacing w:line="560" w:lineRule="exact"/>
        <w:ind w:firstLine="640" w:firstLineChars="200"/>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）机关事业单位职业年金缴费支出（</w:t>
      </w:r>
      <w:r>
        <w:rPr>
          <w:rFonts w:hint="eastAsia" w:ascii="仿宋_GB2312" w:eastAsia="仿宋_GB2312"/>
          <w:sz w:val="32"/>
          <w:szCs w:val="32"/>
          <w:lang w:val="en-US" w:eastAsia="zh-CN"/>
        </w:rPr>
        <w:t>06</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828114.85</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单位缴纳职业年金。</w:t>
      </w:r>
    </w:p>
    <w:p w14:paraId="3686154C">
      <w:pPr>
        <w:spacing w:line="560" w:lineRule="exact"/>
        <w:ind w:firstLine="640" w:firstLineChars="200"/>
        <w:rPr>
          <w:rFonts w:ascii="仿宋_GB2312" w:eastAsia="仿宋_GB2312"/>
          <w:sz w:val="32"/>
          <w:szCs w:val="32"/>
        </w:rPr>
      </w:pPr>
      <w:r>
        <w:rPr>
          <w:rFonts w:hint="eastAsia" w:ascii="仿宋_GB2312" w:eastAsia="仿宋_GB2312"/>
          <w:sz w:val="32"/>
          <w:szCs w:val="32"/>
        </w:rPr>
        <w:t>5.卫生健康</w:t>
      </w:r>
      <w:r>
        <w:rPr>
          <w:rFonts w:ascii="仿宋_GB2312" w:eastAsia="仿宋_GB2312"/>
          <w:sz w:val="32"/>
          <w:szCs w:val="32"/>
        </w:rPr>
        <w:t>支出（</w:t>
      </w:r>
      <w:r>
        <w:rPr>
          <w:rFonts w:hint="eastAsia" w:ascii="仿宋_GB2312" w:eastAsia="仿宋_GB2312"/>
          <w:sz w:val="32"/>
          <w:szCs w:val="32"/>
          <w:lang w:val="en-US" w:eastAsia="zh-CN"/>
        </w:rPr>
        <w:t>210</w:t>
      </w:r>
      <w:r>
        <w:rPr>
          <w:rFonts w:ascii="仿宋_GB2312" w:eastAsia="仿宋_GB2312"/>
          <w:sz w:val="32"/>
          <w:szCs w:val="32"/>
        </w:rPr>
        <w:t>）行政事业单位医疗（</w:t>
      </w:r>
      <w:r>
        <w:rPr>
          <w:rFonts w:hint="eastAsia" w:ascii="仿宋_GB2312" w:eastAsia="仿宋_GB2312"/>
          <w:sz w:val="32"/>
          <w:szCs w:val="32"/>
          <w:lang w:val="en-US" w:eastAsia="zh-CN"/>
        </w:rPr>
        <w:t>11</w:t>
      </w:r>
      <w:r>
        <w:rPr>
          <w:rFonts w:ascii="仿宋_GB2312" w:eastAsia="仿宋_GB2312"/>
          <w:sz w:val="32"/>
          <w:szCs w:val="32"/>
        </w:rPr>
        <w:t>）行政单位医疗（</w:t>
      </w:r>
      <w:r>
        <w:rPr>
          <w:rFonts w:hint="eastAsia" w:ascii="仿宋_GB2312" w:eastAsia="仿宋_GB2312"/>
          <w:sz w:val="32"/>
          <w:szCs w:val="32"/>
          <w:lang w:val="en-US" w:eastAsia="zh-CN"/>
        </w:rPr>
        <w:t>01</w:t>
      </w:r>
      <w:r>
        <w:rPr>
          <w:rFonts w:ascii="仿宋_GB2312" w:eastAsia="仿宋_GB2312"/>
          <w:sz w:val="32"/>
          <w:szCs w:val="32"/>
        </w:rPr>
        <w:t>）2</w:t>
      </w:r>
      <w:r>
        <w:rPr>
          <w:rFonts w:hint="eastAsia" w:ascii="仿宋_GB2312" w:eastAsia="仿宋_GB2312"/>
          <w:sz w:val="32"/>
          <w:szCs w:val="32"/>
        </w:rPr>
        <w:t>02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847443.44</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行政单位缴纳基本医疗保险。</w:t>
      </w:r>
    </w:p>
    <w:p w14:paraId="5365DAA9">
      <w:pPr>
        <w:spacing w:line="560" w:lineRule="exact"/>
        <w:ind w:firstLine="640" w:firstLineChars="200"/>
        <w:rPr>
          <w:rFonts w:ascii="仿宋_GB2312" w:eastAsia="仿宋_GB2312"/>
          <w:sz w:val="32"/>
          <w:szCs w:val="32"/>
        </w:rPr>
      </w:pPr>
      <w:r>
        <w:rPr>
          <w:rFonts w:hint="eastAsia" w:ascii="仿宋_GB2312" w:eastAsia="仿宋_GB2312"/>
          <w:sz w:val="32"/>
          <w:szCs w:val="32"/>
        </w:rPr>
        <w:t>6.卫生健康</w:t>
      </w:r>
      <w:r>
        <w:rPr>
          <w:rFonts w:ascii="仿宋_GB2312" w:eastAsia="仿宋_GB2312"/>
          <w:sz w:val="32"/>
          <w:szCs w:val="32"/>
        </w:rPr>
        <w:t>支出（</w:t>
      </w:r>
      <w:r>
        <w:rPr>
          <w:rFonts w:hint="eastAsia" w:ascii="仿宋_GB2312" w:eastAsia="仿宋_GB2312"/>
          <w:sz w:val="32"/>
          <w:szCs w:val="32"/>
          <w:lang w:val="en-US" w:eastAsia="zh-CN"/>
        </w:rPr>
        <w:t>210</w:t>
      </w:r>
      <w:r>
        <w:rPr>
          <w:rFonts w:ascii="仿宋_GB2312" w:eastAsia="仿宋_GB2312"/>
          <w:sz w:val="32"/>
          <w:szCs w:val="32"/>
        </w:rPr>
        <w:t>）行政事业单位医疗（</w:t>
      </w:r>
      <w:r>
        <w:rPr>
          <w:rFonts w:hint="eastAsia" w:ascii="仿宋_GB2312" w:eastAsia="仿宋_GB2312"/>
          <w:sz w:val="32"/>
          <w:szCs w:val="32"/>
          <w:lang w:val="en-US" w:eastAsia="zh-CN"/>
        </w:rPr>
        <w:t>11</w:t>
      </w:r>
      <w:r>
        <w:rPr>
          <w:rFonts w:ascii="仿宋_GB2312" w:eastAsia="仿宋_GB2312"/>
          <w:sz w:val="32"/>
          <w:szCs w:val="32"/>
        </w:rPr>
        <w:t>）事业单位医疗（</w:t>
      </w:r>
      <w:r>
        <w:rPr>
          <w:rFonts w:hint="eastAsia" w:ascii="仿宋_GB2312" w:eastAsia="仿宋_GB2312"/>
          <w:sz w:val="32"/>
          <w:szCs w:val="32"/>
          <w:lang w:val="en-US" w:eastAsia="zh-CN"/>
        </w:rPr>
        <w:t>02</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123611.74</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事业单位缴纳基本医疗保险。</w:t>
      </w:r>
    </w:p>
    <w:p w14:paraId="0AC75BB5">
      <w:pPr>
        <w:spacing w:line="560" w:lineRule="exact"/>
        <w:ind w:firstLine="640" w:firstLineChars="200"/>
        <w:rPr>
          <w:rFonts w:ascii="仿宋_GB2312" w:eastAsia="仿宋_GB2312"/>
          <w:sz w:val="32"/>
          <w:szCs w:val="32"/>
        </w:rPr>
      </w:pPr>
      <w:r>
        <w:rPr>
          <w:rFonts w:hint="eastAsia" w:ascii="仿宋_GB2312" w:eastAsia="仿宋_GB2312"/>
          <w:sz w:val="32"/>
          <w:szCs w:val="32"/>
        </w:rPr>
        <w:t>7.</w:t>
      </w:r>
      <w:r>
        <w:rPr>
          <w:rFonts w:ascii="仿宋_GB2312" w:eastAsia="仿宋_GB2312"/>
          <w:sz w:val="32"/>
          <w:szCs w:val="32"/>
        </w:rPr>
        <w:t>住房保障</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221</w:t>
      </w:r>
      <w:r>
        <w:rPr>
          <w:rFonts w:ascii="仿宋_GB2312" w:eastAsia="仿宋_GB2312"/>
          <w:sz w:val="32"/>
          <w:szCs w:val="32"/>
        </w:rPr>
        <w:t>）住房改革</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02</w:t>
      </w:r>
      <w:r>
        <w:rPr>
          <w:rFonts w:ascii="仿宋_GB2312" w:eastAsia="仿宋_GB2312"/>
          <w:sz w:val="32"/>
          <w:szCs w:val="32"/>
        </w:rPr>
        <w:t>）住房公积金（</w:t>
      </w:r>
      <w:r>
        <w:rPr>
          <w:rFonts w:hint="eastAsia" w:ascii="仿宋_GB2312" w:eastAsia="仿宋_GB2312"/>
          <w:sz w:val="32"/>
          <w:szCs w:val="32"/>
          <w:lang w:val="en-US" w:eastAsia="zh-CN"/>
        </w:rPr>
        <w:t>01</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1350420.00</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单位为职工缴纳住房公积金。</w:t>
      </w:r>
    </w:p>
    <w:p w14:paraId="302A56A9">
      <w:pPr>
        <w:spacing w:line="560" w:lineRule="exact"/>
        <w:ind w:firstLine="640" w:firstLineChars="200"/>
        <w:rPr>
          <w:rFonts w:ascii="黑体" w:eastAsia="黑体"/>
          <w:sz w:val="32"/>
          <w:szCs w:val="32"/>
        </w:rPr>
      </w:pPr>
      <w:r>
        <w:rPr>
          <w:rFonts w:hint="eastAsia" w:ascii="黑体" w:hAnsi="黑体" w:eastAsia="黑体"/>
          <w:sz w:val="32"/>
          <w:szCs w:val="32"/>
        </w:rPr>
        <w:t>六、一般公共预算基本支出情况说明</w:t>
      </w:r>
    </w:p>
    <w:p w14:paraId="4B8A7AC0">
      <w:pPr>
        <w:pStyle w:val="10"/>
        <w:spacing w:before="0" w:line="360" w:lineRule="auto"/>
        <w:ind w:firstLine="640" w:firstLineChars="200"/>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6</w:t>
      </w:r>
      <w:r>
        <w:rPr>
          <w:rFonts w:hint="eastAsia" w:cs="仿宋_GB2312"/>
          <w:kern w:val="2"/>
          <w:sz w:val="32"/>
          <w:szCs w:val="32"/>
        </w:rPr>
        <w:t>年一般公共预算基本支出</w:t>
      </w:r>
      <w:r>
        <w:rPr>
          <w:rFonts w:hint="eastAsia"/>
          <w:sz w:val="32"/>
          <w:szCs w:val="32"/>
          <w:lang w:val="en-US" w:eastAsia="zh-CN"/>
        </w:rPr>
        <w:t>17589771.86</w:t>
      </w:r>
      <w:r>
        <w:rPr>
          <w:rFonts w:hint="eastAsia" w:cs="仿宋_GB2312"/>
          <w:kern w:val="2"/>
          <w:sz w:val="32"/>
          <w:szCs w:val="32"/>
        </w:rPr>
        <w:t>元，其中：人员经费</w:t>
      </w:r>
      <w:r>
        <w:rPr>
          <w:rFonts w:hint="eastAsia" w:cs="仿宋_GB2312"/>
          <w:kern w:val="2"/>
          <w:sz w:val="32"/>
          <w:szCs w:val="32"/>
          <w:lang w:val="en-US" w:eastAsia="zh-CN"/>
        </w:rPr>
        <w:t>15401071.93</w:t>
      </w:r>
      <w:r>
        <w:rPr>
          <w:rFonts w:hint="eastAsia" w:cs="仿宋_GB2312"/>
          <w:kern w:val="2"/>
          <w:sz w:val="32"/>
          <w:szCs w:val="32"/>
        </w:rPr>
        <w:t>元，主要包括：基本工资、津贴补贴、奖金、其他社会保障缴费、绩效工资、机关事业单位基本养老保险缴费、职业年金缴费、其他工资福利支出、奖励金、住房公积金、其他对个人和家庭的补助支出。</w:t>
      </w:r>
    </w:p>
    <w:p w14:paraId="47E9F77E">
      <w:pPr>
        <w:pStyle w:val="10"/>
        <w:spacing w:before="0" w:line="360" w:lineRule="auto"/>
        <w:ind w:firstLine="640" w:firstLineChars="200"/>
        <w:rPr>
          <w:rFonts w:cs="仿宋_GB2312"/>
          <w:kern w:val="2"/>
          <w:sz w:val="32"/>
          <w:szCs w:val="32"/>
        </w:rPr>
      </w:pPr>
      <w:r>
        <w:rPr>
          <w:rFonts w:hint="eastAsia" w:cs="仿宋_GB2312"/>
          <w:kern w:val="2"/>
          <w:sz w:val="32"/>
          <w:szCs w:val="32"/>
        </w:rPr>
        <w:t>公用经费</w:t>
      </w:r>
      <w:r>
        <w:rPr>
          <w:rFonts w:hint="eastAsia" w:cs="仿宋_GB2312"/>
          <w:kern w:val="2"/>
          <w:sz w:val="32"/>
          <w:szCs w:val="32"/>
          <w:lang w:val="en-US" w:eastAsia="zh-CN"/>
        </w:rPr>
        <w:t>2188699.93</w:t>
      </w:r>
      <w:r>
        <w:rPr>
          <w:rFonts w:hint="eastAsia" w:cs="仿宋_GB2312"/>
          <w:kern w:val="2"/>
          <w:sz w:val="32"/>
          <w:szCs w:val="32"/>
        </w:rPr>
        <w:t>元，主要包括：办公费、邮电费、差旅费、维修（护）费、  公务接待费</w:t>
      </w:r>
      <w:r>
        <w:rPr>
          <w:rFonts w:hint="eastAsia" w:cs="仿宋_GB2312"/>
          <w:kern w:val="2"/>
          <w:sz w:val="32"/>
          <w:szCs w:val="32"/>
          <w:lang w:eastAsia="zh-CN"/>
        </w:rPr>
        <w:t>、  公务用车运行维护费、</w:t>
      </w:r>
      <w:r>
        <w:rPr>
          <w:rFonts w:hint="eastAsia" w:cs="仿宋_GB2312"/>
          <w:kern w:val="2"/>
          <w:sz w:val="32"/>
          <w:szCs w:val="32"/>
        </w:rPr>
        <w:t>其他商品和服务支出。</w:t>
      </w:r>
    </w:p>
    <w:p w14:paraId="7A182DC9">
      <w:pPr>
        <w:spacing w:line="560" w:lineRule="exact"/>
        <w:ind w:firstLine="640" w:firstLineChars="200"/>
        <w:rPr>
          <w:rFonts w:ascii="黑体" w:eastAsia="黑体"/>
          <w:sz w:val="32"/>
          <w:szCs w:val="32"/>
        </w:rPr>
      </w:pPr>
      <w:r>
        <w:rPr>
          <w:rFonts w:hint="eastAsia" w:ascii="黑体" w:hAnsi="黑体" w:eastAsia="黑体"/>
          <w:sz w:val="32"/>
          <w:szCs w:val="32"/>
        </w:rPr>
        <w:t xml:space="preserve">    七、“三公”经费财政拨款预算安排情况说明</w:t>
      </w:r>
    </w:p>
    <w:p w14:paraId="18141B72">
      <w:pPr>
        <w:pStyle w:val="10"/>
        <w:spacing w:before="0" w:line="360" w:lineRule="auto"/>
        <w:ind w:firstLine="960" w:firstLineChars="300"/>
        <w:rPr>
          <w:rFonts w:cs="仿宋_GB2312"/>
          <w:kern w:val="2"/>
          <w:sz w:val="32"/>
          <w:szCs w:val="32"/>
          <w:highlight w:val="none"/>
        </w:rPr>
      </w:pPr>
      <w:r>
        <w:rPr>
          <w:rFonts w:hint="eastAsia" w:cs="仿宋_GB2312"/>
          <w:kern w:val="2"/>
          <w:sz w:val="32"/>
          <w:szCs w:val="32"/>
        </w:rPr>
        <w:t>202</w:t>
      </w:r>
      <w:r>
        <w:rPr>
          <w:rFonts w:hint="eastAsia" w:cs="仿宋_GB2312"/>
          <w:kern w:val="2"/>
          <w:sz w:val="32"/>
          <w:szCs w:val="32"/>
          <w:lang w:val="en-US" w:eastAsia="zh-CN"/>
        </w:rPr>
        <w:t>6</w:t>
      </w:r>
      <w:r>
        <w:rPr>
          <w:rFonts w:hint="eastAsia" w:cs="仿宋_GB2312"/>
          <w:kern w:val="2"/>
          <w:sz w:val="32"/>
          <w:szCs w:val="32"/>
        </w:rPr>
        <w:t>年“三公”经费财政拨款预算数</w:t>
      </w:r>
      <w:r>
        <w:rPr>
          <w:rFonts w:hint="eastAsia" w:ascii="仿宋_GB2312" w:eastAsia="仿宋_GB2312"/>
          <w:sz w:val="32"/>
          <w:szCs w:val="32"/>
          <w:lang w:val="en-US" w:eastAsia="zh-CN"/>
        </w:rPr>
        <w:t>415000</w:t>
      </w:r>
      <w:r>
        <w:rPr>
          <w:rFonts w:hint="eastAsia"/>
          <w:sz w:val="32"/>
          <w:szCs w:val="32"/>
          <w:lang w:val="en-US" w:eastAsia="zh-CN"/>
        </w:rPr>
        <w:t>.00</w:t>
      </w:r>
      <w:r>
        <w:rPr>
          <w:rFonts w:hint="eastAsia" w:cs="仿宋_GB2312"/>
          <w:kern w:val="2"/>
          <w:sz w:val="32"/>
          <w:szCs w:val="32"/>
        </w:rPr>
        <w:t>元，其中：</w:t>
      </w:r>
      <w:r>
        <w:rPr>
          <w:sz w:val="32"/>
          <w:szCs w:val="32"/>
          <w:highlight w:val="none"/>
        </w:rPr>
        <w:t>因公出国（境）经费</w:t>
      </w:r>
      <w:r>
        <w:rPr>
          <w:rFonts w:hint="eastAsia"/>
          <w:sz w:val="32"/>
          <w:szCs w:val="32"/>
          <w:highlight w:val="none"/>
          <w:lang w:val="en-US" w:eastAsia="zh-CN"/>
        </w:rPr>
        <w:t>0元</w:t>
      </w:r>
      <w:r>
        <w:rPr>
          <w:sz w:val="32"/>
          <w:szCs w:val="32"/>
          <w:highlight w:val="none"/>
        </w:rPr>
        <w:t>，</w:t>
      </w:r>
      <w:r>
        <w:rPr>
          <w:rFonts w:hint="eastAsia" w:cs="仿宋_GB2312"/>
          <w:kern w:val="2"/>
          <w:sz w:val="32"/>
          <w:szCs w:val="32"/>
          <w:highlight w:val="none"/>
        </w:rPr>
        <w:t>公务接待费</w:t>
      </w:r>
      <w:r>
        <w:rPr>
          <w:rFonts w:hint="eastAsia"/>
          <w:sz w:val="32"/>
          <w:szCs w:val="32"/>
          <w:lang w:val="en-US" w:eastAsia="zh-CN"/>
        </w:rPr>
        <w:t>15000.00</w:t>
      </w:r>
      <w:r>
        <w:rPr>
          <w:rFonts w:hint="eastAsia" w:cs="仿宋_GB2312"/>
          <w:kern w:val="2"/>
          <w:sz w:val="32"/>
          <w:szCs w:val="32"/>
          <w:highlight w:val="none"/>
        </w:rPr>
        <w:t>元，公务用车购置及运行维护费</w:t>
      </w:r>
      <w:r>
        <w:rPr>
          <w:rFonts w:hint="eastAsia"/>
          <w:sz w:val="32"/>
          <w:szCs w:val="32"/>
          <w:lang w:val="en-US" w:eastAsia="zh-CN"/>
        </w:rPr>
        <w:t>400000.00</w:t>
      </w:r>
      <w:r>
        <w:rPr>
          <w:rFonts w:hint="eastAsia" w:cs="仿宋_GB2312"/>
          <w:kern w:val="2"/>
          <w:sz w:val="32"/>
          <w:szCs w:val="32"/>
          <w:highlight w:val="none"/>
        </w:rPr>
        <w:t>元。</w:t>
      </w:r>
    </w:p>
    <w:p w14:paraId="2C583614">
      <w:pPr>
        <w:spacing w:line="56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w:t>
      </w:r>
      <w:r>
        <w:rPr>
          <w:rFonts w:hint="eastAsia" w:ascii="仿宋_GB2312" w:eastAsia="仿宋_GB2312"/>
          <w:sz w:val="32"/>
          <w:szCs w:val="32"/>
          <w:lang w:val="en-US" w:eastAsia="zh-CN"/>
        </w:rPr>
        <w:t>6</w:t>
      </w:r>
      <w:r>
        <w:rPr>
          <w:rFonts w:ascii="仿宋_GB2312" w:eastAsia="仿宋_GB2312"/>
          <w:sz w:val="32"/>
          <w:szCs w:val="32"/>
        </w:rPr>
        <w:t>年无因公出国（境）经费。</w:t>
      </w:r>
    </w:p>
    <w:p w14:paraId="13CA6514">
      <w:pPr>
        <w:pStyle w:val="10"/>
        <w:spacing w:before="0" w:line="360" w:lineRule="auto"/>
        <w:ind w:firstLine="640" w:firstLineChars="200"/>
        <w:rPr>
          <w:rFonts w:hint="eastAsia" w:eastAsia="仿宋_GB2312" w:cs="仿宋_GB2312"/>
          <w:color w:val="000000"/>
          <w:kern w:val="2"/>
          <w:sz w:val="32"/>
          <w:szCs w:val="32"/>
          <w:lang w:val="en-US" w:eastAsia="zh-CN"/>
        </w:rPr>
      </w:pPr>
      <w:r>
        <w:rPr>
          <w:rFonts w:hint="eastAsia" w:cs="仿宋_GB2312"/>
          <w:kern w:val="2"/>
          <w:sz w:val="32"/>
          <w:szCs w:val="32"/>
        </w:rPr>
        <w:t>（二）</w:t>
      </w:r>
      <w:r>
        <w:rPr>
          <w:rFonts w:hint="eastAsia" w:cs="仿宋_GB2312"/>
          <w:color w:val="000000"/>
          <w:kern w:val="2"/>
          <w:sz w:val="32"/>
          <w:szCs w:val="32"/>
        </w:rPr>
        <w:t>202</w:t>
      </w:r>
      <w:r>
        <w:rPr>
          <w:rFonts w:hint="eastAsia" w:cs="仿宋_GB2312"/>
          <w:color w:val="000000"/>
          <w:kern w:val="2"/>
          <w:sz w:val="32"/>
          <w:szCs w:val="32"/>
          <w:lang w:val="en-US" w:eastAsia="zh-CN"/>
        </w:rPr>
        <w:t>6</w:t>
      </w:r>
      <w:r>
        <w:rPr>
          <w:rFonts w:hint="eastAsia" w:cs="仿宋_GB2312"/>
          <w:color w:val="000000"/>
          <w:kern w:val="2"/>
          <w:sz w:val="32"/>
          <w:szCs w:val="32"/>
        </w:rPr>
        <w:t>年公务接待经费</w:t>
      </w:r>
      <w:r>
        <w:rPr>
          <w:rFonts w:hint="eastAsia"/>
          <w:sz w:val="32"/>
          <w:szCs w:val="32"/>
          <w:lang w:val="en-US" w:eastAsia="zh-CN"/>
        </w:rPr>
        <w:t>15000.00</w:t>
      </w:r>
      <w:r>
        <w:rPr>
          <w:rFonts w:hint="eastAsia" w:cs="仿宋_GB2312"/>
          <w:color w:val="000000"/>
          <w:kern w:val="2"/>
          <w:sz w:val="32"/>
          <w:szCs w:val="32"/>
        </w:rPr>
        <w:t>元。较202</w:t>
      </w:r>
      <w:r>
        <w:rPr>
          <w:rFonts w:hint="eastAsia" w:cs="仿宋_GB2312"/>
          <w:color w:val="000000"/>
          <w:kern w:val="2"/>
          <w:sz w:val="32"/>
          <w:szCs w:val="32"/>
          <w:lang w:val="en-US" w:eastAsia="zh-CN"/>
        </w:rPr>
        <w:t>5</w:t>
      </w:r>
      <w:r>
        <w:rPr>
          <w:rFonts w:hint="eastAsia" w:cs="仿宋_GB2312"/>
          <w:color w:val="000000"/>
          <w:kern w:val="2"/>
          <w:sz w:val="32"/>
          <w:szCs w:val="32"/>
        </w:rPr>
        <w:t>年预算经费减少</w:t>
      </w:r>
      <w:r>
        <w:rPr>
          <w:rFonts w:hint="eastAsia"/>
          <w:sz w:val="32"/>
          <w:szCs w:val="32"/>
          <w:lang w:val="en-US" w:eastAsia="zh-CN"/>
        </w:rPr>
        <w:t>5000.00</w:t>
      </w:r>
      <w:r>
        <w:rPr>
          <w:rFonts w:hint="eastAsia" w:cs="仿宋_GB2312"/>
          <w:color w:val="000000"/>
          <w:kern w:val="2"/>
          <w:sz w:val="32"/>
          <w:szCs w:val="32"/>
        </w:rPr>
        <w:t>元，</w:t>
      </w:r>
      <w:r>
        <w:rPr>
          <w:rFonts w:hint="eastAsia" w:hAnsi="ˎ̥" w:cs="宋体"/>
          <w:sz w:val="32"/>
          <w:szCs w:val="32"/>
        </w:rPr>
        <w:t>下降</w:t>
      </w:r>
      <w:r>
        <w:rPr>
          <w:rFonts w:hint="eastAsia"/>
          <w:sz w:val="32"/>
          <w:szCs w:val="32"/>
          <w:lang w:val="en-US" w:eastAsia="zh-CN"/>
        </w:rPr>
        <w:t>25</w:t>
      </w:r>
      <w:r>
        <w:rPr>
          <w:rFonts w:hint="eastAsia" w:cs="仿宋_GB2312"/>
          <w:color w:val="000000"/>
          <w:kern w:val="2"/>
          <w:sz w:val="32"/>
          <w:szCs w:val="32"/>
        </w:rPr>
        <w:t>%，</w:t>
      </w:r>
      <w:r>
        <w:rPr>
          <w:sz w:val="32"/>
          <w:szCs w:val="32"/>
        </w:rPr>
        <w:t>主要原因是：</w:t>
      </w:r>
      <w:r>
        <w:rPr>
          <w:rFonts w:hint="eastAsia"/>
          <w:sz w:val="32"/>
          <w:szCs w:val="32"/>
          <w:lang w:eastAsia="zh-CN"/>
        </w:rPr>
        <w:t>厉</w:t>
      </w:r>
      <w:r>
        <w:rPr>
          <w:rFonts w:hint="eastAsia" w:cs="仿宋_GB2312"/>
          <w:color w:val="000000"/>
          <w:kern w:val="2"/>
          <w:sz w:val="32"/>
          <w:szCs w:val="32"/>
          <w:lang w:eastAsia="zh-CN"/>
        </w:rPr>
        <w:t>行节约，节俭开支。</w:t>
      </w:r>
      <w:r>
        <w:rPr>
          <w:rFonts w:hint="eastAsia" w:cs="仿宋_GB2312"/>
          <w:color w:val="000000"/>
          <w:kern w:val="2"/>
          <w:sz w:val="32"/>
          <w:szCs w:val="32"/>
        </w:rPr>
        <w:br w:type="textWrapping"/>
      </w:r>
      <w:r>
        <w:rPr>
          <w:rFonts w:hint="eastAsia" w:cs="仿宋_GB2312"/>
          <w:color w:val="FF0000"/>
          <w:kern w:val="2"/>
          <w:sz w:val="32"/>
          <w:szCs w:val="32"/>
        </w:rPr>
        <w:t>　　</w:t>
      </w:r>
      <w:r>
        <w:rPr>
          <w:rFonts w:hint="eastAsia" w:cs="仿宋_GB2312"/>
          <w:color w:val="000000"/>
          <w:kern w:val="2"/>
          <w:sz w:val="32"/>
          <w:szCs w:val="32"/>
        </w:rPr>
        <w:t>（三）202</w:t>
      </w:r>
      <w:r>
        <w:rPr>
          <w:rFonts w:hint="eastAsia" w:cs="仿宋_GB2312"/>
          <w:color w:val="000000"/>
          <w:kern w:val="2"/>
          <w:sz w:val="32"/>
          <w:szCs w:val="32"/>
          <w:lang w:val="en-US" w:eastAsia="zh-CN"/>
        </w:rPr>
        <w:t>6</w:t>
      </w:r>
      <w:r>
        <w:rPr>
          <w:rFonts w:hint="eastAsia" w:cs="仿宋_GB2312"/>
          <w:color w:val="000000"/>
          <w:kern w:val="2"/>
          <w:sz w:val="32"/>
          <w:szCs w:val="32"/>
        </w:rPr>
        <w:t>年公务用车购置及运行维护费</w:t>
      </w:r>
      <w:r>
        <w:rPr>
          <w:rFonts w:hint="eastAsia"/>
          <w:sz w:val="32"/>
          <w:szCs w:val="32"/>
          <w:lang w:val="en-US" w:eastAsia="zh-CN"/>
        </w:rPr>
        <w:t>400000.00</w:t>
      </w:r>
      <w:r>
        <w:rPr>
          <w:rFonts w:hint="eastAsia" w:cs="仿宋_GB2312"/>
          <w:color w:val="000000"/>
          <w:kern w:val="2"/>
          <w:sz w:val="32"/>
          <w:szCs w:val="32"/>
        </w:rPr>
        <w:t>元</w:t>
      </w:r>
      <w:r>
        <w:rPr>
          <w:rFonts w:hint="eastAsia" w:cs="仿宋_GB2312"/>
          <w:color w:val="000000"/>
          <w:kern w:val="2"/>
          <w:sz w:val="32"/>
          <w:szCs w:val="32"/>
          <w:lang w:val="en-US" w:eastAsia="zh-CN"/>
        </w:rPr>
        <w:t>,</w:t>
      </w:r>
      <w:r>
        <w:rPr>
          <w:rFonts w:hint="eastAsia" w:cs="仿宋_GB2312"/>
          <w:color w:val="000000"/>
          <w:kern w:val="2"/>
          <w:sz w:val="32"/>
          <w:szCs w:val="32"/>
        </w:rPr>
        <w:t>较202</w:t>
      </w:r>
      <w:r>
        <w:rPr>
          <w:rFonts w:hint="eastAsia" w:cs="仿宋_GB2312"/>
          <w:color w:val="000000"/>
          <w:kern w:val="2"/>
          <w:sz w:val="32"/>
          <w:szCs w:val="32"/>
          <w:lang w:val="en-US" w:eastAsia="zh-CN"/>
        </w:rPr>
        <w:t>5</w:t>
      </w:r>
      <w:r>
        <w:rPr>
          <w:rFonts w:hint="eastAsia" w:cs="仿宋_GB2312"/>
          <w:color w:val="000000"/>
          <w:kern w:val="2"/>
          <w:sz w:val="32"/>
          <w:szCs w:val="32"/>
        </w:rPr>
        <w:t>年预算经费</w:t>
      </w:r>
      <w:r>
        <w:rPr>
          <w:rFonts w:hint="default" w:hAnsi="ˎ̥" w:cs="宋体"/>
          <w:sz w:val="32"/>
          <w:szCs w:val="32"/>
        </w:rPr>
        <w:t>持平</w:t>
      </w:r>
      <w:r>
        <w:rPr>
          <w:rFonts w:hint="eastAsia" w:cs="仿宋_GB2312"/>
          <w:color w:val="000000"/>
          <w:kern w:val="2"/>
          <w:sz w:val="32"/>
          <w:szCs w:val="32"/>
          <w:lang w:eastAsia="zh-CN"/>
        </w:rPr>
        <w:t>。其中：</w:t>
      </w:r>
      <w:r>
        <w:rPr>
          <w:rFonts w:hint="eastAsia" w:cs="仿宋_GB2312"/>
          <w:color w:val="000000"/>
          <w:kern w:val="2"/>
          <w:sz w:val="32"/>
          <w:szCs w:val="32"/>
        </w:rPr>
        <w:t>公务用车购置</w:t>
      </w:r>
      <w:r>
        <w:rPr>
          <w:rFonts w:hint="eastAsia" w:cs="仿宋_GB2312"/>
          <w:color w:val="000000"/>
          <w:kern w:val="2"/>
          <w:sz w:val="32"/>
          <w:szCs w:val="32"/>
          <w:lang w:eastAsia="zh-CN"/>
        </w:rPr>
        <w:t>费</w:t>
      </w:r>
      <w:r>
        <w:rPr>
          <w:rFonts w:hint="eastAsia"/>
          <w:sz w:val="32"/>
          <w:szCs w:val="32"/>
          <w:lang w:val="en-US" w:eastAsia="zh-CN"/>
        </w:rPr>
        <w:t>0</w:t>
      </w:r>
      <w:r>
        <w:rPr>
          <w:rFonts w:hint="eastAsia" w:cs="仿宋_GB2312"/>
          <w:color w:val="000000"/>
          <w:kern w:val="2"/>
          <w:sz w:val="32"/>
          <w:szCs w:val="32"/>
        </w:rPr>
        <w:t>元</w:t>
      </w:r>
      <w:r>
        <w:rPr>
          <w:rFonts w:hint="eastAsia" w:cs="仿宋_GB2312"/>
          <w:color w:val="000000"/>
          <w:kern w:val="2"/>
          <w:sz w:val="32"/>
          <w:szCs w:val="32"/>
          <w:lang w:val="en-US" w:eastAsia="zh-CN"/>
        </w:rPr>
        <w:t>,</w:t>
      </w:r>
      <w:r>
        <w:rPr>
          <w:rFonts w:hint="eastAsia" w:cs="仿宋_GB2312"/>
          <w:color w:val="000000"/>
          <w:kern w:val="2"/>
          <w:sz w:val="32"/>
          <w:szCs w:val="32"/>
        </w:rPr>
        <w:t>较202</w:t>
      </w:r>
      <w:r>
        <w:rPr>
          <w:rFonts w:hint="eastAsia" w:cs="仿宋_GB2312"/>
          <w:color w:val="000000"/>
          <w:kern w:val="2"/>
          <w:sz w:val="32"/>
          <w:szCs w:val="32"/>
          <w:lang w:val="en-US" w:eastAsia="zh-CN"/>
        </w:rPr>
        <w:t>5</w:t>
      </w:r>
      <w:r>
        <w:rPr>
          <w:rFonts w:hint="eastAsia" w:cs="仿宋_GB2312"/>
          <w:color w:val="000000"/>
          <w:kern w:val="2"/>
          <w:sz w:val="32"/>
          <w:szCs w:val="32"/>
        </w:rPr>
        <w:t>年预算经费</w:t>
      </w:r>
      <w:r>
        <w:rPr>
          <w:rFonts w:hint="default" w:hAnsi="ˎ̥" w:cs="宋体"/>
          <w:sz w:val="32"/>
          <w:szCs w:val="32"/>
        </w:rPr>
        <w:t>持平</w:t>
      </w:r>
      <w:r>
        <w:rPr>
          <w:rFonts w:hint="eastAsia" w:cs="仿宋_GB2312"/>
          <w:color w:val="000000"/>
          <w:kern w:val="2"/>
          <w:sz w:val="32"/>
          <w:szCs w:val="32"/>
          <w:lang w:eastAsia="zh-CN"/>
        </w:rPr>
        <w:t>；</w:t>
      </w:r>
      <w:r>
        <w:rPr>
          <w:rFonts w:hint="eastAsia" w:cs="仿宋_GB2312"/>
          <w:color w:val="000000"/>
          <w:kern w:val="2"/>
          <w:sz w:val="32"/>
          <w:szCs w:val="32"/>
        </w:rPr>
        <w:t>公务用车</w:t>
      </w:r>
      <w:r>
        <w:rPr>
          <w:rFonts w:hint="eastAsia" w:cs="仿宋_GB2312"/>
          <w:color w:val="000000"/>
          <w:kern w:val="2"/>
          <w:sz w:val="32"/>
          <w:szCs w:val="32"/>
          <w:lang w:eastAsia="zh-CN"/>
        </w:rPr>
        <w:t>运行维护费</w:t>
      </w:r>
      <w:r>
        <w:rPr>
          <w:rFonts w:hint="eastAsia"/>
          <w:sz w:val="32"/>
          <w:szCs w:val="32"/>
          <w:lang w:val="en-US" w:eastAsia="zh-CN"/>
        </w:rPr>
        <w:t>400000.00</w:t>
      </w:r>
      <w:r>
        <w:rPr>
          <w:rFonts w:hint="eastAsia" w:cs="仿宋_GB2312"/>
          <w:color w:val="000000"/>
          <w:kern w:val="2"/>
          <w:sz w:val="32"/>
          <w:szCs w:val="32"/>
        </w:rPr>
        <w:t>元</w:t>
      </w:r>
      <w:r>
        <w:rPr>
          <w:rFonts w:hint="eastAsia" w:cs="仿宋_GB2312"/>
          <w:color w:val="000000"/>
          <w:kern w:val="2"/>
          <w:sz w:val="32"/>
          <w:szCs w:val="32"/>
          <w:lang w:val="en-US" w:eastAsia="zh-CN"/>
        </w:rPr>
        <w:t>,</w:t>
      </w:r>
      <w:r>
        <w:rPr>
          <w:rFonts w:hint="eastAsia" w:cs="仿宋_GB2312"/>
          <w:color w:val="000000"/>
          <w:kern w:val="2"/>
          <w:sz w:val="32"/>
          <w:szCs w:val="32"/>
        </w:rPr>
        <w:t>较202</w:t>
      </w:r>
      <w:r>
        <w:rPr>
          <w:rFonts w:hint="eastAsia" w:cs="仿宋_GB2312"/>
          <w:color w:val="000000"/>
          <w:kern w:val="2"/>
          <w:sz w:val="32"/>
          <w:szCs w:val="32"/>
          <w:lang w:val="en-US" w:eastAsia="zh-CN"/>
        </w:rPr>
        <w:t>5</w:t>
      </w:r>
      <w:r>
        <w:rPr>
          <w:rFonts w:hint="eastAsia" w:cs="仿宋_GB2312"/>
          <w:color w:val="000000"/>
          <w:kern w:val="2"/>
          <w:sz w:val="32"/>
          <w:szCs w:val="32"/>
        </w:rPr>
        <w:t>年预算经费</w:t>
      </w:r>
      <w:r>
        <w:rPr>
          <w:rFonts w:hint="default" w:hAnsi="ˎ̥" w:cs="宋体"/>
          <w:sz w:val="32"/>
          <w:szCs w:val="32"/>
        </w:rPr>
        <w:t>持平</w:t>
      </w:r>
      <w:r>
        <w:rPr>
          <w:rFonts w:hint="eastAsia" w:cs="仿宋_GB2312"/>
          <w:color w:val="000000"/>
          <w:kern w:val="2"/>
          <w:sz w:val="32"/>
          <w:szCs w:val="32"/>
          <w:lang w:eastAsia="zh-CN"/>
        </w:rPr>
        <w:t>。</w:t>
      </w:r>
    </w:p>
    <w:p w14:paraId="77D45BAC">
      <w:pPr>
        <w:spacing w:line="560" w:lineRule="exact"/>
        <w:ind w:firstLine="640" w:firstLineChars="200"/>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14:paraId="66B95292">
      <w:pPr>
        <w:pStyle w:val="10"/>
        <w:spacing w:before="0" w:line="360" w:lineRule="auto"/>
        <w:ind w:firstLine="640" w:firstLineChars="200"/>
      </w:pPr>
      <w:r>
        <w:rPr>
          <w:sz w:val="32"/>
          <w:szCs w:val="32"/>
        </w:rPr>
        <w:t>20</w:t>
      </w:r>
      <w:r>
        <w:rPr>
          <w:rFonts w:hint="eastAsia"/>
          <w:sz w:val="32"/>
          <w:szCs w:val="32"/>
        </w:rPr>
        <w:t>2</w:t>
      </w:r>
      <w:r>
        <w:rPr>
          <w:rFonts w:hint="eastAsia"/>
          <w:sz w:val="32"/>
          <w:szCs w:val="32"/>
          <w:lang w:val="en-US" w:eastAsia="zh-CN"/>
        </w:rPr>
        <w:t>6</w:t>
      </w:r>
      <w:r>
        <w:rPr>
          <w:sz w:val="32"/>
          <w:szCs w:val="32"/>
        </w:rPr>
        <w:t>年无政府性基金预算拨款安排的支出</w:t>
      </w:r>
      <w:r>
        <w:t>。</w:t>
      </w:r>
    </w:p>
    <w:p w14:paraId="606CD0AC">
      <w:pPr>
        <w:pStyle w:val="10"/>
        <w:spacing w:before="0"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14:paraId="4A0AFC33">
      <w:pPr>
        <w:spacing w:line="560" w:lineRule="exact"/>
        <w:ind w:firstLine="643" w:firstLineChars="200"/>
        <w:rPr>
          <w:rFonts w:ascii="楷体_GB2312" w:eastAsia="楷体_GB2312"/>
          <w:b/>
          <w:sz w:val="32"/>
          <w:szCs w:val="32"/>
        </w:rPr>
      </w:pPr>
      <w:r>
        <w:rPr>
          <w:rFonts w:hint="eastAsia" w:ascii="楷体_GB2312" w:hAnsi="楷体" w:eastAsia="楷体_GB2312" w:cs="仿宋_GB2312"/>
          <w:b/>
          <w:sz w:val="32"/>
          <w:szCs w:val="32"/>
        </w:rPr>
        <w:t>（一）机关运行经费</w:t>
      </w:r>
    </w:p>
    <w:p w14:paraId="745D482B">
      <w:pPr>
        <w:pStyle w:val="10"/>
        <w:spacing w:before="0" w:line="360" w:lineRule="auto"/>
        <w:ind w:firstLine="640" w:firstLineChars="200"/>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sz w:val="32"/>
          <w:szCs w:val="32"/>
          <w:lang w:val="en-US" w:eastAsia="zh-CN"/>
        </w:rPr>
        <w:t>6</w:t>
      </w:r>
      <w:r>
        <w:rPr>
          <w:rFonts w:ascii="仿宋_GB2312" w:eastAsia="仿宋_GB2312"/>
          <w:sz w:val="32"/>
          <w:szCs w:val="32"/>
        </w:rPr>
        <w:t>年机关运行经费财政拨款预算</w:t>
      </w:r>
      <w:r>
        <w:rPr>
          <w:rFonts w:hint="eastAsia"/>
          <w:sz w:val="32"/>
          <w:szCs w:val="32"/>
          <w:lang w:eastAsia="zh-CN"/>
        </w:rPr>
        <w:t>数</w:t>
      </w:r>
      <w:r>
        <w:rPr>
          <w:rFonts w:ascii="仿宋_GB2312" w:eastAsia="仿宋_GB2312"/>
          <w:sz w:val="32"/>
          <w:szCs w:val="32"/>
        </w:rPr>
        <w:t>为</w:t>
      </w:r>
      <w:r>
        <w:rPr>
          <w:rFonts w:hint="eastAsia"/>
          <w:sz w:val="32"/>
          <w:szCs w:val="32"/>
          <w:lang w:val="en-US" w:eastAsia="zh-CN"/>
        </w:rPr>
        <w:t>1813840.00</w:t>
      </w:r>
      <w:r>
        <w:rPr>
          <w:rFonts w:ascii="仿宋_GB2312" w:eastAsia="仿宋_GB2312"/>
          <w:sz w:val="32"/>
          <w:szCs w:val="32"/>
        </w:rPr>
        <w:t>元，</w:t>
      </w:r>
      <w:r>
        <w:rPr>
          <w:rFonts w:hint="eastAsia"/>
          <w:sz w:val="32"/>
          <w:szCs w:val="32"/>
          <w:lang w:val="en-US" w:eastAsia="zh-CN"/>
        </w:rPr>
        <w:t>较</w:t>
      </w:r>
      <w:r>
        <w:rPr>
          <w:rFonts w:hint="eastAsia" w:ascii="仿宋_GB2312" w:eastAsia="仿宋_GB2312"/>
          <w:sz w:val="32"/>
          <w:szCs w:val="32"/>
        </w:rPr>
        <w:t>202</w:t>
      </w:r>
      <w:r>
        <w:rPr>
          <w:rFonts w:hint="eastAsia"/>
          <w:sz w:val="32"/>
          <w:szCs w:val="32"/>
          <w:lang w:val="en-US" w:eastAsia="zh-CN"/>
        </w:rPr>
        <w:t>5</w:t>
      </w:r>
      <w:r>
        <w:rPr>
          <w:rFonts w:ascii="仿宋_GB2312" w:eastAsia="仿宋_GB2312"/>
          <w:sz w:val="32"/>
          <w:szCs w:val="32"/>
        </w:rPr>
        <w:t>年预算增加</w:t>
      </w:r>
      <w:r>
        <w:rPr>
          <w:rFonts w:hint="eastAsia"/>
          <w:sz w:val="32"/>
          <w:szCs w:val="32"/>
          <w:lang w:val="en-US" w:eastAsia="zh-CN"/>
        </w:rPr>
        <w:t>44522.4</w:t>
      </w:r>
      <w:r>
        <w:rPr>
          <w:rFonts w:ascii="仿宋_GB2312" w:eastAsia="仿宋_GB2312"/>
          <w:sz w:val="32"/>
          <w:szCs w:val="32"/>
        </w:rPr>
        <w:t>元，增长</w:t>
      </w:r>
      <w:r>
        <w:rPr>
          <w:rFonts w:hint="eastAsia"/>
          <w:sz w:val="32"/>
          <w:szCs w:val="32"/>
          <w:lang w:val="en-US" w:eastAsia="zh-CN"/>
        </w:rPr>
        <w:t>2.5</w:t>
      </w:r>
      <w:r>
        <w:rPr>
          <w:rFonts w:ascii="仿宋_GB2312" w:eastAsia="仿宋_GB2312"/>
          <w:sz w:val="32"/>
          <w:szCs w:val="32"/>
        </w:rPr>
        <w:t>%。主要原因是</w:t>
      </w:r>
      <w:r>
        <w:rPr>
          <w:rFonts w:hint="eastAsia"/>
          <w:sz w:val="32"/>
          <w:szCs w:val="32"/>
          <w:lang w:eastAsia="zh-CN"/>
        </w:rPr>
        <w:t>：</w:t>
      </w:r>
      <w:r>
        <w:rPr>
          <w:rFonts w:hint="eastAsia" w:cs="仿宋_GB2312"/>
          <w:color w:val="000000"/>
          <w:kern w:val="2"/>
          <w:sz w:val="32"/>
          <w:szCs w:val="32"/>
          <w:lang w:val="en-US" w:eastAsia="zh-CN"/>
        </w:rPr>
        <w:t>工作变动支出增加</w:t>
      </w:r>
      <w:r>
        <w:rPr>
          <w:rFonts w:hint="eastAsia" w:cs="仿宋_GB2312"/>
          <w:color w:val="000000"/>
          <w:kern w:val="2"/>
          <w:sz w:val="32"/>
          <w:szCs w:val="32"/>
          <w:lang w:eastAsia="zh-CN"/>
        </w:rPr>
        <w:t>。</w:t>
      </w:r>
    </w:p>
    <w:p w14:paraId="330A6790">
      <w:pPr>
        <w:pStyle w:val="10"/>
        <w:spacing w:before="0" w:line="360" w:lineRule="auto"/>
        <w:ind w:firstLine="643"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（二）政府采购情况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202</w:t>
      </w:r>
      <w:r>
        <w:rPr>
          <w:rFonts w:hint="eastAsia" w:cs="仿宋_GB2312"/>
          <w:color w:val="000000"/>
          <w:kern w:val="2"/>
          <w:sz w:val="32"/>
          <w:szCs w:val="32"/>
          <w:lang w:val="en-US" w:eastAsia="zh-CN"/>
        </w:rPr>
        <w:t>6</w:t>
      </w:r>
      <w:r>
        <w:rPr>
          <w:rFonts w:hint="eastAsia" w:cs="仿宋_GB2312"/>
          <w:color w:val="000000"/>
          <w:kern w:val="2"/>
          <w:sz w:val="32"/>
          <w:szCs w:val="32"/>
        </w:rPr>
        <w:t>年安排政府采购预算</w:t>
      </w:r>
      <w:r>
        <w:rPr>
          <w:rFonts w:hint="eastAsia" w:cs="仿宋_GB2312"/>
          <w:color w:val="000000"/>
          <w:kern w:val="2"/>
          <w:sz w:val="32"/>
          <w:szCs w:val="32"/>
          <w:lang w:val="en-US" w:eastAsia="zh-CN"/>
        </w:rPr>
        <w:t>0</w:t>
      </w:r>
      <w:r>
        <w:rPr>
          <w:rFonts w:hint="eastAsia" w:cs="仿宋_GB2312"/>
          <w:color w:val="000000"/>
          <w:kern w:val="2"/>
          <w:sz w:val="32"/>
          <w:szCs w:val="32"/>
        </w:rPr>
        <w:t>元</w:t>
      </w:r>
      <w:r>
        <w:rPr>
          <w:rFonts w:hint="eastAsia" w:cs="仿宋_GB2312"/>
          <w:color w:val="000000"/>
          <w:kern w:val="2"/>
          <w:sz w:val="32"/>
          <w:szCs w:val="32"/>
          <w:lang w:eastAsia="zh-CN"/>
        </w:rPr>
        <w:t>。</w:t>
      </w:r>
    </w:p>
    <w:p w14:paraId="043AF727">
      <w:pPr>
        <w:pStyle w:val="10"/>
        <w:spacing w:before="0" w:line="360" w:lineRule="auto"/>
        <w:ind w:firstLine="643"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14:paraId="0B9A8411">
      <w:pPr>
        <w:spacing w:line="560" w:lineRule="exact"/>
        <w:ind w:firstLine="640" w:firstLineChars="200"/>
      </w:pPr>
      <w:r>
        <w:rPr>
          <w:rFonts w:ascii="仿宋_GB2312" w:eastAsia="仿宋_GB2312"/>
          <w:sz w:val="32"/>
          <w:szCs w:val="32"/>
        </w:rPr>
        <w:t>截止20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lang w:val="en-US" w:eastAsia="zh-CN"/>
        </w:rPr>
        <w:t>9872355.96</w:t>
      </w:r>
      <w:r>
        <w:rPr>
          <w:rFonts w:ascii="仿宋_GB2312" w:eastAsia="仿宋_GB2312"/>
          <w:sz w:val="32"/>
          <w:szCs w:val="32"/>
        </w:rPr>
        <w:t>元，其中：房屋</w:t>
      </w:r>
      <w:r>
        <w:rPr>
          <w:rFonts w:hint="eastAsia" w:ascii="仿宋_GB2312" w:eastAsia="仿宋_GB2312"/>
          <w:sz w:val="32"/>
          <w:szCs w:val="32"/>
          <w:lang w:val="en-US" w:eastAsia="zh-CN"/>
        </w:rPr>
        <w:t>2200</w:t>
      </w:r>
      <w:r>
        <w:rPr>
          <w:rFonts w:ascii="仿宋_GB2312" w:eastAsia="仿宋_GB2312"/>
          <w:sz w:val="32"/>
          <w:szCs w:val="32"/>
        </w:rPr>
        <w:t>平方米，价值</w:t>
      </w:r>
      <w:r>
        <w:rPr>
          <w:rFonts w:hint="eastAsia" w:ascii="仿宋_GB2312" w:eastAsia="仿宋_GB2312"/>
          <w:sz w:val="32"/>
          <w:szCs w:val="32"/>
          <w:lang w:val="en-US" w:eastAsia="zh-CN"/>
        </w:rPr>
        <w:t>4841626.29</w:t>
      </w:r>
      <w:r>
        <w:rPr>
          <w:rFonts w:ascii="仿宋_GB2312" w:eastAsia="仿宋_GB2312"/>
          <w:sz w:val="32"/>
          <w:szCs w:val="32"/>
        </w:rPr>
        <w:t>元；公务用车</w:t>
      </w:r>
      <w:r>
        <w:rPr>
          <w:rFonts w:hint="eastAsia" w:ascii="仿宋_GB2312" w:eastAsia="仿宋_GB2312"/>
          <w:sz w:val="32"/>
          <w:szCs w:val="32"/>
          <w:lang w:val="en-US" w:eastAsia="zh-CN"/>
        </w:rPr>
        <w:t>6</w:t>
      </w:r>
      <w:r>
        <w:rPr>
          <w:rFonts w:ascii="仿宋_GB2312" w:eastAsia="仿宋_GB2312"/>
          <w:sz w:val="32"/>
          <w:szCs w:val="32"/>
        </w:rPr>
        <w:t>辆，价值</w:t>
      </w:r>
      <w:r>
        <w:rPr>
          <w:rFonts w:hint="eastAsia" w:ascii="仿宋_GB2312" w:eastAsia="仿宋_GB2312"/>
          <w:sz w:val="32"/>
          <w:szCs w:val="32"/>
          <w:lang w:val="en-US" w:eastAsia="zh-CN"/>
        </w:rPr>
        <w:t>1843641.09</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其他固定资产</w:t>
      </w:r>
      <w:r>
        <w:rPr>
          <w:rFonts w:hint="eastAsia" w:ascii="仿宋_GB2312" w:eastAsia="仿宋_GB2312"/>
          <w:sz w:val="32"/>
          <w:szCs w:val="32"/>
          <w:lang w:val="en-US" w:eastAsia="zh-CN"/>
        </w:rPr>
        <w:t>3187088.58</w:t>
      </w:r>
      <w:r>
        <w:rPr>
          <w:rFonts w:ascii="仿宋_GB2312" w:eastAsia="仿宋_GB2312"/>
          <w:sz w:val="32"/>
          <w:szCs w:val="32"/>
        </w:rPr>
        <w:t>元。</w:t>
      </w:r>
    </w:p>
    <w:p w14:paraId="7574F87C">
      <w:pPr>
        <w:spacing w:line="560" w:lineRule="exact"/>
        <w:ind w:firstLine="643" w:firstLineChars="200"/>
      </w:pPr>
      <w:r>
        <w:rPr>
          <w:rFonts w:hint="eastAsia" w:ascii="楷体_GB2312" w:hAnsi="楷体" w:eastAsia="楷体_GB2312" w:cs="仿宋_GB2312"/>
          <w:b/>
          <w:sz w:val="32"/>
          <w:szCs w:val="32"/>
        </w:rPr>
        <w:t>（四）绩效目标设置情况</w:t>
      </w:r>
      <w:r>
        <w:rPr>
          <w:rFonts w:hint="eastAsia" w:ascii="楷体_GB2312" w:eastAsia="楷体_GB2312" w:cs="仿宋_GB2312"/>
          <w:b/>
          <w:sz w:val="32"/>
          <w:szCs w:val="32"/>
        </w:rPr>
        <w:br w:type="textWrapping"/>
      </w:r>
      <w:r>
        <w:rPr>
          <w:rFonts w:hint="eastAsia" w:cs="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 xml:space="preserve">年项目支出均按要求实行绩效目标管理，涉及项目   </w:t>
      </w:r>
      <w:r>
        <w:rPr>
          <w:rFonts w:hint="eastAsia" w:ascii="仿宋_GB2312" w:eastAsia="仿宋_GB2312"/>
          <w:sz w:val="32"/>
          <w:szCs w:val="32"/>
          <w:lang w:val="en-US" w:eastAsia="zh-CN"/>
        </w:rPr>
        <w:t>0</w:t>
      </w:r>
      <w:r>
        <w:rPr>
          <w:rFonts w:hint="eastAsia" w:ascii="仿宋_GB2312" w:eastAsia="仿宋_GB2312"/>
          <w:sz w:val="32"/>
          <w:szCs w:val="32"/>
        </w:rPr>
        <w:t>个，一般公共预算当年拨款</w:t>
      </w:r>
      <w:r>
        <w:rPr>
          <w:rFonts w:hint="eastAsia" w:ascii="仿宋_GB2312" w:eastAsia="仿宋_GB2312"/>
          <w:sz w:val="32"/>
          <w:szCs w:val="32"/>
          <w:lang w:val="en-US" w:eastAsia="zh-CN"/>
        </w:rPr>
        <w:t>0</w:t>
      </w:r>
      <w:r>
        <w:rPr>
          <w:rFonts w:hint="eastAsia" w:ascii="仿宋_GB2312" w:eastAsia="仿宋_GB2312"/>
          <w:sz w:val="32"/>
          <w:szCs w:val="32"/>
        </w:rPr>
        <w:t>元。</w:t>
      </w:r>
    </w:p>
    <w:p w14:paraId="12DB5B17">
      <w:pPr>
        <w:pStyle w:val="10"/>
        <w:spacing w:before="0" w:line="360" w:lineRule="auto"/>
        <w:ind w:firstLine="640" w:firstLineChars="200"/>
        <w:rPr>
          <w:rFonts w:cs="仿宋_GB2312"/>
          <w:kern w:val="2"/>
          <w:sz w:val="32"/>
          <w:szCs w:val="32"/>
        </w:rPr>
      </w:pPr>
      <w:r>
        <w:rPr>
          <w:rFonts w:hint="eastAsia" w:ascii="黑体" w:hAnsi="黑体" w:eastAsia="黑体"/>
          <w:sz w:val="32"/>
          <w:szCs w:val="32"/>
        </w:rPr>
        <w:t xml:space="preserve">十、名称解释 </w:t>
      </w:r>
      <w:r>
        <w:rPr>
          <w:rFonts w:hint="eastAsia" w:cs="仿宋_GB2312"/>
          <w:sz w:val="32"/>
          <w:szCs w:val="32"/>
        </w:rPr>
        <w:br w:type="textWrapping"/>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w:t>
      </w: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w:t>
      </w: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　（六）上年结转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14:paraId="73407EE5">
      <w:pPr>
        <w:spacing w:line="560" w:lineRule="exact"/>
        <w:ind w:firstLine="643" w:firstLineChars="200"/>
        <w:rPr>
          <w:rFonts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14:paraId="779F8444">
      <w:pPr>
        <w:rPr>
          <w:rFonts w:ascii="仿宋_GB2312" w:hAnsi="仿宋_GB2312" w:eastAsia="仿宋_GB2312" w:cs="仿宋_GB2312"/>
          <w:sz w:val="32"/>
          <w:szCs w:val="32"/>
        </w:rPr>
      </w:pPr>
    </w:p>
    <w:p w14:paraId="5F047F6C">
      <w:pPr>
        <w:pStyle w:val="2"/>
        <w:rPr>
          <w:rFonts w:ascii="仿宋_GB2312" w:hAnsi="仿宋_GB2312" w:eastAsia="仿宋_GB2312" w:cs="仿宋_GB2312"/>
          <w:sz w:val="32"/>
          <w:szCs w:val="32"/>
        </w:rPr>
      </w:pPr>
    </w:p>
    <w:p w14:paraId="21416489">
      <w:pPr>
        <w:pStyle w:val="2"/>
        <w:rPr>
          <w:rFonts w:ascii="仿宋_GB2312" w:hAnsi="仿宋_GB2312" w:eastAsia="仿宋_GB2312" w:cs="仿宋_GB2312"/>
          <w:sz w:val="32"/>
          <w:szCs w:val="32"/>
        </w:rPr>
      </w:pPr>
    </w:p>
    <w:p w14:paraId="72AB3A18">
      <w:pPr>
        <w:pStyle w:val="2"/>
        <w:rPr>
          <w:rFonts w:ascii="仿宋_GB2312" w:hAnsi="仿宋_GB2312" w:eastAsia="仿宋_GB2312" w:cs="仿宋_GB2312"/>
          <w:sz w:val="32"/>
          <w:szCs w:val="32"/>
        </w:rPr>
      </w:pPr>
    </w:p>
    <w:p w14:paraId="1E8412F4">
      <w:pPr>
        <w:pStyle w:val="2"/>
        <w:jc w:val="right"/>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中国共产党茂县纪律检查委员会</w:t>
      </w:r>
    </w:p>
    <w:p w14:paraId="5909EF09">
      <w:pPr>
        <w:pStyle w:val="2"/>
        <w:ind w:firstLine="5120" w:firstLineChars="1600"/>
        <w:jc w:val="both"/>
        <w:rPr>
          <w:rFonts w:hint="default" w:ascii="仿宋_GB2312" w:hAnsi="Calibri" w:eastAsia="仿宋_GB2312" w:cs="Times New Roman"/>
          <w:kern w:val="2"/>
          <w:sz w:val="32"/>
          <w:szCs w:val="32"/>
          <w:lang w:val="en-US" w:eastAsia="zh-CN" w:bidi="ar-SA"/>
        </w:rPr>
      </w:pPr>
      <w:bookmarkStart w:id="0" w:name="_GoBack"/>
      <w:bookmarkEnd w:id="0"/>
      <w:r>
        <w:rPr>
          <w:rFonts w:hint="eastAsia" w:ascii="仿宋_GB2312" w:hAnsi="Calibri" w:eastAsia="仿宋_GB2312" w:cs="Times New Roman"/>
          <w:kern w:val="2"/>
          <w:sz w:val="32"/>
          <w:szCs w:val="32"/>
          <w:lang w:val="en-US" w:eastAsia="zh-CN" w:bidi="ar-SA"/>
        </w:rPr>
        <w:t>2026年4月3日</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00000" w:csb1="00000000"/>
  </w:font>
  <w:font w:name="KSOFF9CBECC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4E4CE">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6607AF"/>
    <w:multiLevelType w:val="singleLevel"/>
    <w:tmpl w:val="F76607AF"/>
    <w:lvl w:ilvl="0" w:tentative="0">
      <w:start w:val="1"/>
      <w:numFmt w:val="decimal"/>
      <w:lvlText w:val="%1."/>
      <w:lvlJc w:val="left"/>
      <w:pPr>
        <w:tabs>
          <w:tab w:val="left" w:pos="312"/>
        </w:tabs>
      </w:pPr>
    </w:lvl>
  </w:abstractNum>
  <w:abstractNum w:abstractNumId="1">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7AE4629A"/>
    <w:rsid w:val="000451C2"/>
    <w:rsid w:val="00053256"/>
    <w:rsid w:val="0006464F"/>
    <w:rsid w:val="000C0283"/>
    <w:rsid w:val="001119C2"/>
    <w:rsid w:val="001634E3"/>
    <w:rsid w:val="001910FF"/>
    <w:rsid w:val="001948E0"/>
    <w:rsid w:val="001B1BFD"/>
    <w:rsid w:val="00242435"/>
    <w:rsid w:val="00246992"/>
    <w:rsid w:val="00270F67"/>
    <w:rsid w:val="0030031F"/>
    <w:rsid w:val="00346F74"/>
    <w:rsid w:val="00404935"/>
    <w:rsid w:val="004204C6"/>
    <w:rsid w:val="004379C5"/>
    <w:rsid w:val="00476B63"/>
    <w:rsid w:val="0054124B"/>
    <w:rsid w:val="005B541B"/>
    <w:rsid w:val="00692F74"/>
    <w:rsid w:val="007F6E64"/>
    <w:rsid w:val="00803F7A"/>
    <w:rsid w:val="00887775"/>
    <w:rsid w:val="00913BB1"/>
    <w:rsid w:val="00923A98"/>
    <w:rsid w:val="00985052"/>
    <w:rsid w:val="00A40946"/>
    <w:rsid w:val="00A6122E"/>
    <w:rsid w:val="00A71389"/>
    <w:rsid w:val="00AB4C2F"/>
    <w:rsid w:val="00AD0470"/>
    <w:rsid w:val="00BB6C3A"/>
    <w:rsid w:val="00BE1C53"/>
    <w:rsid w:val="00C37AB1"/>
    <w:rsid w:val="00C43679"/>
    <w:rsid w:val="00CC02D9"/>
    <w:rsid w:val="00D019EC"/>
    <w:rsid w:val="00D264D1"/>
    <w:rsid w:val="00DB29FD"/>
    <w:rsid w:val="00E26DF5"/>
    <w:rsid w:val="00E645F8"/>
    <w:rsid w:val="00EA3F33"/>
    <w:rsid w:val="00F40EE7"/>
    <w:rsid w:val="00F717C3"/>
    <w:rsid w:val="00F749FC"/>
    <w:rsid w:val="00FA2AAC"/>
    <w:rsid w:val="00FA663A"/>
    <w:rsid w:val="00FE34EC"/>
    <w:rsid w:val="018C1A4B"/>
    <w:rsid w:val="02AD7AC3"/>
    <w:rsid w:val="05D2339D"/>
    <w:rsid w:val="06052459"/>
    <w:rsid w:val="07674A16"/>
    <w:rsid w:val="07C67BF2"/>
    <w:rsid w:val="08753B7E"/>
    <w:rsid w:val="0A6767AA"/>
    <w:rsid w:val="0B7373D0"/>
    <w:rsid w:val="0C05627A"/>
    <w:rsid w:val="0D991370"/>
    <w:rsid w:val="0EF425D6"/>
    <w:rsid w:val="12906AB9"/>
    <w:rsid w:val="13197D31"/>
    <w:rsid w:val="132C0590"/>
    <w:rsid w:val="15023C9F"/>
    <w:rsid w:val="15AC59B8"/>
    <w:rsid w:val="164003A4"/>
    <w:rsid w:val="16C5583A"/>
    <w:rsid w:val="172F3914"/>
    <w:rsid w:val="177904B8"/>
    <w:rsid w:val="18533D38"/>
    <w:rsid w:val="18574301"/>
    <w:rsid w:val="199C5D44"/>
    <w:rsid w:val="19E255FA"/>
    <w:rsid w:val="1A2A3350"/>
    <w:rsid w:val="1B0406D7"/>
    <w:rsid w:val="1B2E6E70"/>
    <w:rsid w:val="1B9D4375"/>
    <w:rsid w:val="1C9571A6"/>
    <w:rsid w:val="1FF37CCF"/>
    <w:rsid w:val="20361CB8"/>
    <w:rsid w:val="22EE5862"/>
    <w:rsid w:val="239F090A"/>
    <w:rsid w:val="243F3E9B"/>
    <w:rsid w:val="28FB2A87"/>
    <w:rsid w:val="29566940"/>
    <w:rsid w:val="29D55086"/>
    <w:rsid w:val="2B88437A"/>
    <w:rsid w:val="2CE61358"/>
    <w:rsid w:val="2DBE1940"/>
    <w:rsid w:val="2DEE2BBA"/>
    <w:rsid w:val="2EE1627B"/>
    <w:rsid w:val="303845C1"/>
    <w:rsid w:val="31943A79"/>
    <w:rsid w:val="31992E3D"/>
    <w:rsid w:val="32BF7DF5"/>
    <w:rsid w:val="33775400"/>
    <w:rsid w:val="33AD7074"/>
    <w:rsid w:val="34F34F5A"/>
    <w:rsid w:val="358F18F4"/>
    <w:rsid w:val="36AA0DE7"/>
    <w:rsid w:val="37885A5B"/>
    <w:rsid w:val="38D770AB"/>
    <w:rsid w:val="3B9C7F12"/>
    <w:rsid w:val="3BDE3CD5"/>
    <w:rsid w:val="3C7F70D3"/>
    <w:rsid w:val="3D363C36"/>
    <w:rsid w:val="44316F05"/>
    <w:rsid w:val="48EB0A3F"/>
    <w:rsid w:val="4E5C1022"/>
    <w:rsid w:val="4EB1274B"/>
    <w:rsid w:val="4FF04118"/>
    <w:rsid w:val="50446212"/>
    <w:rsid w:val="51F16034"/>
    <w:rsid w:val="523C1897"/>
    <w:rsid w:val="534C79D0"/>
    <w:rsid w:val="53D6609D"/>
    <w:rsid w:val="54441BEB"/>
    <w:rsid w:val="54EA382C"/>
    <w:rsid w:val="55BB0D24"/>
    <w:rsid w:val="560F497F"/>
    <w:rsid w:val="59B63CDD"/>
    <w:rsid w:val="5A113609"/>
    <w:rsid w:val="5A494B51"/>
    <w:rsid w:val="5C473C2B"/>
    <w:rsid w:val="5CB62246"/>
    <w:rsid w:val="5E6E102A"/>
    <w:rsid w:val="5E892804"/>
    <w:rsid w:val="61693C9D"/>
    <w:rsid w:val="61F5736C"/>
    <w:rsid w:val="62BE3C02"/>
    <w:rsid w:val="63650DBE"/>
    <w:rsid w:val="64CC0F4B"/>
    <w:rsid w:val="658A3D2B"/>
    <w:rsid w:val="66D460EA"/>
    <w:rsid w:val="672A7AB8"/>
    <w:rsid w:val="67E96994"/>
    <w:rsid w:val="6BA22313"/>
    <w:rsid w:val="6CD52274"/>
    <w:rsid w:val="6D591835"/>
    <w:rsid w:val="6D665378"/>
    <w:rsid w:val="6E663ACB"/>
    <w:rsid w:val="6F094B4B"/>
    <w:rsid w:val="70950698"/>
    <w:rsid w:val="70F25AEA"/>
    <w:rsid w:val="718F6E95"/>
    <w:rsid w:val="729E7B94"/>
    <w:rsid w:val="72B648F6"/>
    <w:rsid w:val="72D71001"/>
    <w:rsid w:val="738642C8"/>
    <w:rsid w:val="7436465A"/>
    <w:rsid w:val="760F67F7"/>
    <w:rsid w:val="7631219F"/>
    <w:rsid w:val="77E10A4D"/>
    <w:rsid w:val="78281DF2"/>
    <w:rsid w:val="7AE4629A"/>
    <w:rsid w:val="7D142945"/>
    <w:rsid w:val="7E1C41A7"/>
    <w:rsid w:val="7EE32C29"/>
    <w:rsid w:val="7F7B314F"/>
    <w:rsid w:val="7FEA3E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qFormat/>
    <w:uiPriority w:val="0"/>
    <w:pPr>
      <w:spacing w:before="30" w:beforeLines="30"/>
    </w:pPr>
    <w:rPr>
      <w:rFonts w:ascii="仿宋_GB2312" w:eastAsia="仿宋_GB2312"/>
      <w:kern w:val="0"/>
      <w:sz w:val="24"/>
      <w:szCs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table of figures"/>
    <w:basedOn w:val="1"/>
    <w:next w:val="1"/>
    <w:qFormat/>
    <w:uiPriority w:val="0"/>
    <w:pPr>
      <w:widowControl w:val="0"/>
      <w:adjustRightInd/>
      <w:snapToGrid/>
      <w:ind w:left="400" w:leftChars="200" w:hanging="200" w:hangingChars="200"/>
    </w:pPr>
    <w:rPr>
      <w:rFonts w:ascii="Times New Roman" w:hAnsi="Times New Roman"/>
      <w:kern w:val="2"/>
      <w:sz w:val="21"/>
      <w:szCs w:val="24"/>
    </w:rPr>
  </w:style>
  <w:style w:type="paragraph" w:styleId="9">
    <w:name w:val="List Paragraph"/>
    <w:basedOn w:val="1"/>
    <w:qFormat/>
    <w:uiPriority w:val="99"/>
    <w:pPr>
      <w:ind w:firstLine="420" w:firstLineChars="200"/>
    </w:pPr>
  </w:style>
  <w:style w:type="paragraph" w:customStyle="1" w:styleId="10">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44</Words>
  <Characters>50</Characters>
  <Lines>23</Lines>
  <Paragraphs>6</Paragraphs>
  <TotalTime>66</TotalTime>
  <ScaleCrop>false</ScaleCrop>
  <LinksUpToDate>false</LinksUpToDate>
  <CharactersWithSpaces>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2022-01-12T08:31:00Z</dcterms:created>
  <dc:creator>疯丫头。。</dc:creator>
  <cp:lastModifiedBy>范永琴</cp:lastModifiedBy>
  <cp:lastPrinted>2025-02-21T01:57:00Z</cp:lastPrinted>
  <dcterms:modified xsi:type="dcterms:W3CDTF">2026-04-01T02:54:46Z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eyJoZGlkIjoiYTEzODgyOTMwZmIzODNjZjFlYzA3NWQ2NTY2ZWEyZTMiLCJ1c2VySWQiOiIxMjAwMzc2OTk4In0=</vt:lpwstr>
  </property>
  <property fmtid="{D5CDD505-2E9C-101B-9397-08002B2CF9AE}" pid="4" name="ICV">
    <vt:lpwstr>CDF669700E60412FB6050D6E002C9E0A_12</vt:lpwstr>
  </property>
</Properties>
</file>