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val="en-US" w:eastAsia="zh-CN"/>
        </w:rPr>
      </w:pPr>
      <w:r>
        <w:rPr>
          <w:rFonts w:hint="eastAsia" w:ascii="黑体" w:hAnsi="黑体" w:eastAsia="黑体"/>
          <w:sz w:val="44"/>
          <w:szCs w:val="44"/>
          <w:lang w:val="en-US" w:eastAsia="zh-CN"/>
        </w:rPr>
        <w:t>中共</w:t>
      </w:r>
      <w:r>
        <w:rPr>
          <w:rFonts w:hint="eastAsia" w:ascii="黑体" w:hAnsi="黑体" w:eastAsia="黑体"/>
          <w:sz w:val="44"/>
          <w:szCs w:val="44"/>
        </w:rPr>
        <w:t>茂县</w:t>
      </w:r>
      <w:r>
        <w:rPr>
          <w:rFonts w:hint="eastAsia" w:ascii="黑体" w:hAnsi="黑体" w:eastAsia="黑体"/>
          <w:sz w:val="44"/>
          <w:szCs w:val="44"/>
          <w:lang w:val="en-US" w:eastAsia="zh-CN"/>
        </w:rPr>
        <w:t>县委组织部</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贯彻新时代党的建设总要求和新时代党的组织路线，落实县委相关决策部署。</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1.负责全县党的组织体系、组织制度建设，负责基层党组织建设规划指导和党员队伍宏观管理，指导开展党员教育工作。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全县领导班子和干部队伍建设的总体规划和宏观管理。负责县委管理领导班子和领导干部的考察考核、日常管理，提出调整配备建议，审核办理任免、工资、退休、兼职、待遇等有关事项。负责全县优秀年轻干部队伍建设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3.负责管理全县公务员工作。</w:t>
      </w:r>
      <w:r>
        <w:rPr>
          <w:rFonts w:hint="eastAsia" w:ascii="仿宋_GB2312" w:hAnsi="仿宋_GB2312" w:eastAsia="仿宋_GB2312" w:cs="仿宋_GB2312"/>
          <w:color w:val="auto"/>
          <w:sz w:val="32"/>
          <w:szCs w:val="32"/>
          <w:lang w:val="en-US" w:eastAsia="zh-CN"/>
        </w:rPr>
        <w:t>贯彻执行公务员管理政策法规，配合州委组织部做好</w:t>
      </w:r>
      <w:r>
        <w:rPr>
          <w:rFonts w:hint="eastAsia" w:ascii="仿宋_GB2312" w:hAnsi="仿宋_GB2312" w:eastAsia="仿宋_GB2312" w:cs="仿宋_GB2312"/>
          <w:sz w:val="32"/>
          <w:szCs w:val="32"/>
          <w:lang w:val="en-US" w:eastAsia="zh-CN"/>
        </w:rPr>
        <w:t>公务员录用工作，承担公务员调配、考核、奖惩、培训、监督、工资福利等工作，指导公务员绩效管理工作。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全县人才工作的宏观指导、组织协调和督促检查，牵头推进人才发展体制机制改革和政策创新，牵头推进县校（院、企）战略合作、人才对外开放、党委联系服务专家工作，统筹实施重大人才工程和人才表彰奖励。</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5.负责全县干部教育培训工作的宏观指导、政策规划、组织协调和督促检查，负责县重点培训项目的策划、实施和管理，指导全县干部教育培训基地建设管理、师资队伍建设等工作。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6.负责</w:t>
      </w:r>
      <w:r>
        <w:rPr>
          <w:rFonts w:hint="eastAsia" w:ascii="仿宋_GB2312" w:hAnsi="仿宋_GB2312" w:eastAsia="仿宋_GB2312" w:cs="仿宋_GB2312"/>
          <w:color w:val="auto"/>
          <w:sz w:val="32"/>
          <w:szCs w:val="32"/>
          <w:lang w:val="en-US" w:eastAsia="zh-CN"/>
        </w:rPr>
        <w:t>全县干部监督</w:t>
      </w:r>
      <w:r>
        <w:rPr>
          <w:rFonts w:hint="eastAsia" w:ascii="仿宋_GB2312" w:hAnsi="仿宋_GB2312" w:eastAsia="仿宋_GB2312" w:cs="仿宋_GB2312"/>
          <w:sz w:val="32"/>
          <w:szCs w:val="32"/>
          <w:lang w:val="en-US" w:eastAsia="zh-CN"/>
        </w:rPr>
        <w:t>工作的宏观指导和综合协调，贯彻落实干部监督工作制度，开展选人用人自查工作，受理和办理有关问题举报，组织实施领导干部报告个人有关事项及抽查核实工作。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7.统一管理县委机构编制委员会办公室</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8.承担县委党建领导小组、县人才工作领导小组的日常工作。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color w:val="auto"/>
          <w:sz w:val="32"/>
          <w:szCs w:val="32"/>
          <w:lang w:val="en-US" w:eastAsia="zh-CN"/>
        </w:rPr>
        <w:t>负责全县直属机关党的组织建设，指导全县各直属机关党组织加强基层组织建设和党员发展管理。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color w:val="auto"/>
          <w:sz w:val="32"/>
          <w:szCs w:val="32"/>
          <w:lang w:val="en-US" w:eastAsia="zh-CN"/>
        </w:rPr>
        <w:t>负责贯彻执行老干部工作方针、政策，对全县老干部工作进行指导，督促落实离退休干部政治待遇、经济待遇，协助处理离退休干部去世后的丧葬事宜等。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color w:val="auto"/>
          <w:sz w:val="32"/>
          <w:szCs w:val="32"/>
          <w:lang w:val="en-US" w:eastAsia="zh-CN"/>
        </w:rPr>
        <w:t>负责全县非公有制经济组织和社会组织党建工作。牵头产业园区党建工作，指导新兴领域、新兴业态党建工作，贯彻执行非公有制经济组织和社会组织党的基层组织建设的政策规定，按规定审核全县性行业协会商会负责人人选。</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5</w:t>
      </w:r>
      <w:r>
        <w:rPr>
          <w:rFonts w:hint="eastAsia" w:ascii="楷体_GB2312" w:hAnsi="楷体" w:eastAsia="楷体_GB2312"/>
          <w:b/>
          <w:sz w:val="32"/>
          <w:szCs w:val="32"/>
        </w:rPr>
        <w:t>年重点工作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1.巩固拓展主题教育成果，深化党的创新理论武装。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2.注重综合施策，激励干部担当。</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3.突出选贤任能，加强领导班子和干部队伍建设。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4.着眼整体效能，加强党的组织体系建设。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楷体_GB2312" w:hAnsi="楷体" w:eastAsia="楷体_GB2312"/>
          <w:b/>
          <w:color w:val="auto"/>
          <w:sz w:val="32"/>
          <w:szCs w:val="32"/>
          <w:lang w:val="en-US" w:eastAsia="zh-CN"/>
        </w:rPr>
      </w:pPr>
      <w:r>
        <w:rPr>
          <w:rFonts w:hint="eastAsia" w:ascii="仿宋_GB2312" w:hAnsi="仿宋_GB2312" w:eastAsia="仿宋_GB2312" w:cs="仿宋_GB2312"/>
          <w:sz w:val="32"/>
          <w:szCs w:val="32"/>
          <w:lang w:val="en-US" w:eastAsia="zh-CN"/>
        </w:rPr>
        <w:t>5.持续推进老干部工作党建品牌。</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eastAsia="zh-CN"/>
        </w:rPr>
        <w:t>中共茂县县委组织部属一级预算单位，下属二级预算单位</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lang w:eastAsia="zh-CN"/>
        </w:rPr>
        <w:t>个</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其中：参照公务员法管理的事业单位0个，其他事业单位0个。</w:t>
      </w:r>
    </w:p>
    <w:p>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hint="default" w:cs="仿宋_GB2312"/>
          <w:kern w:val="2"/>
          <w:sz w:val="32"/>
          <w:szCs w:val="32"/>
          <w:lang w:val="en-US"/>
        </w:rPr>
      </w:pPr>
      <w:r>
        <w:rPr>
          <w:rFonts w:ascii="仿宋_GB2312" w:eastAsia="仿宋_GB2312"/>
          <w:sz w:val="32"/>
          <w:szCs w:val="32"/>
        </w:rPr>
        <w:t>按照综合预算的原则，</w:t>
      </w:r>
      <w:r>
        <w:rPr>
          <w:rFonts w:hint="eastAsia" w:ascii="仿宋_GB2312" w:eastAsia="仿宋_GB2312"/>
          <w:color w:val="auto"/>
          <w:sz w:val="32"/>
          <w:szCs w:val="32"/>
          <w:lang w:val="en-US" w:eastAsia="zh-CN"/>
        </w:rPr>
        <w:t>中共茂县县委组织部</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5712726.23</w:t>
      </w:r>
      <w:r>
        <w:rPr>
          <w:rFonts w:ascii="仿宋_GB2312" w:eastAsia="仿宋_GB2312"/>
          <w:sz w:val="32"/>
          <w:szCs w:val="32"/>
        </w:rPr>
        <w:t>元；支出包括：一般公共服务支出</w:t>
      </w:r>
      <w:r>
        <w:rPr>
          <w:rFonts w:hint="eastAsia" w:ascii="仿宋_GB2312" w:eastAsia="仿宋_GB2312"/>
          <w:sz w:val="32"/>
          <w:szCs w:val="32"/>
        </w:rPr>
        <w:t>4355197.76</w:t>
      </w:r>
      <w:r>
        <w:rPr>
          <w:rFonts w:ascii="仿宋_GB2312" w:eastAsia="仿宋_GB2312"/>
          <w:sz w:val="32"/>
          <w:szCs w:val="32"/>
        </w:rPr>
        <w:t>元，社会保障和就业支出</w:t>
      </w:r>
      <w:r>
        <w:rPr>
          <w:rFonts w:hint="eastAsia" w:ascii="仿宋_GB2312" w:eastAsia="仿宋_GB2312"/>
          <w:sz w:val="32"/>
          <w:szCs w:val="32"/>
        </w:rPr>
        <w:t>585508.52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311195.95</w:t>
      </w:r>
      <w:r>
        <w:rPr>
          <w:rFonts w:ascii="仿宋_GB2312" w:eastAsia="仿宋_GB2312"/>
          <w:sz w:val="32"/>
          <w:szCs w:val="32"/>
        </w:rPr>
        <w:t>元，住房保障支出</w:t>
      </w:r>
      <w:r>
        <w:rPr>
          <w:rFonts w:hint="eastAsia" w:ascii="仿宋_GB2312" w:eastAsia="仿宋_GB2312"/>
          <w:sz w:val="32"/>
          <w:szCs w:val="32"/>
        </w:rPr>
        <w:t>460824.00</w:t>
      </w:r>
      <w:r>
        <w:rPr>
          <w:rFonts w:ascii="仿宋_GB2312" w:eastAsia="仿宋_GB2312"/>
          <w:sz w:val="32"/>
          <w:szCs w:val="32"/>
        </w:rPr>
        <w:t>元</w:t>
      </w:r>
      <w:r>
        <w:rPr>
          <w:rFonts w:hint="eastAsia" w:ascii="仿宋_GB2312" w:eastAsia="仿宋_GB2312"/>
          <w:sz w:val="32"/>
          <w:szCs w:val="32"/>
          <w:lang w:val="en-US" w:eastAsia="zh-CN"/>
        </w:rPr>
        <w:t xml:space="preserve"> </w:t>
      </w:r>
      <w:r>
        <w:rPr>
          <w:rFonts w:ascii="仿宋_GB2312" w:eastAsia="仿宋_GB2312"/>
          <w:sz w:val="32"/>
          <w:szCs w:val="32"/>
        </w:rPr>
        <w:t>。</w:t>
      </w:r>
      <w:r>
        <w:rPr>
          <w:rFonts w:hint="eastAsia" w:ascii="仿宋_GB2312" w:eastAsia="仿宋_GB2312"/>
          <w:color w:val="auto"/>
          <w:sz w:val="32"/>
          <w:szCs w:val="32"/>
          <w:lang w:val="en-US" w:eastAsia="zh-CN"/>
        </w:rPr>
        <w:t>中共茂县县委组织部</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lang w:val="en-US" w:eastAsia="zh-CN"/>
        </w:rPr>
        <w:t>5712726.23</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w:t>
      </w:r>
      <w:r>
        <w:rPr>
          <w:rFonts w:hint="eastAsia" w:ascii="仿宋_GB2312" w:eastAsia="仿宋_GB2312"/>
          <w:sz w:val="32"/>
          <w:szCs w:val="32"/>
        </w:rPr>
        <w:t>减少</w:t>
      </w:r>
      <w:r>
        <w:rPr>
          <w:rFonts w:hint="eastAsia" w:ascii="仿宋_GB2312" w:eastAsia="仿宋_GB2312"/>
          <w:sz w:val="32"/>
          <w:szCs w:val="32"/>
          <w:lang w:val="en-US" w:eastAsia="zh-CN"/>
        </w:rPr>
        <w:t>700670.69</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sz w:val="32"/>
          <w:szCs w:val="32"/>
          <w:lang w:val="en-US" w:eastAsia="zh-CN"/>
        </w:rPr>
        <w:t>单位人员人数减少。</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lang w:val="en-US" w:eastAsia="zh-CN"/>
        </w:rPr>
        <w:t>5712726.23</w:t>
      </w:r>
      <w:r>
        <w:rPr>
          <w:rFonts w:ascii="仿宋_GB2312" w:eastAsia="仿宋_GB2312"/>
          <w:sz w:val="32"/>
          <w:szCs w:val="32"/>
        </w:rPr>
        <w:t>元；一般公共预算拨款收入</w:t>
      </w:r>
      <w:r>
        <w:rPr>
          <w:rFonts w:hint="eastAsia" w:ascii="仿宋_GB2312" w:eastAsia="仿宋_GB2312"/>
          <w:sz w:val="32"/>
          <w:szCs w:val="32"/>
          <w:lang w:val="en-US" w:eastAsia="zh-CN"/>
        </w:rPr>
        <w:t>5712726.23</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lang w:val="en-US" w:eastAsia="zh-CN"/>
        </w:rPr>
        <w:t>5712726.23</w:t>
      </w:r>
      <w:r>
        <w:rPr>
          <w:rFonts w:ascii="仿宋_GB2312" w:eastAsia="仿宋_GB2312"/>
          <w:sz w:val="32"/>
          <w:szCs w:val="32"/>
        </w:rPr>
        <w:t>元，其中：基本支出</w:t>
      </w:r>
      <w:r>
        <w:rPr>
          <w:rFonts w:hint="eastAsia" w:ascii="仿宋_GB2312" w:eastAsia="仿宋_GB2312"/>
          <w:sz w:val="32"/>
          <w:szCs w:val="32"/>
          <w:lang w:val="en-US" w:eastAsia="zh-CN"/>
        </w:rPr>
        <w:t>5512726.23</w:t>
      </w:r>
      <w:r>
        <w:rPr>
          <w:rFonts w:ascii="仿宋_GB2312" w:eastAsia="仿宋_GB2312"/>
          <w:sz w:val="32"/>
          <w:szCs w:val="32"/>
        </w:rPr>
        <w:t>元，占</w:t>
      </w:r>
      <w:r>
        <w:rPr>
          <w:rFonts w:hint="eastAsia" w:ascii="仿宋_GB2312" w:eastAsia="仿宋_GB2312"/>
          <w:sz w:val="32"/>
          <w:szCs w:val="32"/>
          <w:lang w:val="en-US" w:eastAsia="zh-CN"/>
        </w:rPr>
        <w:t>96.50</w:t>
      </w:r>
      <w:r>
        <w:rPr>
          <w:rFonts w:ascii="仿宋_GB2312" w:eastAsia="仿宋_GB2312"/>
          <w:sz w:val="32"/>
          <w:szCs w:val="32"/>
        </w:rPr>
        <w:t>%，项目支</w:t>
      </w:r>
      <w:r>
        <w:rPr>
          <w:rFonts w:hint="eastAsia" w:ascii="仿宋_GB2312" w:eastAsia="仿宋_GB2312"/>
          <w:sz w:val="32"/>
          <w:szCs w:val="32"/>
          <w:lang w:val="en-US" w:eastAsia="zh-CN"/>
        </w:rPr>
        <w:t>出200000.00</w:t>
      </w:r>
      <w:r>
        <w:rPr>
          <w:rFonts w:ascii="仿宋_GB2312" w:eastAsia="仿宋_GB2312"/>
          <w:sz w:val="32"/>
          <w:szCs w:val="32"/>
        </w:rPr>
        <w:t>元，占</w:t>
      </w:r>
      <w:r>
        <w:rPr>
          <w:rFonts w:hint="eastAsia" w:ascii="仿宋_GB2312" w:eastAsia="仿宋_GB2312"/>
          <w:sz w:val="32"/>
          <w:szCs w:val="32"/>
          <w:lang w:val="en-US" w:eastAsia="zh-CN"/>
        </w:rPr>
        <w:t>3.50</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5712726.23</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rPr>
        <w:t>减少</w:t>
      </w:r>
      <w:r>
        <w:rPr>
          <w:rFonts w:hint="eastAsia" w:ascii="仿宋_GB2312" w:eastAsia="仿宋_GB2312"/>
          <w:sz w:val="32"/>
          <w:szCs w:val="32"/>
          <w:lang w:val="en-US" w:eastAsia="zh-CN"/>
        </w:rPr>
        <w:t>700670.69</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sz w:val="32"/>
          <w:szCs w:val="32"/>
          <w:lang w:val="en-US" w:eastAsia="zh-CN"/>
        </w:rPr>
        <w:t>单位人员人数减少。</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5712726.23</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4355197.76</w:t>
      </w:r>
      <w:r>
        <w:rPr>
          <w:rFonts w:ascii="仿宋_GB2312" w:eastAsia="仿宋_GB2312"/>
          <w:sz w:val="32"/>
          <w:szCs w:val="32"/>
        </w:rPr>
        <w:t>元，社会保障和就业支出</w:t>
      </w:r>
      <w:r>
        <w:rPr>
          <w:rFonts w:hint="eastAsia" w:ascii="仿宋_GB2312" w:eastAsia="仿宋_GB2312"/>
          <w:sz w:val="32"/>
          <w:szCs w:val="32"/>
        </w:rPr>
        <w:t>585508.52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311195.95</w:t>
      </w:r>
      <w:r>
        <w:rPr>
          <w:rFonts w:ascii="仿宋_GB2312" w:eastAsia="仿宋_GB2312"/>
          <w:sz w:val="32"/>
          <w:szCs w:val="32"/>
        </w:rPr>
        <w:t>元，住房保障支出</w:t>
      </w:r>
      <w:r>
        <w:rPr>
          <w:rFonts w:hint="eastAsia" w:ascii="仿宋_GB2312" w:eastAsia="仿宋_GB2312"/>
          <w:sz w:val="32"/>
          <w:szCs w:val="32"/>
        </w:rPr>
        <w:t>460824.00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lang w:val="en-US" w:eastAsia="zh-CN"/>
        </w:rPr>
        <w:t>5712726.23</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w:t>
      </w:r>
      <w:r>
        <w:rPr>
          <w:rFonts w:hint="eastAsia" w:ascii="仿宋_GB2312" w:eastAsia="仿宋_GB2312"/>
          <w:sz w:val="32"/>
          <w:szCs w:val="32"/>
        </w:rPr>
        <w:t>减少</w:t>
      </w:r>
      <w:r>
        <w:rPr>
          <w:rFonts w:hint="eastAsia" w:ascii="仿宋_GB2312" w:eastAsia="仿宋_GB2312"/>
          <w:sz w:val="32"/>
          <w:szCs w:val="32"/>
          <w:lang w:val="en-US" w:eastAsia="zh-CN"/>
        </w:rPr>
        <w:t>700670.69</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sz w:val="32"/>
          <w:szCs w:val="32"/>
          <w:lang w:val="en-US" w:eastAsia="zh-CN"/>
        </w:rPr>
        <w:t>人员减少。</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4355197.76</w:t>
      </w:r>
      <w:r>
        <w:rPr>
          <w:rFonts w:ascii="仿宋_GB2312" w:eastAsia="仿宋_GB2312"/>
          <w:sz w:val="32"/>
          <w:szCs w:val="32"/>
        </w:rPr>
        <w:t>元，占</w:t>
      </w:r>
      <w:r>
        <w:rPr>
          <w:rFonts w:hint="eastAsia" w:ascii="仿宋_GB2312" w:eastAsia="仿宋_GB2312"/>
          <w:sz w:val="32"/>
          <w:szCs w:val="32"/>
          <w:lang w:val="en-US" w:eastAsia="zh-CN"/>
        </w:rPr>
        <w:t>76.24</w:t>
      </w:r>
      <w:r>
        <w:rPr>
          <w:rFonts w:ascii="仿宋_GB2312" w:eastAsia="仿宋_GB2312"/>
          <w:sz w:val="32"/>
          <w:szCs w:val="32"/>
        </w:rPr>
        <w:t>%；社会保障和就业支出</w:t>
      </w:r>
      <w:r>
        <w:rPr>
          <w:rFonts w:hint="eastAsia" w:ascii="仿宋_GB2312" w:eastAsia="仿宋_GB2312"/>
          <w:sz w:val="32"/>
          <w:szCs w:val="32"/>
        </w:rPr>
        <w:t>585508.52</w:t>
      </w:r>
      <w:r>
        <w:rPr>
          <w:rFonts w:ascii="仿宋_GB2312" w:eastAsia="仿宋_GB2312"/>
          <w:sz w:val="32"/>
          <w:szCs w:val="32"/>
        </w:rPr>
        <w:t>元，占</w:t>
      </w:r>
      <w:r>
        <w:rPr>
          <w:rFonts w:hint="eastAsia" w:ascii="仿宋_GB2312" w:eastAsia="仿宋_GB2312"/>
          <w:sz w:val="32"/>
          <w:szCs w:val="32"/>
          <w:lang w:val="en-US" w:eastAsia="zh-CN"/>
        </w:rPr>
        <w:t>10.25</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w:t>
      </w:r>
      <w:r>
        <w:rPr>
          <w:rFonts w:hint="eastAsia" w:ascii="仿宋_GB2312" w:eastAsia="仿宋_GB2312"/>
          <w:sz w:val="32"/>
          <w:szCs w:val="32"/>
          <w:lang w:val="en-US" w:eastAsia="zh-CN"/>
        </w:rPr>
        <w:t>出</w:t>
      </w:r>
      <w:r>
        <w:rPr>
          <w:rFonts w:hint="eastAsia" w:ascii="仿宋_GB2312" w:eastAsia="仿宋_GB2312"/>
          <w:sz w:val="32"/>
          <w:szCs w:val="32"/>
        </w:rPr>
        <w:t>311195.95</w:t>
      </w:r>
      <w:r>
        <w:rPr>
          <w:rFonts w:ascii="仿宋_GB2312" w:eastAsia="仿宋_GB2312"/>
          <w:sz w:val="32"/>
          <w:szCs w:val="32"/>
        </w:rPr>
        <w:t>元，占</w:t>
      </w:r>
      <w:r>
        <w:rPr>
          <w:rFonts w:hint="eastAsia" w:ascii="仿宋_GB2312" w:eastAsia="仿宋_GB2312"/>
          <w:sz w:val="32"/>
          <w:szCs w:val="32"/>
          <w:lang w:val="en-US" w:eastAsia="zh-CN"/>
        </w:rPr>
        <w:t>5.45</w:t>
      </w:r>
      <w:r>
        <w:rPr>
          <w:rFonts w:ascii="仿宋_GB2312" w:eastAsia="仿宋_GB2312"/>
          <w:sz w:val="32"/>
          <w:szCs w:val="32"/>
        </w:rPr>
        <w:t>%；住房保障支出</w:t>
      </w:r>
      <w:r>
        <w:rPr>
          <w:rFonts w:hint="eastAsia" w:ascii="仿宋_GB2312" w:eastAsia="仿宋_GB2312"/>
          <w:sz w:val="32"/>
          <w:szCs w:val="32"/>
        </w:rPr>
        <w:t>460824.00</w:t>
      </w:r>
      <w:r>
        <w:rPr>
          <w:rFonts w:ascii="仿宋_GB2312" w:eastAsia="仿宋_GB2312"/>
          <w:sz w:val="32"/>
          <w:szCs w:val="32"/>
        </w:rPr>
        <w:t>元，占</w:t>
      </w:r>
      <w:r>
        <w:rPr>
          <w:rFonts w:hint="eastAsia" w:ascii="仿宋_GB2312" w:eastAsia="仿宋_GB2312"/>
          <w:sz w:val="32"/>
          <w:szCs w:val="32"/>
          <w:lang w:val="en-US" w:eastAsia="zh-CN"/>
        </w:rPr>
        <w:t>8.06</w:t>
      </w:r>
      <w:r>
        <w:rPr>
          <w:rFonts w:ascii="仿宋_GB2312" w:eastAsia="仿宋_GB2312"/>
          <w:sz w:val="32"/>
          <w:szCs w:val="32"/>
        </w:rPr>
        <w:t>%。</w:t>
      </w:r>
    </w:p>
    <w:p>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201）组织</w:t>
      </w:r>
      <w:r>
        <w:rPr>
          <w:rFonts w:ascii="仿宋_GB2312" w:eastAsia="仿宋_GB2312"/>
          <w:sz w:val="32"/>
          <w:szCs w:val="32"/>
        </w:rPr>
        <w:t>事务（</w:t>
      </w:r>
      <w:r>
        <w:rPr>
          <w:rFonts w:hint="eastAsia" w:ascii="仿宋_GB2312" w:eastAsia="仿宋_GB2312"/>
          <w:sz w:val="32"/>
          <w:szCs w:val="32"/>
          <w:lang w:val="en-US" w:eastAsia="zh-CN"/>
        </w:rPr>
        <w:t>32</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3600588.45</w:t>
      </w:r>
      <w:r>
        <w:rPr>
          <w:rFonts w:ascii="仿宋_GB2312" w:eastAsia="仿宋_GB2312"/>
          <w:sz w:val="32"/>
          <w:szCs w:val="32"/>
        </w:rPr>
        <w:t>元，主要用于:20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201）组织</w:t>
      </w:r>
      <w:r>
        <w:rPr>
          <w:rFonts w:ascii="仿宋_GB2312" w:eastAsia="仿宋_GB2312"/>
          <w:sz w:val="32"/>
          <w:szCs w:val="32"/>
        </w:rPr>
        <w:t>事务（</w:t>
      </w:r>
      <w:r>
        <w:rPr>
          <w:rFonts w:hint="eastAsia" w:ascii="仿宋_GB2312" w:eastAsia="仿宋_GB2312"/>
          <w:sz w:val="32"/>
          <w:szCs w:val="32"/>
          <w:lang w:val="en-US" w:eastAsia="zh-CN"/>
        </w:rPr>
        <w:t>32</w:t>
      </w:r>
      <w:r>
        <w:rPr>
          <w:rFonts w:ascii="仿宋_GB2312" w:eastAsia="仿宋_GB2312"/>
          <w:sz w:val="32"/>
          <w:szCs w:val="32"/>
        </w:rPr>
        <w:t>）</w:t>
      </w:r>
      <w:r>
        <w:rPr>
          <w:rFonts w:hint="eastAsia" w:ascii="仿宋_GB2312" w:eastAsia="仿宋_GB2312"/>
          <w:sz w:val="32"/>
          <w:szCs w:val="32"/>
          <w:lang w:val="en-US" w:eastAsia="zh-CN"/>
        </w:rPr>
        <w:t>事业</w:t>
      </w:r>
      <w:r>
        <w:rPr>
          <w:rFonts w:ascii="仿宋_GB2312" w:eastAsia="仿宋_GB2312"/>
          <w:sz w:val="32"/>
          <w:szCs w:val="32"/>
        </w:rPr>
        <w:t>运行（</w:t>
      </w:r>
      <w:r>
        <w:rPr>
          <w:rFonts w:hint="eastAsia" w:ascii="仿宋_GB2312" w:eastAsia="仿宋_GB2312"/>
          <w:sz w:val="32"/>
          <w:szCs w:val="32"/>
          <w:lang w:val="en-US" w:eastAsia="zh-CN"/>
        </w:rPr>
        <w:t>50</w:t>
      </w:r>
      <w:r>
        <w:rPr>
          <w:rFonts w:ascii="仿宋_GB2312" w:eastAsia="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554609.31</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年的人员经费和日常公用经费等基本支出。 </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201）组织</w:t>
      </w:r>
      <w:r>
        <w:rPr>
          <w:rFonts w:ascii="仿宋_GB2312" w:eastAsia="仿宋_GB2312"/>
          <w:sz w:val="32"/>
          <w:szCs w:val="32"/>
        </w:rPr>
        <w:t>事务（</w:t>
      </w:r>
      <w:r>
        <w:rPr>
          <w:rFonts w:hint="eastAsia" w:ascii="仿宋_GB2312" w:eastAsia="仿宋_GB2312"/>
          <w:sz w:val="32"/>
          <w:szCs w:val="32"/>
          <w:lang w:val="en-US" w:eastAsia="zh-CN"/>
        </w:rPr>
        <w:t>32</w:t>
      </w:r>
      <w:r>
        <w:rPr>
          <w:rFonts w:ascii="仿宋_GB2312" w:eastAsia="仿宋_GB2312"/>
          <w:sz w:val="32"/>
          <w:szCs w:val="32"/>
        </w:rPr>
        <w:t>）</w:t>
      </w:r>
      <w:r>
        <w:rPr>
          <w:rFonts w:hint="eastAsia" w:ascii="仿宋_GB2312" w:eastAsia="仿宋_GB2312"/>
          <w:sz w:val="32"/>
          <w:szCs w:val="32"/>
          <w:lang w:val="en-US" w:eastAsia="zh-CN"/>
        </w:rPr>
        <w:t>其他组织事务支出</w:t>
      </w:r>
      <w:r>
        <w:rPr>
          <w:rFonts w:ascii="仿宋_GB2312" w:eastAsia="仿宋_GB2312"/>
          <w:sz w:val="32"/>
          <w:szCs w:val="32"/>
        </w:rPr>
        <w:t>（</w:t>
      </w:r>
      <w:r>
        <w:rPr>
          <w:rFonts w:hint="eastAsia" w:ascii="仿宋_GB2312" w:eastAsia="仿宋_GB2312"/>
          <w:sz w:val="32"/>
          <w:szCs w:val="32"/>
          <w:lang w:val="en-US" w:eastAsia="zh-CN"/>
        </w:rPr>
        <w:t>99</w:t>
      </w:r>
      <w:r>
        <w:rPr>
          <w:rFonts w:ascii="仿宋_GB2312" w:eastAsia="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200000.00</w:t>
      </w:r>
      <w:r>
        <w:rPr>
          <w:rFonts w:ascii="仿宋_GB2312" w:eastAsia="仿宋_GB2312"/>
          <w:sz w:val="32"/>
          <w:szCs w:val="32"/>
        </w:rPr>
        <w:t>元，主要用于</w:t>
      </w:r>
      <w:r>
        <w:rPr>
          <w:rFonts w:ascii="仿宋_GB2312" w:eastAsia="仿宋_GB2312"/>
          <w:sz w:val="32"/>
          <w:szCs w:val="32"/>
        </w:rPr>
        <w:t>：</w:t>
      </w:r>
      <w:r>
        <w:rPr>
          <w:rFonts w:hint="eastAsia" w:ascii="仿宋_GB2312" w:eastAsia="仿宋_GB2312"/>
          <w:color w:val="auto"/>
          <w:sz w:val="32"/>
          <w:szCs w:val="32"/>
          <w:lang w:val="en-US" w:eastAsia="zh-CN"/>
        </w:rPr>
        <w:t>组织工作、基层党建工作和干部人才教育培训。</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ascii="仿宋_GB2312" w:eastAsia="仿宋_GB2312"/>
          <w:color w:val="auto"/>
          <w:sz w:val="32"/>
          <w:szCs w:val="32"/>
        </w:rPr>
        <w:t>社会保障和就业支出（</w:t>
      </w:r>
      <w:r>
        <w:rPr>
          <w:rFonts w:hint="eastAsia" w:ascii="仿宋_GB2312" w:eastAsia="仿宋_GB2312"/>
          <w:color w:val="auto"/>
          <w:sz w:val="32"/>
          <w:szCs w:val="32"/>
          <w:lang w:val="en-US" w:eastAsia="zh-CN"/>
        </w:rPr>
        <w:t>208</w:t>
      </w:r>
      <w:r>
        <w:rPr>
          <w:rFonts w:ascii="仿宋_GB2312" w:eastAsia="仿宋_GB2312"/>
          <w:color w:val="auto"/>
          <w:sz w:val="32"/>
          <w:szCs w:val="32"/>
        </w:rPr>
        <w:t>）行政事业单位</w:t>
      </w:r>
      <w:r>
        <w:rPr>
          <w:rFonts w:hint="eastAsia" w:ascii="仿宋_GB2312" w:eastAsia="仿宋_GB2312"/>
          <w:color w:val="auto"/>
          <w:sz w:val="32"/>
          <w:szCs w:val="32"/>
        </w:rPr>
        <w:t>养老支出</w:t>
      </w:r>
      <w:r>
        <w:rPr>
          <w:rFonts w:ascii="仿宋_GB2312" w:eastAsia="仿宋_GB2312"/>
          <w:color w:val="auto"/>
          <w:sz w:val="32"/>
          <w:szCs w:val="32"/>
        </w:rPr>
        <w:t>（</w:t>
      </w:r>
      <w:r>
        <w:rPr>
          <w:rFonts w:hint="eastAsia" w:ascii="仿宋_GB2312" w:eastAsia="仿宋_GB2312"/>
          <w:color w:val="auto"/>
          <w:sz w:val="32"/>
          <w:szCs w:val="32"/>
          <w:lang w:val="en-US" w:eastAsia="zh-CN"/>
        </w:rPr>
        <w:t>05</w:t>
      </w:r>
      <w:r>
        <w:rPr>
          <w:rFonts w:ascii="仿宋_GB2312" w:eastAsia="仿宋_GB2312"/>
          <w:color w:val="auto"/>
          <w:sz w:val="32"/>
          <w:szCs w:val="32"/>
        </w:rPr>
        <w:t>）机关事业单位基本养老保险缴费支出（</w:t>
      </w:r>
      <w:r>
        <w:rPr>
          <w:rFonts w:hint="eastAsia" w:ascii="仿宋_GB2312" w:eastAsia="仿宋_GB2312"/>
          <w:color w:val="auto"/>
          <w:sz w:val="32"/>
          <w:szCs w:val="32"/>
          <w:lang w:val="en-US" w:eastAsia="zh-CN"/>
        </w:rPr>
        <w:t>05</w:t>
      </w:r>
      <w:r>
        <w:rPr>
          <w:rFonts w:ascii="仿宋_GB2312" w:eastAsia="仿宋_GB2312"/>
          <w:color w:val="auto"/>
          <w:sz w:val="32"/>
          <w:szCs w:val="32"/>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390339.03</w:t>
      </w:r>
      <w:r>
        <w:rPr>
          <w:rFonts w:ascii="仿宋_GB2312" w:eastAsia="仿宋_GB2312"/>
          <w:sz w:val="32"/>
          <w:szCs w:val="32"/>
        </w:rPr>
        <w:t>元，主要用于</w:t>
      </w:r>
      <w:r>
        <w:rPr>
          <w:rFonts w:ascii="仿宋_GB2312" w:eastAsia="仿宋_GB2312"/>
          <w:sz w:val="32"/>
          <w:szCs w:val="32"/>
        </w:rPr>
        <w:t>：</w:t>
      </w:r>
      <w:r>
        <w:rPr>
          <w:rFonts w:ascii="仿宋_GB2312" w:eastAsia="仿宋_GB2312"/>
          <w:sz w:val="32"/>
          <w:szCs w:val="32"/>
        </w:rPr>
        <w:t>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w:t>
      </w:r>
      <w:r>
        <w:rPr>
          <w:rFonts w:ascii="仿宋_GB2312" w:eastAsia="仿宋_GB2312"/>
          <w:color w:val="auto"/>
          <w:sz w:val="32"/>
          <w:szCs w:val="32"/>
        </w:rPr>
        <w:t>社会保障和就业支出（</w:t>
      </w:r>
      <w:r>
        <w:rPr>
          <w:rFonts w:hint="eastAsia" w:ascii="仿宋_GB2312" w:eastAsia="仿宋_GB2312"/>
          <w:color w:val="auto"/>
          <w:sz w:val="32"/>
          <w:szCs w:val="32"/>
          <w:lang w:val="en-US" w:eastAsia="zh-CN"/>
        </w:rPr>
        <w:t>208</w:t>
      </w:r>
      <w:r>
        <w:rPr>
          <w:rFonts w:ascii="仿宋_GB2312" w:eastAsia="仿宋_GB2312"/>
          <w:color w:val="auto"/>
          <w:sz w:val="32"/>
          <w:szCs w:val="32"/>
        </w:rPr>
        <w:t>）行政事业单位</w:t>
      </w:r>
      <w:r>
        <w:rPr>
          <w:rFonts w:hint="eastAsia" w:ascii="仿宋_GB2312" w:eastAsia="仿宋_GB2312"/>
          <w:color w:val="auto"/>
          <w:sz w:val="32"/>
          <w:szCs w:val="32"/>
        </w:rPr>
        <w:t>养老支出</w:t>
      </w:r>
      <w:r>
        <w:rPr>
          <w:rFonts w:ascii="仿宋_GB2312" w:eastAsia="仿宋_GB2312"/>
          <w:color w:val="auto"/>
          <w:sz w:val="32"/>
          <w:szCs w:val="32"/>
        </w:rPr>
        <w:t>（</w:t>
      </w:r>
      <w:r>
        <w:rPr>
          <w:rFonts w:hint="eastAsia" w:ascii="仿宋_GB2312" w:eastAsia="仿宋_GB2312"/>
          <w:color w:val="auto"/>
          <w:sz w:val="32"/>
          <w:szCs w:val="32"/>
          <w:lang w:val="en-US" w:eastAsia="zh-CN"/>
        </w:rPr>
        <w:t>05</w:t>
      </w:r>
      <w:r>
        <w:rPr>
          <w:rFonts w:ascii="仿宋_GB2312" w:eastAsia="仿宋_GB2312"/>
          <w:color w:val="auto"/>
          <w:sz w:val="32"/>
          <w:szCs w:val="32"/>
        </w:rPr>
        <w:t>）机关事业单位职业年金缴费支出（</w:t>
      </w:r>
      <w:r>
        <w:rPr>
          <w:rFonts w:hint="eastAsia" w:ascii="仿宋_GB2312" w:eastAsia="仿宋_GB2312"/>
          <w:color w:val="auto"/>
          <w:sz w:val="32"/>
          <w:szCs w:val="32"/>
          <w:lang w:val="en-US" w:eastAsia="zh-CN"/>
        </w:rPr>
        <w:t>06</w:t>
      </w:r>
      <w:r>
        <w:rPr>
          <w:rFonts w:ascii="仿宋_GB2312" w:eastAsia="仿宋_GB2312"/>
          <w:color w:val="auto"/>
          <w:sz w:val="32"/>
          <w:szCs w:val="32"/>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195169.49</w:t>
      </w:r>
      <w:r>
        <w:rPr>
          <w:rFonts w:ascii="仿宋_GB2312" w:eastAsia="仿宋_GB2312"/>
          <w:sz w:val="32"/>
          <w:szCs w:val="32"/>
        </w:rPr>
        <w:t>元，主要用于</w:t>
      </w:r>
      <w:r>
        <w:rPr>
          <w:rFonts w:ascii="仿宋_GB2312" w:eastAsia="仿宋_GB2312"/>
          <w:sz w:val="32"/>
          <w:szCs w:val="32"/>
        </w:rPr>
        <w:t>：</w:t>
      </w:r>
      <w:r>
        <w:rPr>
          <w:rFonts w:ascii="仿宋_GB2312" w:eastAsia="仿宋_GB2312"/>
          <w:sz w:val="32"/>
          <w:szCs w:val="32"/>
        </w:rPr>
        <w:t>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color w:val="auto"/>
          <w:sz w:val="32"/>
          <w:szCs w:val="32"/>
        </w:rPr>
        <w:t>卫生健康</w:t>
      </w:r>
      <w:r>
        <w:rPr>
          <w:rFonts w:ascii="仿宋_GB2312" w:eastAsia="仿宋_GB2312"/>
          <w:color w:val="auto"/>
          <w:sz w:val="32"/>
          <w:szCs w:val="32"/>
        </w:rPr>
        <w:t>支出（</w:t>
      </w:r>
      <w:r>
        <w:rPr>
          <w:rFonts w:hint="eastAsia" w:ascii="仿宋_GB2312" w:eastAsia="仿宋_GB2312"/>
          <w:color w:val="auto"/>
          <w:sz w:val="32"/>
          <w:szCs w:val="32"/>
          <w:lang w:val="en-US" w:eastAsia="zh-CN"/>
        </w:rPr>
        <w:t>210</w:t>
      </w:r>
      <w:r>
        <w:rPr>
          <w:rFonts w:ascii="仿宋_GB2312" w:eastAsia="仿宋_GB2312"/>
          <w:color w:val="auto"/>
          <w:sz w:val="32"/>
          <w:szCs w:val="32"/>
        </w:rPr>
        <w:t>）行政事业单位医疗（</w:t>
      </w:r>
      <w:r>
        <w:rPr>
          <w:rFonts w:hint="eastAsia" w:ascii="仿宋_GB2312" w:eastAsia="仿宋_GB2312"/>
          <w:color w:val="auto"/>
          <w:sz w:val="32"/>
          <w:szCs w:val="32"/>
          <w:lang w:val="en-US" w:eastAsia="zh-CN"/>
        </w:rPr>
        <w:t>11</w:t>
      </w:r>
      <w:r>
        <w:rPr>
          <w:rFonts w:ascii="仿宋_GB2312" w:eastAsia="仿宋_GB2312"/>
          <w:color w:val="auto"/>
          <w:sz w:val="32"/>
          <w:szCs w:val="32"/>
        </w:rPr>
        <w:t>）行政单位医疗（</w:t>
      </w:r>
      <w:r>
        <w:rPr>
          <w:rFonts w:hint="eastAsia" w:ascii="仿宋_GB2312" w:eastAsia="仿宋_GB2312"/>
          <w:color w:val="auto"/>
          <w:sz w:val="32"/>
          <w:szCs w:val="32"/>
          <w:lang w:val="en-US" w:eastAsia="zh-CN"/>
        </w:rPr>
        <w:t>01</w:t>
      </w:r>
      <w:r>
        <w:rPr>
          <w:rFonts w:ascii="仿宋_GB2312" w:eastAsia="仿宋_GB2312"/>
          <w:color w:val="auto"/>
          <w:sz w:val="32"/>
          <w:szCs w:val="32"/>
        </w:rPr>
        <w:t>）</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268402.05</w:t>
      </w:r>
      <w:r>
        <w:rPr>
          <w:rFonts w:ascii="仿宋_GB2312" w:eastAsia="仿宋_GB2312"/>
          <w:sz w:val="32"/>
          <w:szCs w:val="32"/>
        </w:rPr>
        <w:t>元，主要用于</w:t>
      </w:r>
      <w:r>
        <w:rPr>
          <w:rFonts w:ascii="仿宋_GB2312" w:eastAsia="仿宋_GB2312"/>
          <w:sz w:val="32"/>
          <w:szCs w:val="32"/>
        </w:rPr>
        <w:t>：</w:t>
      </w:r>
      <w:r>
        <w:rPr>
          <w:rFonts w:ascii="仿宋_GB2312" w:eastAsia="仿宋_GB2312"/>
          <w:sz w:val="32"/>
          <w:szCs w:val="32"/>
        </w:rPr>
        <w:t>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w:t>
      </w:r>
      <w:r>
        <w:rPr>
          <w:rFonts w:hint="eastAsia" w:ascii="仿宋_GB2312" w:eastAsia="仿宋_GB2312"/>
          <w:color w:val="auto"/>
          <w:sz w:val="32"/>
          <w:szCs w:val="32"/>
        </w:rPr>
        <w:t>卫生健康</w:t>
      </w:r>
      <w:r>
        <w:rPr>
          <w:rFonts w:ascii="仿宋_GB2312" w:eastAsia="仿宋_GB2312"/>
          <w:color w:val="auto"/>
          <w:sz w:val="32"/>
          <w:szCs w:val="32"/>
        </w:rPr>
        <w:t>支出（</w:t>
      </w:r>
      <w:r>
        <w:rPr>
          <w:rFonts w:hint="eastAsia" w:ascii="仿宋_GB2312" w:eastAsia="仿宋_GB2312"/>
          <w:color w:val="auto"/>
          <w:sz w:val="32"/>
          <w:szCs w:val="32"/>
          <w:lang w:val="en-US" w:eastAsia="zh-CN"/>
        </w:rPr>
        <w:t>210</w:t>
      </w:r>
      <w:r>
        <w:rPr>
          <w:rFonts w:ascii="仿宋_GB2312" w:eastAsia="仿宋_GB2312"/>
          <w:color w:val="auto"/>
          <w:sz w:val="32"/>
          <w:szCs w:val="32"/>
        </w:rPr>
        <w:t>）行政事业单位医疗（</w:t>
      </w:r>
      <w:r>
        <w:rPr>
          <w:rFonts w:hint="eastAsia" w:ascii="仿宋_GB2312" w:eastAsia="仿宋_GB2312"/>
          <w:color w:val="auto"/>
          <w:sz w:val="32"/>
          <w:szCs w:val="32"/>
          <w:lang w:val="en-US" w:eastAsia="zh-CN"/>
        </w:rPr>
        <w:t>11</w:t>
      </w:r>
      <w:r>
        <w:rPr>
          <w:rFonts w:ascii="仿宋_GB2312" w:eastAsia="仿宋_GB2312"/>
          <w:color w:val="auto"/>
          <w:sz w:val="32"/>
          <w:szCs w:val="32"/>
        </w:rPr>
        <w:t>）</w:t>
      </w:r>
      <w:r>
        <w:rPr>
          <w:rFonts w:hint="eastAsia" w:ascii="仿宋_GB2312" w:eastAsia="仿宋_GB2312"/>
          <w:color w:val="auto"/>
          <w:sz w:val="32"/>
          <w:szCs w:val="32"/>
          <w:lang w:val="en-US" w:eastAsia="zh-CN"/>
        </w:rPr>
        <w:t>事业</w:t>
      </w:r>
      <w:r>
        <w:rPr>
          <w:rFonts w:ascii="仿宋_GB2312" w:eastAsia="仿宋_GB2312"/>
          <w:color w:val="auto"/>
          <w:sz w:val="32"/>
          <w:szCs w:val="32"/>
        </w:rPr>
        <w:t>单位医疗（</w:t>
      </w:r>
      <w:r>
        <w:rPr>
          <w:rFonts w:hint="eastAsia" w:ascii="仿宋_GB2312" w:eastAsia="仿宋_GB2312"/>
          <w:color w:val="auto"/>
          <w:sz w:val="32"/>
          <w:szCs w:val="32"/>
          <w:lang w:val="en-US" w:eastAsia="zh-CN"/>
        </w:rPr>
        <w:t>02</w:t>
      </w:r>
      <w:r>
        <w:rPr>
          <w:rFonts w:ascii="仿宋_GB2312" w:eastAsia="仿宋_GB2312"/>
          <w:color w:val="auto"/>
          <w:sz w:val="32"/>
          <w:szCs w:val="32"/>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42793.90</w:t>
      </w:r>
      <w:r>
        <w:rPr>
          <w:rFonts w:ascii="仿宋_GB2312" w:eastAsia="仿宋_GB2312"/>
          <w:sz w:val="32"/>
          <w:szCs w:val="32"/>
        </w:rPr>
        <w:t>元，主要用于</w:t>
      </w:r>
      <w:r>
        <w:rPr>
          <w:rFonts w:ascii="仿宋_GB2312" w:eastAsia="仿宋_GB2312"/>
          <w:sz w:val="32"/>
          <w:szCs w:val="32"/>
        </w:rPr>
        <w:t>：</w:t>
      </w:r>
      <w:r>
        <w:rPr>
          <w:rFonts w:ascii="仿宋_GB2312" w:eastAsia="仿宋_GB2312"/>
          <w:sz w:val="32"/>
          <w:szCs w:val="32"/>
        </w:rPr>
        <w:t>事业单位缴纳基本医疗保险。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w:t>
      </w:r>
      <w:r>
        <w:rPr>
          <w:rFonts w:ascii="仿宋_GB2312" w:eastAsia="仿宋_GB2312"/>
          <w:color w:val="auto"/>
          <w:sz w:val="32"/>
          <w:szCs w:val="32"/>
        </w:rPr>
        <w:t>住房保障</w:t>
      </w:r>
      <w:r>
        <w:rPr>
          <w:rFonts w:hint="eastAsia" w:ascii="仿宋_GB2312" w:eastAsia="仿宋_GB2312"/>
          <w:color w:val="auto"/>
          <w:sz w:val="32"/>
          <w:szCs w:val="32"/>
        </w:rPr>
        <w:t>支出</w:t>
      </w:r>
      <w:r>
        <w:rPr>
          <w:rFonts w:ascii="仿宋_GB2312" w:eastAsia="仿宋_GB2312"/>
          <w:color w:val="auto"/>
          <w:sz w:val="32"/>
          <w:szCs w:val="32"/>
        </w:rPr>
        <w:t>（</w:t>
      </w:r>
      <w:r>
        <w:rPr>
          <w:rFonts w:hint="eastAsia" w:ascii="仿宋_GB2312" w:eastAsia="仿宋_GB2312"/>
          <w:color w:val="auto"/>
          <w:sz w:val="32"/>
          <w:szCs w:val="32"/>
          <w:lang w:val="en-US" w:eastAsia="zh-CN"/>
        </w:rPr>
        <w:t>221</w:t>
      </w:r>
      <w:r>
        <w:rPr>
          <w:rFonts w:ascii="仿宋_GB2312" w:eastAsia="仿宋_GB2312"/>
          <w:color w:val="auto"/>
          <w:sz w:val="32"/>
          <w:szCs w:val="32"/>
        </w:rPr>
        <w:t>）住房改革</w:t>
      </w:r>
      <w:r>
        <w:rPr>
          <w:rFonts w:hint="eastAsia" w:ascii="仿宋_GB2312" w:eastAsia="仿宋_GB2312"/>
          <w:color w:val="auto"/>
          <w:sz w:val="32"/>
          <w:szCs w:val="32"/>
        </w:rPr>
        <w:t>支出</w:t>
      </w:r>
      <w:r>
        <w:rPr>
          <w:rFonts w:ascii="仿宋_GB2312" w:eastAsia="仿宋_GB2312"/>
          <w:color w:val="auto"/>
          <w:sz w:val="32"/>
          <w:szCs w:val="32"/>
        </w:rPr>
        <w:t>（</w:t>
      </w:r>
      <w:r>
        <w:rPr>
          <w:rFonts w:hint="eastAsia" w:ascii="仿宋_GB2312" w:eastAsia="仿宋_GB2312"/>
          <w:color w:val="auto"/>
          <w:sz w:val="32"/>
          <w:szCs w:val="32"/>
          <w:lang w:val="en-US" w:eastAsia="zh-CN"/>
        </w:rPr>
        <w:t>02</w:t>
      </w:r>
      <w:r>
        <w:rPr>
          <w:rFonts w:ascii="仿宋_GB2312" w:eastAsia="仿宋_GB2312"/>
          <w:color w:val="auto"/>
          <w:sz w:val="32"/>
          <w:szCs w:val="32"/>
        </w:rPr>
        <w:t>）住房公积</w:t>
      </w:r>
      <w:r>
        <w:rPr>
          <w:rFonts w:ascii="仿宋_GB2312" w:eastAsia="仿宋_GB2312"/>
          <w:sz w:val="32"/>
          <w:szCs w:val="32"/>
        </w:rPr>
        <w:t>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460824.00</w:t>
      </w:r>
      <w:r>
        <w:rPr>
          <w:rFonts w:ascii="仿宋_GB2312" w:eastAsia="仿宋_GB2312"/>
          <w:sz w:val="32"/>
          <w:szCs w:val="32"/>
        </w:rPr>
        <w:t>元，主要用于</w:t>
      </w:r>
      <w:r>
        <w:rPr>
          <w:rFonts w:ascii="仿宋_GB2312" w:eastAsia="仿宋_GB2312"/>
          <w:sz w:val="32"/>
          <w:szCs w:val="32"/>
        </w:rPr>
        <w:t>：</w:t>
      </w:r>
      <w:r>
        <w:rPr>
          <w:rFonts w:ascii="仿宋_GB2312" w:eastAsia="仿宋_GB2312"/>
          <w:sz w:val="32"/>
          <w:szCs w:val="32"/>
        </w:rPr>
        <w:t>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7"/>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5512726.23元，其中：人员经费4915150.78元，主要包括：基本工资、津贴补贴、奖金、其他社会保障缴费、绩效工资、机关事业单位基本养老保险缴费、职业年金缴费、其他工资福利支出、离休费、奖励金、住房公积金、其他对个人和家庭的补助支出。</w:t>
      </w:r>
    </w:p>
    <w:p>
      <w:pPr>
        <w:pStyle w:val="7"/>
        <w:spacing w:before="0" w:line="360" w:lineRule="auto"/>
        <w:ind w:firstLine="640" w:firstLineChars="200"/>
        <w:rPr>
          <w:rFonts w:cs="仿宋_GB2312"/>
          <w:kern w:val="2"/>
          <w:sz w:val="32"/>
          <w:szCs w:val="32"/>
        </w:rPr>
      </w:pPr>
      <w:r>
        <w:rPr>
          <w:rFonts w:hint="eastAsia" w:cs="仿宋_GB2312"/>
          <w:kern w:val="2"/>
          <w:sz w:val="32"/>
          <w:szCs w:val="32"/>
        </w:rPr>
        <w:t>公用经费597575.45元，主要包括：办公费、印刷费、手续费、水费、电费、邮电费、差旅费、维修（护）费、租赁费、会议费、培训费、劳务费、工会经费、福利费、其他交通工具运行维护费、其他商品和服务支出。</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7"/>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hint="eastAsia" w:cs="仿宋_GB2312"/>
          <w:kern w:val="2"/>
          <w:sz w:val="32"/>
          <w:szCs w:val="32"/>
          <w:lang w:val="en-US" w:eastAsia="zh-CN"/>
        </w:rPr>
        <w:t>220000.00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w:t>
      </w:r>
      <w:r>
        <w:rPr>
          <w:rFonts w:hint="eastAsia" w:cs="仿宋_GB2312"/>
          <w:kern w:val="2"/>
          <w:sz w:val="32"/>
          <w:szCs w:val="32"/>
          <w:highlight w:val="none"/>
          <w:lang w:val="en-US" w:eastAsia="zh-CN"/>
        </w:rPr>
        <w:t>20000.00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200000.00</w:t>
      </w:r>
      <w:r>
        <w:rPr>
          <w:rFonts w:hint="eastAsia" w:cs="仿宋_GB2312"/>
          <w:kern w:val="2"/>
          <w:sz w:val="32"/>
          <w:szCs w:val="32"/>
          <w:highlight w:val="none"/>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p>
    <w:p>
      <w:pPr>
        <w:pStyle w:val="7"/>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color w:val="000000"/>
          <w:kern w:val="2"/>
          <w:sz w:val="32"/>
          <w:szCs w:val="32"/>
          <w:lang w:val="en-US" w:eastAsia="zh-CN"/>
        </w:rPr>
        <w:t>20000.00</w:t>
      </w:r>
      <w:r>
        <w:rPr>
          <w:rFonts w:hint="eastAsia" w:cs="仿宋_GB2312"/>
          <w:color w:val="000000"/>
          <w:kern w:val="2"/>
          <w:sz w:val="32"/>
          <w:szCs w:val="32"/>
        </w:rPr>
        <w:t>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年预算经费减少</w:t>
      </w:r>
      <w:r>
        <w:rPr>
          <w:rFonts w:hint="eastAsia" w:cs="仿宋_GB2312"/>
          <w:color w:val="000000"/>
          <w:kern w:val="2"/>
          <w:sz w:val="32"/>
          <w:szCs w:val="32"/>
          <w:lang w:val="en-US" w:eastAsia="zh-CN"/>
        </w:rPr>
        <w:t>20000.00</w:t>
      </w:r>
      <w:r>
        <w:rPr>
          <w:rFonts w:hint="eastAsia" w:cs="仿宋_GB2312"/>
          <w:color w:val="000000"/>
          <w:kern w:val="2"/>
          <w:sz w:val="32"/>
          <w:szCs w:val="32"/>
        </w:rPr>
        <w:t>元，</w:t>
      </w:r>
      <w:r>
        <w:rPr>
          <w:rFonts w:hint="eastAsia" w:hAnsi="ˎ̥" w:cs="宋体"/>
          <w:sz w:val="32"/>
          <w:szCs w:val="32"/>
        </w:rPr>
        <w:t>下降</w:t>
      </w:r>
      <w:r>
        <w:rPr>
          <w:rFonts w:hint="eastAsia" w:cs="仿宋_GB2312"/>
          <w:color w:val="000000"/>
          <w:kern w:val="2"/>
          <w:sz w:val="32"/>
          <w:szCs w:val="32"/>
          <w:lang w:val="en-US" w:eastAsia="zh-CN"/>
        </w:rPr>
        <w:t xml:space="preserve">50 </w:t>
      </w:r>
      <w:r>
        <w:rPr>
          <w:rFonts w:hint="eastAsia" w:cs="仿宋_GB2312"/>
          <w:color w:val="000000"/>
          <w:kern w:val="2"/>
          <w:sz w:val="32"/>
          <w:szCs w:val="32"/>
        </w:rPr>
        <w:t>%，</w:t>
      </w:r>
      <w:r>
        <w:rPr>
          <w:sz w:val="32"/>
          <w:szCs w:val="32"/>
        </w:rPr>
        <w:t>主要原因：</w:t>
      </w:r>
      <w:bookmarkStart w:id="0" w:name="_GoBack"/>
      <w:bookmarkEnd w:id="0"/>
      <w:r>
        <w:rPr>
          <w:rFonts w:hint="eastAsia" w:cs="仿宋_GB2312"/>
          <w:color w:val="000000"/>
          <w:kern w:val="2"/>
          <w:sz w:val="32"/>
          <w:szCs w:val="32"/>
          <w:lang w:val="en-US" w:eastAsia="zh-CN"/>
        </w:rPr>
        <w:t>人员减少。</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200000.00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auto"/>
          <w:kern w:val="2"/>
          <w:sz w:val="32"/>
          <w:szCs w:val="32"/>
          <w:lang w:val="en-US" w:eastAsia="zh-CN"/>
        </w:rPr>
        <w:t>与</w:t>
      </w:r>
      <w:r>
        <w:rPr>
          <w:rFonts w:hint="eastAsia" w:cs="仿宋_GB2312"/>
          <w:color w:val="auto"/>
          <w:kern w:val="2"/>
          <w:sz w:val="32"/>
          <w:szCs w:val="32"/>
        </w:rPr>
        <w:t>202</w:t>
      </w:r>
      <w:r>
        <w:rPr>
          <w:rFonts w:hint="eastAsia" w:cs="仿宋_GB2312"/>
          <w:color w:val="auto"/>
          <w:kern w:val="2"/>
          <w:sz w:val="32"/>
          <w:szCs w:val="32"/>
          <w:lang w:val="en-US" w:eastAsia="zh-CN"/>
        </w:rPr>
        <w:t>4</w:t>
      </w:r>
      <w:r>
        <w:rPr>
          <w:rFonts w:hint="eastAsia" w:cs="仿宋_GB2312"/>
          <w:color w:val="auto"/>
          <w:kern w:val="2"/>
          <w:sz w:val="32"/>
          <w:szCs w:val="32"/>
        </w:rPr>
        <w:t>年预算经费</w:t>
      </w:r>
      <w:r>
        <w:rPr>
          <w:rFonts w:hint="eastAsia" w:cs="仿宋_GB2312"/>
          <w:color w:val="auto"/>
          <w:kern w:val="2"/>
          <w:sz w:val="32"/>
          <w:szCs w:val="32"/>
          <w:lang w:val="en-US" w:eastAsia="zh-CN"/>
        </w:rPr>
        <w:t>持平</w:t>
      </w:r>
      <w:r>
        <w:rPr>
          <w:rFonts w:hint="eastAsia" w:cs="仿宋_GB2312"/>
          <w:color w:val="000000"/>
          <w:kern w:val="2"/>
          <w:sz w:val="32"/>
          <w:szCs w:val="32"/>
          <w:lang w:eastAsia="zh-CN"/>
        </w:rPr>
        <w:t>。其中：</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cs="仿宋_GB2312"/>
          <w:color w:val="000000"/>
          <w:kern w:val="2"/>
          <w:sz w:val="32"/>
          <w:szCs w:val="32"/>
          <w:lang w:val="en-US" w:eastAsia="zh-CN"/>
        </w:rPr>
        <w:t>200000.00</w:t>
      </w:r>
      <w:r>
        <w:rPr>
          <w:rFonts w:hint="eastAsia" w:cs="仿宋_GB2312"/>
          <w:color w:val="000000"/>
          <w:kern w:val="2"/>
          <w:sz w:val="32"/>
          <w:szCs w:val="32"/>
        </w:rPr>
        <w:t>元</w:t>
      </w:r>
      <w:r>
        <w:rPr>
          <w:rFonts w:hint="eastAsia" w:cs="仿宋_GB2312"/>
          <w:color w:val="000000"/>
          <w:kern w:val="2"/>
          <w:sz w:val="32"/>
          <w:szCs w:val="32"/>
          <w:lang w:val="en-US" w:eastAsia="zh-CN"/>
        </w:rPr>
        <w:t>,较</w:t>
      </w:r>
      <w:r>
        <w:rPr>
          <w:rFonts w:hint="eastAsia" w:cs="仿宋_GB2312"/>
          <w:color w:val="auto"/>
          <w:kern w:val="2"/>
          <w:sz w:val="32"/>
          <w:szCs w:val="32"/>
        </w:rPr>
        <w:t>202</w:t>
      </w:r>
      <w:r>
        <w:rPr>
          <w:rFonts w:hint="eastAsia" w:cs="仿宋_GB2312"/>
          <w:color w:val="auto"/>
          <w:kern w:val="2"/>
          <w:sz w:val="32"/>
          <w:szCs w:val="32"/>
          <w:lang w:val="en-US" w:eastAsia="zh-CN"/>
        </w:rPr>
        <w:t>4</w:t>
      </w:r>
      <w:r>
        <w:rPr>
          <w:rFonts w:hint="eastAsia" w:cs="仿宋_GB2312"/>
          <w:color w:val="auto"/>
          <w:kern w:val="2"/>
          <w:sz w:val="32"/>
          <w:szCs w:val="32"/>
        </w:rPr>
        <w:t>年预算经费</w:t>
      </w:r>
      <w:r>
        <w:rPr>
          <w:rFonts w:hint="eastAsia" w:cs="仿宋_GB2312"/>
          <w:color w:val="auto"/>
          <w:kern w:val="2"/>
          <w:sz w:val="32"/>
          <w:szCs w:val="32"/>
          <w:lang w:val="en-US" w:eastAsia="zh-CN"/>
        </w:rPr>
        <w:t>持平</w:t>
      </w:r>
      <w:r>
        <w:rPr>
          <w:rFonts w:hint="eastAsia" w:cs="仿宋_GB2312"/>
          <w:color w:val="000000"/>
          <w:kern w:val="2"/>
          <w:sz w:val="32"/>
          <w:szCs w:val="32"/>
          <w:lang w:eastAsia="zh-CN"/>
        </w:rPr>
        <w:t>。</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7"/>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7"/>
        <w:spacing w:before="0" w:line="360" w:lineRule="auto"/>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325220.02</w:t>
      </w:r>
      <w:r>
        <w:rPr>
          <w:rFonts w:ascii="仿宋_GB2312" w:eastAsia="仿宋_GB2312"/>
          <w:sz w:val="32"/>
          <w:szCs w:val="32"/>
        </w:rPr>
        <w:t>元，</w:t>
      </w:r>
      <w:r>
        <w:rPr>
          <w:rFonts w:hint="eastAsia"/>
          <w:sz w:val="32"/>
          <w:szCs w:val="32"/>
          <w:lang w:eastAsia="zh-CN"/>
        </w:rPr>
        <w:t>较</w:t>
      </w:r>
      <w:r>
        <w:rPr>
          <w:rFonts w:hint="eastAsia" w:ascii="仿宋_GB2312" w:eastAsia="仿宋_GB2312"/>
          <w:sz w:val="32"/>
          <w:szCs w:val="32"/>
        </w:rPr>
        <w:t>202</w:t>
      </w:r>
      <w:r>
        <w:rPr>
          <w:rFonts w:hint="eastAsia"/>
          <w:sz w:val="32"/>
          <w:szCs w:val="32"/>
          <w:lang w:val="en-US" w:eastAsia="zh-CN"/>
        </w:rPr>
        <w:t>4</w:t>
      </w:r>
      <w:r>
        <w:rPr>
          <w:rFonts w:ascii="仿宋_GB2312" w:eastAsia="仿宋_GB2312"/>
          <w:sz w:val="32"/>
          <w:szCs w:val="32"/>
        </w:rPr>
        <w:t>年预算增加</w:t>
      </w:r>
      <w:r>
        <w:rPr>
          <w:rFonts w:hint="eastAsia"/>
          <w:sz w:val="32"/>
          <w:szCs w:val="32"/>
          <w:lang w:val="en-US" w:eastAsia="zh-CN"/>
        </w:rPr>
        <w:t>2870.02</w:t>
      </w:r>
      <w:r>
        <w:rPr>
          <w:rFonts w:ascii="仿宋_GB2312" w:eastAsia="仿宋_GB2312"/>
          <w:sz w:val="32"/>
          <w:szCs w:val="32"/>
        </w:rPr>
        <w:t>元，增长</w:t>
      </w:r>
      <w:r>
        <w:rPr>
          <w:rFonts w:hint="eastAsia"/>
          <w:sz w:val="32"/>
          <w:szCs w:val="32"/>
          <w:lang w:val="en-US" w:eastAsia="zh-CN"/>
        </w:rPr>
        <w:t>0.89</w:t>
      </w:r>
      <w:r>
        <w:rPr>
          <w:rFonts w:ascii="仿宋_GB2312" w:eastAsia="仿宋_GB2312"/>
          <w:sz w:val="32"/>
          <w:szCs w:val="32"/>
        </w:rPr>
        <w:t>%。主要原因</w:t>
      </w:r>
      <w:r>
        <w:rPr>
          <w:rFonts w:hint="eastAsia"/>
          <w:sz w:val="32"/>
          <w:szCs w:val="32"/>
          <w:lang w:eastAsia="zh-CN"/>
        </w:rPr>
        <w:t>：</w:t>
      </w:r>
      <w:r>
        <w:rPr>
          <w:rFonts w:hint="eastAsia"/>
          <w:sz w:val="32"/>
          <w:szCs w:val="32"/>
          <w:lang w:val="en-US" w:eastAsia="zh-CN"/>
        </w:rPr>
        <w:t>2025年</w:t>
      </w:r>
      <w:r>
        <w:rPr>
          <w:rFonts w:hint="eastAsia" w:cs="仿宋_GB2312"/>
          <w:color w:val="000000"/>
          <w:kern w:val="2"/>
          <w:sz w:val="32"/>
          <w:szCs w:val="32"/>
          <w:lang w:val="en-US" w:eastAsia="zh-CN"/>
        </w:rPr>
        <w:t>新增福利费项目。</w:t>
      </w:r>
    </w:p>
    <w:p>
      <w:pPr>
        <w:pStyle w:val="7"/>
        <w:numPr>
          <w:ilvl w:val="0"/>
          <w:numId w:val="0"/>
        </w:numPr>
        <w:spacing w:before="0" w:line="360" w:lineRule="auto"/>
        <w:ind w:firstLine="642" w:firstLineChars="200"/>
        <w:rPr>
          <w:rFonts w:hint="eastAsia" w:cs="仿宋_GB2312"/>
          <w:color w:val="000000"/>
          <w:kern w:val="2"/>
          <w:sz w:val="32"/>
          <w:szCs w:val="32"/>
          <w:lang w:val="en-US"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cs="仿宋_GB2312"/>
          <w:color w:val="000000"/>
          <w:kern w:val="2"/>
          <w:sz w:val="32"/>
          <w:szCs w:val="32"/>
        </w:rPr>
        <w:t>年</w:t>
      </w:r>
      <w:r>
        <w:rPr>
          <w:rFonts w:hint="eastAsia" w:cs="仿宋_GB2312"/>
          <w:color w:val="000000"/>
          <w:kern w:val="2"/>
          <w:sz w:val="32"/>
          <w:szCs w:val="32"/>
          <w:lang w:val="en-US" w:eastAsia="zh-CN"/>
        </w:rPr>
        <w:t>中共茂县县委组织部未安排政府采购。</w:t>
      </w:r>
    </w:p>
    <w:p>
      <w:pPr>
        <w:pStyle w:val="7"/>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3895083.31</w:t>
      </w:r>
      <w:r>
        <w:rPr>
          <w:rFonts w:ascii="仿宋_GB2312" w:eastAsia="仿宋_GB2312"/>
          <w:sz w:val="32"/>
          <w:szCs w:val="32"/>
        </w:rPr>
        <w:t>元，其中：公务用车</w:t>
      </w:r>
      <w:r>
        <w:rPr>
          <w:rFonts w:hint="eastAsia" w:ascii="仿宋_GB2312" w:eastAsia="仿宋_GB2312"/>
          <w:sz w:val="32"/>
          <w:szCs w:val="32"/>
          <w:lang w:val="en-US" w:eastAsia="zh-CN"/>
        </w:rPr>
        <w:t>3</w:t>
      </w:r>
      <w:r>
        <w:rPr>
          <w:rFonts w:ascii="仿宋_GB2312" w:eastAsia="仿宋_GB2312"/>
          <w:sz w:val="32"/>
          <w:szCs w:val="32"/>
        </w:rPr>
        <w:t>辆，价值</w:t>
      </w:r>
      <w:r>
        <w:rPr>
          <w:rFonts w:hint="eastAsia" w:ascii="仿宋_GB2312" w:eastAsia="仿宋_GB2312"/>
          <w:color w:val="auto"/>
          <w:sz w:val="32"/>
          <w:szCs w:val="32"/>
          <w:lang w:val="en-US" w:eastAsia="zh-CN"/>
        </w:rPr>
        <w:t>1429591.15</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2465492.16</w:t>
      </w:r>
      <w:r>
        <w:rPr>
          <w:rFonts w:ascii="仿宋_GB2312" w:eastAsia="仿宋_GB2312"/>
          <w:sz w:val="32"/>
          <w:szCs w:val="32"/>
        </w:rPr>
        <w:t>元。</w:t>
      </w:r>
    </w:p>
    <w:p>
      <w:pPr>
        <w:spacing w:line="560" w:lineRule="exact"/>
        <w:ind w:firstLine="642"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1</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200000.00</w:t>
      </w:r>
      <w:r>
        <w:rPr>
          <w:rFonts w:hint="eastAsia" w:ascii="仿宋_GB2312" w:eastAsia="仿宋_GB2312"/>
          <w:sz w:val="32"/>
          <w:szCs w:val="32"/>
        </w:rPr>
        <w:t>元。</w:t>
      </w:r>
    </w:p>
    <w:p>
      <w:pPr>
        <w:pStyle w:val="7"/>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附件：中共茂县县委组织部2025年部门预算公开表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中共茂县县委组织部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2025年3月26日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ˎ̥">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楷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09110B5E"/>
    <w:rsid w:val="0A565EAF"/>
    <w:rsid w:val="0BC97738"/>
    <w:rsid w:val="1178129C"/>
    <w:rsid w:val="13197D31"/>
    <w:rsid w:val="164003A4"/>
    <w:rsid w:val="16C5583A"/>
    <w:rsid w:val="177904B8"/>
    <w:rsid w:val="17F85F96"/>
    <w:rsid w:val="1B0406D7"/>
    <w:rsid w:val="1B9D4375"/>
    <w:rsid w:val="1D335B26"/>
    <w:rsid w:val="1DF232EC"/>
    <w:rsid w:val="20361CB8"/>
    <w:rsid w:val="211D0C71"/>
    <w:rsid w:val="216744DA"/>
    <w:rsid w:val="26D32694"/>
    <w:rsid w:val="29566940"/>
    <w:rsid w:val="314E4B40"/>
    <w:rsid w:val="32BF7DF5"/>
    <w:rsid w:val="32CA22AA"/>
    <w:rsid w:val="34C567BA"/>
    <w:rsid w:val="37885A5B"/>
    <w:rsid w:val="3AEE2F30"/>
    <w:rsid w:val="3B9C7F12"/>
    <w:rsid w:val="3BDE3CD5"/>
    <w:rsid w:val="4287659D"/>
    <w:rsid w:val="45703A5D"/>
    <w:rsid w:val="45ED68FD"/>
    <w:rsid w:val="46361FF8"/>
    <w:rsid w:val="48EB0A3F"/>
    <w:rsid w:val="4D4513D3"/>
    <w:rsid w:val="51F16034"/>
    <w:rsid w:val="560F497F"/>
    <w:rsid w:val="5A04524C"/>
    <w:rsid w:val="5E892804"/>
    <w:rsid w:val="61693C9D"/>
    <w:rsid w:val="62B061DF"/>
    <w:rsid w:val="63650DBE"/>
    <w:rsid w:val="64CC0F4B"/>
    <w:rsid w:val="67E96994"/>
    <w:rsid w:val="6F094B4B"/>
    <w:rsid w:val="708E10B8"/>
    <w:rsid w:val="711D4BF7"/>
    <w:rsid w:val="72D71001"/>
    <w:rsid w:val="7436465A"/>
    <w:rsid w:val="77E10A4D"/>
    <w:rsid w:val="7AE4629A"/>
    <w:rsid w:val="7EE32C29"/>
    <w:rsid w:val="BD7DE3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Words>
  <Characters>43</Characters>
  <Lines>23</Lines>
  <Paragraphs>6</Paragraphs>
  <TotalTime>19</TotalTime>
  <ScaleCrop>false</ScaleCrop>
  <LinksUpToDate>false</LinksUpToDate>
  <CharactersWithSpaces>43</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2025-02-21T09:57:00Z</cp:lastPrinted>
  <dcterms:modified xsi:type="dcterms:W3CDTF">2025-03-27T16:01:26Z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eyJoZGlkIjoiZjcxMTlmYzdlMTY2MWIyYmRiNDZjYzRiZDJkMmI3OGEiLCJ1c2VySWQiOiIyNTA0MjY2NTUifQ==</vt:lpwstr>
  </property>
  <property fmtid="{D5CDD505-2E9C-101B-9397-08002B2CF9AE}" pid="4" name="ICV">
    <vt:lpwstr>054B7649D93A4E2685151F1EB04B1CE7_12</vt:lpwstr>
  </property>
</Properties>
</file>