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4B153"/>
    <w:p w14:paraId="5A3B29E2"/>
    <w:p w14:paraId="5335C942"/>
    <w:p w14:paraId="7226ACBB"/>
    <w:p w14:paraId="2D936645"/>
    <w:p w14:paraId="45C6ACA2">
      <w:pPr>
        <w:ind w:firstLine="1050" w:firstLineChars="500"/>
      </w:pPr>
    </w:p>
    <w:p w14:paraId="6456396F">
      <w:pPr>
        <w:ind w:firstLine="1050" w:firstLineChars="500"/>
      </w:pPr>
    </w:p>
    <w:p w14:paraId="687B3B80">
      <w:pPr>
        <w:ind w:firstLine="1760" w:firstLineChars="400"/>
        <w:rPr>
          <w:rFonts w:ascii="黑体" w:hAnsi="黑体" w:eastAsia="黑体"/>
          <w:sz w:val="44"/>
          <w:szCs w:val="44"/>
        </w:rPr>
      </w:pPr>
    </w:p>
    <w:p w14:paraId="0E26E99C">
      <w:pPr>
        <w:ind w:firstLine="1760" w:firstLineChars="400"/>
        <w:rPr>
          <w:rFonts w:ascii="黑体" w:hAnsi="黑体" w:eastAsia="黑体"/>
          <w:sz w:val="44"/>
          <w:szCs w:val="44"/>
        </w:rPr>
      </w:pPr>
    </w:p>
    <w:p w14:paraId="6A023E68">
      <w:pPr>
        <w:ind w:firstLine="1760" w:firstLineChars="400"/>
        <w:rPr>
          <w:rFonts w:ascii="黑体" w:hAnsi="黑体" w:eastAsia="黑体"/>
          <w:sz w:val="44"/>
          <w:szCs w:val="44"/>
        </w:rPr>
      </w:pPr>
    </w:p>
    <w:p w14:paraId="062AE88E">
      <w:pPr>
        <w:ind w:firstLine="1760" w:firstLineChars="400"/>
        <w:rPr>
          <w:rFonts w:ascii="黑体" w:hAnsi="黑体" w:eastAsia="黑体"/>
          <w:sz w:val="44"/>
          <w:szCs w:val="44"/>
        </w:rPr>
      </w:pPr>
    </w:p>
    <w:p w14:paraId="7AD8B018">
      <w:pPr>
        <w:jc w:val="center"/>
        <w:rPr>
          <w:rFonts w:ascii="黑体" w:hAnsi="黑体" w:eastAsia="黑体"/>
          <w:sz w:val="44"/>
          <w:szCs w:val="44"/>
        </w:rPr>
      </w:pPr>
      <w:r>
        <w:rPr>
          <w:rFonts w:hint="eastAsia" w:ascii="黑体" w:hAnsi="黑体" w:eastAsia="黑体"/>
          <w:sz w:val="44"/>
          <w:szCs w:val="44"/>
        </w:rPr>
        <w:t>中共茂县县委组织部</w:t>
      </w:r>
    </w:p>
    <w:p w14:paraId="3306A9DC">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026年部门预算</w:t>
      </w:r>
    </w:p>
    <w:p w14:paraId="455C3268">
      <w:pPr>
        <w:ind w:firstLine="1760" w:firstLineChars="400"/>
        <w:rPr>
          <w:rFonts w:ascii="黑体" w:hAnsi="黑体" w:eastAsia="黑体"/>
          <w:sz w:val="44"/>
          <w:szCs w:val="44"/>
        </w:rPr>
      </w:pPr>
    </w:p>
    <w:p w14:paraId="7DF5D4A5">
      <w:pPr>
        <w:jc w:val="both"/>
        <w:rPr>
          <w:rFonts w:hint="eastAsia" w:ascii="黑体" w:hAnsi="黑体" w:eastAsia="黑体"/>
          <w:sz w:val="32"/>
          <w:szCs w:val="32"/>
          <w:lang w:val="en-US" w:eastAsia="zh-CN"/>
        </w:rPr>
      </w:pPr>
    </w:p>
    <w:p w14:paraId="79199B09">
      <w:pPr>
        <w:jc w:val="center"/>
        <w:rPr>
          <w:rFonts w:hint="eastAsia" w:ascii="黑体" w:hAnsi="黑体" w:eastAsia="黑体"/>
          <w:sz w:val="32"/>
          <w:szCs w:val="32"/>
          <w:lang w:val="en-US" w:eastAsia="zh-CN"/>
        </w:rPr>
      </w:pPr>
    </w:p>
    <w:p w14:paraId="5197C53B">
      <w:pPr>
        <w:jc w:val="center"/>
        <w:rPr>
          <w:rFonts w:hint="eastAsia" w:ascii="黑体" w:hAnsi="黑体" w:eastAsia="黑体"/>
          <w:sz w:val="32"/>
          <w:szCs w:val="32"/>
          <w:lang w:val="en-US" w:eastAsia="zh-CN"/>
        </w:rPr>
      </w:pPr>
    </w:p>
    <w:p w14:paraId="6D97F855">
      <w:pPr>
        <w:jc w:val="center"/>
        <w:rPr>
          <w:rFonts w:hint="eastAsia" w:ascii="黑体" w:hAnsi="黑体" w:eastAsia="黑体"/>
          <w:sz w:val="32"/>
          <w:szCs w:val="32"/>
          <w:lang w:val="en-US" w:eastAsia="zh-CN"/>
        </w:rPr>
      </w:pPr>
    </w:p>
    <w:p w14:paraId="2E381646">
      <w:pPr>
        <w:jc w:val="center"/>
        <w:rPr>
          <w:rFonts w:hint="eastAsia" w:ascii="黑体" w:hAnsi="黑体" w:eastAsia="黑体"/>
          <w:sz w:val="32"/>
          <w:szCs w:val="32"/>
          <w:lang w:val="en-US" w:eastAsia="zh-CN"/>
        </w:rPr>
      </w:pPr>
    </w:p>
    <w:p w14:paraId="53BBB78A">
      <w:pPr>
        <w:jc w:val="center"/>
        <w:rPr>
          <w:rFonts w:hint="eastAsia" w:ascii="黑体" w:hAnsi="黑体" w:eastAsia="黑体"/>
          <w:sz w:val="32"/>
          <w:szCs w:val="32"/>
          <w:lang w:val="en-US" w:eastAsia="zh-CN"/>
        </w:rPr>
      </w:pPr>
    </w:p>
    <w:p w14:paraId="7315D6D2">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2026年4月3日</w:t>
      </w:r>
    </w:p>
    <w:p w14:paraId="1003A5F7">
      <w:pPr>
        <w:ind w:firstLine="1760" w:firstLineChars="400"/>
        <w:rPr>
          <w:rFonts w:ascii="黑体" w:hAnsi="黑体" w:eastAsia="黑体"/>
          <w:sz w:val="44"/>
          <w:szCs w:val="44"/>
        </w:rPr>
      </w:pPr>
    </w:p>
    <w:p w14:paraId="23299114">
      <w:pPr>
        <w:ind w:firstLine="1760" w:firstLineChars="400"/>
        <w:rPr>
          <w:rFonts w:ascii="黑体" w:hAnsi="黑体" w:eastAsia="黑体"/>
          <w:sz w:val="44"/>
          <w:szCs w:val="44"/>
        </w:rPr>
      </w:pPr>
    </w:p>
    <w:p w14:paraId="0856F290">
      <w:pPr>
        <w:ind w:firstLine="1760" w:firstLineChars="400"/>
        <w:rPr>
          <w:rFonts w:ascii="黑体" w:hAnsi="黑体" w:eastAsia="黑体"/>
          <w:sz w:val="44"/>
          <w:szCs w:val="44"/>
        </w:rPr>
      </w:pPr>
    </w:p>
    <w:p w14:paraId="0EA38B65">
      <w:pPr>
        <w:ind w:firstLine="1760" w:firstLineChars="400"/>
        <w:rPr>
          <w:rFonts w:ascii="黑体" w:hAnsi="黑体" w:eastAsia="黑体"/>
          <w:sz w:val="44"/>
          <w:szCs w:val="44"/>
        </w:rPr>
      </w:pPr>
    </w:p>
    <w:p w14:paraId="4745D36B">
      <w:pPr>
        <w:jc w:val="center"/>
        <w:rPr>
          <w:rFonts w:ascii="黑体" w:hAnsi="黑体" w:eastAsia="黑体"/>
          <w:sz w:val="52"/>
          <w:szCs w:val="52"/>
        </w:rPr>
      </w:pPr>
      <w:r>
        <w:rPr>
          <w:rFonts w:hint="eastAsia" w:ascii="黑体" w:hAnsi="黑体" w:eastAsia="黑体"/>
          <w:sz w:val="52"/>
          <w:szCs w:val="52"/>
        </w:rPr>
        <w:t>目录</w:t>
      </w:r>
    </w:p>
    <w:p w14:paraId="4C1BCF8D">
      <w:pPr>
        <w:ind w:firstLine="3080" w:firstLineChars="700"/>
        <w:rPr>
          <w:rFonts w:ascii="黑体" w:hAnsi="黑体" w:eastAsia="黑体"/>
          <w:sz w:val="44"/>
          <w:szCs w:val="44"/>
        </w:rPr>
      </w:pPr>
    </w:p>
    <w:p w14:paraId="32E3D5FF">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2124A5C6">
      <w:pPr>
        <w:rPr>
          <w:rFonts w:ascii="楷体_GB2312" w:hAnsi="楷体" w:eastAsia="楷体_GB2312"/>
          <w:sz w:val="32"/>
          <w:szCs w:val="32"/>
        </w:rPr>
      </w:pPr>
      <w:r>
        <w:rPr>
          <w:rFonts w:hint="eastAsia" w:ascii="楷体_GB2312" w:hAnsi="楷体" w:eastAsia="楷体_GB2312"/>
          <w:sz w:val="32"/>
          <w:szCs w:val="32"/>
        </w:rPr>
        <w:t>（一）部门职能简介</w:t>
      </w:r>
    </w:p>
    <w:p w14:paraId="0240605C">
      <w:pPr>
        <w:rPr>
          <w:rFonts w:ascii="楷体_GB2312" w:hAnsi="楷体" w:eastAsia="楷体_GB2312"/>
          <w:sz w:val="32"/>
          <w:szCs w:val="32"/>
        </w:rPr>
      </w:pPr>
      <w:r>
        <w:rPr>
          <w:rFonts w:hint="eastAsia" w:ascii="楷体_GB2312" w:hAnsi="楷体" w:eastAsia="楷体_GB2312"/>
          <w:sz w:val="32"/>
          <w:szCs w:val="32"/>
        </w:rPr>
        <w:t>（二）2026年重点工作</w:t>
      </w:r>
    </w:p>
    <w:p w14:paraId="191C1C9E">
      <w:pPr>
        <w:rPr>
          <w:rFonts w:ascii="黑体" w:hAnsi="黑体" w:eastAsia="黑体"/>
          <w:sz w:val="32"/>
          <w:szCs w:val="32"/>
        </w:rPr>
      </w:pPr>
      <w:r>
        <w:rPr>
          <w:rFonts w:hint="eastAsia" w:ascii="黑体" w:hAnsi="黑体" w:eastAsia="黑体"/>
          <w:sz w:val="32"/>
          <w:szCs w:val="32"/>
        </w:rPr>
        <w:t>二、部门预算单位构成</w:t>
      </w:r>
    </w:p>
    <w:p w14:paraId="796493D7">
      <w:pPr>
        <w:rPr>
          <w:rFonts w:ascii="黑体" w:hAnsi="黑体" w:eastAsia="黑体"/>
          <w:sz w:val="32"/>
          <w:szCs w:val="32"/>
        </w:rPr>
      </w:pPr>
      <w:r>
        <w:rPr>
          <w:rFonts w:hint="eastAsia" w:ascii="黑体" w:hAnsi="黑体" w:eastAsia="黑体"/>
          <w:sz w:val="32"/>
          <w:szCs w:val="32"/>
        </w:rPr>
        <w:t>三、收支预算情况说明</w:t>
      </w:r>
    </w:p>
    <w:p w14:paraId="1E0EBC4E">
      <w:pPr>
        <w:rPr>
          <w:rFonts w:ascii="楷体_GB2312" w:hAnsi="楷体" w:eastAsia="楷体_GB2312"/>
          <w:sz w:val="32"/>
          <w:szCs w:val="32"/>
        </w:rPr>
      </w:pPr>
      <w:r>
        <w:rPr>
          <w:rFonts w:hint="eastAsia" w:ascii="楷体_GB2312" w:hAnsi="楷体" w:eastAsia="楷体_GB2312"/>
          <w:sz w:val="32"/>
          <w:szCs w:val="32"/>
        </w:rPr>
        <w:t>（一）收入预算情况</w:t>
      </w:r>
    </w:p>
    <w:p w14:paraId="3440DAFF">
      <w:pPr>
        <w:rPr>
          <w:rFonts w:ascii="楷体_GB2312" w:hAnsi="楷体" w:eastAsia="楷体_GB2312"/>
          <w:sz w:val="32"/>
          <w:szCs w:val="32"/>
        </w:rPr>
      </w:pPr>
      <w:r>
        <w:rPr>
          <w:rFonts w:hint="eastAsia" w:ascii="楷体_GB2312" w:hAnsi="楷体" w:eastAsia="楷体_GB2312"/>
          <w:sz w:val="32"/>
          <w:szCs w:val="32"/>
        </w:rPr>
        <w:t>（二）支出预算情况</w:t>
      </w:r>
    </w:p>
    <w:p w14:paraId="6052E29B">
      <w:pPr>
        <w:rPr>
          <w:rFonts w:ascii="黑体" w:hAnsi="黑体" w:eastAsia="黑体"/>
          <w:sz w:val="32"/>
          <w:szCs w:val="32"/>
        </w:rPr>
      </w:pPr>
      <w:r>
        <w:rPr>
          <w:rFonts w:hint="eastAsia" w:ascii="黑体" w:hAnsi="黑体" w:eastAsia="黑体"/>
          <w:sz w:val="32"/>
          <w:szCs w:val="32"/>
        </w:rPr>
        <w:t>四、财政拨款收支预算情况说明</w:t>
      </w:r>
    </w:p>
    <w:p w14:paraId="708098C3">
      <w:pPr>
        <w:rPr>
          <w:rFonts w:ascii="黑体" w:hAnsi="黑体" w:eastAsia="黑体"/>
          <w:sz w:val="32"/>
          <w:szCs w:val="32"/>
        </w:rPr>
      </w:pPr>
      <w:r>
        <w:rPr>
          <w:rFonts w:hint="eastAsia" w:ascii="黑体" w:hAnsi="黑体" w:eastAsia="黑体"/>
          <w:sz w:val="32"/>
          <w:szCs w:val="32"/>
        </w:rPr>
        <w:t>五、一般公共预算当年拨款情况说明</w:t>
      </w:r>
    </w:p>
    <w:p w14:paraId="6BC071AE">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34B1D6F">
      <w:pPr>
        <w:rPr>
          <w:rFonts w:ascii="黑体" w:hAnsi="黑体" w:eastAsia="黑体"/>
          <w:sz w:val="32"/>
          <w:szCs w:val="32"/>
        </w:rPr>
      </w:pPr>
    </w:p>
    <w:p w14:paraId="0D49A0E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6C66883">
      <w:pPr>
        <w:pStyle w:val="6"/>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黑体" w:hAnsi="黑体" w:eastAsia="黑体"/>
          <w:sz w:val="32"/>
          <w:szCs w:val="32"/>
        </w:rPr>
      </w:pPr>
      <w:r>
        <w:rPr>
          <w:rFonts w:hint="eastAsia" w:ascii="黑体" w:hAnsi="黑体" w:eastAsia="黑体"/>
          <w:sz w:val="32"/>
          <w:szCs w:val="32"/>
        </w:rPr>
        <w:t>一、基本职能及主要工作</w:t>
      </w:r>
    </w:p>
    <w:p w14:paraId="05B6F0BE">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14:paraId="7F70154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贯彻新时代党的建设总要求和新时代党的组织路线，落实县委相关决策部署。</w:t>
      </w:r>
    </w:p>
    <w:p w14:paraId="3C5993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1.负责全县党的组织体系、组织制度建设，负责基层党组织建设规划指导和党员队伍宏观管理，指导开展党员教育工作。</w:t>
      </w:r>
    </w:p>
    <w:p w14:paraId="4074B0EA">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全县领导班子和干部队伍建设的总体规划和宏观管理。负责县委管理领导班子和领导干部的考察考核、日常管理，提出调整配备建议，审核办理任免、工资、退休、兼职、待遇等有关事项。负责全县优秀年轻干部队伍建设工作。</w:t>
      </w:r>
    </w:p>
    <w:p w14:paraId="58C96AF8">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3.负责管理全县公务员工作。贯彻执行公务员管理政策法规，配合州委组织部做好公务员录用工作，承担公务员调配、考核、奖惩、培训、监督、工资福利等工作，指导公务员绩效管理工作。</w:t>
      </w:r>
    </w:p>
    <w:p w14:paraId="1BEB720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负责全县人才工作的宏观指导、组织协调和督促检查，牵头推进人才发展体制机制改革和政策创新，牵头推进县校（院、企）战略合作、人才对外开放、党委联系服务专家工作，统筹实施重大人才工程和人才表彰奖励。</w:t>
      </w:r>
    </w:p>
    <w:p w14:paraId="28A1586C">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5.负责全县干部教育培训工作的宏观指导、政策规划、组织协调和督促检查，负责县重点培训项目的策划、实施和管理，指导全县干部教育培训基地建设管理、师资队伍建设等工作。</w:t>
      </w:r>
    </w:p>
    <w:p w14:paraId="03011D36">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6.负责全县干部监督工作的宏观指导和综合协调，贯彻落实干部监督工作制度，开展选人用人自查工作，受理和办理有关问题举报，组织实施领导干部报告个人有关事项及抽查核实工作。</w:t>
      </w:r>
    </w:p>
    <w:p w14:paraId="74206493">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7.统一管理县委机构编制委员会办公室。</w:t>
      </w:r>
    </w:p>
    <w:p w14:paraId="66313DF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8.承担县委党建领导小组、县人才工作领导小组的日常工作。</w:t>
      </w:r>
    </w:p>
    <w:p w14:paraId="6F52F50F">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9.负责全县直属机关党的组织建设，指导全县各直属机关党组织加强基层组织建设和党员发展管理。</w:t>
      </w:r>
    </w:p>
    <w:p w14:paraId="315467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10.负责贯彻执行老干部工作方针、政策，对全县老干部工作进行指导，督促落实离退休干部政治待遇、经济待遇，协助处理离退休干部去世后的丧葬事宜等。</w:t>
      </w:r>
    </w:p>
    <w:p w14:paraId="62E9335B">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（二）2026年重点工作</w:t>
      </w:r>
    </w:p>
    <w:p w14:paraId="6F684E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1.巩固拓展主题教育成果，深化党的创新理论武装。</w:t>
      </w:r>
    </w:p>
    <w:p w14:paraId="5D706FD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2.注重综合施策，激励干部担当。</w:t>
      </w:r>
    </w:p>
    <w:p w14:paraId="2FEFC6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3.突出选贤任能，加强领导班子和干部队伍建设。</w:t>
      </w:r>
    </w:p>
    <w:p w14:paraId="361448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4.着眼整体效能，加强党的组织体系建设。</w:t>
      </w:r>
    </w:p>
    <w:p w14:paraId="032900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 w:eastAsia="楷体_GB2312"/>
          <w:b/>
          <w:sz w:val="32"/>
          <w:szCs w:val="32"/>
        </w:rPr>
      </w:pPr>
      <w:r>
        <w:rPr>
          <w:rFonts w:hint="eastAsia" w:ascii="仿宋_GB2312" w:hAnsi="仿宋_GB2312" w:eastAsia="仿宋_GB2312" w:cs="仿宋_GB2312"/>
          <w:sz w:val="32"/>
          <w:szCs w:val="32"/>
        </w:rPr>
        <w:t>5.持续推进老干部工作党建品牌。</w:t>
      </w:r>
    </w:p>
    <w:p w14:paraId="7931E73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highlight w:val="none"/>
        </w:rPr>
      </w:pPr>
      <w:r>
        <w:rPr>
          <w:rFonts w:hint="default" w:ascii="黑体" w:hAnsi="黑体" w:eastAsia="黑体" w:cs="Times New Roman"/>
          <w:kern w:val="2"/>
          <w:sz w:val="32"/>
          <w:szCs w:val="32"/>
          <w:highlight w:val="none"/>
          <w:lang w:val="en-US" w:eastAsia="zh-CN" w:bidi="ar-SA"/>
        </w:rPr>
        <w:t>二、</w:t>
      </w:r>
      <w:r>
        <w:rPr>
          <w:rFonts w:hint="eastAsia" w:ascii="黑体" w:hAnsi="黑体" w:eastAsia="黑体"/>
          <w:sz w:val="32"/>
          <w:szCs w:val="32"/>
          <w:highlight w:val="none"/>
        </w:rPr>
        <w:t>部门预算单位构成</w:t>
      </w:r>
    </w:p>
    <w:p w14:paraId="1CDC474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中共茂县县委组织部属一级预算单位，下属二级预算单位0个。其中：参照公务员法管理的事业单位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w:t>
      </w:r>
    </w:p>
    <w:p w14:paraId="5768D5B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三、收支预算情况说明</w:t>
      </w:r>
    </w:p>
    <w:p w14:paraId="283365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cs="仿宋_GB2312"/>
          <w:sz w:val="32"/>
          <w:szCs w:val="32"/>
        </w:rPr>
      </w:pPr>
      <w:r>
        <w:rPr>
          <w:rFonts w:ascii="仿宋_GB2312" w:eastAsia="仿宋_GB2312"/>
          <w:sz w:val="32"/>
          <w:szCs w:val="32"/>
          <w:highlight w:val="none"/>
        </w:rPr>
        <w:t>按照综合预算的原则，</w:t>
      </w:r>
      <w:r>
        <w:rPr>
          <w:rFonts w:hint="eastAsia" w:ascii="仿宋_GB2312" w:eastAsia="仿宋_GB2312"/>
          <w:sz w:val="32"/>
          <w:szCs w:val="32"/>
          <w:highlight w:val="none"/>
        </w:rPr>
        <w:t>中共茂县县委组织部</w:t>
      </w:r>
      <w:r>
        <w:rPr>
          <w:rFonts w:ascii="仿宋_GB2312" w:eastAsia="仿宋_GB2312"/>
          <w:sz w:val="32"/>
          <w:szCs w:val="32"/>
          <w:highlight w:val="none"/>
        </w:rPr>
        <w:t>所有收入和</w:t>
      </w:r>
      <w:r>
        <w:rPr>
          <w:rFonts w:ascii="仿宋_GB2312" w:eastAsia="仿宋_GB2312"/>
          <w:sz w:val="32"/>
          <w:szCs w:val="32"/>
        </w:rPr>
        <w:t>支出均纳入部门预算管理。收入包括：一般公共预算拨款收入</w:t>
      </w:r>
      <w:r>
        <w:rPr>
          <w:rFonts w:hint="eastAsia" w:ascii="仿宋_GB2312" w:eastAsia="仿宋_GB2312"/>
          <w:sz w:val="32"/>
          <w:szCs w:val="32"/>
        </w:rPr>
        <w:t>7051835.43</w:t>
      </w:r>
      <w:r>
        <w:rPr>
          <w:rFonts w:ascii="仿宋_GB2312" w:eastAsia="仿宋_GB2312"/>
          <w:sz w:val="32"/>
          <w:szCs w:val="32"/>
        </w:rPr>
        <w:t>元；支出包括：一般公共服务支出</w:t>
      </w:r>
      <w:r>
        <w:rPr>
          <w:rFonts w:hint="eastAsia" w:ascii="仿宋_GB2312" w:eastAsia="仿宋_GB2312"/>
          <w:sz w:val="32"/>
          <w:szCs w:val="32"/>
        </w:rPr>
        <w:t>5126178.15</w:t>
      </w:r>
      <w:r>
        <w:rPr>
          <w:rFonts w:ascii="仿宋_GB2312" w:eastAsia="仿宋_GB2312"/>
          <w:sz w:val="32"/>
          <w:szCs w:val="32"/>
        </w:rPr>
        <w:t>元，社会保障和就业支出</w:t>
      </w:r>
      <w:r>
        <w:rPr>
          <w:rFonts w:hint="eastAsia" w:ascii="仿宋_GB2312" w:eastAsia="仿宋_GB2312"/>
          <w:sz w:val="32"/>
          <w:szCs w:val="32"/>
        </w:rPr>
        <w:t>981467.12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406698.16</w:t>
      </w:r>
      <w:r>
        <w:rPr>
          <w:rFonts w:ascii="仿宋_GB2312" w:eastAsia="仿宋_GB2312"/>
          <w:sz w:val="32"/>
          <w:szCs w:val="32"/>
        </w:rPr>
        <w:t>元，住房保障支出</w:t>
      </w:r>
      <w:r>
        <w:rPr>
          <w:rFonts w:hint="eastAsia" w:ascii="仿宋_GB2312" w:eastAsia="仿宋_GB2312"/>
          <w:sz w:val="32"/>
          <w:szCs w:val="32"/>
        </w:rPr>
        <w:t>537492.00</w:t>
      </w:r>
      <w:r>
        <w:rPr>
          <w:rFonts w:ascii="仿宋_GB2312" w:eastAsia="仿宋_GB2312"/>
          <w:sz w:val="32"/>
          <w:szCs w:val="32"/>
        </w:rPr>
        <w:t>元。</w:t>
      </w:r>
      <w:r>
        <w:rPr>
          <w:rFonts w:hint="eastAsia" w:ascii="仿宋_GB2312" w:eastAsia="仿宋_GB2312"/>
          <w:sz w:val="32"/>
          <w:szCs w:val="32"/>
        </w:rPr>
        <w:t>中共茂县县委组织部</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年收支总预算</w:t>
      </w:r>
      <w:r>
        <w:rPr>
          <w:rFonts w:hint="eastAsia" w:ascii="仿宋_GB2312" w:eastAsia="仿宋_GB2312"/>
          <w:sz w:val="32"/>
          <w:szCs w:val="32"/>
        </w:rPr>
        <w:t>7051835.43</w:t>
      </w:r>
      <w:r>
        <w:rPr>
          <w:rFonts w:ascii="仿宋_GB2312" w:eastAsia="仿宋_GB2312"/>
          <w:sz w:val="32"/>
          <w:szCs w:val="32"/>
        </w:rPr>
        <w:t>元</w:t>
      </w:r>
      <w:r>
        <w:rPr>
          <w:rFonts w:hint="eastAsia" w:ascii="仿宋_GB2312" w:eastAsia="仿宋_GB2312"/>
          <w:sz w:val="32"/>
          <w:szCs w:val="32"/>
        </w:rPr>
        <w:t>，</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年收支预算总数增加</w:t>
      </w:r>
      <w:r>
        <w:rPr>
          <w:rFonts w:hint="eastAsia" w:ascii="仿宋_GB2312" w:eastAsia="仿宋_GB2312"/>
          <w:sz w:val="32"/>
          <w:szCs w:val="32"/>
        </w:rPr>
        <w:t>1339109.20</w:t>
      </w:r>
      <w:r>
        <w:rPr>
          <w:rFonts w:ascii="仿宋_GB2312" w:eastAsia="仿宋_GB2312"/>
          <w:sz w:val="32"/>
          <w:szCs w:val="32"/>
        </w:rPr>
        <w:t>元，主要原因</w:t>
      </w:r>
      <w:r>
        <w:rPr>
          <w:rFonts w:hint="eastAsia" w:ascii="仿宋_GB2312" w:eastAsia="仿宋_GB2312"/>
          <w:sz w:val="32"/>
          <w:szCs w:val="32"/>
        </w:rPr>
        <w:t>是：单位人员人数增加。</w:t>
      </w:r>
    </w:p>
    <w:p w14:paraId="2B9AFE3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3BA55AE">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2026</w:t>
      </w:r>
      <w:r>
        <w:rPr>
          <w:rFonts w:ascii="仿宋_GB2312" w:eastAsia="仿宋_GB2312"/>
          <w:sz w:val="32"/>
          <w:szCs w:val="32"/>
        </w:rPr>
        <w:t>年收入预算</w:t>
      </w:r>
      <w:r>
        <w:rPr>
          <w:rFonts w:hint="eastAsia" w:ascii="仿宋_GB2312" w:eastAsia="仿宋_GB2312"/>
          <w:sz w:val="32"/>
          <w:szCs w:val="32"/>
        </w:rPr>
        <w:t>7051835.43</w:t>
      </w:r>
      <w:r>
        <w:rPr>
          <w:rFonts w:ascii="仿宋_GB2312" w:eastAsia="仿宋_GB2312"/>
          <w:sz w:val="32"/>
          <w:szCs w:val="32"/>
        </w:rPr>
        <w:t>元；一般公共预算拨款收入</w:t>
      </w:r>
      <w:r>
        <w:rPr>
          <w:rFonts w:hint="eastAsia" w:ascii="仿宋_GB2312" w:eastAsia="仿宋_GB2312"/>
          <w:sz w:val="32"/>
          <w:szCs w:val="32"/>
        </w:rPr>
        <w:t>7051835.43</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2A23D44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571032A3">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026</w:t>
      </w:r>
      <w:r>
        <w:rPr>
          <w:rFonts w:ascii="仿宋_GB2312" w:eastAsia="仿宋_GB2312"/>
          <w:sz w:val="32"/>
          <w:szCs w:val="32"/>
        </w:rPr>
        <w:t>年支出预算</w:t>
      </w:r>
      <w:r>
        <w:rPr>
          <w:rFonts w:hint="eastAsia" w:ascii="仿宋_GB2312" w:eastAsia="仿宋_GB2312"/>
          <w:sz w:val="32"/>
          <w:szCs w:val="32"/>
        </w:rPr>
        <w:t>7051835.43</w:t>
      </w:r>
      <w:r>
        <w:rPr>
          <w:rFonts w:ascii="仿宋_GB2312" w:eastAsia="仿宋_GB2312"/>
          <w:sz w:val="32"/>
          <w:szCs w:val="32"/>
        </w:rPr>
        <w:t>元，其中：基本支出</w:t>
      </w:r>
      <w:r>
        <w:rPr>
          <w:rFonts w:hint="eastAsia" w:ascii="仿宋_GB2312" w:eastAsia="仿宋_GB2312"/>
          <w:sz w:val="32"/>
          <w:szCs w:val="32"/>
        </w:rPr>
        <w:t>6851835.43</w:t>
      </w:r>
      <w:r>
        <w:rPr>
          <w:rFonts w:ascii="仿宋_GB2312" w:eastAsia="仿宋_GB2312"/>
          <w:sz w:val="32"/>
          <w:szCs w:val="32"/>
        </w:rPr>
        <w:t>元，占</w:t>
      </w:r>
      <w:r>
        <w:rPr>
          <w:rFonts w:hint="eastAsia" w:ascii="仿宋_GB2312" w:eastAsia="仿宋_GB2312"/>
          <w:sz w:val="32"/>
          <w:szCs w:val="32"/>
        </w:rPr>
        <w:t>97.16</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rPr>
        <w:t>200000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rPr>
        <w:t>2.84</w:t>
      </w:r>
      <w:r>
        <w:rPr>
          <w:rFonts w:ascii="仿宋_GB2312" w:eastAsia="仿宋_GB2312"/>
          <w:sz w:val="32"/>
          <w:szCs w:val="32"/>
        </w:rPr>
        <w:t>%。</w:t>
      </w:r>
    </w:p>
    <w:p w14:paraId="5DFC8A2A">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黑体" w:eastAsia="黑体"/>
          <w:b/>
          <w:sz w:val="32"/>
          <w:szCs w:val="32"/>
        </w:rPr>
      </w:pPr>
    </w:p>
    <w:p w14:paraId="7B34BC74">
      <w:pPr>
        <w:keepNext w:val="0"/>
        <w:keepLines w:val="0"/>
        <w:pageBreakBefore w:val="0"/>
        <w:kinsoku/>
        <w:wordWrap/>
        <w:overflowPunct/>
        <w:topLinePunct w:val="0"/>
        <w:autoSpaceDE/>
        <w:autoSpaceDN/>
        <w:bidi w:val="0"/>
        <w:adjustRightInd/>
        <w:snapToGrid/>
        <w:spacing w:line="560" w:lineRule="exact"/>
        <w:ind w:left="0" w:leftChars="0"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14:paraId="6EC6C6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cs="仿宋_GB2312"/>
          <w:sz w:val="32"/>
          <w:szCs w:val="32"/>
        </w:rPr>
      </w:pP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年财政拨款收支总预算</w:t>
      </w:r>
      <w:r>
        <w:rPr>
          <w:rFonts w:hint="eastAsia" w:ascii="仿宋_GB2312" w:eastAsia="仿宋_GB2312"/>
          <w:sz w:val="32"/>
          <w:szCs w:val="32"/>
        </w:rPr>
        <w:t>7051835.43</w:t>
      </w:r>
      <w:r>
        <w:rPr>
          <w:rFonts w:ascii="仿宋_GB2312" w:eastAsia="仿宋_GB2312"/>
          <w:sz w:val="32"/>
          <w:szCs w:val="32"/>
        </w:rPr>
        <w:t>元</w:t>
      </w:r>
      <w:r>
        <w:rPr>
          <w:rFonts w:hint="eastAsia" w:ascii="仿宋_GB2312" w:eastAsia="仿宋_GB2312"/>
          <w:sz w:val="32"/>
          <w:szCs w:val="32"/>
        </w:rPr>
        <w:t>，</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年收支预算总数增加</w:t>
      </w:r>
      <w:r>
        <w:rPr>
          <w:rFonts w:hint="eastAsia" w:ascii="仿宋_GB2312" w:eastAsia="仿宋_GB2312"/>
          <w:sz w:val="32"/>
          <w:szCs w:val="32"/>
        </w:rPr>
        <w:t>1339109.20</w:t>
      </w:r>
      <w:r>
        <w:rPr>
          <w:rFonts w:ascii="仿宋_GB2312" w:eastAsia="仿宋_GB2312"/>
          <w:sz w:val="32"/>
          <w:szCs w:val="32"/>
        </w:rPr>
        <w:t>元，主要原因</w:t>
      </w:r>
      <w:r>
        <w:rPr>
          <w:rFonts w:hint="eastAsia" w:ascii="仿宋_GB2312" w:eastAsia="仿宋_GB2312"/>
          <w:sz w:val="32"/>
          <w:szCs w:val="32"/>
        </w:rPr>
        <w:t>是：单位人员人数增加。</w:t>
      </w:r>
    </w:p>
    <w:p w14:paraId="79A4952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cs="仿宋_GB2312"/>
          <w:sz w:val="32"/>
          <w:szCs w:val="32"/>
        </w:rPr>
      </w:pPr>
      <w:r>
        <w:rPr>
          <w:rFonts w:ascii="仿宋_GB2312" w:eastAsia="仿宋_GB2312"/>
          <w:sz w:val="32"/>
          <w:szCs w:val="32"/>
        </w:rPr>
        <w:t>收入包括</w:t>
      </w:r>
      <w:r>
        <w:rPr>
          <w:rFonts w:hint="eastAsia" w:ascii="仿宋_GB2312" w:eastAsia="仿宋_GB2312"/>
          <w:sz w:val="32"/>
          <w:szCs w:val="32"/>
        </w:rPr>
        <w:t>：</w:t>
      </w:r>
      <w:r>
        <w:rPr>
          <w:rFonts w:ascii="仿宋_GB2312" w:eastAsia="仿宋_GB2312"/>
          <w:sz w:val="32"/>
          <w:szCs w:val="32"/>
        </w:rPr>
        <w:t>本年一般公共预算拨款收入</w:t>
      </w:r>
      <w:r>
        <w:rPr>
          <w:rFonts w:hint="eastAsia" w:ascii="仿宋_GB2312" w:eastAsia="仿宋_GB2312"/>
          <w:sz w:val="32"/>
          <w:szCs w:val="32"/>
        </w:rPr>
        <w:t>7051835.43</w:t>
      </w:r>
      <w:r>
        <w:rPr>
          <w:rFonts w:ascii="仿宋_GB2312" w:eastAsia="仿宋_GB2312"/>
          <w:sz w:val="32"/>
          <w:szCs w:val="32"/>
        </w:rPr>
        <w:t>元</w:t>
      </w:r>
      <w:r>
        <w:rPr>
          <w:rFonts w:hint="eastAsia" w:ascii="仿宋_GB2312" w:eastAsia="仿宋_GB2312"/>
          <w:sz w:val="32"/>
          <w:szCs w:val="32"/>
        </w:rPr>
        <w:t>。</w:t>
      </w:r>
    </w:p>
    <w:p w14:paraId="1EFAB8B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5126178.15</w:t>
      </w:r>
      <w:r>
        <w:rPr>
          <w:rFonts w:ascii="仿宋_GB2312" w:eastAsia="仿宋_GB2312"/>
          <w:sz w:val="32"/>
          <w:szCs w:val="32"/>
        </w:rPr>
        <w:t>元，社会保障和就业支出</w:t>
      </w:r>
      <w:r>
        <w:rPr>
          <w:rFonts w:hint="eastAsia" w:ascii="仿宋_GB2312" w:eastAsia="仿宋_GB2312"/>
          <w:sz w:val="32"/>
          <w:szCs w:val="32"/>
        </w:rPr>
        <w:t>981467.12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406698.16</w:t>
      </w:r>
      <w:r>
        <w:rPr>
          <w:rFonts w:ascii="仿宋_GB2312" w:eastAsia="仿宋_GB2312"/>
          <w:sz w:val="32"/>
          <w:szCs w:val="32"/>
        </w:rPr>
        <w:t>元，住房保障支出</w:t>
      </w:r>
      <w:r>
        <w:rPr>
          <w:rFonts w:hint="eastAsia" w:ascii="仿宋_GB2312" w:eastAsia="仿宋_GB2312"/>
          <w:sz w:val="32"/>
          <w:szCs w:val="32"/>
        </w:rPr>
        <w:t>537492.00</w:t>
      </w:r>
      <w:r>
        <w:rPr>
          <w:rFonts w:ascii="仿宋_GB2312" w:eastAsia="仿宋_GB2312"/>
          <w:sz w:val="32"/>
          <w:szCs w:val="32"/>
        </w:rPr>
        <w:t>元。</w:t>
      </w:r>
    </w:p>
    <w:p w14:paraId="479392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14:paraId="3624F3B3">
      <w:pPr>
        <w:pStyle w:val="7"/>
        <w:keepNext w:val="0"/>
        <w:keepLines w:val="0"/>
        <w:pageBreakBefore w:val="0"/>
        <w:kinsoku/>
        <w:wordWrap/>
        <w:overflowPunct/>
        <w:topLinePunct w:val="0"/>
        <w:autoSpaceDE/>
        <w:autoSpaceDN/>
        <w:bidi w:val="0"/>
        <w:adjustRightInd/>
        <w:snapToGrid/>
        <w:spacing w:before="0" w:line="560" w:lineRule="exact"/>
        <w:ind w:left="0" w:leftChars="0"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B6E5F5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cs="仿宋_GB2312"/>
          <w:sz w:val="32"/>
          <w:szCs w:val="32"/>
        </w:rPr>
      </w:pP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年一般公共预算当年拨款</w:t>
      </w:r>
      <w:r>
        <w:rPr>
          <w:rFonts w:hint="eastAsia" w:ascii="仿宋_GB2312" w:eastAsia="仿宋_GB2312"/>
          <w:sz w:val="32"/>
          <w:szCs w:val="32"/>
        </w:rPr>
        <w:t>7051835.43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年预算数增加</w:t>
      </w:r>
      <w:r>
        <w:rPr>
          <w:rFonts w:hint="eastAsia" w:ascii="仿宋_GB2312" w:eastAsia="仿宋_GB2312"/>
          <w:sz w:val="32"/>
          <w:szCs w:val="32"/>
        </w:rPr>
        <w:t>1339109.20</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rPr>
        <w:t>：单位人员人数增加。</w:t>
      </w:r>
    </w:p>
    <w:p w14:paraId="498D9A4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2C7A9B4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5126178.15</w:t>
      </w:r>
      <w:r>
        <w:rPr>
          <w:rFonts w:ascii="仿宋_GB2312" w:eastAsia="仿宋_GB2312"/>
          <w:sz w:val="32"/>
          <w:szCs w:val="32"/>
        </w:rPr>
        <w:t>元，占</w:t>
      </w:r>
      <w:r>
        <w:rPr>
          <w:rFonts w:hint="eastAsia" w:ascii="仿宋_GB2312" w:eastAsia="仿宋_GB2312"/>
          <w:sz w:val="32"/>
          <w:szCs w:val="32"/>
        </w:rPr>
        <w:t>72.69</w:t>
      </w:r>
      <w:r>
        <w:rPr>
          <w:rFonts w:ascii="仿宋_GB2312" w:eastAsia="仿宋_GB2312"/>
          <w:sz w:val="32"/>
          <w:szCs w:val="32"/>
        </w:rPr>
        <w:t>%；社会保障和就业支出</w:t>
      </w:r>
      <w:r>
        <w:rPr>
          <w:rFonts w:hint="eastAsia" w:ascii="仿宋_GB2312" w:eastAsia="仿宋_GB2312"/>
          <w:sz w:val="32"/>
          <w:szCs w:val="32"/>
        </w:rPr>
        <w:t>981467.12</w:t>
      </w:r>
      <w:r>
        <w:rPr>
          <w:rFonts w:ascii="仿宋_GB2312" w:eastAsia="仿宋_GB2312"/>
          <w:sz w:val="32"/>
          <w:szCs w:val="32"/>
        </w:rPr>
        <w:t>元，占</w:t>
      </w:r>
      <w:r>
        <w:rPr>
          <w:rFonts w:hint="eastAsia" w:ascii="仿宋_GB2312" w:eastAsia="仿宋_GB2312"/>
          <w:sz w:val="32"/>
          <w:szCs w:val="32"/>
        </w:rPr>
        <w:t>13.92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406698.16</w:t>
      </w:r>
      <w:r>
        <w:rPr>
          <w:rFonts w:ascii="仿宋_GB2312" w:eastAsia="仿宋_GB2312"/>
          <w:sz w:val="32"/>
          <w:szCs w:val="32"/>
        </w:rPr>
        <w:t>元，占</w:t>
      </w:r>
      <w:r>
        <w:rPr>
          <w:rFonts w:hint="eastAsia" w:ascii="仿宋_GB2312" w:eastAsia="仿宋_GB2312"/>
          <w:sz w:val="32"/>
          <w:szCs w:val="32"/>
        </w:rPr>
        <w:t>5.77</w:t>
      </w:r>
      <w:r>
        <w:rPr>
          <w:rFonts w:ascii="仿宋_GB2312" w:eastAsia="仿宋_GB2312"/>
          <w:sz w:val="32"/>
          <w:szCs w:val="32"/>
        </w:rPr>
        <w:t>%；住房保障支出</w:t>
      </w:r>
      <w:r>
        <w:rPr>
          <w:rFonts w:hint="eastAsia" w:ascii="仿宋_GB2312" w:eastAsia="仿宋_GB2312"/>
          <w:sz w:val="32"/>
          <w:szCs w:val="32"/>
        </w:rPr>
        <w:t>537492.00</w:t>
      </w:r>
      <w:r>
        <w:rPr>
          <w:rFonts w:ascii="仿宋_GB2312" w:eastAsia="仿宋_GB2312"/>
          <w:sz w:val="32"/>
          <w:szCs w:val="32"/>
        </w:rPr>
        <w:t>元，占</w:t>
      </w:r>
      <w:r>
        <w:rPr>
          <w:rFonts w:hint="eastAsia" w:ascii="仿宋_GB2312" w:eastAsia="仿宋_GB2312"/>
          <w:sz w:val="32"/>
          <w:szCs w:val="32"/>
        </w:rPr>
        <w:t>7.62</w:t>
      </w:r>
      <w:r>
        <w:rPr>
          <w:rFonts w:ascii="仿宋_GB2312" w:eastAsia="仿宋_GB2312"/>
          <w:sz w:val="32"/>
          <w:szCs w:val="32"/>
        </w:rPr>
        <w:t>%。</w:t>
      </w:r>
    </w:p>
    <w:p w14:paraId="3D7AD1CA">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125BB5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组织</w:t>
      </w:r>
      <w:r>
        <w:rPr>
          <w:rFonts w:ascii="仿宋_GB2312" w:eastAsia="仿宋_GB2312"/>
          <w:sz w:val="32"/>
          <w:szCs w:val="32"/>
        </w:rPr>
        <w:t>事务（</w:t>
      </w:r>
      <w:r>
        <w:rPr>
          <w:rFonts w:hint="eastAsia" w:ascii="仿宋_GB2312" w:eastAsia="仿宋_GB2312"/>
          <w:sz w:val="32"/>
          <w:szCs w:val="32"/>
        </w:rPr>
        <w:t>32</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4326015.99</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年的人员经费和日常公用经费等基本支出。</w:t>
      </w:r>
    </w:p>
    <w:p w14:paraId="4735C96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组织</w:t>
      </w:r>
      <w:r>
        <w:rPr>
          <w:rFonts w:ascii="仿宋_GB2312" w:eastAsia="仿宋_GB2312"/>
          <w:sz w:val="32"/>
          <w:szCs w:val="32"/>
        </w:rPr>
        <w:t>事务（</w:t>
      </w:r>
      <w:r>
        <w:rPr>
          <w:rFonts w:hint="eastAsia" w:ascii="仿宋_GB2312" w:eastAsia="仿宋_GB2312"/>
          <w:sz w:val="32"/>
          <w:szCs w:val="32"/>
        </w:rPr>
        <w:t>32</w:t>
      </w:r>
      <w:r>
        <w:rPr>
          <w:rFonts w:ascii="仿宋_GB2312" w:eastAsia="仿宋_GB2312"/>
          <w:sz w:val="32"/>
          <w:szCs w:val="32"/>
        </w:rPr>
        <w:t>）</w:t>
      </w:r>
      <w:r>
        <w:rPr>
          <w:rFonts w:hint="eastAsia" w:ascii="仿宋_GB2312" w:eastAsia="仿宋_GB2312"/>
          <w:sz w:val="32"/>
          <w:szCs w:val="32"/>
        </w:rPr>
        <w:t>一般行政管理事务</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200000.00</w:t>
      </w:r>
      <w:r>
        <w:rPr>
          <w:rFonts w:ascii="仿宋_GB2312" w:eastAsia="仿宋_GB2312"/>
          <w:sz w:val="32"/>
          <w:szCs w:val="32"/>
        </w:rPr>
        <w:t>元，</w:t>
      </w:r>
      <w:r>
        <w:rPr>
          <w:rFonts w:hint="eastAsia" w:ascii="仿宋_GB2312" w:eastAsia="仿宋_GB2312"/>
          <w:sz w:val="32"/>
          <w:szCs w:val="32"/>
        </w:rPr>
        <w:t>主要用于：单位组织工作、基层党建工作和干部人才教育培训。</w:t>
      </w:r>
    </w:p>
    <w:p w14:paraId="578B2F6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组织</w:t>
      </w:r>
      <w:r>
        <w:rPr>
          <w:rFonts w:ascii="仿宋_GB2312" w:eastAsia="仿宋_GB2312"/>
          <w:sz w:val="32"/>
          <w:szCs w:val="32"/>
        </w:rPr>
        <w:t>事务（</w:t>
      </w:r>
      <w:r>
        <w:rPr>
          <w:rFonts w:hint="eastAsia" w:ascii="仿宋_GB2312" w:eastAsia="仿宋_GB2312"/>
          <w:sz w:val="32"/>
          <w:szCs w:val="32"/>
        </w:rPr>
        <w:t>32</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运行（</w:t>
      </w:r>
      <w:r>
        <w:rPr>
          <w:rFonts w:hint="eastAsia" w:ascii="仿宋_GB2312" w:eastAsia="仿宋_GB2312"/>
          <w:sz w:val="32"/>
          <w:szCs w:val="32"/>
        </w:rPr>
        <w:t>50</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600162.16</w:t>
      </w:r>
      <w:r>
        <w:rPr>
          <w:rFonts w:ascii="仿宋_GB2312" w:eastAsia="仿宋_GB2312"/>
          <w:sz w:val="32"/>
          <w:szCs w:val="32"/>
        </w:rPr>
        <w:t>元，主要用于:</w:t>
      </w:r>
      <w:r>
        <w:rPr>
          <w:rFonts w:hint="eastAsia" w:ascii="仿宋_GB2312" w:eastAsia="仿宋_GB2312"/>
          <w:sz w:val="32"/>
          <w:szCs w:val="32"/>
        </w:rPr>
        <w:t>单位2026年的人员经费和日常公用经费等基本支出。</w:t>
      </w:r>
      <w:r>
        <w:rPr>
          <w:rFonts w:ascii="仿宋_GB2312" w:eastAsia="仿宋_GB2312"/>
          <w:sz w:val="32"/>
          <w:szCs w:val="32"/>
        </w:rPr>
        <w:t> </w:t>
      </w:r>
    </w:p>
    <w:p w14:paraId="40E9C34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654311.43</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单位缴纳基本养老保险费。</w:t>
      </w:r>
    </w:p>
    <w:p w14:paraId="556ED5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327155.69</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单位缴纳职业年金。</w:t>
      </w:r>
    </w:p>
    <w:p w14:paraId="63C4E97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026</w:t>
      </w:r>
      <w:r>
        <w:rPr>
          <w:rFonts w:ascii="仿宋_GB2312" w:eastAsia="仿宋_GB2312"/>
          <w:sz w:val="32"/>
          <w:szCs w:val="32"/>
        </w:rPr>
        <w:t>年预算数为</w:t>
      </w:r>
      <w:r>
        <w:rPr>
          <w:rFonts w:hint="eastAsia" w:ascii="仿宋_GB2312" w:eastAsia="仿宋_GB2312"/>
          <w:sz w:val="32"/>
          <w:szCs w:val="32"/>
        </w:rPr>
        <w:t>356745.98</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行政单位缴纳基本医疗保险。</w:t>
      </w:r>
    </w:p>
    <w:p w14:paraId="750A146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7.卫生健康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49952.18</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事业单位缴纳基本医疗保险。</w:t>
      </w:r>
    </w:p>
    <w:p w14:paraId="566CE29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年预算数为</w:t>
      </w:r>
      <w:r>
        <w:rPr>
          <w:rFonts w:hint="eastAsia" w:ascii="仿宋_GB2312" w:eastAsia="仿宋_GB2312"/>
          <w:sz w:val="32"/>
          <w:szCs w:val="32"/>
        </w:rPr>
        <w:t>537492.00</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单位为职工缴纳住房公积金。</w:t>
      </w:r>
    </w:p>
    <w:p w14:paraId="45C289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14:paraId="52183C43">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rPr>
        <w:t>2026年一般公共预算基本支出6851835.43</w:t>
      </w:r>
      <w:r>
        <w:rPr>
          <w:rFonts w:hint="eastAsia" w:cs="仿宋_GB2312"/>
          <w:kern w:val="2"/>
          <w:sz w:val="32"/>
          <w:szCs w:val="32"/>
          <w:lang w:val="en-US" w:eastAsia="zh-CN"/>
        </w:rPr>
        <w:t>元</w:t>
      </w:r>
      <w:r>
        <w:rPr>
          <w:rFonts w:hint="eastAsia" w:cs="仿宋_GB2312"/>
          <w:kern w:val="2"/>
          <w:sz w:val="32"/>
          <w:szCs w:val="32"/>
        </w:rPr>
        <w:t>，其中：人员经费6182456.45元，主要包括：基本工资、津贴补贴、奖金、其他社会保障缴费、绩效工资、机关事业单位基本养老保险缴费、职工基本医疗保险缴费、医疗费、职业年金缴费、住房公积金、其他对个人和家庭的补助支出。</w:t>
      </w:r>
    </w:p>
    <w:p w14:paraId="27ECC727">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rPr>
        <w:t>公用经费669378.98元，主要包括：办公费、邮电费、差旅费、公务接待费、其他商品和服务支出。</w:t>
      </w:r>
    </w:p>
    <w:p w14:paraId="2FD2CD72">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ascii="黑体" w:hAnsi="黑体" w:eastAsia="黑体"/>
          <w:sz w:val="32"/>
          <w:szCs w:val="32"/>
        </w:rPr>
        <w:t>七、“三公”经费财政拨款预算安排情况说明</w:t>
      </w:r>
    </w:p>
    <w:p w14:paraId="2A655E32">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rPr>
        <w:t>2026年“三公”经费财政拨款预算数240000.00元，其中：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公务接待费40000.00元，公务用车</w:t>
      </w:r>
      <w:r>
        <w:rPr>
          <w:rFonts w:hint="eastAsia" w:cs="仿宋_GB2312"/>
          <w:color w:val="000000"/>
          <w:kern w:val="2"/>
          <w:sz w:val="32"/>
          <w:szCs w:val="32"/>
        </w:rPr>
        <w:t>购置及</w:t>
      </w:r>
      <w:r>
        <w:rPr>
          <w:rFonts w:hint="eastAsia" w:cs="仿宋_GB2312"/>
          <w:kern w:val="2"/>
          <w:sz w:val="32"/>
          <w:szCs w:val="32"/>
        </w:rPr>
        <w:t>运行维护费200000.00元。</w:t>
      </w:r>
    </w:p>
    <w:p w14:paraId="0FC858B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（一）2026年无因公出国（境）经费。</w:t>
      </w:r>
    </w:p>
    <w:p w14:paraId="0F8F1AFA">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2026年公务接待经费40000.00元。较2025年预算经费增加20000.00元，</w:t>
      </w:r>
      <w:r>
        <w:rPr>
          <w:rFonts w:hint="eastAsia" w:hAnsi="ˎ̥" w:cs="宋体"/>
          <w:sz w:val="32"/>
          <w:szCs w:val="32"/>
        </w:rPr>
        <w:t>增</w:t>
      </w:r>
      <w:r>
        <w:rPr>
          <w:rFonts w:hint="eastAsia" w:hAnsi="ˎ̥" w:cs="宋体"/>
          <w:sz w:val="32"/>
          <w:szCs w:val="32"/>
          <w:lang w:val="en-US" w:eastAsia="zh-CN"/>
        </w:rPr>
        <w:t>长</w:t>
      </w:r>
      <w:r>
        <w:rPr>
          <w:rFonts w:hint="eastAsia" w:cs="仿宋_GB2312"/>
          <w:color w:val="000000"/>
          <w:kern w:val="2"/>
          <w:sz w:val="32"/>
          <w:szCs w:val="32"/>
        </w:rPr>
        <w:t>50%，</w:t>
      </w:r>
      <w:r>
        <w:rPr>
          <w:rFonts w:hint="eastAsia"/>
          <w:sz w:val="32"/>
          <w:szCs w:val="32"/>
        </w:rPr>
        <w:t>主要原因是：</w:t>
      </w:r>
      <w:r>
        <w:rPr>
          <w:rFonts w:hint="eastAsia" w:cs="仿宋_GB2312"/>
          <w:color w:val="000000"/>
          <w:kern w:val="2"/>
          <w:sz w:val="32"/>
          <w:szCs w:val="32"/>
          <w:lang w:val="en-US" w:eastAsia="zh-CN"/>
        </w:rPr>
        <w:t>公务接待批次预计增长</w:t>
      </w:r>
      <w:r>
        <w:rPr>
          <w:rFonts w:hint="eastAsia" w:cs="仿宋_GB2312"/>
          <w:color w:val="000000"/>
          <w:kern w:val="2"/>
          <w:sz w:val="32"/>
          <w:szCs w:val="32"/>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年公务用车购置及运行维护费200000.00元,</w:t>
      </w:r>
      <w:r>
        <w:rPr>
          <w:rFonts w:hint="eastAsia" w:cs="仿宋_GB2312"/>
          <w:kern w:val="2"/>
          <w:sz w:val="32"/>
          <w:szCs w:val="32"/>
          <w:lang w:val="en-US" w:eastAsia="zh-CN"/>
        </w:rPr>
        <w:t>较</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年预算经费持平</w:t>
      </w:r>
      <w:r>
        <w:rPr>
          <w:rFonts w:hint="eastAsia" w:cs="仿宋_GB2312"/>
          <w:color w:val="000000"/>
          <w:kern w:val="2"/>
          <w:sz w:val="32"/>
          <w:szCs w:val="32"/>
        </w:rPr>
        <w:t>。其中</w:t>
      </w:r>
      <w:r>
        <w:rPr>
          <w:rFonts w:hint="eastAsia" w:cs="仿宋_GB2312"/>
          <w:color w:val="000000"/>
          <w:kern w:val="2"/>
          <w:sz w:val="32"/>
          <w:szCs w:val="32"/>
          <w:lang w:eastAsia="zh-CN"/>
        </w:rPr>
        <w:t>：</w:t>
      </w:r>
      <w:r>
        <w:rPr>
          <w:rFonts w:hint="eastAsia" w:cs="仿宋_GB2312"/>
          <w:color w:val="000000"/>
          <w:kern w:val="2"/>
          <w:sz w:val="32"/>
          <w:szCs w:val="32"/>
        </w:rPr>
        <w:t>公务用车运行维护费200000.00元,</w:t>
      </w:r>
      <w:r>
        <w:rPr>
          <w:rFonts w:hint="eastAsia" w:cs="仿宋_GB2312"/>
          <w:kern w:val="2"/>
          <w:sz w:val="32"/>
          <w:szCs w:val="32"/>
        </w:rPr>
        <w:t>与202</w:t>
      </w:r>
      <w:r>
        <w:rPr>
          <w:rFonts w:hint="eastAsia" w:cs="仿宋_GB2312"/>
          <w:kern w:val="2"/>
          <w:sz w:val="32"/>
          <w:szCs w:val="32"/>
          <w:lang w:val="en-US" w:eastAsia="zh-CN"/>
        </w:rPr>
        <w:t>5</w:t>
      </w:r>
      <w:r>
        <w:rPr>
          <w:rFonts w:hint="eastAsia" w:cs="仿宋_GB2312"/>
          <w:kern w:val="2"/>
          <w:sz w:val="32"/>
          <w:szCs w:val="32"/>
        </w:rPr>
        <w:t>年预算经费持平</w:t>
      </w:r>
      <w:r>
        <w:rPr>
          <w:rFonts w:hint="eastAsia" w:cs="仿宋_GB2312"/>
          <w:color w:val="000000"/>
          <w:kern w:val="2"/>
          <w:sz w:val="32"/>
          <w:szCs w:val="32"/>
        </w:rPr>
        <w:t>。</w:t>
      </w:r>
    </w:p>
    <w:p w14:paraId="1068611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5DBCFB1">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DE74632">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14:paraId="47CCAA45">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_GB2312" w:eastAsia="楷体_GB2312"/>
          <w:b/>
          <w:bCs w:val="0"/>
          <w:sz w:val="32"/>
          <w:szCs w:val="32"/>
          <w:highlight w:val="none"/>
        </w:rPr>
      </w:pPr>
      <w:r>
        <w:rPr>
          <w:rFonts w:hint="eastAsia" w:ascii="楷体_GB2312" w:hAnsi="楷体" w:eastAsia="楷体_GB2312" w:cs="仿宋_GB2312"/>
          <w:b/>
          <w:bCs w:val="0"/>
          <w:sz w:val="32"/>
          <w:szCs w:val="32"/>
          <w:highlight w:val="none"/>
        </w:rPr>
        <w:t>（一）机关运行经费</w:t>
      </w:r>
    </w:p>
    <w:p w14:paraId="7608C5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cs="仿宋_GB2312"/>
          <w:sz w:val="32"/>
          <w:szCs w:val="32"/>
        </w:rPr>
      </w:pPr>
      <w:r>
        <w:rPr>
          <w:rFonts w:hint="eastAsia" w:ascii="仿宋_GB2312" w:hAnsi="仿宋_GB2312" w:eastAsia="仿宋_GB2312" w:cs="仿宋_GB2312"/>
          <w:kern w:val="2"/>
          <w:sz w:val="32"/>
          <w:szCs w:val="32"/>
          <w:lang w:val="en-US" w:eastAsia="zh-CN" w:bidi="ar-SA"/>
        </w:rPr>
        <w:t>2026年机关运行经费财政拨款预算数为361550.00元，较2025年预算增加36329.98元，增长11.17%。主要原因是：单位人员人数增加。</w:t>
      </w:r>
    </w:p>
    <w:p w14:paraId="083C874E">
      <w:pPr>
        <w:pStyle w:val="7"/>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年安排政府采购预算0元。</w:t>
      </w:r>
    </w:p>
    <w:p w14:paraId="7B996067">
      <w:pPr>
        <w:pStyle w:val="7"/>
        <w:keepNext w:val="0"/>
        <w:keepLines w:val="0"/>
        <w:pageBreakBefore w:val="0"/>
        <w:kinsoku/>
        <w:wordWrap/>
        <w:overflowPunct/>
        <w:topLinePunct w:val="0"/>
        <w:autoSpaceDE/>
        <w:autoSpaceDN/>
        <w:bidi w:val="0"/>
        <w:adjustRightInd/>
        <w:snapToGrid/>
        <w:spacing w:before="0" w:line="560" w:lineRule="exact"/>
        <w:ind w:left="0" w:leftChars="0"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D001F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pPr>
      <w:r>
        <w:rPr>
          <w:rFonts w:ascii="仿宋_GB2312" w:eastAsia="仿宋_GB2312"/>
          <w:sz w:val="32"/>
          <w:szCs w:val="32"/>
        </w:rPr>
        <w:t>截</w:t>
      </w:r>
      <w:r>
        <w:rPr>
          <w:rFonts w:hint="eastAsia"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3943703.31</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元；公务用车辆，价值</w:t>
      </w:r>
      <w:r>
        <w:rPr>
          <w:rFonts w:hint="eastAsia" w:ascii="仿宋_GB2312" w:eastAsia="仿宋_GB2312"/>
          <w:sz w:val="32"/>
          <w:szCs w:val="32"/>
        </w:rPr>
        <w:t>1429591.15</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2514112.16</w:t>
      </w:r>
      <w:r>
        <w:rPr>
          <w:rFonts w:ascii="仿宋_GB2312" w:eastAsia="仿宋_GB2312"/>
          <w:sz w:val="32"/>
          <w:szCs w:val="32"/>
        </w:rPr>
        <w:t>元。</w:t>
      </w:r>
    </w:p>
    <w:p w14:paraId="02E48E8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2026年项目支出均按要求实行绩效目标管理，涉及项目1个，一般公共预算当年拨款200000</w:t>
      </w:r>
      <w:r>
        <w:rPr>
          <w:rFonts w:hint="eastAsia" w:ascii="仿宋_GB2312" w:eastAsia="仿宋_GB2312"/>
          <w:sz w:val="32"/>
          <w:szCs w:val="32"/>
          <w:lang w:val="en-US" w:eastAsia="zh-CN"/>
        </w:rPr>
        <w:t>.00</w:t>
      </w:r>
      <w:r>
        <w:rPr>
          <w:rFonts w:hint="eastAsia" w:ascii="仿宋_GB2312" w:eastAsia="仿宋_GB2312"/>
          <w:sz w:val="32"/>
          <w:szCs w:val="32"/>
        </w:rPr>
        <w:t>元。</w:t>
      </w:r>
    </w:p>
    <w:p w14:paraId="06E8B27C">
      <w:pPr>
        <w:pStyle w:val="7"/>
        <w:keepNext w:val="0"/>
        <w:keepLines w:val="0"/>
        <w:pageBreakBefore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ascii="黑体" w:hAnsi="黑体" w:eastAsia="黑体"/>
          <w:sz w:val="32"/>
          <w:szCs w:val="32"/>
        </w:rPr>
        <w:t>十、名称解释</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DC16015">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58CA0C0">
      <w:pPr>
        <w:rPr>
          <w:rFonts w:ascii="仿宋_GB2312" w:hAnsi="仿宋_GB2312" w:eastAsia="仿宋_GB2312" w:cs="仿宋_GB2312"/>
          <w:sz w:val="32"/>
          <w:szCs w:val="32"/>
        </w:rPr>
      </w:pPr>
    </w:p>
    <w:p w14:paraId="4B86587B">
      <w:pPr>
        <w:rPr>
          <w:rFonts w:hint="eastAsia" w:ascii="仿宋_GB2312" w:hAnsi="仿宋_GB2312" w:eastAsia="仿宋_GB2312" w:cs="仿宋_GB2312"/>
          <w:sz w:val="32"/>
          <w:szCs w:val="32"/>
          <w:lang w:val="en-US" w:eastAsia="zh-CN"/>
        </w:rPr>
      </w:pPr>
      <w:bookmarkStart w:id="0" w:name="_GoBack"/>
      <w:bookmarkEnd w:id="0"/>
    </w:p>
    <w:p w14:paraId="58D650D0">
      <w:pPr>
        <w:rPr>
          <w:rFonts w:hint="eastAsia" w:ascii="仿宋_GB2312" w:hAnsi="仿宋_GB2312" w:eastAsia="仿宋_GB2312" w:cs="仿宋_GB2312"/>
          <w:sz w:val="32"/>
          <w:szCs w:val="32"/>
          <w:lang w:val="en-US" w:eastAsia="zh-CN"/>
        </w:rPr>
      </w:pPr>
    </w:p>
    <w:p w14:paraId="0C7321D9">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中共茂县县委组织部</w:t>
      </w:r>
    </w:p>
    <w:p w14:paraId="78221F71">
      <w:pPr>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AA5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2B77F4"/>
    <w:rsid w:val="0030031F"/>
    <w:rsid w:val="00346F74"/>
    <w:rsid w:val="00404935"/>
    <w:rsid w:val="004204C6"/>
    <w:rsid w:val="004379C5"/>
    <w:rsid w:val="00476B63"/>
    <w:rsid w:val="0054124B"/>
    <w:rsid w:val="00563DA1"/>
    <w:rsid w:val="005A0791"/>
    <w:rsid w:val="005B541B"/>
    <w:rsid w:val="005C2005"/>
    <w:rsid w:val="00692F74"/>
    <w:rsid w:val="007B0E61"/>
    <w:rsid w:val="007F6E64"/>
    <w:rsid w:val="00803F7A"/>
    <w:rsid w:val="00887775"/>
    <w:rsid w:val="008E0CEA"/>
    <w:rsid w:val="00913BB1"/>
    <w:rsid w:val="00923A98"/>
    <w:rsid w:val="00953DB2"/>
    <w:rsid w:val="00985052"/>
    <w:rsid w:val="009E2863"/>
    <w:rsid w:val="00A23971"/>
    <w:rsid w:val="00A40946"/>
    <w:rsid w:val="00A6122E"/>
    <w:rsid w:val="00A71389"/>
    <w:rsid w:val="00AB4C2F"/>
    <w:rsid w:val="00AD0470"/>
    <w:rsid w:val="00AE5D41"/>
    <w:rsid w:val="00B22307"/>
    <w:rsid w:val="00B31988"/>
    <w:rsid w:val="00BB6C3A"/>
    <w:rsid w:val="00BE1C53"/>
    <w:rsid w:val="00C37AB1"/>
    <w:rsid w:val="00C43679"/>
    <w:rsid w:val="00C4495C"/>
    <w:rsid w:val="00CB03B8"/>
    <w:rsid w:val="00CC02D9"/>
    <w:rsid w:val="00D019EC"/>
    <w:rsid w:val="00D10A06"/>
    <w:rsid w:val="00D264D1"/>
    <w:rsid w:val="00DB29FD"/>
    <w:rsid w:val="00DE38D6"/>
    <w:rsid w:val="00DF18DE"/>
    <w:rsid w:val="00E10208"/>
    <w:rsid w:val="00E26DF5"/>
    <w:rsid w:val="00E7536B"/>
    <w:rsid w:val="00EA3F33"/>
    <w:rsid w:val="00F40C4B"/>
    <w:rsid w:val="00F40EE7"/>
    <w:rsid w:val="00F717C3"/>
    <w:rsid w:val="00F749FC"/>
    <w:rsid w:val="00FA2AAC"/>
    <w:rsid w:val="00FA663A"/>
    <w:rsid w:val="00FE34EC"/>
    <w:rsid w:val="07674A16"/>
    <w:rsid w:val="13197D31"/>
    <w:rsid w:val="164003A4"/>
    <w:rsid w:val="16C5583A"/>
    <w:rsid w:val="177904B8"/>
    <w:rsid w:val="1B0406D7"/>
    <w:rsid w:val="1B9D4375"/>
    <w:rsid w:val="20361CB8"/>
    <w:rsid w:val="20F12DDB"/>
    <w:rsid w:val="29566940"/>
    <w:rsid w:val="32BF7DF5"/>
    <w:rsid w:val="34605E94"/>
    <w:rsid w:val="37885A5B"/>
    <w:rsid w:val="38CB6AFB"/>
    <w:rsid w:val="398F27DB"/>
    <w:rsid w:val="3B9C7F12"/>
    <w:rsid w:val="3BDE3CD5"/>
    <w:rsid w:val="407529FD"/>
    <w:rsid w:val="48EB0A3F"/>
    <w:rsid w:val="49581967"/>
    <w:rsid w:val="4EFE7F61"/>
    <w:rsid w:val="514C0312"/>
    <w:rsid w:val="51F16034"/>
    <w:rsid w:val="560F497F"/>
    <w:rsid w:val="5D25121F"/>
    <w:rsid w:val="5D6C0F60"/>
    <w:rsid w:val="5DEF5A0F"/>
    <w:rsid w:val="5E892804"/>
    <w:rsid w:val="5FC64DDD"/>
    <w:rsid w:val="61693C9D"/>
    <w:rsid w:val="63650DBE"/>
    <w:rsid w:val="64CC0F4B"/>
    <w:rsid w:val="66836460"/>
    <w:rsid w:val="67E96994"/>
    <w:rsid w:val="697807C9"/>
    <w:rsid w:val="6E745FCF"/>
    <w:rsid w:val="6F094B4B"/>
    <w:rsid w:val="6FC65CF3"/>
    <w:rsid w:val="72D71001"/>
    <w:rsid w:val="7436465A"/>
    <w:rsid w:val="757678D6"/>
    <w:rsid w:val="77E10A4D"/>
    <w:rsid w:val="789C2C49"/>
    <w:rsid w:val="7AE4629A"/>
    <w:rsid w:val="7B403C8A"/>
    <w:rsid w:val="7DAC1675"/>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10</Pages>
  <Words>1089</Words>
  <Characters>1114</Characters>
  <Lines>6</Lines>
  <Paragraphs>8</Paragraphs>
  <TotalTime>5</TotalTime>
  <ScaleCrop>false</ScaleCrop>
  <LinksUpToDate>false</LinksUpToDate>
  <CharactersWithSpaces>1114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2333</cp:lastModifiedBy>
  <cp:lastPrinted>2026-04-02T08:43:00Z</cp:lastPrinted>
  <dcterms:modified xsi:type="dcterms:W3CDTF">2026-04-03T02:59:21Z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eyJoZGlkIjoiZjcxMTlmYzdlMTY2MWIyYmRiNDZjYzRiZDJkMmI3OGEiLCJ1c2VySWQiOiIyNTA0MjY2NTUifQ==</vt:lpwstr>
  </property>
  <property fmtid="{D5CDD505-2E9C-101B-9397-08002B2CF9AE}" pid="4" name="ICV">
    <vt:lpwstr>1029E30F32BF4CD8812C4E2ECD39F31C_12</vt:lpwstr>
  </property>
</Properties>
</file>