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00" w:lineRule="exact"/>
        <w:jc w:val="center"/>
        <w:outlineLvl w:val="0"/>
        <w:rPr>
          <w:rFonts w:ascii="方正小标宋简体" w:hAnsi="宋体" w:eastAsia="方正小标宋简体"/>
          <w:color w:val="000000"/>
          <w:sz w:val="72"/>
          <w:szCs w:val="72"/>
        </w:rPr>
      </w:pPr>
      <w:bookmarkStart w:id="0" w:name="_Toc15306267"/>
      <w:r>
        <w:rPr>
          <w:rFonts w:ascii="方正小标宋简体" w:hAnsi="宋体" w:eastAsia="方正小标宋简体"/>
          <w:color w:val="000000"/>
          <w:sz w:val="72"/>
          <w:szCs w:val="72"/>
        </w:rPr>
        <w:t xml:space="preserve">                                                          </w:t>
      </w: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jc w:val="center"/>
        <w:rPr>
          <w:rFonts w:ascii="黑体" w:hAnsi="黑体" w:eastAsia="黑体"/>
          <w:sz w:val="72"/>
          <w:szCs w:val="72"/>
        </w:rPr>
      </w:pPr>
      <w:bookmarkStart w:id="1" w:name="_Toc15396597"/>
      <w:bookmarkStart w:id="2" w:name="_Toc15396475"/>
      <w:bookmarkStart w:id="3" w:name="_Toc15377425"/>
      <w:bookmarkStart w:id="4" w:name="_Toc15377193"/>
      <w:bookmarkStart w:id="5" w:name="_Toc15378441"/>
      <w:r>
        <w:rPr>
          <w:rFonts w:ascii="黑体" w:hAnsi="黑体" w:eastAsia="黑体"/>
          <w:sz w:val="72"/>
          <w:szCs w:val="72"/>
        </w:rPr>
        <w:t>2020</w:t>
      </w:r>
      <w:r>
        <w:rPr>
          <w:rFonts w:hint="eastAsia" w:ascii="黑体" w:hAnsi="黑体" w:eastAsia="黑体"/>
          <w:sz w:val="72"/>
          <w:szCs w:val="72"/>
        </w:rPr>
        <w:t>年度</w:t>
      </w:r>
      <w:bookmarkEnd w:id="1"/>
      <w:bookmarkEnd w:id="2"/>
      <w:bookmarkEnd w:id="3"/>
      <w:bookmarkEnd w:id="4"/>
      <w:bookmarkEnd w:id="5"/>
    </w:p>
    <w:p>
      <w:pPr>
        <w:jc w:val="center"/>
        <w:rPr>
          <w:rFonts w:ascii="方正小标宋简体" w:eastAsia="方正小标宋简体"/>
          <w:sz w:val="72"/>
          <w:szCs w:val="72"/>
        </w:rPr>
      </w:pPr>
      <w:bookmarkStart w:id="6" w:name="_Toc15396476"/>
      <w:bookmarkStart w:id="7" w:name="_Toc15377194"/>
      <w:bookmarkStart w:id="8" w:name="_Toc15377426"/>
      <w:bookmarkStart w:id="9" w:name="_Toc15396598"/>
      <w:bookmarkStart w:id="10" w:name="_Toc15378442"/>
      <w:r>
        <w:rPr>
          <w:rFonts w:hint="eastAsia" w:ascii="方正小标宋简体" w:eastAsia="方正小标宋简体"/>
          <w:sz w:val="72"/>
          <w:szCs w:val="72"/>
        </w:rPr>
        <w:t>四川省茂县</w:t>
      </w:r>
      <w:bookmarkEnd w:id="0"/>
      <w:bookmarkStart w:id="11" w:name="_Toc15306268"/>
      <w:r>
        <w:rPr>
          <w:rFonts w:hint="eastAsia" w:ascii="方正小标宋简体" w:eastAsia="方正小标宋简体"/>
          <w:sz w:val="72"/>
          <w:szCs w:val="72"/>
        </w:rPr>
        <w:t>统战部</w:t>
      </w:r>
    </w:p>
    <w:p>
      <w:pPr>
        <w:jc w:val="center"/>
        <w:rPr>
          <w:rFonts w:ascii="方正小标宋简体" w:eastAsia="方正小标宋简体"/>
          <w:sz w:val="72"/>
          <w:szCs w:val="72"/>
        </w:rPr>
      </w:pPr>
      <w:r>
        <w:rPr>
          <w:rFonts w:hint="eastAsia" w:ascii="方正小标宋简体" w:eastAsia="方正小标宋简体"/>
          <w:sz w:val="72"/>
          <w:szCs w:val="72"/>
        </w:rPr>
        <w:t>部门决算</w:t>
      </w:r>
      <w:bookmarkEnd w:id="6"/>
      <w:bookmarkEnd w:id="7"/>
      <w:bookmarkEnd w:id="8"/>
      <w:bookmarkEnd w:id="9"/>
      <w:bookmarkEnd w:id="10"/>
      <w:bookmarkEnd w:id="11"/>
    </w:p>
    <w:p>
      <w:pPr>
        <w:widowControl/>
        <w:jc w:val="center"/>
        <w:rPr>
          <w:rFonts w:ascii="方正小标宋简体" w:hAnsi="宋体" w:eastAsia="方正小标宋简体"/>
          <w:color w:val="000000"/>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autoSpaceDE w:val="0"/>
        <w:autoSpaceDN w:val="0"/>
        <w:adjustRightInd w:val="0"/>
        <w:ind w:left="420" w:leftChars="200"/>
        <w:jc w:val="left"/>
        <w:rPr>
          <w:rFonts w:ascii="宋体" w:cs="仿宋_GB2312"/>
          <w:sz w:val="32"/>
          <w:szCs w:val="32"/>
        </w:rPr>
      </w:pPr>
      <w:r>
        <w:rPr>
          <w:rFonts w:hint="eastAsia" w:ascii="宋体" w:hAnsi="宋体" w:cs="仿宋_GB2312"/>
          <w:sz w:val="32"/>
          <w:szCs w:val="32"/>
        </w:rPr>
        <w:t>保密审查情况：</w:t>
      </w:r>
    </w:p>
    <w:p>
      <w:pPr>
        <w:autoSpaceDE w:val="0"/>
        <w:autoSpaceDN w:val="0"/>
        <w:adjustRightInd w:val="0"/>
        <w:ind w:left="420" w:leftChars="200"/>
        <w:jc w:val="left"/>
        <w:rPr>
          <w:rFonts w:ascii="宋体" w:cs="仿宋_GB2312"/>
          <w:sz w:val="32"/>
          <w:szCs w:val="32"/>
        </w:rPr>
      </w:pPr>
      <w:r>
        <w:rPr>
          <w:rFonts w:hint="eastAsia" w:ascii="宋体" w:hAnsi="宋体" w:cs="仿宋_GB2312"/>
          <w:sz w:val="32"/>
          <w:szCs w:val="32"/>
        </w:rPr>
        <w:t>部门主要负责人审签情况：</w:t>
      </w:r>
    </w:p>
    <w:p>
      <w:pPr>
        <w:widowControl/>
        <w:jc w:val="center"/>
        <w:rPr>
          <w:rFonts w:ascii="黑体" w:hAnsi="黑体" w:eastAsia="黑体"/>
          <w:color w:val="000000"/>
          <w:sz w:val="48"/>
          <w:szCs w:val="48"/>
          <w:shd w:val="clear" w:color="FFFFFF" w:fill="D9D9D9"/>
        </w:rPr>
      </w:pPr>
      <w:r>
        <w:rPr>
          <w:rFonts w:hint="eastAsia" w:ascii="黑体" w:hAnsi="黑体" w:eastAsia="黑体"/>
          <w:color w:val="000000"/>
          <w:sz w:val="48"/>
          <w:szCs w:val="48"/>
          <w:shd w:val="clear" w:color="FFFFFF" w:fill="D9D9D9"/>
        </w:rPr>
        <w:t>目录</w:t>
      </w:r>
    </w:p>
    <w:p>
      <w:pPr>
        <w:pStyle w:val="13"/>
        <w:jc w:val="center"/>
        <w:rPr>
          <w:rFonts w:hAnsi="??"/>
          <w:b w:val="0"/>
          <w:bCs w:val="0"/>
          <w:sz w:val="24"/>
          <w:szCs w:val="24"/>
        </w:rPr>
      </w:pPr>
      <w:r>
        <w:rPr>
          <w:rFonts w:hint="eastAsia" w:ascii="宋体" w:hAnsi="宋体" w:eastAsia="宋体" w:cs="宋体"/>
          <w:b w:val="0"/>
          <w:bCs w:val="0"/>
          <w:sz w:val="24"/>
          <w:szCs w:val="24"/>
        </w:rPr>
        <w:t>公开时间：</w:t>
      </w:r>
      <w:r>
        <w:rPr>
          <w:rFonts w:hAnsi="??"/>
          <w:b w:val="0"/>
          <w:bCs w:val="0"/>
          <w:sz w:val="24"/>
          <w:szCs w:val="24"/>
        </w:rPr>
        <w:t>2021</w:t>
      </w:r>
      <w:r>
        <w:rPr>
          <w:rFonts w:hint="eastAsia" w:ascii="宋体" w:hAnsi="宋体" w:eastAsia="宋体" w:cs="宋体"/>
          <w:b w:val="0"/>
          <w:bCs w:val="0"/>
          <w:sz w:val="24"/>
          <w:szCs w:val="24"/>
        </w:rPr>
        <w:t>年</w:t>
      </w:r>
      <w:r>
        <w:rPr>
          <w:rFonts w:hAnsi="??"/>
          <w:b w:val="0"/>
          <w:bCs w:val="0"/>
          <w:sz w:val="24"/>
          <w:szCs w:val="24"/>
        </w:rPr>
        <w:t xml:space="preserve"> 9</w:t>
      </w:r>
      <w:r>
        <w:rPr>
          <w:rFonts w:hint="eastAsia" w:ascii="宋体" w:hAnsi="宋体" w:eastAsia="宋体" w:cs="宋体"/>
          <w:b w:val="0"/>
          <w:bCs w:val="0"/>
          <w:sz w:val="24"/>
          <w:szCs w:val="24"/>
        </w:rPr>
        <w:t>月</w:t>
      </w:r>
      <w:r>
        <w:rPr>
          <w:rFonts w:hAnsi="??"/>
          <w:b w:val="0"/>
          <w:bCs w:val="0"/>
          <w:sz w:val="24"/>
          <w:szCs w:val="24"/>
        </w:rPr>
        <w:t>2</w:t>
      </w:r>
      <w:r>
        <w:rPr>
          <w:rFonts w:hint="eastAsia" w:hAnsi="??" w:eastAsia="宋体"/>
          <w:b w:val="0"/>
          <w:bCs w:val="0"/>
          <w:sz w:val="24"/>
          <w:szCs w:val="24"/>
          <w:lang w:val="en-US" w:eastAsia="zh-CN"/>
        </w:rPr>
        <w:t>7</w:t>
      </w:r>
      <w:r>
        <w:rPr>
          <w:rFonts w:hAnsi="??"/>
          <w:b w:val="0"/>
          <w:bCs w:val="0"/>
          <w:sz w:val="24"/>
          <w:szCs w:val="24"/>
        </w:rPr>
        <w:t xml:space="preserve"> </w:t>
      </w:r>
      <w:r>
        <w:rPr>
          <w:rFonts w:hint="eastAsia" w:ascii="宋体" w:hAnsi="宋体" w:eastAsia="宋体" w:cs="宋体"/>
          <w:b w:val="0"/>
          <w:bCs w:val="0"/>
          <w:sz w:val="24"/>
          <w:szCs w:val="24"/>
        </w:rPr>
        <w:t>日</w:t>
      </w:r>
    </w:p>
    <w:p>
      <w:pPr>
        <w:pStyle w:val="13"/>
        <w:tabs>
          <w:tab w:val="right" w:leader="dot" w:pos="8296"/>
        </w:tabs>
        <w:rPr>
          <w:rFonts w:ascii="仿宋" w:hAnsi="仿宋" w:eastAsia="仿宋"/>
          <w:b w:val="0"/>
          <w:bCs w:val="0"/>
          <w:caps w:val="0"/>
          <w:smallCaps/>
        </w:rPr>
      </w:pPr>
      <w:r>
        <w:rPr>
          <w:rFonts w:ascii="仿宋" w:hAnsi="仿宋" w:eastAsia="仿宋"/>
          <w:b w:val="0"/>
          <w:bCs w:val="0"/>
          <w:caps w:val="0"/>
          <w:smallCaps/>
        </w:rPr>
        <w:fldChar w:fldCharType="begin" w:fldLock="1"/>
      </w:r>
      <w:r>
        <w:rPr>
          <w:rFonts w:ascii="仿宋" w:hAnsi="仿宋" w:eastAsia="仿宋"/>
          <w:b w:val="0"/>
          <w:bCs w:val="0"/>
          <w:caps w:val="0"/>
          <w:smallCaps/>
        </w:rPr>
        <w:instrText xml:space="preserve"> TOC \o \u </w:instrText>
      </w:r>
      <w:r>
        <w:rPr>
          <w:rFonts w:ascii="仿宋" w:hAnsi="仿宋" w:eastAsia="仿宋"/>
          <w:b w:val="0"/>
          <w:bCs w:val="0"/>
          <w:caps w:val="0"/>
          <w:smallCaps/>
        </w:rPr>
        <w:fldChar w:fldCharType="separate"/>
      </w:r>
      <w:r>
        <w:rPr>
          <w:rFonts w:hint="eastAsia" w:ascii="仿宋" w:hAnsi="仿宋" w:eastAsia="仿宋"/>
          <w:b w:val="0"/>
          <w:bCs w:val="0"/>
          <w:caps w:val="0"/>
          <w:smallCaps/>
        </w:rPr>
        <w:t>第一部分</w:t>
      </w:r>
      <w:r>
        <w:rPr>
          <w:rFonts w:ascii="仿宋" w:hAnsi="仿宋" w:eastAsia="仿宋"/>
          <w:b w:val="0"/>
          <w:bCs w:val="0"/>
          <w:caps w:val="0"/>
          <w:smallCaps/>
        </w:rPr>
        <w:t xml:space="preserve"> </w:t>
      </w:r>
      <w:r>
        <w:rPr>
          <w:rFonts w:hint="eastAsia" w:ascii="仿宋" w:hAnsi="仿宋" w:eastAsia="仿宋"/>
          <w:b w:val="0"/>
          <w:bCs w:val="0"/>
          <w:caps w:val="0"/>
          <w:smallCaps/>
        </w:rPr>
        <w:t>部门概况</w:t>
      </w:r>
      <w:r>
        <w:rPr>
          <w:rFonts w:ascii="仿宋" w:hAnsi="仿宋" w:eastAsia="仿宋"/>
          <w:b w:val="0"/>
          <w:bCs w:val="0"/>
          <w:caps w:val="0"/>
          <w:smallCaps/>
        </w:rPr>
        <w:tab/>
      </w:r>
      <w:r>
        <w:rPr>
          <w:rFonts w:ascii="仿宋" w:hAnsi="仿宋" w:eastAsia="仿宋"/>
          <w:b w:val="0"/>
          <w:bCs w:val="0"/>
          <w:caps w:val="0"/>
          <w:smallCaps/>
        </w:rPr>
        <w:t>4</w:t>
      </w:r>
    </w:p>
    <w:p>
      <w:pPr>
        <w:pStyle w:val="16"/>
        <w:tabs>
          <w:tab w:val="right" w:leader="dot" w:pos="8296"/>
        </w:tabs>
        <w:rPr>
          <w:rFonts w:ascii="仿宋" w:hAnsi="仿宋" w:eastAsia="仿宋"/>
        </w:rPr>
      </w:pPr>
      <w:r>
        <w:rPr>
          <w:rFonts w:hint="eastAsia" w:ascii="仿宋" w:hAnsi="仿宋" w:eastAsia="仿宋"/>
        </w:rPr>
        <w:t>一、基本职能及主要工作</w:t>
      </w:r>
      <w:r>
        <w:rPr>
          <w:rFonts w:ascii="仿宋" w:hAnsi="仿宋" w:eastAsia="仿宋"/>
        </w:rPr>
        <w:tab/>
      </w:r>
      <w:r>
        <w:rPr>
          <w:rFonts w:ascii="仿宋" w:hAnsi="仿宋" w:eastAsia="仿宋"/>
        </w:rPr>
        <w:fldChar w:fldCharType="begin" w:fldLock="1"/>
      </w:r>
      <w:r>
        <w:rPr>
          <w:rFonts w:ascii="仿宋" w:hAnsi="仿宋" w:eastAsia="仿宋"/>
        </w:rPr>
        <w:instrText xml:space="preserve"> PAGEREF _Toc79163852 \h </w:instrText>
      </w:r>
      <w:r>
        <w:rPr>
          <w:rFonts w:ascii="仿宋" w:hAnsi="仿宋" w:eastAsia="仿宋"/>
        </w:rPr>
        <w:fldChar w:fldCharType="separate"/>
      </w:r>
      <w:r>
        <w:rPr>
          <w:rFonts w:ascii="仿宋" w:hAnsi="仿宋" w:eastAsia="仿宋"/>
        </w:rPr>
        <w:t>4</w:t>
      </w:r>
      <w:r>
        <w:rPr>
          <w:rFonts w:ascii="仿宋" w:hAnsi="仿宋" w:eastAsia="仿宋"/>
        </w:rPr>
        <w:fldChar w:fldCharType="end"/>
      </w:r>
    </w:p>
    <w:p>
      <w:pPr>
        <w:pStyle w:val="8"/>
        <w:tabs>
          <w:tab w:val="right" w:leader="dot" w:pos="8296"/>
        </w:tabs>
        <w:rPr>
          <w:rFonts w:ascii="仿宋" w:hAnsi="仿宋" w:eastAsia="仿宋"/>
          <w:i w:val="0"/>
          <w:iCs w:val="0"/>
          <w:smallCaps/>
        </w:rPr>
      </w:pPr>
      <w:r>
        <w:rPr>
          <w:rFonts w:hint="eastAsia" w:ascii="仿宋" w:hAnsi="仿宋" w:eastAsia="仿宋"/>
          <w:i w:val="0"/>
          <w:iCs w:val="0"/>
          <w:smallCaps/>
        </w:rPr>
        <w:t>（一）主要职能。</w:t>
      </w:r>
      <w:r>
        <w:rPr>
          <w:rFonts w:ascii="仿宋" w:hAnsi="仿宋" w:eastAsia="仿宋"/>
          <w:i w:val="0"/>
          <w:iCs w:val="0"/>
          <w:smallCaps/>
        </w:rPr>
        <w:tab/>
      </w:r>
      <w:r>
        <w:rPr>
          <w:rFonts w:ascii="仿宋" w:hAnsi="仿宋" w:eastAsia="仿宋"/>
          <w:i w:val="0"/>
          <w:iCs w:val="0"/>
          <w:smallCaps/>
        </w:rPr>
        <w:fldChar w:fldCharType="begin" w:fldLock="1"/>
      </w:r>
      <w:r>
        <w:rPr>
          <w:rFonts w:ascii="仿宋" w:hAnsi="仿宋" w:eastAsia="仿宋"/>
          <w:i w:val="0"/>
          <w:iCs w:val="0"/>
          <w:smallCaps/>
        </w:rPr>
        <w:instrText xml:space="preserve"> PAGEREF _Toc79163853 \h </w:instrText>
      </w:r>
      <w:r>
        <w:rPr>
          <w:rFonts w:ascii="仿宋" w:hAnsi="仿宋" w:eastAsia="仿宋"/>
          <w:i w:val="0"/>
          <w:iCs w:val="0"/>
          <w:smallCaps/>
        </w:rPr>
        <w:fldChar w:fldCharType="separate"/>
      </w:r>
      <w:r>
        <w:rPr>
          <w:rFonts w:ascii="仿宋" w:hAnsi="仿宋" w:eastAsia="仿宋"/>
          <w:i w:val="0"/>
          <w:iCs w:val="0"/>
          <w:smallCaps/>
        </w:rPr>
        <w:t>4</w:t>
      </w:r>
      <w:r>
        <w:rPr>
          <w:rFonts w:ascii="仿宋" w:hAnsi="仿宋" w:eastAsia="仿宋"/>
          <w:i w:val="0"/>
          <w:iCs w:val="0"/>
          <w:smallCaps/>
        </w:rPr>
        <w:fldChar w:fldCharType="end"/>
      </w:r>
    </w:p>
    <w:p>
      <w:pPr>
        <w:pStyle w:val="8"/>
        <w:tabs>
          <w:tab w:val="right" w:leader="dot" w:pos="8296"/>
        </w:tabs>
        <w:rPr>
          <w:rFonts w:ascii="仿宋" w:hAnsi="仿宋" w:eastAsia="仿宋"/>
          <w:i w:val="0"/>
          <w:iCs w:val="0"/>
          <w:smallCaps/>
        </w:rPr>
      </w:pPr>
      <w:r>
        <w:rPr>
          <w:rFonts w:hint="eastAsia" w:ascii="仿宋" w:hAnsi="仿宋" w:eastAsia="仿宋"/>
          <w:i w:val="0"/>
          <w:iCs w:val="0"/>
          <w:smallCaps/>
        </w:rPr>
        <w:t>（二）</w:t>
      </w:r>
      <w:r>
        <w:rPr>
          <w:rFonts w:ascii="仿宋" w:hAnsi="仿宋" w:eastAsia="仿宋"/>
          <w:i w:val="0"/>
          <w:iCs w:val="0"/>
          <w:smallCaps/>
        </w:rPr>
        <w:t>2020</w:t>
      </w:r>
      <w:r>
        <w:rPr>
          <w:rFonts w:hint="eastAsia" w:ascii="仿宋" w:hAnsi="仿宋" w:eastAsia="仿宋"/>
          <w:i w:val="0"/>
          <w:iCs w:val="0"/>
          <w:smallCaps/>
        </w:rPr>
        <w:t>年重点工作完成情况</w:t>
      </w:r>
      <w:r>
        <w:rPr>
          <w:rFonts w:ascii="仿宋" w:hAnsi="仿宋" w:eastAsia="仿宋"/>
          <w:i w:val="0"/>
          <w:iCs w:val="0"/>
          <w:smallCaps/>
        </w:rPr>
        <w:tab/>
      </w:r>
      <w:r>
        <w:rPr>
          <w:rFonts w:ascii="仿宋" w:hAnsi="仿宋" w:eastAsia="仿宋"/>
          <w:i w:val="0"/>
          <w:iCs w:val="0"/>
          <w:smallCaps/>
        </w:rPr>
        <w:fldChar w:fldCharType="begin" w:fldLock="1"/>
      </w:r>
      <w:r>
        <w:rPr>
          <w:rFonts w:ascii="仿宋" w:hAnsi="仿宋" w:eastAsia="仿宋"/>
          <w:i w:val="0"/>
          <w:iCs w:val="0"/>
          <w:smallCaps/>
        </w:rPr>
        <w:instrText xml:space="preserve"> PAGEREF _Toc79163854 \h </w:instrText>
      </w:r>
      <w:r>
        <w:rPr>
          <w:rFonts w:ascii="仿宋" w:hAnsi="仿宋" w:eastAsia="仿宋"/>
          <w:i w:val="0"/>
          <w:iCs w:val="0"/>
          <w:smallCaps/>
        </w:rPr>
        <w:fldChar w:fldCharType="separate"/>
      </w:r>
      <w:r>
        <w:rPr>
          <w:rFonts w:ascii="仿宋" w:hAnsi="仿宋" w:eastAsia="仿宋"/>
          <w:i w:val="0"/>
          <w:iCs w:val="0"/>
          <w:smallCaps/>
        </w:rPr>
        <w:t>4</w:t>
      </w:r>
      <w:r>
        <w:rPr>
          <w:rFonts w:ascii="仿宋" w:hAnsi="仿宋" w:eastAsia="仿宋"/>
          <w:i w:val="0"/>
          <w:iCs w:val="0"/>
          <w:smallCaps/>
        </w:rPr>
        <w:fldChar w:fldCharType="end"/>
      </w:r>
    </w:p>
    <w:p>
      <w:pPr>
        <w:pStyle w:val="16"/>
        <w:tabs>
          <w:tab w:val="right" w:leader="dot" w:pos="8296"/>
        </w:tabs>
        <w:rPr>
          <w:rFonts w:ascii="仿宋" w:hAnsi="仿宋" w:eastAsia="仿宋"/>
        </w:rPr>
      </w:pPr>
      <w:r>
        <w:rPr>
          <w:rFonts w:hint="eastAsia" w:ascii="仿宋" w:hAnsi="仿宋" w:eastAsia="仿宋"/>
        </w:rPr>
        <w:t>二、机构设置</w:t>
      </w:r>
      <w:r>
        <w:rPr>
          <w:rFonts w:ascii="仿宋" w:hAnsi="仿宋" w:eastAsia="仿宋"/>
        </w:rPr>
        <w:tab/>
      </w:r>
      <w:r>
        <w:rPr>
          <w:rFonts w:ascii="仿宋" w:hAnsi="仿宋" w:eastAsia="仿宋"/>
        </w:rPr>
        <w:fldChar w:fldCharType="begin" w:fldLock="1"/>
      </w:r>
      <w:r>
        <w:rPr>
          <w:rFonts w:ascii="仿宋" w:hAnsi="仿宋" w:eastAsia="仿宋"/>
        </w:rPr>
        <w:instrText xml:space="preserve"> PAGEREF _Toc79163855 \h </w:instrText>
      </w:r>
      <w:r>
        <w:rPr>
          <w:rFonts w:ascii="仿宋" w:hAnsi="仿宋" w:eastAsia="仿宋"/>
        </w:rPr>
        <w:fldChar w:fldCharType="separate"/>
      </w:r>
      <w:r>
        <w:rPr>
          <w:rFonts w:ascii="仿宋" w:hAnsi="仿宋" w:eastAsia="仿宋"/>
        </w:rPr>
        <w:t>4</w:t>
      </w:r>
      <w:r>
        <w:rPr>
          <w:rFonts w:ascii="仿宋" w:hAnsi="仿宋" w:eastAsia="仿宋"/>
        </w:rPr>
        <w:fldChar w:fldCharType="end"/>
      </w:r>
    </w:p>
    <w:p>
      <w:pPr>
        <w:pStyle w:val="13"/>
        <w:tabs>
          <w:tab w:val="right" w:leader="dot" w:pos="8296"/>
        </w:tabs>
        <w:rPr>
          <w:rFonts w:ascii="仿宋" w:hAnsi="仿宋" w:eastAsia="仿宋"/>
          <w:b w:val="0"/>
          <w:bCs w:val="0"/>
          <w:caps w:val="0"/>
          <w:smallCaps/>
        </w:rPr>
      </w:pPr>
      <w:r>
        <w:rPr>
          <w:rFonts w:hint="eastAsia" w:ascii="仿宋" w:hAnsi="仿宋" w:eastAsia="仿宋"/>
          <w:b w:val="0"/>
          <w:bCs w:val="0"/>
          <w:caps w:val="0"/>
          <w:smallCaps/>
        </w:rPr>
        <w:t>第二部分</w:t>
      </w:r>
      <w:r>
        <w:rPr>
          <w:rFonts w:ascii="仿宋" w:hAnsi="仿宋" w:eastAsia="仿宋"/>
          <w:b w:val="0"/>
          <w:bCs w:val="0"/>
          <w:caps w:val="0"/>
          <w:smallCaps/>
        </w:rPr>
        <w:t xml:space="preserve"> 2020</w:t>
      </w:r>
      <w:r>
        <w:rPr>
          <w:rFonts w:hint="eastAsia" w:ascii="仿宋" w:hAnsi="仿宋" w:eastAsia="仿宋"/>
          <w:b w:val="0"/>
          <w:bCs w:val="0"/>
          <w:caps w:val="0"/>
          <w:smallCaps/>
        </w:rPr>
        <w:t>年度部门决算情况说明</w:t>
      </w:r>
      <w:r>
        <w:rPr>
          <w:rFonts w:ascii="仿宋" w:hAnsi="仿宋" w:eastAsia="仿宋"/>
          <w:b w:val="0"/>
          <w:bCs w:val="0"/>
          <w:caps w:val="0"/>
          <w:smallCaps/>
        </w:rPr>
        <w:tab/>
      </w:r>
      <w:r>
        <w:rPr>
          <w:rFonts w:ascii="仿宋" w:hAnsi="仿宋" w:eastAsia="仿宋"/>
          <w:b w:val="0"/>
          <w:bCs w:val="0"/>
          <w:caps w:val="0"/>
          <w:smallCaps/>
        </w:rPr>
        <w:fldChar w:fldCharType="begin" w:fldLock="1"/>
      </w:r>
      <w:r>
        <w:rPr>
          <w:rFonts w:ascii="仿宋" w:hAnsi="仿宋" w:eastAsia="仿宋"/>
          <w:b w:val="0"/>
          <w:bCs w:val="0"/>
          <w:caps w:val="0"/>
          <w:smallCaps/>
        </w:rPr>
        <w:instrText xml:space="preserve"> PAGEREF _Toc79163859 \h </w:instrText>
      </w:r>
      <w:r>
        <w:rPr>
          <w:rFonts w:ascii="仿宋" w:hAnsi="仿宋" w:eastAsia="仿宋"/>
          <w:b w:val="0"/>
          <w:bCs w:val="0"/>
          <w:caps w:val="0"/>
          <w:smallCaps/>
        </w:rPr>
        <w:fldChar w:fldCharType="separate"/>
      </w:r>
      <w:r>
        <w:rPr>
          <w:rFonts w:ascii="仿宋" w:hAnsi="仿宋" w:eastAsia="仿宋"/>
          <w:b w:val="0"/>
          <w:bCs w:val="0"/>
          <w:caps w:val="0"/>
          <w:smallCaps/>
        </w:rPr>
        <w:t>5</w:t>
      </w:r>
      <w:r>
        <w:rPr>
          <w:rFonts w:ascii="仿宋" w:hAnsi="仿宋" w:eastAsia="仿宋"/>
          <w:b w:val="0"/>
          <w:bCs w:val="0"/>
          <w:caps w:val="0"/>
          <w:smallCaps/>
        </w:rPr>
        <w:fldChar w:fldCharType="end"/>
      </w:r>
    </w:p>
    <w:p>
      <w:pPr>
        <w:pStyle w:val="16"/>
        <w:tabs>
          <w:tab w:val="left" w:pos="840"/>
          <w:tab w:val="right" w:leader="dot" w:pos="8296"/>
        </w:tabs>
        <w:rPr>
          <w:rFonts w:ascii="仿宋" w:hAnsi="仿宋" w:eastAsia="仿宋"/>
        </w:rPr>
      </w:pPr>
      <w:r>
        <w:rPr>
          <w:rFonts w:hint="eastAsia" w:ascii="仿宋" w:hAnsi="仿宋" w:eastAsia="仿宋"/>
        </w:rPr>
        <w:t>一、</w:t>
      </w:r>
      <w:r>
        <w:rPr>
          <w:rFonts w:ascii="仿宋" w:hAnsi="仿宋" w:eastAsia="仿宋"/>
        </w:rPr>
        <w:tab/>
      </w:r>
      <w:r>
        <w:rPr>
          <w:rFonts w:hint="eastAsia" w:ascii="仿宋" w:hAnsi="仿宋" w:eastAsia="仿宋"/>
        </w:rPr>
        <w:t>收入支出决算总体情况说明</w:t>
      </w:r>
      <w:r>
        <w:rPr>
          <w:rFonts w:ascii="仿宋" w:hAnsi="仿宋" w:eastAsia="仿宋"/>
        </w:rPr>
        <w:tab/>
      </w:r>
      <w:r>
        <w:rPr>
          <w:rFonts w:ascii="仿宋" w:hAnsi="仿宋" w:eastAsia="仿宋"/>
        </w:rPr>
        <w:fldChar w:fldCharType="begin" w:fldLock="1"/>
      </w:r>
      <w:r>
        <w:rPr>
          <w:rFonts w:ascii="仿宋" w:hAnsi="仿宋" w:eastAsia="仿宋"/>
        </w:rPr>
        <w:instrText xml:space="preserve"> PAGEREF _Toc79163860 \h </w:instrText>
      </w:r>
      <w:r>
        <w:rPr>
          <w:rFonts w:ascii="仿宋" w:hAnsi="仿宋" w:eastAsia="仿宋"/>
        </w:rPr>
        <w:fldChar w:fldCharType="separate"/>
      </w:r>
      <w:r>
        <w:rPr>
          <w:rFonts w:ascii="仿宋" w:hAnsi="仿宋" w:eastAsia="仿宋"/>
        </w:rPr>
        <w:t>5</w:t>
      </w:r>
      <w:r>
        <w:rPr>
          <w:rFonts w:ascii="仿宋" w:hAnsi="仿宋" w:eastAsia="仿宋"/>
        </w:rPr>
        <w:fldChar w:fldCharType="end"/>
      </w:r>
    </w:p>
    <w:p>
      <w:pPr>
        <w:pStyle w:val="16"/>
        <w:tabs>
          <w:tab w:val="left" w:pos="840"/>
          <w:tab w:val="right" w:leader="dot" w:pos="8296"/>
        </w:tabs>
        <w:rPr>
          <w:rFonts w:ascii="仿宋" w:hAnsi="仿宋" w:eastAsia="仿宋"/>
        </w:rPr>
      </w:pPr>
      <w:r>
        <w:rPr>
          <w:rFonts w:hint="eastAsia" w:ascii="仿宋" w:hAnsi="仿宋" w:eastAsia="仿宋"/>
        </w:rPr>
        <w:t>二、</w:t>
      </w:r>
      <w:r>
        <w:rPr>
          <w:rFonts w:ascii="仿宋" w:hAnsi="仿宋" w:eastAsia="仿宋"/>
        </w:rPr>
        <w:tab/>
      </w:r>
      <w:r>
        <w:rPr>
          <w:rFonts w:hint="eastAsia" w:ascii="仿宋" w:hAnsi="仿宋" w:eastAsia="仿宋"/>
        </w:rPr>
        <w:t>收入决算情况说明</w:t>
      </w:r>
      <w:r>
        <w:rPr>
          <w:rFonts w:ascii="仿宋" w:hAnsi="仿宋" w:eastAsia="仿宋"/>
        </w:rPr>
        <w:tab/>
      </w:r>
      <w:r>
        <w:rPr>
          <w:rFonts w:ascii="仿宋" w:hAnsi="仿宋" w:eastAsia="仿宋"/>
        </w:rPr>
        <w:fldChar w:fldCharType="begin" w:fldLock="1"/>
      </w:r>
      <w:r>
        <w:rPr>
          <w:rFonts w:ascii="仿宋" w:hAnsi="仿宋" w:eastAsia="仿宋"/>
        </w:rPr>
        <w:instrText xml:space="preserve"> PAGEREF _Toc79163861 \h </w:instrText>
      </w:r>
      <w:r>
        <w:rPr>
          <w:rFonts w:ascii="仿宋" w:hAnsi="仿宋" w:eastAsia="仿宋"/>
        </w:rPr>
        <w:fldChar w:fldCharType="separate"/>
      </w:r>
      <w:r>
        <w:rPr>
          <w:rFonts w:ascii="仿宋" w:hAnsi="仿宋" w:eastAsia="仿宋"/>
        </w:rPr>
        <w:t>5</w:t>
      </w:r>
      <w:r>
        <w:rPr>
          <w:rFonts w:ascii="仿宋" w:hAnsi="仿宋" w:eastAsia="仿宋"/>
        </w:rPr>
        <w:fldChar w:fldCharType="end"/>
      </w:r>
    </w:p>
    <w:p>
      <w:pPr>
        <w:pStyle w:val="16"/>
        <w:tabs>
          <w:tab w:val="left" w:pos="840"/>
          <w:tab w:val="right" w:leader="dot" w:pos="8296"/>
        </w:tabs>
        <w:rPr>
          <w:rFonts w:ascii="仿宋" w:hAnsi="仿宋" w:eastAsia="仿宋"/>
        </w:rPr>
      </w:pPr>
      <w:r>
        <w:rPr>
          <w:rFonts w:hint="eastAsia" w:ascii="仿宋" w:hAnsi="仿宋" w:eastAsia="仿宋"/>
        </w:rPr>
        <w:t>三、</w:t>
      </w:r>
      <w:r>
        <w:rPr>
          <w:rFonts w:ascii="仿宋" w:hAnsi="仿宋" w:eastAsia="仿宋"/>
        </w:rPr>
        <w:tab/>
      </w:r>
      <w:r>
        <w:rPr>
          <w:rFonts w:hint="eastAsia" w:ascii="仿宋" w:hAnsi="仿宋" w:eastAsia="仿宋"/>
        </w:rPr>
        <w:t>支出决算情况说明</w:t>
      </w:r>
      <w:r>
        <w:rPr>
          <w:rFonts w:ascii="仿宋" w:hAnsi="仿宋" w:eastAsia="仿宋"/>
        </w:rPr>
        <w:tab/>
      </w:r>
      <w:r>
        <w:rPr>
          <w:rFonts w:ascii="仿宋" w:hAnsi="仿宋" w:eastAsia="仿宋"/>
        </w:rPr>
        <w:fldChar w:fldCharType="begin" w:fldLock="1"/>
      </w:r>
      <w:r>
        <w:rPr>
          <w:rFonts w:ascii="仿宋" w:hAnsi="仿宋" w:eastAsia="仿宋"/>
        </w:rPr>
        <w:instrText xml:space="preserve"> PAGEREF _Toc79163862 \h </w:instrText>
      </w:r>
      <w:r>
        <w:rPr>
          <w:rFonts w:ascii="仿宋" w:hAnsi="仿宋" w:eastAsia="仿宋"/>
        </w:rPr>
        <w:fldChar w:fldCharType="separate"/>
      </w:r>
      <w:r>
        <w:rPr>
          <w:rFonts w:ascii="仿宋" w:hAnsi="仿宋" w:eastAsia="仿宋"/>
        </w:rPr>
        <w:t>6</w:t>
      </w:r>
      <w:r>
        <w:rPr>
          <w:rFonts w:ascii="仿宋" w:hAnsi="仿宋" w:eastAsia="仿宋"/>
        </w:rPr>
        <w:fldChar w:fldCharType="end"/>
      </w:r>
    </w:p>
    <w:p>
      <w:pPr>
        <w:pStyle w:val="16"/>
        <w:tabs>
          <w:tab w:val="right" w:leader="dot" w:pos="8296"/>
        </w:tabs>
        <w:rPr>
          <w:rFonts w:ascii="仿宋" w:hAnsi="仿宋" w:eastAsia="仿宋"/>
        </w:rPr>
      </w:pPr>
      <w:r>
        <w:rPr>
          <w:rFonts w:hint="eastAsia" w:ascii="仿宋" w:hAnsi="仿宋" w:eastAsia="仿宋"/>
        </w:rPr>
        <w:t>四、财政拨款收入支出决算总体情况说明</w:t>
      </w:r>
      <w:r>
        <w:rPr>
          <w:rFonts w:ascii="仿宋" w:hAnsi="仿宋" w:eastAsia="仿宋"/>
        </w:rPr>
        <w:tab/>
      </w:r>
      <w:r>
        <w:rPr>
          <w:rFonts w:ascii="仿宋" w:hAnsi="仿宋" w:eastAsia="仿宋"/>
        </w:rPr>
        <w:fldChar w:fldCharType="begin" w:fldLock="1"/>
      </w:r>
      <w:r>
        <w:rPr>
          <w:rFonts w:ascii="仿宋" w:hAnsi="仿宋" w:eastAsia="仿宋"/>
        </w:rPr>
        <w:instrText xml:space="preserve"> PAGEREF _Toc79163863 \h </w:instrText>
      </w:r>
      <w:r>
        <w:rPr>
          <w:rFonts w:ascii="仿宋" w:hAnsi="仿宋" w:eastAsia="仿宋"/>
        </w:rPr>
        <w:fldChar w:fldCharType="separate"/>
      </w:r>
      <w:r>
        <w:rPr>
          <w:rFonts w:ascii="仿宋" w:hAnsi="仿宋" w:eastAsia="仿宋"/>
        </w:rPr>
        <w:t>7</w:t>
      </w:r>
      <w:r>
        <w:rPr>
          <w:rFonts w:ascii="仿宋" w:hAnsi="仿宋" w:eastAsia="仿宋"/>
        </w:rPr>
        <w:fldChar w:fldCharType="end"/>
      </w:r>
    </w:p>
    <w:p>
      <w:pPr>
        <w:pStyle w:val="16"/>
        <w:tabs>
          <w:tab w:val="right" w:leader="dot" w:pos="8296"/>
        </w:tabs>
        <w:rPr>
          <w:rFonts w:ascii="仿宋" w:hAnsi="仿宋" w:eastAsia="仿宋"/>
        </w:rPr>
      </w:pPr>
      <w:r>
        <w:rPr>
          <w:rFonts w:hint="eastAsia" w:ascii="仿宋" w:hAnsi="仿宋" w:eastAsia="仿宋"/>
        </w:rPr>
        <w:t>五、一般公共预算财政拨款支出决算情况说明</w:t>
      </w:r>
      <w:r>
        <w:rPr>
          <w:rFonts w:ascii="仿宋" w:hAnsi="仿宋" w:eastAsia="仿宋"/>
        </w:rPr>
        <w:tab/>
      </w:r>
      <w:r>
        <w:rPr>
          <w:rFonts w:ascii="仿宋" w:hAnsi="仿宋" w:eastAsia="仿宋"/>
        </w:rPr>
        <w:fldChar w:fldCharType="begin" w:fldLock="1"/>
      </w:r>
      <w:r>
        <w:rPr>
          <w:rFonts w:ascii="仿宋" w:hAnsi="仿宋" w:eastAsia="仿宋"/>
        </w:rPr>
        <w:instrText xml:space="preserve"> PAGEREF _Toc79163864 \h </w:instrText>
      </w:r>
      <w:r>
        <w:rPr>
          <w:rFonts w:ascii="仿宋" w:hAnsi="仿宋" w:eastAsia="仿宋"/>
        </w:rPr>
        <w:fldChar w:fldCharType="separate"/>
      </w:r>
      <w:r>
        <w:rPr>
          <w:rFonts w:ascii="仿宋" w:hAnsi="仿宋" w:eastAsia="仿宋"/>
        </w:rPr>
        <w:t>7</w:t>
      </w:r>
      <w:r>
        <w:rPr>
          <w:rFonts w:ascii="仿宋" w:hAnsi="仿宋" w:eastAsia="仿宋"/>
        </w:rPr>
        <w:fldChar w:fldCharType="end"/>
      </w:r>
    </w:p>
    <w:p>
      <w:pPr>
        <w:pStyle w:val="8"/>
        <w:tabs>
          <w:tab w:val="right" w:leader="dot" w:pos="8296"/>
        </w:tabs>
        <w:rPr>
          <w:rFonts w:ascii="仿宋" w:hAnsi="仿宋" w:eastAsia="仿宋"/>
          <w:i w:val="0"/>
          <w:iCs w:val="0"/>
          <w:smallCaps/>
        </w:rPr>
      </w:pPr>
      <w:r>
        <w:rPr>
          <w:rFonts w:hint="eastAsia" w:ascii="仿宋" w:hAnsi="仿宋" w:eastAsia="仿宋"/>
          <w:i w:val="0"/>
          <w:iCs w:val="0"/>
          <w:smallCaps/>
        </w:rPr>
        <w:t>（一）一般公共预算财政拨款支出决算总体情况</w:t>
      </w:r>
      <w:r>
        <w:rPr>
          <w:rFonts w:ascii="仿宋" w:hAnsi="仿宋" w:eastAsia="仿宋"/>
          <w:i w:val="0"/>
          <w:iCs w:val="0"/>
          <w:smallCaps/>
        </w:rPr>
        <w:tab/>
      </w:r>
      <w:r>
        <w:rPr>
          <w:rFonts w:ascii="仿宋" w:hAnsi="仿宋" w:eastAsia="仿宋"/>
          <w:i w:val="0"/>
          <w:iCs w:val="0"/>
          <w:smallCaps/>
        </w:rPr>
        <w:fldChar w:fldCharType="begin" w:fldLock="1"/>
      </w:r>
      <w:r>
        <w:rPr>
          <w:rFonts w:ascii="仿宋" w:hAnsi="仿宋" w:eastAsia="仿宋"/>
          <w:i w:val="0"/>
          <w:iCs w:val="0"/>
          <w:smallCaps/>
        </w:rPr>
        <w:instrText xml:space="preserve"> PAGEREF _Toc79163865 \h </w:instrText>
      </w:r>
      <w:r>
        <w:rPr>
          <w:rFonts w:ascii="仿宋" w:hAnsi="仿宋" w:eastAsia="仿宋"/>
          <w:i w:val="0"/>
          <w:iCs w:val="0"/>
          <w:smallCaps/>
        </w:rPr>
        <w:fldChar w:fldCharType="separate"/>
      </w:r>
      <w:r>
        <w:rPr>
          <w:rFonts w:ascii="仿宋" w:hAnsi="仿宋" w:eastAsia="仿宋"/>
          <w:i w:val="0"/>
          <w:iCs w:val="0"/>
          <w:smallCaps/>
        </w:rPr>
        <w:t>7</w:t>
      </w:r>
      <w:r>
        <w:rPr>
          <w:rFonts w:ascii="仿宋" w:hAnsi="仿宋" w:eastAsia="仿宋"/>
          <w:i w:val="0"/>
          <w:iCs w:val="0"/>
          <w:smallCaps/>
        </w:rPr>
        <w:fldChar w:fldCharType="end"/>
      </w:r>
    </w:p>
    <w:p>
      <w:pPr>
        <w:pStyle w:val="8"/>
        <w:tabs>
          <w:tab w:val="right" w:leader="dot" w:pos="8296"/>
        </w:tabs>
        <w:rPr>
          <w:rFonts w:ascii="仿宋" w:hAnsi="仿宋" w:eastAsia="仿宋"/>
          <w:i w:val="0"/>
          <w:iCs w:val="0"/>
          <w:smallCaps/>
        </w:rPr>
      </w:pPr>
      <w:r>
        <w:rPr>
          <w:rFonts w:hint="eastAsia" w:ascii="仿宋" w:hAnsi="仿宋" w:eastAsia="仿宋"/>
          <w:i w:val="0"/>
          <w:iCs w:val="0"/>
          <w:smallCaps/>
        </w:rPr>
        <w:t>（二）一般公共预算财政拨款支出决算结构情况</w:t>
      </w:r>
      <w:r>
        <w:rPr>
          <w:rFonts w:ascii="仿宋" w:hAnsi="仿宋" w:eastAsia="仿宋"/>
          <w:i w:val="0"/>
          <w:iCs w:val="0"/>
          <w:smallCaps/>
        </w:rPr>
        <w:tab/>
      </w:r>
      <w:r>
        <w:rPr>
          <w:rFonts w:ascii="仿宋" w:hAnsi="仿宋" w:eastAsia="仿宋"/>
          <w:i w:val="0"/>
          <w:iCs w:val="0"/>
          <w:smallCaps/>
        </w:rPr>
        <w:fldChar w:fldCharType="begin" w:fldLock="1"/>
      </w:r>
      <w:r>
        <w:rPr>
          <w:rFonts w:ascii="仿宋" w:hAnsi="仿宋" w:eastAsia="仿宋"/>
          <w:i w:val="0"/>
          <w:iCs w:val="0"/>
          <w:smallCaps/>
        </w:rPr>
        <w:instrText xml:space="preserve"> PAGEREF _Toc79163866 \h </w:instrText>
      </w:r>
      <w:r>
        <w:rPr>
          <w:rFonts w:ascii="仿宋" w:hAnsi="仿宋" w:eastAsia="仿宋"/>
          <w:i w:val="0"/>
          <w:iCs w:val="0"/>
          <w:smallCaps/>
        </w:rPr>
        <w:fldChar w:fldCharType="separate"/>
      </w:r>
      <w:r>
        <w:rPr>
          <w:rFonts w:ascii="仿宋" w:hAnsi="仿宋" w:eastAsia="仿宋"/>
          <w:i w:val="0"/>
          <w:iCs w:val="0"/>
          <w:smallCaps/>
        </w:rPr>
        <w:t>8</w:t>
      </w:r>
      <w:r>
        <w:rPr>
          <w:rFonts w:ascii="仿宋" w:hAnsi="仿宋" w:eastAsia="仿宋"/>
          <w:i w:val="0"/>
          <w:iCs w:val="0"/>
          <w:smallCaps/>
        </w:rPr>
        <w:fldChar w:fldCharType="end"/>
      </w:r>
    </w:p>
    <w:p>
      <w:pPr>
        <w:pStyle w:val="8"/>
        <w:tabs>
          <w:tab w:val="right" w:leader="dot" w:pos="8296"/>
        </w:tabs>
        <w:rPr>
          <w:rFonts w:ascii="仿宋" w:hAnsi="仿宋" w:eastAsia="仿宋"/>
          <w:i w:val="0"/>
          <w:iCs w:val="0"/>
          <w:smallCaps/>
        </w:rPr>
      </w:pPr>
      <w:r>
        <w:rPr>
          <w:rFonts w:hint="eastAsia" w:ascii="仿宋" w:hAnsi="仿宋" w:eastAsia="仿宋"/>
          <w:i w:val="0"/>
          <w:iCs w:val="0"/>
          <w:smallCaps/>
        </w:rPr>
        <w:t>（三）一般公共预算财政拨款支出决算具体情况</w:t>
      </w:r>
      <w:r>
        <w:rPr>
          <w:rFonts w:ascii="仿宋" w:hAnsi="仿宋" w:eastAsia="仿宋"/>
          <w:i w:val="0"/>
          <w:iCs w:val="0"/>
          <w:smallCaps/>
        </w:rPr>
        <w:tab/>
      </w:r>
      <w:r>
        <w:rPr>
          <w:rFonts w:ascii="仿宋" w:hAnsi="仿宋" w:eastAsia="仿宋"/>
          <w:i w:val="0"/>
          <w:iCs w:val="0"/>
          <w:smallCaps/>
        </w:rPr>
        <w:fldChar w:fldCharType="begin" w:fldLock="1"/>
      </w:r>
      <w:r>
        <w:rPr>
          <w:rFonts w:ascii="仿宋" w:hAnsi="仿宋" w:eastAsia="仿宋"/>
          <w:i w:val="0"/>
          <w:iCs w:val="0"/>
          <w:smallCaps/>
        </w:rPr>
        <w:instrText xml:space="preserve"> PAGEREF _Toc79163867 \h </w:instrText>
      </w:r>
      <w:r>
        <w:rPr>
          <w:rFonts w:ascii="仿宋" w:hAnsi="仿宋" w:eastAsia="仿宋"/>
          <w:i w:val="0"/>
          <w:iCs w:val="0"/>
          <w:smallCaps/>
        </w:rPr>
        <w:fldChar w:fldCharType="separate"/>
      </w:r>
      <w:r>
        <w:rPr>
          <w:rFonts w:ascii="仿宋" w:hAnsi="仿宋" w:eastAsia="仿宋"/>
          <w:i w:val="0"/>
          <w:iCs w:val="0"/>
          <w:smallCaps/>
        </w:rPr>
        <w:t>9</w:t>
      </w:r>
      <w:r>
        <w:rPr>
          <w:rFonts w:ascii="仿宋" w:hAnsi="仿宋" w:eastAsia="仿宋"/>
          <w:i w:val="0"/>
          <w:iCs w:val="0"/>
          <w:smallCaps/>
        </w:rPr>
        <w:fldChar w:fldCharType="end"/>
      </w:r>
    </w:p>
    <w:p>
      <w:pPr>
        <w:pStyle w:val="16"/>
        <w:tabs>
          <w:tab w:val="right" w:leader="dot" w:pos="8296"/>
        </w:tabs>
        <w:rPr>
          <w:rFonts w:ascii="仿宋" w:hAnsi="仿宋" w:eastAsia="仿宋"/>
        </w:rPr>
      </w:pPr>
      <w:r>
        <w:rPr>
          <w:rFonts w:hint="eastAsia" w:ascii="仿宋" w:hAnsi="仿宋" w:eastAsia="仿宋"/>
        </w:rPr>
        <w:t>六、一般公共预算财政拨款基本支出决算情况说明</w:t>
      </w:r>
      <w:r>
        <w:rPr>
          <w:rFonts w:ascii="仿宋" w:hAnsi="仿宋" w:eastAsia="仿宋"/>
        </w:rPr>
        <w:tab/>
      </w:r>
      <w:r>
        <w:rPr>
          <w:rFonts w:ascii="仿宋" w:hAnsi="仿宋" w:eastAsia="仿宋"/>
        </w:rPr>
        <w:fldChar w:fldCharType="begin" w:fldLock="1"/>
      </w:r>
      <w:r>
        <w:rPr>
          <w:rFonts w:ascii="仿宋" w:hAnsi="仿宋" w:eastAsia="仿宋"/>
        </w:rPr>
        <w:instrText xml:space="preserve"> PAGEREF _Toc79163868 \h </w:instrText>
      </w:r>
      <w:r>
        <w:rPr>
          <w:rFonts w:ascii="仿宋" w:hAnsi="仿宋" w:eastAsia="仿宋"/>
        </w:rPr>
        <w:fldChar w:fldCharType="separate"/>
      </w:r>
      <w:r>
        <w:rPr>
          <w:rFonts w:ascii="仿宋" w:hAnsi="仿宋" w:eastAsia="仿宋"/>
        </w:rPr>
        <w:t>9</w:t>
      </w:r>
      <w:r>
        <w:rPr>
          <w:rFonts w:ascii="仿宋" w:hAnsi="仿宋" w:eastAsia="仿宋"/>
        </w:rPr>
        <w:fldChar w:fldCharType="end"/>
      </w:r>
    </w:p>
    <w:p>
      <w:pPr>
        <w:pStyle w:val="16"/>
        <w:tabs>
          <w:tab w:val="right" w:leader="dot" w:pos="8296"/>
        </w:tabs>
        <w:rPr>
          <w:rFonts w:ascii="仿宋" w:hAnsi="仿宋" w:eastAsia="仿宋"/>
        </w:rPr>
      </w:pPr>
      <w:r>
        <w:rPr>
          <w:rFonts w:hint="eastAsia" w:ascii="仿宋" w:hAnsi="仿宋" w:eastAsia="仿宋"/>
        </w:rPr>
        <w:t>七、“三公”经费财政拨款支出决算情况说明</w:t>
      </w:r>
      <w:r>
        <w:rPr>
          <w:rFonts w:ascii="仿宋" w:hAnsi="仿宋" w:eastAsia="仿宋"/>
        </w:rPr>
        <w:tab/>
      </w:r>
      <w:r>
        <w:rPr>
          <w:rFonts w:ascii="仿宋" w:hAnsi="仿宋" w:eastAsia="仿宋"/>
        </w:rPr>
        <w:fldChar w:fldCharType="begin" w:fldLock="1"/>
      </w:r>
      <w:r>
        <w:rPr>
          <w:rFonts w:ascii="仿宋" w:hAnsi="仿宋" w:eastAsia="仿宋"/>
        </w:rPr>
        <w:instrText xml:space="preserve"> PAGEREF _Toc79163869 \h </w:instrText>
      </w:r>
      <w:r>
        <w:rPr>
          <w:rFonts w:ascii="仿宋" w:hAnsi="仿宋" w:eastAsia="仿宋"/>
        </w:rPr>
        <w:fldChar w:fldCharType="separate"/>
      </w:r>
      <w:r>
        <w:rPr>
          <w:rFonts w:ascii="仿宋" w:hAnsi="仿宋" w:eastAsia="仿宋"/>
        </w:rPr>
        <w:t>10</w:t>
      </w:r>
      <w:r>
        <w:rPr>
          <w:rFonts w:ascii="仿宋" w:hAnsi="仿宋" w:eastAsia="仿宋"/>
        </w:rPr>
        <w:fldChar w:fldCharType="end"/>
      </w:r>
    </w:p>
    <w:p>
      <w:pPr>
        <w:pStyle w:val="8"/>
        <w:tabs>
          <w:tab w:val="right" w:leader="dot" w:pos="8296"/>
        </w:tabs>
        <w:rPr>
          <w:rFonts w:ascii="仿宋" w:hAnsi="仿宋" w:eastAsia="仿宋"/>
          <w:i w:val="0"/>
          <w:iCs w:val="0"/>
          <w:smallCaps/>
        </w:rPr>
      </w:pPr>
      <w:r>
        <w:rPr>
          <w:rFonts w:hint="eastAsia" w:ascii="仿宋" w:hAnsi="仿宋" w:eastAsia="仿宋"/>
          <w:i w:val="0"/>
          <w:iCs w:val="0"/>
          <w:smallCaps/>
        </w:rPr>
        <w:t>（一）“三公”经费财政拨款支出决算总体情况说明</w:t>
      </w:r>
      <w:r>
        <w:rPr>
          <w:rFonts w:ascii="仿宋" w:hAnsi="仿宋" w:eastAsia="仿宋"/>
          <w:i w:val="0"/>
          <w:iCs w:val="0"/>
          <w:smallCaps/>
        </w:rPr>
        <w:tab/>
      </w:r>
      <w:r>
        <w:rPr>
          <w:rFonts w:ascii="仿宋" w:hAnsi="仿宋" w:eastAsia="仿宋"/>
          <w:i w:val="0"/>
          <w:iCs w:val="0"/>
          <w:smallCaps/>
        </w:rPr>
        <w:fldChar w:fldCharType="begin" w:fldLock="1"/>
      </w:r>
      <w:r>
        <w:rPr>
          <w:rFonts w:ascii="仿宋" w:hAnsi="仿宋" w:eastAsia="仿宋"/>
          <w:i w:val="0"/>
          <w:iCs w:val="0"/>
          <w:smallCaps/>
        </w:rPr>
        <w:instrText xml:space="preserve"> PAGEREF _Toc79163870 \h </w:instrText>
      </w:r>
      <w:r>
        <w:rPr>
          <w:rFonts w:ascii="仿宋" w:hAnsi="仿宋" w:eastAsia="仿宋"/>
          <w:i w:val="0"/>
          <w:iCs w:val="0"/>
          <w:smallCaps/>
        </w:rPr>
        <w:fldChar w:fldCharType="separate"/>
      </w:r>
      <w:r>
        <w:rPr>
          <w:rFonts w:ascii="仿宋" w:hAnsi="仿宋" w:eastAsia="仿宋"/>
          <w:i w:val="0"/>
          <w:iCs w:val="0"/>
          <w:smallCaps/>
        </w:rPr>
        <w:t>10</w:t>
      </w:r>
      <w:r>
        <w:rPr>
          <w:rFonts w:ascii="仿宋" w:hAnsi="仿宋" w:eastAsia="仿宋"/>
          <w:i w:val="0"/>
          <w:iCs w:val="0"/>
          <w:smallCaps/>
        </w:rPr>
        <w:fldChar w:fldCharType="end"/>
      </w:r>
    </w:p>
    <w:p>
      <w:pPr>
        <w:pStyle w:val="8"/>
        <w:tabs>
          <w:tab w:val="right" w:leader="dot" w:pos="8296"/>
        </w:tabs>
        <w:rPr>
          <w:rFonts w:ascii="仿宋" w:hAnsi="仿宋" w:eastAsia="仿宋"/>
          <w:i w:val="0"/>
          <w:iCs w:val="0"/>
          <w:smallCaps/>
        </w:rPr>
      </w:pPr>
      <w:r>
        <w:rPr>
          <w:rFonts w:hint="eastAsia" w:ascii="仿宋" w:hAnsi="仿宋" w:eastAsia="仿宋"/>
          <w:i w:val="0"/>
          <w:iCs w:val="0"/>
          <w:smallCaps/>
        </w:rPr>
        <w:t>（二）“三公”经费财政拨款支出决算具体情况说明</w:t>
      </w:r>
      <w:r>
        <w:rPr>
          <w:rFonts w:ascii="仿宋" w:hAnsi="仿宋" w:eastAsia="仿宋"/>
          <w:i w:val="0"/>
          <w:iCs w:val="0"/>
          <w:smallCaps/>
        </w:rPr>
        <w:tab/>
      </w:r>
      <w:r>
        <w:rPr>
          <w:rFonts w:ascii="仿宋" w:hAnsi="仿宋" w:eastAsia="仿宋"/>
          <w:i w:val="0"/>
          <w:iCs w:val="0"/>
          <w:smallCaps/>
        </w:rPr>
        <w:fldChar w:fldCharType="begin" w:fldLock="1"/>
      </w:r>
      <w:r>
        <w:rPr>
          <w:rFonts w:ascii="仿宋" w:hAnsi="仿宋" w:eastAsia="仿宋"/>
          <w:i w:val="0"/>
          <w:iCs w:val="0"/>
          <w:smallCaps/>
        </w:rPr>
        <w:instrText xml:space="preserve"> PAGEREF _Toc79163871 \h </w:instrText>
      </w:r>
      <w:r>
        <w:rPr>
          <w:rFonts w:ascii="仿宋" w:hAnsi="仿宋" w:eastAsia="仿宋"/>
          <w:i w:val="0"/>
          <w:iCs w:val="0"/>
          <w:smallCaps/>
        </w:rPr>
        <w:fldChar w:fldCharType="separate"/>
      </w:r>
      <w:r>
        <w:rPr>
          <w:rFonts w:ascii="仿宋" w:hAnsi="仿宋" w:eastAsia="仿宋"/>
          <w:i w:val="0"/>
          <w:iCs w:val="0"/>
          <w:smallCaps/>
        </w:rPr>
        <w:t>10</w:t>
      </w:r>
      <w:r>
        <w:rPr>
          <w:rFonts w:ascii="仿宋" w:hAnsi="仿宋" w:eastAsia="仿宋"/>
          <w:i w:val="0"/>
          <w:iCs w:val="0"/>
          <w:smallCaps/>
        </w:rPr>
        <w:fldChar w:fldCharType="end"/>
      </w:r>
      <w:bookmarkStart w:id="175" w:name="_GoBack"/>
      <w:bookmarkEnd w:id="175"/>
    </w:p>
    <w:p>
      <w:pPr>
        <w:pStyle w:val="16"/>
        <w:tabs>
          <w:tab w:val="right" w:leader="dot" w:pos="8296"/>
        </w:tabs>
        <w:rPr>
          <w:rFonts w:ascii="仿宋" w:hAnsi="仿宋" w:eastAsia="仿宋"/>
        </w:rPr>
      </w:pPr>
      <w:r>
        <w:rPr>
          <w:rFonts w:hint="eastAsia" w:ascii="仿宋" w:hAnsi="仿宋" w:eastAsia="仿宋"/>
        </w:rPr>
        <w:t>八、政府性基金预算支出决算情况说明</w:t>
      </w:r>
      <w:r>
        <w:rPr>
          <w:rFonts w:ascii="仿宋" w:hAnsi="仿宋" w:eastAsia="仿宋"/>
        </w:rPr>
        <w:tab/>
      </w:r>
      <w:r>
        <w:rPr>
          <w:rFonts w:ascii="仿宋" w:hAnsi="仿宋" w:eastAsia="仿宋"/>
        </w:rPr>
        <w:fldChar w:fldCharType="begin" w:fldLock="1"/>
      </w:r>
      <w:r>
        <w:rPr>
          <w:rFonts w:ascii="仿宋" w:hAnsi="仿宋" w:eastAsia="仿宋"/>
        </w:rPr>
        <w:instrText xml:space="preserve"> PAGEREF _Toc79163872 \h </w:instrText>
      </w:r>
      <w:r>
        <w:rPr>
          <w:rFonts w:ascii="仿宋" w:hAnsi="仿宋" w:eastAsia="仿宋"/>
        </w:rPr>
        <w:fldChar w:fldCharType="separate"/>
      </w:r>
      <w:r>
        <w:rPr>
          <w:rFonts w:ascii="仿宋" w:hAnsi="仿宋" w:eastAsia="仿宋"/>
        </w:rPr>
        <w:t>12</w:t>
      </w:r>
      <w:r>
        <w:rPr>
          <w:rFonts w:ascii="仿宋" w:hAnsi="仿宋" w:eastAsia="仿宋"/>
        </w:rPr>
        <w:fldChar w:fldCharType="end"/>
      </w:r>
    </w:p>
    <w:p>
      <w:pPr>
        <w:pStyle w:val="16"/>
        <w:tabs>
          <w:tab w:val="right" w:leader="dot" w:pos="8296"/>
        </w:tabs>
        <w:rPr>
          <w:rFonts w:ascii="仿宋" w:hAnsi="仿宋" w:eastAsia="仿宋"/>
        </w:rPr>
      </w:pPr>
      <w:r>
        <w:rPr>
          <w:rFonts w:hint="eastAsia" w:ascii="仿宋" w:hAnsi="仿宋" w:eastAsia="仿宋"/>
        </w:rPr>
        <w:t>九、</w:t>
      </w:r>
      <w:r>
        <w:rPr>
          <w:rFonts w:ascii="仿宋" w:hAnsi="仿宋" w:eastAsia="仿宋"/>
        </w:rPr>
        <w:t xml:space="preserve"> </w:t>
      </w:r>
      <w:r>
        <w:rPr>
          <w:rFonts w:hint="eastAsia" w:ascii="仿宋" w:hAnsi="仿宋" w:eastAsia="仿宋"/>
        </w:rPr>
        <w:t>国有资本经营预算支出决算情况说明</w:t>
      </w:r>
      <w:r>
        <w:rPr>
          <w:rFonts w:ascii="仿宋" w:hAnsi="仿宋" w:eastAsia="仿宋"/>
        </w:rPr>
        <w:tab/>
      </w:r>
      <w:r>
        <w:rPr>
          <w:rFonts w:ascii="仿宋" w:hAnsi="仿宋" w:eastAsia="仿宋"/>
        </w:rPr>
        <w:fldChar w:fldCharType="begin" w:fldLock="1"/>
      </w:r>
      <w:r>
        <w:rPr>
          <w:rFonts w:ascii="仿宋" w:hAnsi="仿宋" w:eastAsia="仿宋"/>
        </w:rPr>
        <w:instrText xml:space="preserve"> PAGEREF _Toc79163873 \h </w:instrText>
      </w:r>
      <w:r>
        <w:rPr>
          <w:rFonts w:ascii="仿宋" w:hAnsi="仿宋" w:eastAsia="仿宋"/>
        </w:rPr>
        <w:fldChar w:fldCharType="separate"/>
      </w:r>
      <w:r>
        <w:rPr>
          <w:rFonts w:ascii="仿宋" w:hAnsi="仿宋" w:eastAsia="仿宋"/>
        </w:rPr>
        <w:t>12</w:t>
      </w:r>
      <w:r>
        <w:rPr>
          <w:rFonts w:ascii="仿宋" w:hAnsi="仿宋" w:eastAsia="仿宋"/>
        </w:rPr>
        <w:fldChar w:fldCharType="end"/>
      </w:r>
    </w:p>
    <w:p>
      <w:pPr>
        <w:pStyle w:val="16"/>
        <w:tabs>
          <w:tab w:val="right" w:leader="dot" w:pos="8296"/>
        </w:tabs>
        <w:rPr>
          <w:rFonts w:ascii="仿宋" w:hAnsi="仿宋" w:eastAsia="仿宋"/>
        </w:rPr>
      </w:pPr>
      <w:r>
        <w:rPr>
          <w:rFonts w:hint="eastAsia" w:ascii="仿宋" w:hAnsi="仿宋" w:eastAsia="仿宋"/>
        </w:rPr>
        <w:t>十、其他重要事项的情况说明</w:t>
      </w:r>
      <w:r>
        <w:rPr>
          <w:rFonts w:ascii="仿宋" w:hAnsi="仿宋" w:eastAsia="仿宋"/>
        </w:rPr>
        <w:tab/>
      </w:r>
      <w:r>
        <w:rPr>
          <w:rFonts w:ascii="仿宋" w:hAnsi="仿宋" w:eastAsia="仿宋"/>
        </w:rPr>
        <w:fldChar w:fldCharType="begin" w:fldLock="1"/>
      </w:r>
      <w:r>
        <w:rPr>
          <w:rFonts w:ascii="仿宋" w:hAnsi="仿宋" w:eastAsia="仿宋"/>
        </w:rPr>
        <w:instrText xml:space="preserve"> PAGEREF _Toc79163874 \h </w:instrText>
      </w:r>
      <w:r>
        <w:rPr>
          <w:rFonts w:ascii="仿宋" w:hAnsi="仿宋" w:eastAsia="仿宋"/>
        </w:rPr>
        <w:fldChar w:fldCharType="separate"/>
      </w:r>
      <w:r>
        <w:rPr>
          <w:rFonts w:ascii="仿宋" w:hAnsi="仿宋" w:eastAsia="仿宋"/>
        </w:rPr>
        <w:t>12</w:t>
      </w:r>
      <w:r>
        <w:rPr>
          <w:rFonts w:ascii="仿宋" w:hAnsi="仿宋" w:eastAsia="仿宋"/>
        </w:rPr>
        <w:fldChar w:fldCharType="end"/>
      </w:r>
    </w:p>
    <w:p>
      <w:pPr>
        <w:pStyle w:val="8"/>
        <w:tabs>
          <w:tab w:val="right" w:leader="dot" w:pos="8296"/>
        </w:tabs>
        <w:rPr>
          <w:rFonts w:ascii="仿宋" w:hAnsi="仿宋" w:eastAsia="仿宋"/>
          <w:i w:val="0"/>
          <w:iCs w:val="0"/>
          <w:smallCaps/>
        </w:rPr>
      </w:pPr>
      <w:r>
        <w:rPr>
          <w:rFonts w:hint="eastAsia" w:ascii="仿宋" w:hAnsi="仿宋" w:eastAsia="仿宋"/>
          <w:i w:val="0"/>
          <w:iCs w:val="0"/>
          <w:smallCaps/>
        </w:rPr>
        <w:t>（一）机关运行经费支出情况</w:t>
      </w:r>
      <w:r>
        <w:rPr>
          <w:rFonts w:ascii="仿宋" w:hAnsi="仿宋" w:eastAsia="仿宋"/>
          <w:i w:val="0"/>
          <w:iCs w:val="0"/>
          <w:smallCaps/>
        </w:rPr>
        <w:tab/>
      </w:r>
      <w:r>
        <w:rPr>
          <w:rFonts w:ascii="仿宋" w:hAnsi="仿宋" w:eastAsia="仿宋"/>
          <w:i w:val="0"/>
          <w:iCs w:val="0"/>
          <w:smallCaps/>
        </w:rPr>
        <w:fldChar w:fldCharType="begin" w:fldLock="1"/>
      </w:r>
      <w:r>
        <w:rPr>
          <w:rFonts w:ascii="仿宋" w:hAnsi="仿宋" w:eastAsia="仿宋"/>
          <w:i w:val="0"/>
          <w:iCs w:val="0"/>
          <w:smallCaps/>
        </w:rPr>
        <w:instrText xml:space="preserve"> PAGEREF _Toc79163875 \h </w:instrText>
      </w:r>
      <w:r>
        <w:rPr>
          <w:rFonts w:ascii="仿宋" w:hAnsi="仿宋" w:eastAsia="仿宋"/>
          <w:i w:val="0"/>
          <w:iCs w:val="0"/>
          <w:smallCaps/>
        </w:rPr>
        <w:fldChar w:fldCharType="separate"/>
      </w:r>
      <w:r>
        <w:rPr>
          <w:rFonts w:ascii="仿宋" w:hAnsi="仿宋" w:eastAsia="仿宋"/>
          <w:i w:val="0"/>
          <w:iCs w:val="0"/>
          <w:smallCaps/>
        </w:rPr>
        <w:t>12</w:t>
      </w:r>
      <w:r>
        <w:rPr>
          <w:rFonts w:ascii="仿宋" w:hAnsi="仿宋" w:eastAsia="仿宋"/>
          <w:i w:val="0"/>
          <w:iCs w:val="0"/>
          <w:smallCaps/>
        </w:rPr>
        <w:fldChar w:fldCharType="end"/>
      </w:r>
    </w:p>
    <w:p>
      <w:pPr>
        <w:pStyle w:val="8"/>
        <w:tabs>
          <w:tab w:val="right" w:leader="dot" w:pos="8296"/>
        </w:tabs>
        <w:rPr>
          <w:rFonts w:ascii="仿宋" w:hAnsi="仿宋" w:eastAsia="仿宋"/>
          <w:i w:val="0"/>
          <w:iCs w:val="0"/>
          <w:smallCaps/>
        </w:rPr>
      </w:pPr>
      <w:r>
        <w:rPr>
          <w:rFonts w:hint="eastAsia" w:ascii="仿宋" w:hAnsi="仿宋" w:eastAsia="仿宋"/>
          <w:i w:val="0"/>
          <w:iCs w:val="0"/>
          <w:smallCaps/>
        </w:rPr>
        <w:t>（二）政府采购支出情况</w:t>
      </w:r>
      <w:r>
        <w:rPr>
          <w:rFonts w:ascii="仿宋" w:hAnsi="仿宋" w:eastAsia="仿宋"/>
          <w:i w:val="0"/>
          <w:iCs w:val="0"/>
          <w:smallCaps/>
        </w:rPr>
        <w:tab/>
      </w:r>
      <w:r>
        <w:rPr>
          <w:rFonts w:ascii="仿宋" w:hAnsi="仿宋" w:eastAsia="仿宋"/>
          <w:i w:val="0"/>
          <w:iCs w:val="0"/>
          <w:smallCaps/>
        </w:rPr>
        <w:fldChar w:fldCharType="begin" w:fldLock="1"/>
      </w:r>
      <w:r>
        <w:rPr>
          <w:rFonts w:ascii="仿宋" w:hAnsi="仿宋" w:eastAsia="仿宋"/>
          <w:i w:val="0"/>
          <w:iCs w:val="0"/>
          <w:smallCaps/>
        </w:rPr>
        <w:instrText xml:space="preserve"> PAGEREF _Toc79163876 \h </w:instrText>
      </w:r>
      <w:r>
        <w:rPr>
          <w:rFonts w:ascii="仿宋" w:hAnsi="仿宋" w:eastAsia="仿宋"/>
          <w:i w:val="0"/>
          <w:iCs w:val="0"/>
          <w:smallCaps/>
        </w:rPr>
        <w:fldChar w:fldCharType="separate"/>
      </w:r>
      <w:r>
        <w:rPr>
          <w:rFonts w:ascii="仿宋" w:hAnsi="仿宋" w:eastAsia="仿宋"/>
          <w:i w:val="0"/>
          <w:iCs w:val="0"/>
          <w:smallCaps/>
        </w:rPr>
        <w:t>12</w:t>
      </w:r>
      <w:r>
        <w:rPr>
          <w:rFonts w:ascii="仿宋" w:hAnsi="仿宋" w:eastAsia="仿宋"/>
          <w:i w:val="0"/>
          <w:iCs w:val="0"/>
          <w:smallCaps/>
        </w:rPr>
        <w:fldChar w:fldCharType="end"/>
      </w:r>
    </w:p>
    <w:p>
      <w:pPr>
        <w:pStyle w:val="8"/>
        <w:tabs>
          <w:tab w:val="right" w:leader="dot" w:pos="8296"/>
        </w:tabs>
        <w:rPr>
          <w:rFonts w:ascii="仿宋" w:hAnsi="仿宋" w:eastAsia="仿宋"/>
          <w:i w:val="0"/>
          <w:iCs w:val="0"/>
          <w:smallCaps/>
        </w:rPr>
      </w:pPr>
      <w:r>
        <w:rPr>
          <w:rFonts w:hint="eastAsia" w:ascii="仿宋" w:hAnsi="仿宋" w:eastAsia="仿宋"/>
          <w:i w:val="0"/>
          <w:iCs w:val="0"/>
          <w:smallCaps/>
        </w:rPr>
        <w:t>（三）国有资产占有使用情况</w:t>
      </w:r>
      <w:r>
        <w:rPr>
          <w:rFonts w:ascii="仿宋" w:hAnsi="仿宋" w:eastAsia="仿宋"/>
          <w:i w:val="0"/>
          <w:iCs w:val="0"/>
          <w:smallCaps/>
        </w:rPr>
        <w:tab/>
      </w:r>
      <w:r>
        <w:rPr>
          <w:rFonts w:ascii="仿宋" w:hAnsi="仿宋" w:eastAsia="仿宋"/>
          <w:i w:val="0"/>
          <w:iCs w:val="0"/>
          <w:smallCaps/>
        </w:rPr>
        <w:fldChar w:fldCharType="begin" w:fldLock="1"/>
      </w:r>
      <w:r>
        <w:rPr>
          <w:rFonts w:ascii="仿宋" w:hAnsi="仿宋" w:eastAsia="仿宋"/>
          <w:i w:val="0"/>
          <w:iCs w:val="0"/>
          <w:smallCaps/>
        </w:rPr>
        <w:instrText xml:space="preserve"> PAGEREF _Toc79163877 \h </w:instrText>
      </w:r>
      <w:r>
        <w:rPr>
          <w:rFonts w:ascii="仿宋" w:hAnsi="仿宋" w:eastAsia="仿宋"/>
          <w:i w:val="0"/>
          <w:iCs w:val="0"/>
          <w:smallCaps/>
        </w:rPr>
        <w:fldChar w:fldCharType="separate"/>
      </w:r>
      <w:r>
        <w:rPr>
          <w:rFonts w:ascii="仿宋" w:hAnsi="仿宋" w:eastAsia="仿宋"/>
          <w:i w:val="0"/>
          <w:iCs w:val="0"/>
          <w:smallCaps/>
        </w:rPr>
        <w:t>12</w:t>
      </w:r>
      <w:r>
        <w:rPr>
          <w:rFonts w:ascii="仿宋" w:hAnsi="仿宋" w:eastAsia="仿宋"/>
          <w:i w:val="0"/>
          <w:iCs w:val="0"/>
          <w:smallCaps/>
        </w:rPr>
        <w:fldChar w:fldCharType="end"/>
      </w:r>
    </w:p>
    <w:p>
      <w:pPr>
        <w:pStyle w:val="8"/>
        <w:tabs>
          <w:tab w:val="right" w:leader="dot" w:pos="8296"/>
        </w:tabs>
        <w:rPr>
          <w:rFonts w:ascii="仿宋" w:hAnsi="仿宋" w:eastAsia="仿宋"/>
          <w:i w:val="0"/>
          <w:iCs w:val="0"/>
          <w:smallCaps/>
        </w:rPr>
      </w:pPr>
      <w:r>
        <w:rPr>
          <w:rFonts w:hint="eastAsia" w:ascii="仿宋" w:hAnsi="仿宋" w:eastAsia="仿宋"/>
          <w:i w:val="0"/>
          <w:iCs w:val="0"/>
          <w:smallCaps/>
        </w:rPr>
        <w:t>（四）预算绩效管理情况</w:t>
      </w:r>
      <w:r>
        <w:rPr>
          <w:rFonts w:ascii="仿宋" w:hAnsi="仿宋" w:eastAsia="仿宋"/>
          <w:i w:val="0"/>
          <w:iCs w:val="0"/>
          <w:smallCaps/>
        </w:rPr>
        <w:tab/>
      </w:r>
      <w:r>
        <w:rPr>
          <w:rFonts w:ascii="仿宋" w:hAnsi="仿宋" w:eastAsia="仿宋"/>
          <w:i w:val="0"/>
          <w:iCs w:val="0"/>
          <w:smallCaps/>
        </w:rPr>
        <w:fldChar w:fldCharType="begin" w:fldLock="1"/>
      </w:r>
      <w:r>
        <w:rPr>
          <w:rFonts w:ascii="仿宋" w:hAnsi="仿宋" w:eastAsia="仿宋"/>
          <w:i w:val="0"/>
          <w:iCs w:val="0"/>
          <w:smallCaps/>
        </w:rPr>
        <w:instrText xml:space="preserve"> PAGEREF _Toc79163878 \h </w:instrText>
      </w:r>
      <w:r>
        <w:rPr>
          <w:rFonts w:ascii="仿宋" w:hAnsi="仿宋" w:eastAsia="仿宋"/>
          <w:i w:val="0"/>
          <w:iCs w:val="0"/>
          <w:smallCaps/>
        </w:rPr>
        <w:fldChar w:fldCharType="separate"/>
      </w:r>
      <w:r>
        <w:rPr>
          <w:rFonts w:ascii="仿宋" w:hAnsi="仿宋" w:eastAsia="仿宋"/>
          <w:i w:val="0"/>
          <w:iCs w:val="0"/>
          <w:smallCaps/>
        </w:rPr>
        <w:t>12</w:t>
      </w:r>
      <w:r>
        <w:rPr>
          <w:rFonts w:ascii="仿宋" w:hAnsi="仿宋" w:eastAsia="仿宋"/>
          <w:i w:val="0"/>
          <w:iCs w:val="0"/>
          <w:smallCaps/>
        </w:rPr>
        <w:fldChar w:fldCharType="end"/>
      </w:r>
    </w:p>
    <w:p>
      <w:pPr>
        <w:pStyle w:val="13"/>
        <w:tabs>
          <w:tab w:val="right" w:leader="dot" w:pos="8296"/>
        </w:tabs>
        <w:rPr>
          <w:rFonts w:ascii="仿宋" w:hAnsi="仿宋" w:eastAsia="仿宋"/>
          <w:b w:val="0"/>
          <w:bCs w:val="0"/>
          <w:caps w:val="0"/>
          <w:smallCaps/>
        </w:rPr>
      </w:pPr>
      <w:r>
        <w:rPr>
          <w:rFonts w:hint="eastAsia" w:ascii="仿宋" w:hAnsi="仿宋" w:eastAsia="仿宋"/>
          <w:b w:val="0"/>
          <w:bCs w:val="0"/>
          <w:caps w:val="0"/>
          <w:smallCaps/>
        </w:rPr>
        <w:t>第三部分</w:t>
      </w:r>
      <w:r>
        <w:rPr>
          <w:rFonts w:ascii="仿宋" w:hAnsi="仿宋" w:eastAsia="仿宋"/>
          <w:b w:val="0"/>
          <w:bCs w:val="0"/>
          <w:caps w:val="0"/>
          <w:smallCaps/>
        </w:rPr>
        <w:t xml:space="preserve"> </w:t>
      </w:r>
      <w:r>
        <w:rPr>
          <w:rFonts w:hint="eastAsia" w:ascii="仿宋" w:hAnsi="仿宋" w:eastAsia="仿宋"/>
          <w:b w:val="0"/>
          <w:bCs w:val="0"/>
          <w:caps w:val="0"/>
          <w:smallCaps/>
        </w:rPr>
        <w:t>名词解释</w:t>
      </w:r>
      <w:r>
        <w:rPr>
          <w:rFonts w:ascii="仿宋" w:hAnsi="仿宋" w:eastAsia="仿宋"/>
          <w:b w:val="0"/>
          <w:bCs w:val="0"/>
          <w:caps w:val="0"/>
          <w:smallCaps/>
        </w:rPr>
        <w:tab/>
      </w:r>
      <w:r>
        <w:rPr>
          <w:rFonts w:ascii="仿宋" w:hAnsi="仿宋" w:eastAsia="仿宋"/>
          <w:b w:val="0"/>
          <w:bCs w:val="0"/>
          <w:caps w:val="0"/>
          <w:smallCaps/>
        </w:rPr>
        <w:fldChar w:fldCharType="begin" w:fldLock="1"/>
      </w:r>
      <w:r>
        <w:rPr>
          <w:rFonts w:ascii="仿宋" w:hAnsi="仿宋" w:eastAsia="仿宋"/>
          <w:b w:val="0"/>
          <w:bCs w:val="0"/>
          <w:caps w:val="0"/>
          <w:smallCaps/>
        </w:rPr>
        <w:instrText xml:space="preserve"> PAGEREF _Toc79163879 \h </w:instrText>
      </w:r>
      <w:r>
        <w:rPr>
          <w:rFonts w:ascii="仿宋" w:hAnsi="仿宋" w:eastAsia="仿宋"/>
          <w:b w:val="0"/>
          <w:bCs w:val="0"/>
          <w:caps w:val="0"/>
          <w:smallCaps/>
        </w:rPr>
        <w:fldChar w:fldCharType="separate"/>
      </w:r>
      <w:r>
        <w:rPr>
          <w:rFonts w:ascii="仿宋" w:hAnsi="仿宋" w:eastAsia="仿宋"/>
          <w:b w:val="0"/>
          <w:bCs w:val="0"/>
          <w:caps w:val="0"/>
          <w:smallCaps/>
        </w:rPr>
        <w:t>14</w:t>
      </w:r>
      <w:r>
        <w:rPr>
          <w:rFonts w:ascii="仿宋" w:hAnsi="仿宋" w:eastAsia="仿宋"/>
          <w:b w:val="0"/>
          <w:bCs w:val="0"/>
          <w:caps w:val="0"/>
          <w:smallCaps/>
        </w:rPr>
        <w:fldChar w:fldCharType="end"/>
      </w:r>
    </w:p>
    <w:p>
      <w:pPr>
        <w:pStyle w:val="13"/>
        <w:tabs>
          <w:tab w:val="right" w:leader="dot" w:pos="8296"/>
        </w:tabs>
        <w:rPr>
          <w:rFonts w:ascii="仿宋" w:hAnsi="仿宋" w:eastAsia="仿宋"/>
          <w:b w:val="0"/>
          <w:bCs w:val="0"/>
          <w:caps w:val="0"/>
          <w:smallCaps/>
        </w:rPr>
      </w:pPr>
      <w:r>
        <w:rPr>
          <w:rFonts w:hint="eastAsia" w:ascii="仿宋" w:hAnsi="仿宋" w:eastAsia="仿宋"/>
          <w:b w:val="0"/>
          <w:bCs w:val="0"/>
          <w:caps w:val="0"/>
          <w:smallCaps/>
        </w:rPr>
        <w:t>第四部分</w:t>
      </w:r>
      <w:r>
        <w:rPr>
          <w:rFonts w:ascii="仿宋" w:hAnsi="仿宋" w:eastAsia="仿宋"/>
          <w:b w:val="0"/>
          <w:bCs w:val="0"/>
          <w:caps w:val="0"/>
          <w:smallCaps/>
        </w:rPr>
        <w:t xml:space="preserve"> </w:t>
      </w:r>
      <w:r>
        <w:rPr>
          <w:rFonts w:hint="eastAsia" w:ascii="仿宋" w:hAnsi="仿宋" w:eastAsia="仿宋"/>
          <w:b w:val="0"/>
          <w:bCs w:val="0"/>
          <w:caps w:val="0"/>
          <w:smallCaps/>
        </w:rPr>
        <w:t>附件</w:t>
      </w:r>
      <w:r>
        <w:rPr>
          <w:rFonts w:ascii="仿宋" w:hAnsi="仿宋" w:eastAsia="仿宋"/>
          <w:b w:val="0"/>
          <w:bCs w:val="0"/>
          <w:caps w:val="0"/>
          <w:smallCaps/>
        </w:rPr>
        <w:tab/>
      </w:r>
      <w:r>
        <w:rPr>
          <w:rFonts w:ascii="仿宋" w:hAnsi="仿宋" w:eastAsia="仿宋"/>
          <w:b w:val="0"/>
          <w:bCs w:val="0"/>
          <w:caps w:val="0"/>
          <w:smallCaps/>
        </w:rPr>
        <w:fldChar w:fldCharType="begin" w:fldLock="1"/>
      </w:r>
      <w:r>
        <w:rPr>
          <w:rFonts w:ascii="仿宋" w:hAnsi="仿宋" w:eastAsia="仿宋"/>
          <w:b w:val="0"/>
          <w:bCs w:val="0"/>
          <w:caps w:val="0"/>
          <w:smallCaps/>
        </w:rPr>
        <w:instrText xml:space="preserve"> PAGEREF _Toc79163880 \h </w:instrText>
      </w:r>
      <w:r>
        <w:rPr>
          <w:rFonts w:ascii="仿宋" w:hAnsi="仿宋" w:eastAsia="仿宋"/>
          <w:b w:val="0"/>
          <w:bCs w:val="0"/>
          <w:caps w:val="0"/>
          <w:smallCaps/>
        </w:rPr>
        <w:fldChar w:fldCharType="separate"/>
      </w:r>
      <w:r>
        <w:rPr>
          <w:rFonts w:ascii="仿宋" w:hAnsi="仿宋" w:eastAsia="仿宋"/>
          <w:b w:val="0"/>
          <w:bCs w:val="0"/>
          <w:caps w:val="0"/>
          <w:smallCaps/>
        </w:rPr>
        <w:t>16</w:t>
      </w:r>
      <w:r>
        <w:rPr>
          <w:rFonts w:ascii="仿宋" w:hAnsi="仿宋" w:eastAsia="仿宋"/>
          <w:b w:val="0"/>
          <w:bCs w:val="0"/>
          <w:caps w:val="0"/>
          <w:smallCaps/>
        </w:rPr>
        <w:fldChar w:fldCharType="end"/>
      </w:r>
    </w:p>
    <w:p>
      <w:pPr>
        <w:pStyle w:val="13"/>
        <w:tabs>
          <w:tab w:val="right" w:leader="dot" w:pos="8296"/>
        </w:tabs>
        <w:rPr>
          <w:rFonts w:ascii="仿宋" w:hAnsi="仿宋" w:eastAsia="仿宋"/>
          <w:b w:val="0"/>
          <w:bCs w:val="0"/>
          <w:caps w:val="0"/>
          <w:smallCaps/>
        </w:rPr>
      </w:pPr>
      <w:r>
        <w:rPr>
          <w:rFonts w:hint="eastAsia" w:ascii="仿宋" w:hAnsi="仿宋" w:eastAsia="仿宋"/>
          <w:b w:val="0"/>
          <w:bCs w:val="0"/>
          <w:caps w:val="0"/>
          <w:smallCaps/>
        </w:rPr>
        <w:t>附件</w:t>
      </w:r>
      <w:r>
        <w:rPr>
          <w:rFonts w:ascii="仿宋" w:hAnsi="仿宋" w:eastAsia="仿宋"/>
          <w:b w:val="0"/>
          <w:bCs w:val="0"/>
          <w:caps w:val="0"/>
          <w:smallCaps/>
        </w:rPr>
        <w:t>1</w:t>
      </w:r>
      <w:r>
        <w:rPr>
          <w:rFonts w:ascii="仿宋" w:hAnsi="仿宋" w:eastAsia="仿宋"/>
          <w:b w:val="0"/>
          <w:bCs w:val="0"/>
          <w:caps w:val="0"/>
          <w:smallCaps/>
        </w:rPr>
        <w:tab/>
      </w:r>
      <w:r>
        <w:rPr>
          <w:rFonts w:ascii="仿宋" w:hAnsi="仿宋" w:eastAsia="仿宋"/>
          <w:b w:val="0"/>
          <w:bCs w:val="0"/>
          <w:caps w:val="0"/>
          <w:smallCaps/>
        </w:rPr>
        <w:fldChar w:fldCharType="begin" w:fldLock="1"/>
      </w:r>
      <w:r>
        <w:rPr>
          <w:rFonts w:ascii="仿宋" w:hAnsi="仿宋" w:eastAsia="仿宋"/>
          <w:b w:val="0"/>
          <w:bCs w:val="0"/>
          <w:caps w:val="0"/>
          <w:smallCaps/>
        </w:rPr>
        <w:instrText xml:space="preserve"> PAGEREF _Toc79163881 \h </w:instrText>
      </w:r>
      <w:r>
        <w:rPr>
          <w:rFonts w:ascii="仿宋" w:hAnsi="仿宋" w:eastAsia="仿宋"/>
          <w:b w:val="0"/>
          <w:bCs w:val="0"/>
          <w:caps w:val="0"/>
          <w:smallCaps/>
        </w:rPr>
        <w:fldChar w:fldCharType="separate"/>
      </w:r>
      <w:r>
        <w:rPr>
          <w:rFonts w:ascii="仿宋" w:hAnsi="仿宋" w:eastAsia="仿宋"/>
          <w:b w:val="0"/>
          <w:bCs w:val="0"/>
          <w:caps w:val="0"/>
          <w:smallCaps/>
        </w:rPr>
        <w:t>16</w:t>
      </w:r>
      <w:r>
        <w:rPr>
          <w:rFonts w:ascii="仿宋" w:hAnsi="仿宋" w:eastAsia="仿宋"/>
          <w:b w:val="0"/>
          <w:bCs w:val="0"/>
          <w:caps w:val="0"/>
          <w:smallCaps/>
        </w:rPr>
        <w:fldChar w:fldCharType="end"/>
      </w:r>
    </w:p>
    <w:p>
      <w:pPr>
        <w:pStyle w:val="13"/>
        <w:tabs>
          <w:tab w:val="right" w:leader="dot" w:pos="8296"/>
        </w:tabs>
        <w:rPr>
          <w:rFonts w:ascii="仿宋" w:hAnsi="仿宋" w:eastAsia="仿宋"/>
          <w:b w:val="0"/>
          <w:bCs w:val="0"/>
          <w:caps w:val="0"/>
          <w:smallCaps/>
        </w:rPr>
      </w:pPr>
      <w:r>
        <w:rPr>
          <w:rFonts w:ascii="仿宋" w:hAnsi="仿宋" w:eastAsia="仿宋"/>
          <w:b w:val="0"/>
          <w:bCs w:val="0"/>
          <w:caps w:val="0"/>
          <w:smallCaps/>
        </w:rPr>
        <w:t>XX</w:t>
      </w:r>
      <w:r>
        <w:rPr>
          <w:rFonts w:hint="eastAsia" w:ascii="仿宋" w:hAnsi="仿宋" w:eastAsia="仿宋"/>
          <w:b w:val="0"/>
          <w:bCs w:val="0"/>
          <w:caps w:val="0"/>
          <w:smallCaps/>
        </w:rPr>
        <w:t>部门</w:t>
      </w:r>
      <w:r>
        <w:rPr>
          <w:rFonts w:ascii="仿宋" w:hAnsi="仿宋" w:eastAsia="仿宋"/>
          <w:b w:val="0"/>
          <w:bCs w:val="0"/>
          <w:caps w:val="0"/>
          <w:smallCaps/>
        </w:rPr>
        <w:t>2020</w:t>
      </w:r>
      <w:r>
        <w:rPr>
          <w:rFonts w:hint="eastAsia" w:ascii="仿宋" w:hAnsi="仿宋" w:eastAsia="仿宋"/>
          <w:b w:val="0"/>
          <w:bCs w:val="0"/>
          <w:caps w:val="0"/>
          <w:smallCaps/>
        </w:rPr>
        <w:t>年部门整体支出绩效评价报告</w:t>
      </w:r>
      <w:r>
        <w:rPr>
          <w:rFonts w:ascii="仿宋" w:hAnsi="仿宋" w:eastAsia="仿宋"/>
          <w:b w:val="0"/>
          <w:bCs w:val="0"/>
          <w:caps w:val="0"/>
          <w:smallCaps/>
        </w:rPr>
        <w:tab/>
      </w:r>
      <w:r>
        <w:rPr>
          <w:rFonts w:ascii="仿宋" w:hAnsi="仿宋" w:eastAsia="仿宋"/>
          <w:b w:val="0"/>
          <w:bCs w:val="0"/>
          <w:caps w:val="0"/>
          <w:smallCaps/>
        </w:rPr>
        <w:fldChar w:fldCharType="begin" w:fldLock="1"/>
      </w:r>
      <w:r>
        <w:rPr>
          <w:rFonts w:ascii="仿宋" w:hAnsi="仿宋" w:eastAsia="仿宋"/>
          <w:b w:val="0"/>
          <w:bCs w:val="0"/>
          <w:caps w:val="0"/>
          <w:smallCaps/>
        </w:rPr>
        <w:instrText xml:space="preserve"> PAGEREF _Toc79163882 \h </w:instrText>
      </w:r>
      <w:r>
        <w:rPr>
          <w:rFonts w:ascii="仿宋" w:hAnsi="仿宋" w:eastAsia="仿宋"/>
          <w:b w:val="0"/>
          <w:bCs w:val="0"/>
          <w:caps w:val="0"/>
          <w:smallCaps/>
        </w:rPr>
        <w:fldChar w:fldCharType="separate"/>
      </w:r>
      <w:r>
        <w:rPr>
          <w:rFonts w:ascii="仿宋" w:hAnsi="仿宋" w:eastAsia="仿宋"/>
          <w:b w:val="0"/>
          <w:bCs w:val="0"/>
          <w:caps w:val="0"/>
          <w:smallCaps/>
        </w:rPr>
        <w:t>16</w:t>
      </w:r>
      <w:r>
        <w:rPr>
          <w:rFonts w:ascii="仿宋" w:hAnsi="仿宋" w:eastAsia="仿宋"/>
          <w:b w:val="0"/>
          <w:bCs w:val="0"/>
          <w:caps w:val="0"/>
          <w:smallCaps/>
        </w:rPr>
        <w:fldChar w:fldCharType="end"/>
      </w:r>
    </w:p>
    <w:p>
      <w:pPr>
        <w:pStyle w:val="13"/>
        <w:tabs>
          <w:tab w:val="right" w:leader="dot" w:pos="8296"/>
        </w:tabs>
        <w:rPr>
          <w:rFonts w:ascii="仿宋" w:hAnsi="仿宋" w:eastAsia="仿宋"/>
          <w:b w:val="0"/>
          <w:bCs w:val="0"/>
          <w:caps w:val="0"/>
          <w:smallCaps/>
        </w:rPr>
      </w:pPr>
      <w:r>
        <w:rPr>
          <w:rFonts w:hint="eastAsia" w:ascii="仿宋" w:hAnsi="仿宋" w:eastAsia="仿宋"/>
          <w:b w:val="0"/>
          <w:bCs w:val="0"/>
          <w:caps w:val="0"/>
          <w:smallCaps/>
        </w:rPr>
        <w:t>第五部分</w:t>
      </w:r>
      <w:r>
        <w:rPr>
          <w:rFonts w:ascii="仿宋" w:hAnsi="仿宋" w:eastAsia="仿宋"/>
          <w:b w:val="0"/>
          <w:bCs w:val="0"/>
          <w:caps w:val="0"/>
          <w:smallCaps/>
        </w:rPr>
        <w:t xml:space="preserve"> </w:t>
      </w:r>
      <w:r>
        <w:rPr>
          <w:rFonts w:hint="eastAsia" w:ascii="仿宋" w:hAnsi="仿宋" w:eastAsia="仿宋"/>
          <w:b w:val="0"/>
          <w:bCs w:val="0"/>
          <w:caps w:val="0"/>
          <w:smallCaps/>
        </w:rPr>
        <w:t>附表</w:t>
      </w:r>
      <w:r>
        <w:rPr>
          <w:rFonts w:ascii="仿宋" w:hAnsi="仿宋" w:eastAsia="仿宋"/>
          <w:b w:val="0"/>
          <w:bCs w:val="0"/>
          <w:caps w:val="0"/>
          <w:smallCaps/>
        </w:rPr>
        <w:tab/>
      </w:r>
      <w:r>
        <w:rPr>
          <w:rFonts w:ascii="仿宋" w:hAnsi="仿宋" w:eastAsia="仿宋"/>
          <w:b w:val="0"/>
          <w:bCs w:val="0"/>
          <w:caps w:val="0"/>
          <w:smallCaps/>
        </w:rPr>
        <w:fldChar w:fldCharType="begin" w:fldLock="1"/>
      </w:r>
      <w:r>
        <w:rPr>
          <w:rFonts w:ascii="仿宋" w:hAnsi="仿宋" w:eastAsia="仿宋"/>
          <w:b w:val="0"/>
          <w:bCs w:val="0"/>
          <w:caps w:val="0"/>
          <w:smallCaps/>
        </w:rPr>
        <w:instrText xml:space="preserve"> PAGEREF _Toc79163885 \h </w:instrText>
      </w:r>
      <w:r>
        <w:rPr>
          <w:rFonts w:ascii="仿宋" w:hAnsi="仿宋" w:eastAsia="仿宋"/>
          <w:b w:val="0"/>
          <w:bCs w:val="0"/>
          <w:caps w:val="0"/>
          <w:smallCaps/>
        </w:rPr>
        <w:fldChar w:fldCharType="separate"/>
      </w:r>
      <w:r>
        <w:rPr>
          <w:rFonts w:ascii="仿宋" w:hAnsi="仿宋" w:eastAsia="仿宋"/>
          <w:b w:val="0"/>
          <w:bCs w:val="0"/>
          <w:caps w:val="0"/>
          <w:smallCaps/>
        </w:rPr>
        <w:t>20</w:t>
      </w:r>
      <w:r>
        <w:rPr>
          <w:rFonts w:ascii="仿宋" w:hAnsi="仿宋" w:eastAsia="仿宋"/>
          <w:b w:val="0"/>
          <w:bCs w:val="0"/>
          <w:caps w:val="0"/>
          <w:smallCaps/>
        </w:rPr>
        <w:fldChar w:fldCharType="end"/>
      </w:r>
    </w:p>
    <w:p>
      <w:pPr>
        <w:pStyle w:val="16"/>
        <w:tabs>
          <w:tab w:val="right" w:leader="dot" w:pos="8296"/>
        </w:tabs>
        <w:rPr>
          <w:rFonts w:ascii="仿宋" w:hAnsi="仿宋" w:eastAsia="仿宋"/>
        </w:rPr>
      </w:pPr>
      <w:r>
        <w:rPr>
          <w:rFonts w:hint="eastAsia" w:ascii="仿宋" w:hAnsi="仿宋" w:eastAsia="仿宋"/>
        </w:rPr>
        <w:t>一、收入支出决算总表</w:t>
      </w:r>
      <w:r>
        <w:rPr>
          <w:rFonts w:ascii="仿宋" w:hAnsi="仿宋" w:eastAsia="仿宋"/>
        </w:rPr>
        <w:tab/>
      </w:r>
      <w:r>
        <w:rPr>
          <w:rFonts w:ascii="仿宋" w:hAnsi="仿宋" w:eastAsia="仿宋"/>
        </w:rPr>
        <w:fldChar w:fldCharType="begin" w:fldLock="1"/>
      </w:r>
      <w:r>
        <w:rPr>
          <w:rFonts w:ascii="仿宋" w:hAnsi="仿宋" w:eastAsia="仿宋"/>
        </w:rPr>
        <w:instrText xml:space="preserve"> PAGEREF _Toc79163886 \h </w:instrText>
      </w:r>
      <w:r>
        <w:rPr>
          <w:rFonts w:ascii="仿宋" w:hAnsi="仿宋" w:eastAsia="仿宋"/>
        </w:rPr>
        <w:fldChar w:fldCharType="separate"/>
      </w:r>
      <w:r>
        <w:rPr>
          <w:rFonts w:ascii="仿宋" w:hAnsi="仿宋" w:eastAsia="仿宋"/>
        </w:rPr>
        <w:t>20</w:t>
      </w:r>
      <w:r>
        <w:rPr>
          <w:rFonts w:ascii="仿宋" w:hAnsi="仿宋" w:eastAsia="仿宋"/>
        </w:rPr>
        <w:fldChar w:fldCharType="end"/>
      </w:r>
    </w:p>
    <w:p>
      <w:pPr>
        <w:pStyle w:val="16"/>
        <w:tabs>
          <w:tab w:val="right" w:leader="dot" w:pos="8296"/>
        </w:tabs>
        <w:rPr>
          <w:rFonts w:ascii="仿宋" w:hAnsi="仿宋" w:eastAsia="仿宋"/>
        </w:rPr>
      </w:pPr>
      <w:r>
        <w:rPr>
          <w:rFonts w:hint="eastAsia" w:ascii="仿宋" w:hAnsi="仿宋" w:eastAsia="仿宋"/>
        </w:rPr>
        <w:t>二、收入决算表</w:t>
      </w:r>
      <w:r>
        <w:rPr>
          <w:rFonts w:ascii="仿宋" w:hAnsi="仿宋" w:eastAsia="仿宋"/>
        </w:rPr>
        <w:tab/>
      </w:r>
      <w:r>
        <w:rPr>
          <w:rFonts w:ascii="仿宋" w:hAnsi="仿宋" w:eastAsia="仿宋"/>
        </w:rPr>
        <w:fldChar w:fldCharType="begin" w:fldLock="1"/>
      </w:r>
      <w:r>
        <w:rPr>
          <w:rFonts w:ascii="仿宋" w:hAnsi="仿宋" w:eastAsia="仿宋"/>
        </w:rPr>
        <w:instrText xml:space="preserve"> PAGEREF _Toc79163887 \h </w:instrText>
      </w:r>
      <w:r>
        <w:rPr>
          <w:rFonts w:ascii="仿宋" w:hAnsi="仿宋" w:eastAsia="仿宋"/>
        </w:rPr>
        <w:fldChar w:fldCharType="separate"/>
      </w:r>
      <w:r>
        <w:rPr>
          <w:rFonts w:ascii="仿宋" w:hAnsi="仿宋" w:eastAsia="仿宋"/>
        </w:rPr>
        <w:t>20</w:t>
      </w:r>
      <w:r>
        <w:rPr>
          <w:rFonts w:ascii="仿宋" w:hAnsi="仿宋" w:eastAsia="仿宋"/>
        </w:rPr>
        <w:fldChar w:fldCharType="end"/>
      </w:r>
    </w:p>
    <w:p>
      <w:pPr>
        <w:pStyle w:val="16"/>
        <w:tabs>
          <w:tab w:val="right" w:leader="dot" w:pos="8296"/>
        </w:tabs>
        <w:rPr>
          <w:rFonts w:ascii="仿宋" w:hAnsi="仿宋" w:eastAsia="仿宋"/>
        </w:rPr>
      </w:pPr>
      <w:r>
        <w:rPr>
          <w:rFonts w:hint="eastAsia" w:ascii="仿宋" w:hAnsi="仿宋" w:eastAsia="仿宋"/>
        </w:rPr>
        <w:t>三、支出决算表</w:t>
      </w:r>
      <w:r>
        <w:rPr>
          <w:rFonts w:ascii="仿宋" w:hAnsi="仿宋" w:eastAsia="仿宋"/>
        </w:rPr>
        <w:tab/>
      </w:r>
      <w:r>
        <w:rPr>
          <w:rFonts w:ascii="仿宋" w:hAnsi="仿宋" w:eastAsia="仿宋"/>
        </w:rPr>
        <w:fldChar w:fldCharType="begin" w:fldLock="1"/>
      </w:r>
      <w:r>
        <w:rPr>
          <w:rFonts w:ascii="仿宋" w:hAnsi="仿宋" w:eastAsia="仿宋"/>
        </w:rPr>
        <w:instrText xml:space="preserve"> PAGEREF _Toc79163888 \h </w:instrText>
      </w:r>
      <w:r>
        <w:rPr>
          <w:rFonts w:ascii="仿宋" w:hAnsi="仿宋" w:eastAsia="仿宋"/>
        </w:rPr>
        <w:fldChar w:fldCharType="separate"/>
      </w:r>
      <w:r>
        <w:rPr>
          <w:rFonts w:ascii="仿宋" w:hAnsi="仿宋" w:eastAsia="仿宋"/>
        </w:rPr>
        <w:t>20</w:t>
      </w:r>
      <w:r>
        <w:rPr>
          <w:rFonts w:ascii="仿宋" w:hAnsi="仿宋" w:eastAsia="仿宋"/>
        </w:rPr>
        <w:fldChar w:fldCharType="end"/>
      </w:r>
    </w:p>
    <w:p>
      <w:pPr>
        <w:pStyle w:val="16"/>
        <w:tabs>
          <w:tab w:val="right" w:leader="dot" w:pos="8296"/>
        </w:tabs>
        <w:rPr>
          <w:rFonts w:ascii="仿宋" w:hAnsi="仿宋" w:eastAsia="仿宋"/>
        </w:rPr>
      </w:pPr>
      <w:r>
        <w:rPr>
          <w:rFonts w:hint="eastAsia" w:ascii="仿宋" w:hAnsi="仿宋" w:eastAsia="仿宋"/>
        </w:rPr>
        <w:t>四、财政拨款收入支出决算总表</w:t>
      </w:r>
      <w:r>
        <w:rPr>
          <w:rFonts w:ascii="仿宋" w:hAnsi="仿宋" w:eastAsia="仿宋"/>
        </w:rPr>
        <w:tab/>
      </w:r>
      <w:r>
        <w:rPr>
          <w:rFonts w:ascii="仿宋" w:hAnsi="仿宋" w:eastAsia="仿宋"/>
        </w:rPr>
        <w:fldChar w:fldCharType="begin" w:fldLock="1"/>
      </w:r>
      <w:r>
        <w:rPr>
          <w:rFonts w:ascii="仿宋" w:hAnsi="仿宋" w:eastAsia="仿宋"/>
        </w:rPr>
        <w:instrText xml:space="preserve"> PAGEREF _Toc79163889 \h </w:instrText>
      </w:r>
      <w:r>
        <w:rPr>
          <w:rFonts w:ascii="仿宋" w:hAnsi="仿宋" w:eastAsia="仿宋"/>
        </w:rPr>
        <w:fldChar w:fldCharType="separate"/>
      </w:r>
      <w:r>
        <w:rPr>
          <w:rFonts w:ascii="仿宋" w:hAnsi="仿宋" w:eastAsia="仿宋"/>
        </w:rPr>
        <w:t>20</w:t>
      </w:r>
      <w:r>
        <w:rPr>
          <w:rFonts w:ascii="仿宋" w:hAnsi="仿宋" w:eastAsia="仿宋"/>
        </w:rPr>
        <w:fldChar w:fldCharType="end"/>
      </w:r>
    </w:p>
    <w:p>
      <w:pPr>
        <w:pStyle w:val="16"/>
        <w:tabs>
          <w:tab w:val="right" w:leader="dot" w:pos="8296"/>
        </w:tabs>
        <w:rPr>
          <w:rFonts w:ascii="仿宋" w:hAnsi="仿宋" w:eastAsia="仿宋"/>
        </w:rPr>
      </w:pPr>
      <w:r>
        <w:rPr>
          <w:rFonts w:hint="eastAsia" w:ascii="仿宋" w:hAnsi="仿宋" w:eastAsia="仿宋"/>
        </w:rPr>
        <w:t>五、财政拨款支出决算明细表</w:t>
      </w:r>
      <w:r>
        <w:rPr>
          <w:rFonts w:ascii="仿宋" w:hAnsi="仿宋" w:eastAsia="仿宋"/>
        </w:rPr>
        <w:tab/>
      </w:r>
      <w:r>
        <w:rPr>
          <w:rFonts w:ascii="仿宋" w:hAnsi="仿宋" w:eastAsia="仿宋"/>
        </w:rPr>
        <w:fldChar w:fldCharType="begin" w:fldLock="1"/>
      </w:r>
      <w:r>
        <w:rPr>
          <w:rFonts w:ascii="仿宋" w:hAnsi="仿宋" w:eastAsia="仿宋"/>
        </w:rPr>
        <w:instrText xml:space="preserve"> PAGEREF _Toc79163890 \h </w:instrText>
      </w:r>
      <w:r>
        <w:rPr>
          <w:rFonts w:ascii="仿宋" w:hAnsi="仿宋" w:eastAsia="仿宋"/>
        </w:rPr>
        <w:fldChar w:fldCharType="separate"/>
      </w:r>
      <w:r>
        <w:rPr>
          <w:rFonts w:ascii="仿宋" w:hAnsi="仿宋" w:eastAsia="仿宋"/>
        </w:rPr>
        <w:t>20</w:t>
      </w:r>
      <w:r>
        <w:rPr>
          <w:rFonts w:ascii="仿宋" w:hAnsi="仿宋" w:eastAsia="仿宋"/>
        </w:rPr>
        <w:fldChar w:fldCharType="end"/>
      </w:r>
    </w:p>
    <w:p>
      <w:pPr>
        <w:pStyle w:val="16"/>
        <w:tabs>
          <w:tab w:val="right" w:leader="dot" w:pos="8296"/>
        </w:tabs>
        <w:rPr>
          <w:rFonts w:ascii="仿宋" w:hAnsi="仿宋" w:eastAsia="仿宋"/>
        </w:rPr>
      </w:pPr>
      <w:r>
        <w:rPr>
          <w:rFonts w:hint="eastAsia" w:ascii="仿宋" w:hAnsi="仿宋" w:eastAsia="仿宋"/>
        </w:rPr>
        <w:t>六、一般公共预算财政拨款支出决算表</w:t>
      </w:r>
      <w:r>
        <w:rPr>
          <w:rFonts w:ascii="仿宋" w:hAnsi="仿宋" w:eastAsia="仿宋"/>
        </w:rPr>
        <w:tab/>
      </w:r>
      <w:r>
        <w:rPr>
          <w:rFonts w:ascii="仿宋" w:hAnsi="仿宋" w:eastAsia="仿宋"/>
        </w:rPr>
        <w:fldChar w:fldCharType="begin" w:fldLock="1"/>
      </w:r>
      <w:r>
        <w:rPr>
          <w:rFonts w:ascii="仿宋" w:hAnsi="仿宋" w:eastAsia="仿宋"/>
        </w:rPr>
        <w:instrText xml:space="preserve"> PAGEREF _Toc79163891 \h </w:instrText>
      </w:r>
      <w:r>
        <w:rPr>
          <w:rFonts w:ascii="仿宋" w:hAnsi="仿宋" w:eastAsia="仿宋"/>
        </w:rPr>
        <w:fldChar w:fldCharType="separate"/>
      </w:r>
      <w:r>
        <w:rPr>
          <w:rFonts w:ascii="仿宋" w:hAnsi="仿宋" w:eastAsia="仿宋"/>
        </w:rPr>
        <w:t>20</w:t>
      </w:r>
      <w:r>
        <w:rPr>
          <w:rFonts w:ascii="仿宋" w:hAnsi="仿宋" w:eastAsia="仿宋"/>
        </w:rPr>
        <w:fldChar w:fldCharType="end"/>
      </w:r>
    </w:p>
    <w:p>
      <w:pPr>
        <w:pStyle w:val="16"/>
        <w:tabs>
          <w:tab w:val="right" w:leader="dot" w:pos="8296"/>
        </w:tabs>
        <w:rPr>
          <w:rFonts w:ascii="仿宋" w:hAnsi="仿宋" w:eastAsia="仿宋"/>
        </w:rPr>
      </w:pPr>
      <w:r>
        <w:rPr>
          <w:rFonts w:hint="eastAsia" w:ascii="仿宋" w:hAnsi="仿宋" w:eastAsia="仿宋"/>
        </w:rPr>
        <w:t>七、一般公共预算财政拨款支出决算明细表</w:t>
      </w:r>
      <w:r>
        <w:rPr>
          <w:rFonts w:ascii="仿宋" w:hAnsi="仿宋" w:eastAsia="仿宋"/>
        </w:rPr>
        <w:tab/>
      </w:r>
      <w:r>
        <w:rPr>
          <w:rFonts w:ascii="仿宋" w:hAnsi="仿宋" w:eastAsia="仿宋"/>
        </w:rPr>
        <w:fldChar w:fldCharType="begin" w:fldLock="1"/>
      </w:r>
      <w:r>
        <w:rPr>
          <w:rFonts w:ascii="仿宋" w:hAnsi="仿宋" w:eastAsia="仿宋"/>
        </w:rPr>
        <w:instrText xml:space="preserve"> PAGEREF _Toc79163892 \h </w:instrText>
      </w:r>
      <w:r>
        <w:rPr>
          <w:rFonts w:ascii="仿宋" w:hAnsi="仿宋" w:eastAsia="仿宋"/>
        </w:rPr>
        <w:fldChar w:fldCharType="separate"/>
      </w:r>
      <w:r>
        <w:rPr>
          <w:rFonts w:ascii="仿宋" w:hAnsi="仿宋" w:eastAsia="仿宋"/>
        </w:rPr>
        <w:t>20</w:t>
      </w:r>
      <w:r>
        <w:rPr>
          <w:rFonts w:ascii="仿宋" w:hAnsi="仿宋" w:eastAsia="仿宋"/>
        </w:rPr>
        <w:fldChar w:fldCharType="end"/>
      </w:r>
    </w:p>
    <w:p>
      <w:pPr>
        <w:pStyle w:val="16"/>
        <w:tabs>
          <w:tab w:val="right" w:leader="dot" w:pos="8296"/>
        </w:tabs>
        <w:rPr>
          <w:rFonts w:ascii="仿宋" w:hAnsi="仿宋" w:eastAsia="仿宋"/>
        </w:rPr>
      </w:pPr>
      <w:r>
        <w:rPr>
          <w:rFonts w:hint="eastAsia" w:ascii="仿宋" w:hAnsi="仿宋" w:eastAsia="仿宋"/>
        </w:rPr>
        <w:t>八、一般公共预算财政拨款基本支出决算表</w:t>
      </w:r>
      <w:r>
        <w:rPr>
          <w:rFonts w:ascii="仿宋" w:hAnsi="仿宋" w:eastAsia="仿宋"/>
        </w:rPr>
        <w:tab/>
      </w:r>
      <w:r>
        <w:rPr>
          <w:rFonts w:ascii="仿宋" w:hAnsi="仿宋" w:eastAsia="仿宋"/>
        </w:rPr>
        <w:fldChar w:fldCharType="begin" w:fldLock="1"/>
      </w:r>
      <w:r>
        <w:rPr>
          <w:rFonts w:ascii="仿宋" w:hAnsi="仿宋" w:eastAsia="仿宋"/>
        </w:rPr>
        <w:instrText xml:space="preserve"> PAGEREF _Toc79163893 \h </w:instrText>
      </w:r>
      <w:r>
        <w:rPr>
          <w:rFonts w:ascii="仿宋" w:hAnsi="仿宋" w:eastAsia="仿宋"/>
        </w:rPr>
        <w:fldChar w:fldCharType="separate"/>
      </w:r>
      <w:r>
        <w:rPr>
          <w:rFonts w:ascii="仿宋" w:hAnsi="仿宋" w:eastAsia="仿宋"/>
        </w:rPr>
        <w:t>20</w:t>
      </w:r>
      <w:r>
        <w:rPr>
          <w:rFonts w:ascii="仿宋" w:hAnsi="仿宋" w:eastAsia="仿宋"/>
        </w:rPr>
        <w:fldChar w:fldCharType="end"/>
      </w:r>
    </w:p>
    <w:p>
      <w:pPr>
        <w:pStyle w:val="16"/>
        <w:tabs>
          <w:tab w:val="right" w:leader="dot" w:pos="8296"/>
        </w:tabs>
        <w:rPr>
          <w:rFonts w:ascii="仿宋" w:hAnsi="仿宋" w:eastAsia="仿宋"/>
        </w:rPr>
      </w:pPr>
      <w:r>
        <w:rPr>
          <w:rFonts w:hint="eastAsia" w:ascii="仿宋" w:hAnsi="仿宋" w:eastAsia="仿宋"/>
        </w:rPr>
        <w:t>九、一般公共预算财政拨款项目支出决算表</w:t>
      </w:r>
      <w:r>
        <w:rPr>
          <w:rFonts w:ascii="仿宋" w:hAnsi="仿宋" w:eastAsia="仿宋"/>
        </w:rPr>
        <w:tab/>
      </w:r>
      <w:r>
        <w:rPr>
          <w:rFonts w:ascii="仿宋" w:hAnsi="仿宋" w:eastAsia="仿宋"/>
        </w:rPr>
        <w:fldChar w:fldCharType="begin" w:fldLock="1"/>
      </w:r>
      <w:r>
        <w:rPr>
          <w:rFonts w:ascii="仿宋" w:hAnsi="仿宋" w:eastAsia="仿宋"/>
        </w:rPr>
        <w:instrText xml:space="preserve"> PAGEREF _Toc79163894 \h </w:instrText>
      </w:r>
      <w:r>
        <w:rPr>
          <w:rFonts w:ascii="仿宋" w:hAnsi="仿宋" w:eastAsia="仿宋"/>
        </w:rPr>
        <w:fldChar w:fldCharType="separate"/>
      </w:r>
      <w:r>
        <w:rPr>
          <w:rFonts w:ascii="仿宋" w:hAnsi="仿宋" w:eastAsia="仿宋"/>
        </w:rPr>
        <w:t>20</w:t>
      </w:r>
      <w:r>
        <w:rPr>
          <w:rFonts w:ascii="仿宋" w:hAnsi="仿宋" w:eastAsia="仿宋"/>
        </w:rPr>
        <w:fldChar w:fldCharType="end"/>
      </w:r>
    </w:p>
    <w:p>
      <w:pPr>
        <w:pStyle w:val="16"/>
        <w:tabs>
          <w:tab w:val="right" w:leader="dot" w:pos="8296"/>
        </w:tabs>
        <w:rPr>
          <w:rFonts w:ascii="仿宋" w:hAnsi="仿宋" w:eastAsia="仿宋"/>
        </w:rPr>
      </w:pPr>
      <w:r>
        <w:rPr>
          <w:rFonts w:hint="eastAsia" w:ascii="仿宋" w:hAnsi="仿宋" w:eastAsia="仿宋"/>
        </w:rPr>
        <w:t>十、一般公共预算财政拨款“三公”经费支出决算表</w:t>
      </w:r>
      <w:r>
        <w:rPr>
          <w:rFonts w:ascii="仿宋" w:hAnsi="仿宋" w:eastAsia="仿宋"/>
        </w:rPr>
        <w:tab/>
      </w:r>
      <w:r>
        <w:rPr>
          <w:rFonts w:ascii="仿宋" w:hAnsi="仿宋" w:eastAsia="仿宋"/>
        </w:rPr>
        <w:fldChar w:fldCharType="begin" w:fldLock="1"/>
      </w:r>
      <w:r>
        <w:rPr>
          <w:rFonts w:ascii="仿宋" w:hAnsi="仿宋" w:eastAsia="仿宋"/>
        </w:rPr>
        <w:instrText xml:space="preserve"> PAGEREF _Toc79163895 \h </w:instrText>
      </w:r>
      <w:r>
        <w:rPr>
          <w:rFonts w:ascii="仿宋" w:hAnsi="仿宋" w:eastAsia="仿宋"/>
        </w:rPr>
        <w:fldChar w:fldCharType="separate"/>
      </w:r>
      <w:r>
        <w:rPr>
          <w:rFonts w:ascii="仿宋" w:hAnsi="仿宋" w:eastAsia="仿宋"/>
        </w:rPr>
        <w:t>20</w:t>
      </w:r>
      <w:r>
        <w:rPr>
          <w:rFonts w:ascii="仿宋" w:hAnsi="仿宋" w:eastAsia="仿宋"/>
        </w:rPr>
        <w:fldChar w:fldCharType="end"/>
      </w:r>
    </w:p>
    <w:p>
      <w:pPr>
        <w:pStyle w:val="16"/>
        <w:tabs>
          <w:tab w:val="right" w:leader="dot" w:pos="8296"/>
        </w:tabs>
        <w:rPr>
          <w:rFonts w:ascii="仿宋" w:hAnsi="仿宋" w:eastAsia="仿宋"/>
        </w:rPr>
      </w:pPr>
      <w:r>
        <w:rPr>
          <w:rFonts w:hint="eastAsia" w:ascii="仿宋" w:hAnsi="仿宋" w:eastAsia="仿宋"/>
        </w:rPr>
        <w:t>十一、政府性基金预算财政拨款收入支出决算表</w:t>
      </w:r>
      <w:r>
        <w:rPr>
          <w:rFonts w:ascii="仿宋" w:hAnsi="仿宋" w:eastAsia="仿宋"/>
        </w:rPr>
        <w:tab/>
      </w:r>
      <w:r>
        <w:rPr>
          <w:rFonts w:ascii="仿宋" w:hAnsi="仿宋" w:eastAsia="仿宋"/>
        </w:rPr>
        <w:fldChar w:fldCharType="begin" w:fldLock="1"/>
      </w:r>
      <w:r>
        <w:rPr>
          <w:rFonts w:ascii="仿宋" w:hAnsi="仿宋" w:eastAsia="仿宋"/>
        </w:rPr>
        <w:instrText xml:space="preserve"> PAGEREF _Toc79163896 \h </w:instrText>
      </w:r>
      <w:r>
        <w:rPr>
          <w:rFonts w:ascii="仿宋" w:hAnsi="仿宋" w:eastAsia="仿宋"/>
        </w:rPr>
        <w:fldChar w:fldCharType="separate"/>
      </w:r>
      <w:r>
        <w:rPr>
          <w:rFonts w:ascii="仿宋" w:hAnsi="仿宋" w:eastAsia="仿宋"/>
        </w:rPr>
        <w:t>20</w:t>
      </w:r>
      <w:r>
        <w:rPr>
          <w:rFonts w:ascii="仿宋" w:hAnsi="仿宋" w:eastAsia="仿宋"/>
        </w:rPr>
        <w:fldChar w:fldCharType="end"/>
      </w:r>
    </w:p>
    <w:p>
      <w:pPr>
        <w:pStyle w:val="16"/>
        <w:tabs>
          <w:tab w:val="right" w:leader="dot" w:pos="8296"/>
        </w:tabs>
        <w:rPr>
          <w:rFonts w:ascii="仿宋" w:hAnsi="仿宋" w:eastAsia="仿宋"/>
        </w:rPr>
      </w:pPr>
      <w:r>
        <w:rPr>
          <w:rFonts w:hint="eastAsia" w:ascii="仿宋" w:hAnsi="仿宋" w:eastAsia="仿宋"/>
        </w:rPr>
        <w:t>十二、政府性基金预算财政拨款“三公”经费支出决算表</w:t>
      </w:r>
      <w:r>
        <w:rPr>
          <w:rFonts w:ascii="仿宋" w:hAnsi="仿宋" w:eastAsia="仿宋"/>
        </w:rPr>
        <w:tab/>
      </w:r>
      <w:r>
        <w:rPr>
          <w:rFonts w:ascii="仿宋" w:hAnsi="仿宋" w:eastAsia="仿宋"/>
        </w:rPr>
        <w:fldChar w:fldCharType="begin" w:fldLock="1"/>
      </w:r>
      <w:r>
        <w:rPr>
          <w:rFonts w:ascii="仿宋" w:hAnsi="仿宋" w:eastAsia="仿宋"/>
        </w:rPr>
        <w:instrText xml:space="preserve"> PAGEREF _Toc79163897 \h </w:instrText>
      </w:r>
      <w:r>
        <w:rPr>
          <w:rFonts w:ascii="仿宋" w:hAnsi="仿宋" w:eastAsia="仿宋"/>
        </w:rPr>
        <w:fldChar w:fldCharType="separate"/>
      </w:r>
      <w:r>
        <w:rPr>
          <w:rFonts w:ascii="仿宋" w:hAnsi="仿宋" w:eastAsia="仿宋"/>
        </w:rPr>
        <w:t>20</w:t>
      </w:r>
      <w:r>
        <w:rPr>
          <w:rFonts w:ascii="仿宋" w:hAnsi="仿宋" w:eastAsia="仿宋"/>
        </w:rPr>
        <w:fldChar w:fldCharType="end"/>
      </w:r>
    </w:p>
    <w:p>
      <w:pPr>
        <w:pStyle w:val="16"/>
        <w:tabs>
          <w:tab w:val="right" w:leader="dot" w:pos="8296"/>
        </w:tabs>
        <w:rPr>
          <w:rFonts w:ascii="仿宋" w:hAnsi="仿宋" w:eastAsia="仿宋"/>
        </w:rPr>
      </w:pPr>
      <w:r>
        <w:rPr>
          <w:rFonts w:hint="eastAsia" w:ascii="仿宋" w:hAnsi="仿宋" w:eastAsia="仿宋"/>
        </w:rPr>
        <w:t>十三、国有资本经营预算财政拨款支出决算表</w:t>
      </w:r>
      <w:r>
        <w:rPr>
          <w:rFonts w:ascii="仿宋" w:hAnsi="仿宋" w:eastAsia="仿宋"/>
        </w:rPr>
        <w:tab/>
      </w:r>
      <w:r>
        <w:rPr>
          <w:rFonts w:ascii="仿宋" w:hAnsi="仿宋" w:eastAsia="仿宋"/>
        </w:rPr>
        <w:fldChar w:fldCharType="begin" w:fldLock="1"/>
      </w:r>
      <w:r>
        <w:rPr>
          <w:rFonts w:ascii="仿宋" w:hAnsi="仿宋" w:eastAsia="仿宋"/>
        </w:rPr>
        <w:instrText xml:space="preserve"> PAGEREF _Toc79163898 \h </w:instrText>
      </w:r>
      <w:r>
        <w:rPr>
          <w:rFonts w:ascii="仿宋" w:hAnsi="仿宋" w:eastAsia="仿宋"/>
        </w:rPr>
        <w:fldChar w:fldCharType="separate"/>
      </w:r>
      <w:r>
        <w:rPr>
          <w:rFonts w:ascii="仿宋" w:hAnsi="仿宋" w:eastAsia="仿宋"/>
        </w:rPr>
        <w:t>20</w:t>
      </w:r>
      <w:r>
        <w:rPr>
          <w:rFonts w:ascii="仿宋" w:hAnsi="仿宋" w:eastAsia="仿宋"/>
        </w:rPr>
        <w:fldChar w:fldCharType="end"/>
      </w:r>
    </w:p>
    <w:p>
      <w:pPr>
        <w:pStyle w:val="16"/>
        <w:tabs>
          <w:tab w:val="right" w:leader="dot" w:pos="8296"/>
        </w:tabs>
        <w:rPr>
          <w:rFonts w:ascii="仿宋" w:hAnsi="仿宋" w:eastAsia="仿宋"/>
        </w:rPr>
      </w:pPr>
    </w:p>
    <w:p>
      <w:r>
        <w:rPr>
          <w:rFonts w:ascii="仿宋" w:hAnsi="仿宋" w:eastAsia="仿宋"/>
          <w:b/>
          <w:bCs/>
          <w:caps/>
          <w:smallCaps/>
        </w:rPr>
        <w:fldChar w:fldCharType="end"/>
      </w:r>
    </w:p>
    <w:p>
      <w:pPr>
        <w:pStyle w:val="2"/>
        <w:jc w:val="center"/>
        <w:rPr>
          <w:rFonts w:ascii="黑体" w:hAnsi="黑体" w:eastAsia="黑体"/>
          <w:b w:val="0"/>
        </w:rPr>
      </w:pPr>
      <w:bookmarkStart w:id="12" w:name="_Toc15377196"/>
      <w:bookmarkStart w:id="13" w:name="_Toc79163601"/>
      <w:bookmarkStart w:id="14" w:name="_Toc79163851"/>
      <w:bookmarkStart w:id="15" w:name="_Toc15396599"/>
    </w:p>
    <w:p>
      <w:pPr>
        <w:pStyle w:val="2"/>
        <w:jc w:val="center"/>
        <w:rPr>
          <w:rFonts w:ascii="黑体" w:hAnsi="黑体" w:eastAsia="黑体"/>
          <w:b w:val="0"/>
        </w:rPr>
      </w:pPr>
    </w:p>
    <w:p/>
    <w:p/>
    <w:p/>
    <w:p/>
    <w:p/>
    <w:p/>
    <w:p/>
    <w:p/>
    <w:p/>
    <w:p/>
    <w:p/>
    <w:p/>
    <w:p/>
    <w:p/>
    <w:p/>
    <w:p/>
    <w:p/>
    <w:p/>
    <w:p/>
    <w:p/>
    <w:p/>
    <w:p/>
    <w:p>
      <w:pPr>
        <w:spacing w:line="560" w:lineRule="exact"/>
        <w:ind w:firstLine="880" w:firstLineChars="200"/>
        <w:jc w:val="center"/>
        <w:rPr>
          <w:rFonts w:ascii="方正小标宋简体" w:eastAsia="方正小标宋简体"/>
          <w:sz w:val="44"/>
          <w:szCs w:val="44"/>
        </w:rPr>
      </w:pPr>
      <w:r>
        <w:rPr>
          <w:rFonts w:hint="eastAsia" w:ascii="方正小标宋简体" w:eastAsia="方正小标宋简体"/>
          <w:sz w:val="44"/>
          <w:szCs w:val="44"/>
        </w:rPr>
        <w:t>第一部分</w:t>
      </w:r>
      <w:r>
        <w:rPr>
          <w:rFonts w:ascii="方正小标宋简体" w:eastAsia="方正小标宋简体"/>
          <w:sz w:val="44"/>
          <w:szCs w:val="44"/>
        </w:rPr>
        <w:t xml:space="preserve"> </w:t>
      </w:r>
      <w:r>
        <w:rPr>
          <w:rFonts w:hint="eastAsia" w:ascii="方正小标宋简体" w:eastAsia="方正小标宋简体"/>
          <w:sz w:val="44"/>
          <w:szCs w:val="44"/>
        </w:rPr>
        <w:t>部门概况</w:t>
      </w:r>
      <w:bookmarkEnd w:id="12"/>
      <w:bookmarkEnd w:id="13"/>
      <w:bookmarkEnd w:id="14"/>
      <w:bookmarkEnd w:id="15"/>
    </w:p>
    <w:p>
      <w:pPr>
        <w:spacing w:line="560" w:lineRule="exact"/>
        <w:ind w:firstLine="640" w:firstLineChars="200"/>
        <w:rPr>
          <w:rFonts w:ascii="黑体" w:hAnsi="黑体" w:eastAsia="黑体"/>
          <w:sz w:val="32"/>
          <w:szCs w:val="32"/>
        </w:rPr>
      </w:pPr>
      <w:bookmarkStart w:id="16" w:name="_Toc79163852"/>
      <w:bookmarkStart w:id="17" w:name="_Toc15377197"/>
      <w:bookmarkStart w:id="18" w:name="_Toc79163602"/>
      <w:bookmarkStart w:id="19" w:name="_Toc15396600"/>
    </w:p>
    <w:p>
      <w:pPr>
        <w:spacing w:line="560" w:lineRule="exact"/>
        <w:ind w:firstLine="640" w:firstLineChars="200"/>
        <w:rPr>
          <w:rFonts w:ascii="黑体" w:hAnsi="黑体" w:eastAsia="黑体"/>
          <w:sz w:val="32"/>
          <w:szCs w:val="32"/>
        </w:rPr>
      </w:pPr>
      <w:r>
        <w:rPr>
          <w:rFonts w:hint="eastAsia" w:ascii="黑体" w:hAnsi="黑体" w:eastAsia="黑体"/>
          <w:sz w:val="32"/>
          <w:szCs w:val="32"/>
        </w:rPr>
        <w:t>一、基本职能及主要工作</w:t>
      </w:r>
      <w:bookmarkEnd w:id="16"/>
      <w:bookmarkEnd w:id="17"/>
      <w:bookmarkEnd w:id="18"/>
      <w:bookmarkEnd w:id="19"/>
      <w:bookmarkStart w:id="20" w:name="_Toc79163853"/>
      <w:bookmarkStart w:id="21" w:name="_Toc79163603"/>
      <w:bookmarkStart w:id="22" w:name="_Toc15378445"/>
      <w:bookmarkStart w:id="23" w:name="_Toc15377198"/>
    </w:p>
    <w:p>
      <w:pPr>
        <w:spacing w:line="560" w:lineRule="exact"/>
        <w:ind w:firstLine="643" w:firstLineChars="200"/>
        <w:rPr>
          <w:rFonts w:ascii="楷体_GB2312" w:eastAsia="楷体_GB2312"/>
          <w:b/>
          <w:sz w:val="32"/>
          <w:szCs w:val="32"/>
        </w:rPr>
      </w:pPr>
      <w:r>
        <w:rPr>
          <w:rFonts w:hint="eastAsia" w:ascii="楷体_GB2312" w:eastAsia="楷体_GB2312"/>
          <w:b/>
          <w:sz w:val="32"/>
          <w:szCs w:val="32"/>
        </w:rPr>
        <w:t>（一）主要职能</w:t>
      </w:r>
      <w:bookmarkEnd w:id="20"/>
      <w:bookmarkEnd w:id="21"/>
    </w:p>
    <w:p>
      <w:pPr>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贯彻落实加强党对统一战线工作集中统一领导的要求，发挥县委在统战工作方面的参谋机构、组织协调机构、具体执行机构、督促检查机构作用，了解情况、掌握政策、协调关系、安排人事、增进共识、加强团结。</w:t>
      </w:r>
    </w:p>
    <w:p>
      <w:pPr>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推动落实统一战线工作的政策，深入调查研究，向县委反映统一战线工作情况，提出开展统战工作的意见和建议；负责协调、监督全县统一战线工作；牵头协调处理统战</w:t>
      </w:r>
      <w:bookmarkStart w:id="24" w:name="_Toc28607_WPSOffice_Level2"/>
      <w:r>
        <w:rPr>
          <w:rFonts w:hint="eastAsia" w:ascii="仿宋_GB2312" w:eastAsia="仿宋_GB2312"/>
          <w:sz w:val="32"/>
          <w:szCs w:val="32"/>
        </w:rPr>
        <w:t>工作中的重大问题和组织统一战线的重</w:t>
      </w:r>
      <w:bookmarkEnd w:id="24"/>
      <w:r>
        <w:rPr>
          <w:rFonts w:hint="eastAsia" w:ascii="仿宋_GB2312" w:eastAsia="仿宋_GB2312"/>
          <w:sz w:val="32"/>
          <w:szCs w:val="32"/>
        </w:rPr>
        <w:t>大活动。</w:t>
      </w:r>
    </w:p>
    <w:p>
      <w:pPr>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完成县委交办的其他任务。</w:t>
      </w:r>
      <w:bookmarkEnd w:id="22"/>
      <w:bookmarkEnd w:id="23"/>
      <w:bookmarkStart w:id="25" w:name="_Toc15377199"/>
      <w:bookmarkStart w:id="26" w:name="_Toc79163604"/>
      <w:bookmarkStart w:id="27" w:name="_Toc15378446"/>
      <w:bookmarkStart w:id="28" w:name="_Toc79163854"/>
    </w:p>
    <w:p>
      <w:pPr>
        <w:spacing w:line="560" w:lineRule="exact"/>
        <w:ind w:firstLine="643" w:firstLineChars="200"/>
        <w:rPr>
          <w:rFonts w:ascii="楷体_GB2312" w:eastAsia="楷体_GB2312"/>
          <w:b/>
          <w:sz w:val="32"/>
          <w:szCs w:val="32"/>
        </w:rPr>
      </w:pPr>
      <w:r>
        <w:rPr>
          <w:rFonts w:hint="eastAsia" w:ascii="楷体_GB2312" w:eastAsia="楷体_GB2312"/>
          <w:b/>
          <w:sz w:val="32"/>
          <w:szCs w:val="32"/>
        </w:rPr>
        <w:t>（二）</w:t>
      </w:r>
      <w:r>
        <w:rPr>
          <w:rFonts w:ascii="楷体_GB2312" w:eastAsia="楷体_GB2312"/>
          <w:b/>
          <w:sz w:val="32"/>
          <w:szCs w:val="32"/>
        </w:rPr>
        <w:t>2020</w:t>
      </w:r>
      <w:r>
        <w:rPr>
          <w:rFonts w:hint="eastAsia" w:ascii="楷体_GB2312" w:eastAsia="楷体_GB2312"/>
          <w:b/>
          <w:sz w:val="32"/>
          <w:szCs w:val="32"/>
        </w:rPr>
        <w:t>年重点工作完成情况</w:t>
      </w:r>
      <w:bookmarkEnd w:id="25"/>
      <w:bookmarkEnd w:id="26"/>
      <w:bookmarkEnd w:id="27"/>
      <w:bookmarkEnd w:id="28"/>
    </w:p>
    <w:p>
      <w:pPr>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推动民族宗教事务依法管理。</w:t>
      </w:r>
    </w:p>
    <w:p>
      <w:pPr>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严格落实“联寺联僧”制度。</w:t>
      </w:r>
    </w:p>
    <w:p>
      <w:pPr>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巩固提升民族团结进步创建成果。</w:t>
      </w:r>
    </w:p>
    <w:p>
      <w:pPr>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发挥党外知识分子和新的社会阶层人士积极作用。</w:t>
      </w:r>
    </w:p>
    <w:p>
      <w:pPr>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深入推进“万企帮万村”精准扶贫行动。</w:t>
      </w:r>
    </w:p>
    <w:p>
      <w:pPr>
        <w:spacing w:line="560" w:lineRule="exact"/>
        <w:ind w:firstLine="640" w:firstLineChars="200"/>
        <w:rPr>
          <w:rFonts w:ascii="黑体" w:hAnsi="黑体" w:eastAsia="黑体"/>
          <w:sz w:val="32"/>
          <w:szCs w:val="32"/>
        </w:rPr>
      </w:pPr>
      <w:bookmarkStart w:id="29" w:name="_Toc15377200"/>
      <w:bookmarkStart w:id="30" w:name="_Toc15396601"/>
      <w:bookmarkStart w:id="31" w:name="_Toc79163605"/>
      <w:bookmarkStart w:id="32" w:name="_Toc79163855"/>
      <w:r>
        <w:rPr>
          <w:rFonts w:hint="eastAsia" w:ascii="黑体" w:hAnsi="黑体" w:eastAsia="黑体"/>
          <w:sz w:val="32"/>
          <w:szCs w:val="32"/>
        </w:rPr>
        <w:t>二、机构设置</w:t>
      </w:r>
      <w:bookmarkEnd w:id="29"/>
      <w:bookmarkEnd w:id="30"/>
      <w:bookmarkEnd w:id="31"/>
      <w:bookmarkEnd w:id="32"/>
    </w:p>
    <w:p>
      <w:pPr>
        <w:spacing w:line="560" w:lineRule="exact"/>
        <w:ind w:firstLine="640" w:firstLineChars="200"/>
        <w:rPr>
          <w:rFonts w:ascii="仿宋_GB2312" w:eastAsia="仿宋_GB2312"/>
          <w:sz w:val="32"/>
          <w:szCs w:val="32"/>
        </w:rPr>
      </w:pPr>
      <w:r>
        <w:rPr>
          <w:rFonts w:hint="eastAsia" w:ascii="仿宋_GB2312" w:eastAsia="仿宋_GB2312"/>
          <w:sz w:val="32"/>
          <w:szCs w:val="32"/>
        </w:rPr>
        <w:t>茂县统战部属一级预算单位，下属二级单位</w:t>
      </w:r>
      <w:r>
        <w:rPr>
          <w:rFonts w:ascii="仿宋_GB2312" w:eastAsia="仿宋_GB2312"/>
          <w:sz w:val="32"/>
          <w:szCs w:val="32"/>
        </w:rPr>
        <w:t>0</w:t>
      </w:r>
      <w:r>
        <w:rPr>
          <w:rFonts w:hint="eastAsia" w:ascii="仿宋_GB2312" w:eastAsia="仿宋_GB2312"/>
          <w:sz w:val="32"/>
          <w:szCs w:val="32"/>
        </w:rPr>
        <w:t>个，其中行政单位</w:t>
      </w:r>
      <w:r>
        <w:rPr>
          <w:rFonts w:ascii="仿宋_GB2312" w:eastAsia="仿宋_GB2312"/>
          <w:sz w:val="32"/>
          <w:szCs w:val="32"/>
        </w:rPr>
        <w:t>1</w:t>
      </w:r>
      <w:r>
        <w:rPr>
          <w:rFonts w:hint="eastAsia" w:ascii="仿宋_GB2312" w:eastAsia="仿宋_GB2312"/>
          <w:sz w:val="32"/>
          <w:szCs w:val="32"/>
        </w:rPr>
        <w:t>个，参照公务员法管理事业单位</w:t>
      </w:r>
      <w:r>
        <w:rPr>
          <w:rFonts w:ascii="仿宋_GB2312" w:eastAsia="仿宋_GB2312"/>
          <w:sz w:val="32"/>
          <w:szCs w:val="32"/>
        </w:rPr>
        <w:t>0</w:t>
      </w:r>
      <w:r>
        <w:rPr>
          <w:rFonts w:hint="eastAsia" w:ascii="仿宋_GB2312" w:eastAsia="仿宋_GB2312"/>
          <w:sz w:val="32"/>
          <w:szCs w:val="32"/>
        </w:rPr>
        <w:t>个，其他事业单位</w:t>
      </w:r>
      <w:r>
        <w:rPr>
          <w:rFonts w:ascii="仿宋_GB2312" w:eastAsia="仿宋_GB2312"/>
          <w:sz w:val="32"/>
          <w:szCs w:val="32"/>
        </w:rPr>
        <w:t>0</w:t>
      </w:r>
      <w:r>
        <w:rPr>
          <w:rFonts w:hint="eastAsia" w:ascii="仿宋_GB2312" w:eastAsia="仿宋_GB2312"/>
          <w:sz w:val="32"/>
          <w:szCs w:val="32"/>
        </w:rPr>
        <w:t>个。</w:t>
      </w:r>
    </w:p>
    <w:p>
      <w:pPr>
        <w:spacing w:line="560" w:lineRule="exact"/>
        <w:ind w:firstLine="880" w:firstLineChars="200"/>
        <w:jc w:val="center"/>
        <w:rPr>
          <w:rFonts w:ascii="方正小标宋简体" w:eastAsia="方正小标宋简体"/>
          <w:sz w:val="44"/>
          <w:szCs w:val="44"/>
        </w:rPr>
      </w:pPr>
      <w:bookmarkStart w:id="33" w:name="_Toc15396602"/>
      <w:bookmarkStart w:id="34" w:name="_Toc15377204"/>
      <w:bookmarkStart w:id="35" w:name="_Toc79163609"/>
      <w:bookmarkStart w:id="36" w:name="_Toc79163859"/>
      <w:r>
        <w:rPr>
          <w:rFonts w:hint="eastAsia" w:ascii="方正小标宋简体" w:eastAsia="方正小标宋简体"/>
          <w:sz w:val="44"/>
          <w:szCs w:val="44"/>
        </w:rPr>
        <w:t>第二部分</w:t>
      </w:r>
      <w:r>
        <w:rPr>
          <w:rFonts w:ascii="方正小标宋简体" w:eastAsia="方正小标宋简体"/>
          <w:sz w:val="44"/>
          <w:szCs w:val="44"/>
        </w:rPr>
        <w:t xml:space="preserve"> 2020</w:t>
      </w:r>
      <w:r>
        <w:rPr>
          <w:rFonts w:hint="eastAsia" w:ascii="方正小标宋简体" w:eastAsia="方正小标宋简体"/>
          <w:sz w:val="44"/>
          <w:szCs w:val="44"/>
        </w:rPr>
        <w:t>年度部门决算情况说明</w:t>
      </w:r>
      <w:bookmarkEnd w:id="33"/>
      <w:bookmarkEnd w:id="34"/>
      <w:bookmarkEnd w:id="35"/>
      <w:bookmarkEnd w:id="36"/>
    </w:p>
    <w:p>
      <w:pPr>
        <w:spacing w:line="560" w:lineRule="exact"/>
        <w:ind w:firstLine="640" w:firstLineChars="200"/>
        <w:rPr>
          <w:rFonts w:ascii="仿宋_GB2312" w:eastAsia="仿宋_GB2312"/>
          <w:sz w:val="32"/>
          <w:szCs w:val="32"/>
        </w:rPr>
      </w:pPr>
      <w:bookmarkStart w:id="37" w:name="_Toc15396603"/>
      <w:bookmarkStart w:id="38" w:name="_Toc79163610"/>
      <w:bookmarkStart w:id="39" w:name="_Toc79163860"/>
      <w:bookmarkStart w:id="40" w:name="_Toc15377205"/>
    </w:p>
    <w:p>
      <w:pPr>
        <w:spacing w:line="560" w:lineRule="exact"/>
        <w:ind w:firstLine="640" w:firstLineChars="200"/>
        <w:rPr>
          <w:rFonts w:ascii="黑体" w:hAnsi="黑体" w:eastAsia="黑体"/>
          <w:sz w:val="32"/>
          <w:szCs w:val="32"/>
        </w:rPr>
      </w:pPr>
      <w:r>
        <w:rPr>
          <w:rFonts w:hint="eastAsia" w:ascii="黑体" w:hAnsi="黑体" w:eastAsia="黑体"/>
          <w:sz w:val="32"/>
          <w:szCs w:val="32"/>
        </w:rPr>
        <w:t>一、收入支出决算总体情况说明</w:t>
      </w:r>
      <w:bookmarkEnd w:id="37"/>
      <w:bookmarkEnd w:id="38"/>
      <w:bookmarkEnd w:id="39"/>
      <w:bookmarkEnd w:id="40"/>
    </w:p>
    <w:p>
      <w:pPr>
        <w:spacing w:line="560" w:lineRule="exact"/>
        <w:ind w:firstLine="640" w:firstLineChars="200"/>
        <w:rPr>
          <w:rFonts w:ascii="仿宋_GB2312" w:eastAsia="仿宋_GB2312"/>
          <w:sz w:val="32"/>
          <w:szCs w:val="32"/>
        </w:rPr>
      </w:pPr>
      <w:r>
        <w:rPr>
          <w:rFonts w:ascii="仿宋_GB2312" w:eastAsia="仿宋_GB2312"/>
          <w:sz w:val="32"/>
          <w:szCs w:val="32"/>
        </w:rPr>
        <w:t>2020</w:t>
      </w:r>
      <w:r>
        <w:rPr>
          <w:rFonts w:hint="eastAsia" w:ascii="仿宋_GB2312" w:eastAsia="仿宋_GB2312"/>
          <w:sz w:val="32"/>
          <w:szCs w:val="32"/>
        </w:rPr>
        <w:t>年度收、支总计</w:t>
      </w:r>
      <w:r>
        <w:rPr>
          <w:rFonts w:ascii="仿宋_GB2312" w:eastAsia="仿宋_GB2312"/>
          <w:sz w:val="32"/>
          <w:szCs w:val="32"/>
        </w:rPr>
        <w:t>255.19</w:t>
      </w:r>
      <w:r>
        <w:rPr>
          <w:rFonts w:hint="eastAsia" w:ascii="仿宋_GB2312" w:eastAsia="仿宋_GB2312"/>
          <w:sz w:val="32"/>
          <w:szCs w:val="32"/>
        </w:rPr>
        <w:t>万元。与</w:t>
      </w:r>
      <w:r>
        <w:rPr>
          <w:rFonts w:ascii="仿宋_GB2312" w:eastAsia="仿宋_GB2312"/>
          <w:sz w:val="32"/>
          <w:szCs w:val="32"/>
        </w:rPr>
        <w:t>2019</w:t>
      </w:r>
      <w:r>
        <w:rPr>
          <w:rFonts w:hint="eastAsia" w:ascii="仿宋_GB2312" w:eastAsia="仿宋_GB2312"/>
          <w:sz w:val="32"/>
          <w:szCs w:val="32"/>
        </w:rPr>
        <w:t>年相比，收、支总计各减少</w:t>
      </w:r>
      <w:r>
        <w:rPr>
          <w:rFonts w:ascii="仿宋_GB2312" w:eastAsia="仿宋_GB2312"/>
          <w:sz w:val="32"/>
          <w:szCs w:val="32"/>
        </w:rPr>
        <w:t>11.60</w:t>
      </w:r>
      <w:r>
        <w:rPr>
          <w:rFonts w:hint="eastAsia" w:ascii="仿宋_GB2312" w:eastAsia="仿宋_GB2312"/>
          <w:sz w:val="32"/>
          <w:szCs w:val="32"/>
        </w:rPr>
        <w:t>万元，下降</w:t>
      </w:r>
      <w:r>
        <w:rPr>
          <w:rFonts w:ascii="仿宋_GB2312" w:eastAsia="仿宋_GB2312"/>
          <w:sz w:val="32"/>
          <w:szCs w:val="32"/>
        </w:rPr>
        <w:t>4.35%</w:t>
      </w:r>
      <w:r>
        <w:rPr>
          <w:rFonts w:hint="eastAsia" w:ascii="仿宋_GB2312" w:eastAsia="仿宋_GB2312"/>
          <w:sz w:val="32"/>
          <w:szCs w:val="32"/>
        </w:rPr>
        <w:t>。主要变动原因是人员经费减少及三公经费减少。</w:t>
      </w:r>
    </w:p>
    <w:p>
      <w:pPr>
        <w:spacing w:line="560" w:lineRule="exact"/>
        <w:ind w:firstLine="420" w:firstLineChars="200"/>
        <w:rPr>
          <w:rFonts w:ascii="仿宋_GB2312" w:eastAsia="仿宋_GB2312"/>
          <w:sz w:val="32"/>
          <w:szCs w:val="32"/>
        </w:rPr>
      </w:pPr>
      <w:r>
        <w:drawing>
          <wp:anchor distT="0" distB="0" distL="114300" distR="114300" simplePos="0" relativeHeight="251659264" behindDoc="0" locked="0" layoutInCell="1" allowOverlap="1">
            <wp:simplePos x="0" y="0"/>
            <wp:positionH relativeFrom="column">
              <wp:posOffset>266700</wp:posOffset>
            </wp:positionH>
            <wp:positionV relativeFrom="paragraph">
              <wp:posOffset>441960</wp:posOffset>
            </wp:positionV>
            <wp:extent cx="4596130" cy="2767330"/>
            <wp:effectExtent l="0" t="0" r="13970" b="1397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4596130" cy="2767330"/>
                    </a:xfrm>
                    <a:prstGeom prst="rect">
                      <a:avLst/>
                    </a:prstGeom>
                    <a:noFill/>
                    <a:ln>
                      <a:noFill/>
                    </a:ln>
                  </pic:spPr>
                </pic:pic>
              </a:graphicData>
            </a:graphic>
          </wp:anchor>
        </w:drawing>
      </w:r>
      <w:r>
        <w:rPr>
          <w:rFonts w:hint="eastAsia" w:ascii="仿宋_GB2312" w:eastAsia="仿宋_GB2312"/>
          <w:sz w:val="32"/>
          <w:szCs w:val="32"/>
        </w:rPr>
        <w:t>（图</w:t>
      </w:r>
      <w:r>
        <w:rPr>
          <w:rFonts w:ascii="仿宋_GB2312" w:eastAsia="仿宋_GB2312"/>
          <w:sz w:val="32"/>
          <w:szCs w:val="32"/>
        </w:rPr>
        <w:t>1</w:t>
      </w:r>
      <w:r>
        <w:rPr>
          <w:rFonts w:hint="eastAsia" w:ascii="仿宋_GB2312" w:eastAsia="仿宋_GB2312"/>
          <w:sz w:val="32"/>
          <w:szCs w:val="32"/>
        </w:rPr>
        <w:t>：收、支决算总计变动情况图）（柱状图）</w:t>
      </w:r>
    </w:p>
    <w:p>
      <w:pPr>
        <w:spacing w:line="560" w:lineRule="exact"/>
        <w:ind w:firstLine="640" w:firstLineChars="200"/>
        <w:rPr>
          <w:rFonts w:ascii="黑体" w:hAnsi="黑体" w:eastAsia="黑体"/>
          <w:sz w:val="32"/>
          <w:szCs w:val="32"/>
        </w:rPr>
      </w:pPr>
      <w:bookmarkStart w:id="41" w:name="_Toc79163611"/>
      <w:bookmarkStart w:id="42" w:name="_Toc15377206"/>
      <w:bookmarkStart w:id="43" w:name="_Toc79163861"/>
      <w:bookmarkStart w:id="44" w:name="_Toc15396604"/>
      <w:r>
        <w:rPr>
          <w:rFonts w:hint="eastAsia" w:ascii="黑体" w:hAnsi="黑体" w:eastAsia="黑体"/>
          <w:sz w:val="32"/>
          <w:szCs w:val="32"/>
        </w:rPr>
        <w:t>二、收入决算情况说明</w:t>
      </w:r>
      <w:bookmarkEnd w:id="41"/>
      <w:bookmarkEnd w:id="42"/>
      <w:bookmarkEnd w:id="43"/>
      <w:bookmarkEnd w:id="44"/>
    </w:p>
    <w:p>
      <w:pPr>
        <w:spacing w:line="560" w:lineRule="exact"/>
        <w:ind w:firstLine="640" w:firstLineChars="200"/>
        <w:rPr>
          <w:rFonts w:ascii="仿宋_GB2312" w:eastAsia="仿宋_GB2312"/>
          <w:sz w:val="32"/>
          <w:szCs w:val="32"/>
        </w:rPr>
      </w:pPr>
      <w:r>
        <w:rPr>
          <w:rFonts w:ascii="仿宋_GB2312" w:eastAsia="仿宋_GB2312"/>
          <w:sz w:val="32"/>
          <w:szCs w:val="32"/>
        </w:rPr>
        <w:t>2020</w:t>
      </w:r>
      <w:r>
        <w:rPr>
          <w:rFonts w:hint="eastAsia" w:ascii="仿宋_GB2312" w:eastAsia="仿宋_GB2312"/>
          <w:sz w:val="32"/>
          <w:szCs w:val="32"/>
        </w:rPr>
        <w:t>年本年收入合计</w:t>
      </w:r>
      <w:r>
        <w:rPr>
          <w:rFonts w:ascii="仿宋_GB2312" w:eastAsia="仿宋_GB2312"/>
          <w:sz w:val="32"/>
          <w:szCs w:val="32"/>
        </w:rPr>
        <w:t>255.19</w:t>
      </w:r>
      <w:r>
        <w:rPr>
          <w:rFonts w:hint="eastAsia" w:ascii="仿宋_GB2312" w:eastAsia="仿宋_GB2312"/>
          <w:sz w:val="32"/>
          <w:szCs w:val="32"/>
        </w:rPr>
        <w:t>万元，其中：一般公共预算财政拨款收入</w:t>
      </w:r>
      <w:r>
        <w:rPr>
          <w:rFonts w:ascii="仿宋_GB2312" w:eastAsia="仿宋_GB2312"/>
          <w:sz w:val="32"/>
          <w:szCs w:val="32"/>
        </w:rPr>
        <w:t>255.19</w:t>
      </w:r>
      <w:r>
        <w:rPr>
          <w:rFonts w:hint="eastAsia" w:ascii="仿宋_GB2312" w:eastAsia="仿宋_GB2312"/>
          <w:sz w:val="32"/>
          <w:szCs w:val="32"/>
        </w:rPr>
        <w:t>万元，占</w:t>
      </w:r>
      <w:r>
        <w:rPr>
          <w:rFonts w:ascii="仿宋_GB2312" w:eastAsia="仿宋_GB2312"/>
          <w:sz w:val="32"/>
          <w:szCs w:val="32"/>
        </w:rPr>
        <w:t>100%</w:t>
      </w:r>
      <w:r>
        <w:rPr>
          <w:rFonts w:hint="eastAsia" w:ascii="仿宋_GB2312" w:eastAsia="仿宋_GB2312"/>
          <w:sz w:val="32"/>
          <w:szCs w:val="32"/>
        </w:rPr>
        <w:t>；政府性基金预算财政拨款收入</w:t>
      </w:r>
      <w:r>
        <w:rPr>
          <w:rFonts w:ascii="仿宋_GB2312" w:eastAsia="仿宋_GB2312"/>
          <w:sz w:val="32"/>
          <w:szCs w:val="32"/>
        </w:rPr>
        <w:t>0.00</w:t>
      </w:r>
      <w:r>
        <w:rPr>
          <w:rFonts w:hint="eastAsia" w:ascii="仿宋_GB2312" w:eastAsia="仿宋_GB2312"/>
          <w:sz w:val="32"/>
          <w:szCs w:val="32"/>
        </w:rPr>
        <w:t>万元；上级补助收入</w:t>
      </w:r>
      <w:r>
        <w:rPr>
          <w:rFonts w:ascii="仿宋_GB2312" w:eastAsia="仿宋_GB2312"/>
          <w:sz w:val="32"/>
          <w:szCs w:val="32"/>
        </w:rPr>
        <w:t>0.00</w:t>
      </w:r>
      <w:r>
        <w:rPr>
          <w:rFonts w:hint="eastAsia" w:ascii="仿宋_GB2312" w:eastAsia="仿宋_GB2312"/>
          <w:sz w:val="32"/>
          <w:szCs w:val="32"/>
        </w:rPr>
        <w:t>万元；事业收入</w:t>
      </w:r>
      <w:r>
        <w:rPr>
          <w:rFonts w:ascii="仿宋_GB2312" w:eastAsia="仿宋_GB2312"/>
          <w:sz w:val="32"/>
          <w:szCs w:val="32"/>
        </w:rPr>
        <w:t>0.00</w:t>
      </w:r>
      <w:r>
        <w:rPr>
          <w:rFonts w:hint="eastAsia" w:ascii="仿宋_GB2312" w:eastAsia="仿宋_GB2312"/>
          <w:sz w:val="32"/>
          <w:szCs w:val="32"/>
        </w:rPr>
        <w:t>万元；经营收入</w:t>
      </w:r>
      <w:r>
        <w:rPr>
          <w:rFonts w:ascii="仿宋_GB2312" w:eastAsia="仿宋_GB2312"/>
          <w:sz w:val="32"/>
          <w:szCs w:val="32"/>
        </w:rPr>
        <w:t>0.00</w:t>
      </w:r>
      <w:r>
        <w:rPr>
          <w:rFonts w:hint="eastAsia" w:ascii="仿宋_GB2312" w:eastAsia="仿宋_GB2312"/>
          <w:sz w:val="32"/>
          <w:szCs w:val="32"/>
        </w:rPr>
        <w:t>万元；附属单位上缴收入</w:t>
      </w:r>
      <w:r>
        <w:rPr>
          <w:rFonts w:ascii="仿宋_GB2312" w:eastAsia="仿宋_GB2312"/>
          <w:sz w:val="32"/>
          <w:szCs w:val="32"/>
        </w:rPr>
        <w:t>0.00</w:t>
      </w:r>
      <w:r>
        <w:rPr>
          <w:rFonts w:hint="eastAsia" w:ascii="仿宋_GB2312" w:eastAsia="仿宋_GB2312"/>
          <w:sz w:val="32"/>
          <w:szCs w:val="32"/>
        </w:rPr>
        <w:t>万元；其他收入</w:t>
      </w:r>
      <w:r>
        <w:rPr>
          <w:rFonts w:ascii="仿宋_GB2312" w:eastAsia="仿宋_GB2312"/>
          <w:sz w:val="32"/>
          <w:szCs w:val="32"/>
        </w:rPr>
        <w:t>0.00</w:t>
      </w:r>
      <w:r>
        <w:rPr>
          <w:rFonts w:hint="eastAsia" w:ascii="仿宋_GB2312" w:eastAsia="仿宋_GB2312"/>
          <w:sz w:val="32"/>
          <w:szCs w:val="32"/>
        </w:rPr>
        <w:t>万元。</w:t>
      </w: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r>
        <w:rPr>
          <w:rFonts w:hint="eastAsia" w:ascii="仿宋_GB2312" w:eastAsia="仿宋_GB2312"/>
          <w:sz w:val="32"/>
          <w:szCs w:val="32"/>
        </w:rPr>
        <w:t>（图</w:t>
      </w:r>
      <w:r>
        <w:rPr>
          <w:rFonts w:ascii="仿宋_GB2312" w:eastAsia="仿宋_GB2312"/>
          <w:sz w:val="32"/>
          <w:szCs w:val="32"/>
        </w:rPr>
        <w:t>2</w:t>
      </w:r>
      <w:r>
        <w:rPr>
          <w:rFonts w:hint="eastAsia" w:ascii="仿宋_GB2312" w:eastAsia="仿宋_GB2312"/>
          <w:sz w:val="32"/>
          <w:szCs w:val="32"/>
        </w:rPr>
        <w:t>：收入决算结构图）（饼状图）</w:t>
      </w:r>
    </w:p>
    <w:p>
      <w:pPr>
        <w:spacing w:line="560" w:lineRule="exact"/>
        <w:ind w:firstLine="420" w:firstLineChars="200"/>
        <w:rPr>
          <w:rFonts w:ascii="仿宋_GB2312" w:eastAsia="仿宋_GB2312"/>
          <w:sz w:val="32"/>
          <w:szCs w:val="32"/>
        </w:rPr>
      </w:pPr>
      <w:r>
        <w:drawing>
          <wp:anchor distT="0" distB="0" distL="114300" distR="114300" simplePos="0" relativeHeight="251660288" behindDoc="0" locked="0" layoutInCell="1" allowOverlap="1">
            <wp:simplePos x="0" y="0"/>
            <wp:positionH relativeFrom="column">
              <wp:posOffset>320675</wp:posOffset>
            </wp:positionH>
            <wp:positionV relativeFrom="paragraph">
              <wp:posOffset>380365</wp:posOffset>
            </wp:positionV>
            <wp:extent cx="4596130" cy="2767330"/>
            <wp:effectExtent l="0" t="0" r="13970" b="13970"/>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4596130" cy="2767330"/>
                    </a:xfrm>
                    <a:prstGeom prst="rect">
                      <a:avLst/>
                    </a:prstGeom>
                    <a:noFill/>
                    <a:ln>
                      <a:noFill/>
                    </a:ln>
                  </pic:spPr>
                </pic:pic>
              </a:graphicData>
            </a:graphic>
          </wp:anchor>
        </w:drawing>
      </w:r>
    </w:p>
    <w:p>
      <w:pPr>
        <w:spacing w:line="560" w:lineRule="exact"/>
        <w:ind w:firstLine="640" w:firstLineChars="200"/>
        <w:rPr>
          <w:rFonts w:ascii="黑体" w:hAnsi="黑体" w:eastAsia="黑体"/>
          <w:sz w:val="32"/>
          <w:szCs w:val="32"/>
        </w:rPr>
      </w:pPr>
      <w:bookmarkStart w:id="45" w:name="_Toc79163612"/>
      <w:bookmarkStart w:id="46" w:name="_Toc79163862"/>
      <w:bookmarkStart w:id="47" w:name="_Toc15377207"/>
      <w:bookmarkStart w:id="48" w:name="_Toc15396605"/>
      <w:r>
        <w:rPr>
          <w:rFonts w:hint="eastAsia" w:ascii="黑体" w:hAnsi="黑体" w:eastAsia="黑体"/>
          <w:sz w:val="32"/>
          <w:szCs w:val="32"/>
        </w:rPr>
        <w:t>三、支出决算情况说明</w:t>
      </w:r>
      <w:bookmarkEnd w:id="45"/>
      <w:bookmarkEnd w:id="46"/>
      <w:bookmarkEnd w:id="47"/>
      <w:bookmarkEnd w:id="48"/>
    </w:p>
    <w:p>
      <w:pPr>
        <w:spacing w:line="560" w:lineRule="exact"/>
        <w:ind w:firstLine="640" w:firstLineChars="200"/>
        <w:rPr>
          <w:rFonts w:ascii="仿宋_GB2312" w:eastAsia="仿宋_GB2312"/>
          <w:sz w:val="32"/>
          <w:szCs w:val="32"/>
        </w:rPr>
      </w:pPr>
      <w:r>
        <w:rPr>
          <w:rFonts w:ascii="仿宋_GB2312" w:eastAsia="仿宋_GB2312"/>
          <w:sz w:val="32"/>
          <w:szCs w:val="32"/>
        </w:rPr>
        <w:t>2020</w:t>
      </w:r>
      <w:r>
        <w:rPr>
          <w:rFonts w:hint="eastAsia" w:ascii="仿宋_GB2312" w:eastAsia="仿宋_GB2312"/>
          <w:sz w:val="32"/>
          <w:szCs w:val="32"/>
        </w:rPr>
        <w:t>年本年支出合计</w:t>
      </w:r>
      <w:r>
        <w:rPr>
          <w:rFonts w:ascii="仿宋_GB2312" w:eastAsia="仿宋_GB2312"/>
          <w:sz w:val="32"/>
          <w:szCs w:val="32"/>
        </w:rPr>
        <w:t>255.19</w:t>
      </w:r>
      <w:r>
        <w:rPr>
          <w:rFonts w:hint="eastAsia" w:ascii="仿宋_GB2312" w:eastAsia="仿宋_GB2312"/>
          <w:sz w:val="32"/>
          <w:szCs w:val="32"/>
        </w:rPr>
        <w:t>万元，其中：基本支出</w:t>
      </w:r>
      <w:r>
        <w:rPr>
          <w:rFonts w:ascii="仿宋_GB2312" w:eastAsia="仿宋_GB2312"/>
          <w:sz w:val="32"/>
          <w:szCs w:val="32"/>
        </w:rPr>
        <w:t>235.19</w:t>
      </w:r>
      <w:r>
        <w:rPr>
          <w:rFonts w:hint="eastAsia" w:ascii="仿宋_GB2312" w:eastAsia="仿宋_GB2312"/>
          <w:sz w:val="32"/>
          <w:szCs w:val="32"/>
        </w:rPr>
        <w:t>万元，占</w:t>
      </w:r>
      <w:r>
        <w:rPr>
          <w:rFonts w:ascii="仿宋_GB2312" w:eastAsia="仿宋_GB2312"/>
          <w:sz w:val="32"/>
          <w:szCs w:val="32"/>
        </w:rPr>
        <w:t>92.16%</w:t>
      </w:r>
      <w:r>
        <w:rPr>
          <w:rFonts w:hint="eastAsia" w:ascii="仿宋_GB2312" w:eastAsia="仿宋_GB2312"/>
          <w:sz w:val="32"/>
          <w:szCs w:val="32"/>
        </w:rPr>
        <w:t>；项目支出</w:t>
      </w:r>
      <w:r>
        <w:rPr>
          <w:rFonts w:ascii="仿宋_GB2312" w:eastAsia="仿宋_GB2312"/>
          <w:sz w:val="32"/>
          <w:szCs w:val="32"/>
        </w:rPr>
        <w:t>20.00</w:t>
      </w:r>
      <w:r>
        <w:rPr>
          <w:rFonts w:hint="eastAsia" w:ascii="仿宋_GB2312" w:eastAsia="仿宋_GB2312"/>
          <w:sz w:val="32"/>
          <w:szCs w:val="32"/>
        </w:rPr>
        <w:t>万元，占</w:t>
      </w:r>
      <w:r>
        <w:rPr>
          <w:rFonts w:ascii="仿宋_GB2312" w:eastAsia="仿宋_GB2312"/>
          <w:sz w:val="32"/>
          <w:szCs w:val="32"/>
        </w:rPr>
        <w:t>7.84%</w:t>
      </w:r>
      <w:r>
        <w:rPr>
          <w:rFonts w:hint="eastAsia" w:ascii="仿宋_GB2312" w:eastAsia="仿宋_GB2312"/>
          <w:sz w:val="32"/>
          <w:szCs w:val="32"/>
        </w:rPr>
        <w:t>；上缴上级支出</w:t>
      </w:r>
      <w:r>
        <w:rPr>
          <w:rFonts w:ascii="仿宋_GB2312" w:eastAsia="仿宋_GB2312"/>
          <w:sz w:val="32"/>
          <w:szCs w:val="32"/>
        </w:rPr>
        <w:t>0.00</w:t>
      </w:r>
      <w:r>
        <w:rPr>
          <w:rFonts w:hint="eastAsia" w:ascii="仿宋_GB2312" w:eastAsia="仿宋_GB2312"/>
          <w:sz w:val="32"/>
          <w:szCs w:val="32"/>
        </w:rPr>
        <w:t>万元；经营支出</w:t>
      </w:r>
      <w:r>
        <w:rPr>
          <w:rFonts w:ascii="仿宋_GB2312" w:eastAsia="仿宋_GB2312"/>
          <w:sz w:val="32"/>
          <w:szCs w:val="32"/>
        </w:rPr>
        <w:t>0.00</w:t>
      </w:r>
      <w:r>
        <w:rPr>
          <w:rFonts w:hint="eastAsia" w:ascii="仿宋_GB2312" w:eastAsia="仿宋_GB2312"/>
          <w:sz w:val="32"/>
          <w:szCs w:val="32"/>
        </w:rPr>
        <w:t>万元；对附属单位补助支出</w:t>
      </w:r>
      <w:r>
        <w:rPr>
          <w:rFonts w:ascii="仿宋_GB2312" w:eastAsia="仿宋_GB2312"/>
          <w:sz w:val="32"/>
          <w:szCs w:val="32"/>
        </w:rPr>
        <w:t>0.00</w:t>
      </w:r>
      <w:r>
        <w:rPr>
          <w:rFonts w:hint="eastAsia" w:ascii="仿宋_GB2312" w:eastAsia="仿宋_GB2312"/>
          <w:sz w:val="32"/>
          <w:szCs w:val="32"/>
        </w:rPr>
        <w:t>万元。</w:t>
      </w:r>
    </w:p>
    <w:p>
      <w:pPr>
        <w:spacing w:line="560" w:lineRule="exact"/>
        <w:ind w:firstLine="420" w:firstLineChars="200"/>
        <w:rPr>
          <w:rFonts w:ascii="仿宋_GB2312" w:eastAsia="仿宋_GB2312"/>
          <w:sz w:val="32"/>
          <w:szCs w:val="32"/>
        </w:rPr>
      </w:pPr>
      <w:r>
        <w:drawing>
          <wp:anchor distT="0" distB="0" distL="114300" distR="114300" simplePos="0" relativeHeight="251664384" behindDoc="0" locked="0" layoutInCell="1" allowOverlap="1">
            <wp:simplePos x="0" y="0"/>
            <wp:positionH relativeFrom="column">
              <wp:posOffset>247650</wp:posOffset>
            </wp:positionH>
            <wp:positionV relativeFrom="paragraph">
              <wp:posOffset>466090</wp:posOffset>
            </wp:positionV>
            <wp:extent cx="4596130" cy="2767330"/>
            <wp:effectExtent l="0" t="0" r="13970" b="13970"/>
            <wp:wrapTopAndBottom/>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9"/>
                    <a:stretch>
                      <a:fillRect/>
                    </a:stretch>
                  </pic:blipFill>
                  <pic:spPr>
                    <a:xfrm>
                      <a:off x="0" y="0"/>
                      <a:ext cx="4596130" cy="2767330"/>
                    </a:xfrm>
                    <a:prstGeom prst="rect">
                      <a:avLst/>
                    </a:prstGeom>
                    <a:noFill/>
                    <a:ln>
                      <a:noFill/>
                    </a:ln>
                  </pic:spPr>
                </pic:pic>
              </a:graphicData>
            </a:graphic>
          </wp:anchor>
        </w:drawing>
      </w:r>
      <w:r>
        <w:rPr>
          <w:rFonts w:hint="eastAsia" w:ascii="仿宋_GB2312" w:eastAsia="仿宋_GB2312"/>
          <w:sz w:val="32"/>
          <w:szCs w:val="32"/>
        </w:rPr>
        <w:t>（图</w:t>
      </w:r>
      <w:r>
        <w:rPr>
          <w:rFonts w:ascii="仿宋_GB2312" w:eastAsia="仿宋_GB2312"/>
          <w:sz w:val="32"/>
          <w:szCs w:val="32"/>
        </w:rPr>
        <w:t>3</w:t>
      </w:r>
      <w:r>
        <w:rPr>
          <w:rFonts w:hint="eastAsia" w:ascii="仿宋_GB2312" w:eastAsia="仿宋_GB2312"/>
          <w:sz w:val="32"/>
          <w:szCs w:val="32"/>
        </w:rPr>
        <w:t>：支出决算结构图）（饼状图）</w:t>
      </w:r>
    </w:p>
    <w:p>
      <w:pPr>
        <w:spacing w:line="560" w:lineRule="exact"/>
        <w:ind w:firstLine="640" w:firstLineChars="200"/>
        <w:rPr>
          <w:rFonts w:ascii="黑体" w:hAnsi="黑体" w:eastAsia="黑体"/>
          <w:sz w:val="32"/>
          <w:szCs w:val="32"/>
        </w:rPr>
      </w:pPr>
      <w:bookmarkStart w:id="49" w:name="_Toc79163863"/>
      <w:bookmarkStart w:id="50" w:name="_Toc15396606"/>
      <w:bookmarkStart w:id="51" w:name="_Toc79163613"/>
      <w:bookmarkStart w:id="52" w:name="_Toc15377208"/>
      <w:r>
        <w:rPr>
          <w:rFonts w:hint="eastAsia" w:ascii="黑体" w:hAnsi="黑体" w:eastAsia="黑体"/>
          <w:sz w:val="32"/>
          <w:szCs w:val="32"/>
        </w:rPr>
        <w:t>四、财政拨款收入支出决算总体情况说明</w:t>
      </w:r>
      <w:bookmarkEnd w:id="49"/>
      <w:bookmarkEnd w:id="50"/>
      <w:bookmarkEnd w:id="51"/>
      <w:bookmarkEnd w:id="52"/>
    </w:p>
    <w:p>
      <w:pPr>
        <w:spacing w:line="560" w:lineRule="exact"/>
        <w:ind w:firstLine="640" w:firstLineChars="200"/>
        <w:rPr>
          <w:rFonts w:ascii="仿宋_GB2312" w:eastAsia="仿宋_GB2312"/>
          <w:sz w:val="32"/>
          <w:szCs w:val="32"/>
        </w:rPr>
      </w:pPr>
      <w:r>
        <w:rPr>
          <w:rFonts w:ascii="仿宋_GB2312" w:eastAsia="仿宋_GB2312"/>
          <w:sz w:val="32"/>
          <w:szCs w:val="32"/>
        </w:rPr>
        <w:t>2020</w:t>
      </w:r>
      <w:r>
        <w:rPr>
          <w:rFonts w:hint="eastAsia" w:ascii="仿宋_GB2312" w:eastAsia="仿宋_GB2312"/>
          <w:sz w:val="32"/>
          <w:szCs w:val="32"/>
        </w:rPr>
        <w:t>年财政拨款收、支总计</w:t>
      </w:r>
      <w:r>
        <w:rPr>
          <w:rFonts w:ascii="仿宋_GB2312" w:eastAsia="仿宋_GB2312"/>
          <w:sz w:val="32"/>
          <w:szCs w:val="32"/>
        </w:rPr>
        <w:t>255.19</w:t>
      </w:r>
      <w:r>
        <w:rPr>
          <w:rFonts w:hint="eastAsia" w:ascii="仿宋_GB2312" w:eastAsia="仿宋_GB2312"/>
          <w:sz w:val="32"/>
          <w:szCs w:val="32"/>
        </w:rPr>
        <w:t>万元。与</w:t>
      </w:r>
      <w:r>
        <w:rPr>
          <w:rFonts w:ascii="仿宋_GB2312" w:eastAsia="仿宋_GB2312"/>
          <w:sz w:val="32"/>
          <w:szCs w:val="32"/>
        </w:rPr>
        <w:t>2019</w:t>
      </w:r>
      <w:r>
        <w:rPr>
          <w:rFonts w:hint="eastAsia" w:ascii="仿宋_GB2312" w:eastAsia="仿宋_GB2312"/>
          <w:sz w:val="32"/>
          <w:szCs w:val="32"/>
        </w:rPr>
        <w:t>年相比，财政拨款收、支总计各减少</w:t>
      </w:r>
      <w:r>
        <w:rPr>
          <w:rFonts w:ascii="仿宋_GB2312" w:eastAsia="仿宋_GB2312"/>
          <w:sz w:val="32"/>
          <w:szCs w:val="32"/>
        </w:rPr>
        <w:t>11.60</w:t>
      </w:r>
      <w:r>
        <w:rPr>
          <w:rFonts w:hint="eastAsia" w:ascii="仿宋_GB2312" w:eastAsia="仿宋_GB2312"/>
          <w:sz w:val="32"/>
          <w:szCs w:val="32"/>
        </w:rPr>
        <w:t>万元，下降</w:t>
      </w:r>
      <w:r>
        <w:rPr>
          <w:rFonts w:ascii="仿宋_GB2312" w:eastAsia="仿宋_GB2312"/>
          <w:sz w:val="32"/>
          <w:szCs w:val="32"/>
        </w:rPr>
        <w:t>4.35%</w:t>
      </w:r>
      <w:r>
        <w:rPr>
          <w:rFonts w:hint="eastAsia" w:ascii="仿宋_GB2312" w:eastAsia="仿宋_GB2312"/>
          <w:sz w:val="32"/>
          <w:szCs w:val="32"/>
        </w:rPr>
        <w:t>。主要变动原因是人员经费减少及三公经费减少。</w:t>
      </w:r>
    </w:p>
    <w:p>
      <w:pPr>
        <w:spacing w:line="560" w:lineRule="exact"/>
        <w:ind w:firstLine="420" w:firstLineChars="200"/>
        <w:rPr>
          <w:rFonts w:ascii="仿宋_GB2312" w:eastAsia="仿宋_GB2312"/>
          <w:sz w:val="32"/>
          <w:szCs w:val="32"/>
        </w:rPr>
      </w:pPr>
      <w:r>
        <w:drawing>
          <wp:anchor distT="0" distB="0" distL="114300" distR="114300" simplePos="0" relativeHeight="251662336" behindDoc="0" locked="0" layoutInCell="1" allowOverlap="1">
            <wp:simplePos x="0" y="0"/>
            <wp:positionH relativeFrom="column">
              <wp:posOffset>200025</wp:posOffset>
            </wp:positionH>
            <wp:positionV relativeFrom="paragraph">
              <wp:posOffset>657860</wp:posOffset>
            </wp:positionV>
            <wp:extent cx="4596130" cy="2767330"/>
            <wp:effectExtent l="0" t="0" r="13970" b="13970"/>
            <wp:wrapTopAndBottom/>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pic:cNvPicPr>
                      <a:picLocks noChangeAspect="1"/>
                    </pic:cNvPicPr>
                  </pic:nvPicPr>
                  <pic:blipFill>
                    <a:blip r:embed="rId10"/>
                    <a:stretch>
                      <a:fillRect/>
                    </a:stretch>
                  </pic:blipFill>
                  <pic:spPr>
                    <a:xfrm>
                      <a:off x="0" y="0"/>
                      <a:ext cx="4596130" cy="2767330"/>
                    </a:xfrm>
                    <a:prstGeom prst="rect">
                      <a:avLst/>
                    </a:prstGeom>
                    <a:noFill/>
                    <a:ln>
                      <a:noFill/>
                    </a:ln>
                  </pic:spPr>
                </pic:pic>
              </a:graphicData>
            </a:graphic>
          </wp:anchor>
        </w:drawing>
      </w:r>
      <w:r>
        <w:rPr>
          <w:rFonts w:hint="eastAsia" w:ascii="仿宋_GB2312" w:eastAsia="仿宋_GB2312"/>
          <w:sz w:val="32"/>
          <w:szCs w:val="32"/>
        </w:rPr>
        <w:t>（图</w:t>
      </w:r>
      <w:r>
        <w:rPr>
          <w:rFonts w:ascii="仿宋_GB2312" w:eastAsia="仿宋_GB2312"/>
          <w:sz w:val="32"/>
          <w:szCs w:val="32"/>
        </w:rPr>
        <w:t>4</w:t>
      </w:r>
      <w:r>
        <w:rPr>
          <w:rFonts w:hint="eastAsia" w:ascii="仿宋_GB2312" w:eastAsia="仿宋_GB2312"/>
          <w:sz w:val="32"/>
          <w:szCs w:val="32"/>
        </w:rPr>
        <w:t>：财政拨款收、支决算总计变动情况）（柱状图）</w:t>
      </w:r>
    </w:p>
    <w:p>
      <w:pPr>
        <w:spacing w:line="560" w:lineRule="exact"/>
        <w:ind w:firstLine="640" w:firstLineChars="200"/>
        <w:rPr>
          <w:rFonts w:ascii="黑体" w:hAnsi="黑体" w:eastAsia="黑体"/>
          <w:sz w:val="32"/>
          <w:szCs w:val="32"/>
        </w:rPr>
      </w:pPr>
      <w:bookmarkStart w:id="53" w:name="_Toc79163864"/>
      <w:bookmarkStart w:id="54" w:name="_Toc79163614"/>
      <w:bookmarkStart w:id="55" w:name="_Toc15396607"/>
      <w:bookmarkStart w:id="56" w:name="_Toc15377209"/>
      <w:r>
        <w:rPr>
          <w:rFonts w:hint="eastAsia" w:ascii="黑体" w:hAnsi="黑体" w:eastAsia="黑体"/>
          <w:sz w:val="32"/>
          <w:szCs w:val="32"/>
        </w:rPr>
        <w:t>五、一般公共预算财政拨款支出决算情况说明</w:t>
      </w:r>
      <w:bookmarkEnd w:id="53"/>
      <w:bookmarkEnd w:id="54"/>
      <w:bookmarkEnd w:id="55"/>
      <w:bookmarkEnd w:id="56"/>
    </w:p>
    <w:p>
      <w:pPr>
        <w:spacing w:line="560" w:lineRule="exact"/>
        <w:ind w:firstLine="643" w:firstLineChars="200"/>
        <w:rPr>
          <w:rFonts w:ascii="楷体_GB2312" w:eastAsia="楷体_GB2312"/>
          <w:b/>
          <w:sz w:val="32"/>
          <w:szCs w:val="32"/>
        </w:rPr>
      </w:pPr>
      <w:bookmarkStart w:id="57" w:name="_Toc79163615"/>
      <w:bookmarkStart w:id="58" w:name="_Toc79163865"/>
      <w:bookmarkStart w:id="59" w:name="_Toc15377210"/>
      <w:r>
        <w:rPr>
          <w:rFonts w:hint="eastAsia" w:ascii="楷体_GB2312" w:eastAsia="楷体_GB2312"/>
          <w:b/>
          <w:sz w:val="32"/>
          <w:szCs w:val="32"/>
        </w:rPr>
        <w:t>（一）一般公共预算财政拨款支出决算总体情况</w:t>
      </w:r>
      <w:bookmarkEnd w:id="57"/>
      <w:bookmarkEnd w:id="58"/>
      <w:bookmarkEnd w:id="59"/>
    </w:p>
    <w:p>
      <w:pPr>
        <w:spacing w:line="560" w:lineRule="exact"/>
        <w:ind w:firstLine="640" w:firstLineChars="200"/>
        <w:rPr>
          <w:rFonts w:ascii="仿宋_GB2312" w:eastAsia="仿宋_GB2312"/>
          <w:sz w:val="32"/>
          <w:szCs w:val="32"/>
        </w:rPr>
      </w:pPr>
      <w:r>
        <w:rPr>
          <w:rFonts w:ascii="仿宋_GB2312" w:eastAsia="仿宋_GB2312"/>
          <w:sz w:val="32"/>
          <w:szCs w:val="32"/>
        </w:rPr>
        <w:t>2020</w:t>
      </w:r>
      <w:r>
        <w:rPr>
          <w:rFonts w:hint="eastAsia" w:ascii="仿宋_GB2312" w:eastAsia="仿宋_GB2312"/>
          <w:sz w:val="32"/>
          <w:szCs w:val="32"/>
        </w:rPr>
        <w:t>年一般公共预算财政拨款支出</w:t>
      </w:r>
      <w:r>
        <w:rPr>
          <w:rFonts w:ascii="仿宋_GB2312" w:eastAsia="仿宋_GB2312"/>
          <w:sz w:val="32"/>
          <w:szCs w:val="32"/>
        </w:rPr>
        <w:t>255.19</w:t>
      </w:r>
      <w:r>
        <w:rPr>
          <w:rFonts w:hint="eastAsia" w:ascii="仿宋_GB2312" w:eastAsia="仿宋_GB2312"/>
          <w:sz w:val="32"/>
          <w:szCs w:val="32"/>
        </w:rPr>
        <w:t>万元，占本年支出合计的</w:t>
      </w:r>
      <w:r>
        <w:rPr>
          <w:rFonts w:ascii="仿宋_GB2312" w:eastAsia="仿宋_GB2312"/>
          <w:sz w:val="32"/>
          <w:szCs w:val="32"/>
        </w:rPr>
        <w:t>100%</w:t>
      </w:r>
      <w:r>
        <w:rPr>
          <w:rFonts w:hint="eastAsia" w:ascii="仿宋_GB2312" w:eastAsia="仿宋_GB2312"/>
          <w:sz w:val="32"/>
          <w:szCs w:val="32"/>
        </w:rPr>
        <w:t>。与</w:t>
      </w:r>
      <w:r>
        <w:rPr>
          <w:rFonts w:ascii="仿宋_GB2312" w:eastAsia="仿宋_GB2312"/>
          <w:sz w:val="32"/>
          <w:szCs w:val="32"/>
        </w:rPr>
        <w:t>2019</w:t>
      </w:r>
      <w:r>
        <w:rPr>
          <w:rFonts w:hint="eastAsia" w:ascii="仿宋_GB2312" w:eastAsia="仿宋_GB2312"/>
          <w:sz w:val="32"/>
          <w:szCs w:val="32"/>
        </w:rPr>
        <w:t>年相比，一般公共预算财政拨减少</w:t>
      </w:r>
      <w:r>
        <w:rPr>
          <w:rFonts w:ascii="仿宋_GB2312" w:eastAsia="仿宋_GB2312"/>
          <w:sz w:val="32"/>
          <w:szCs w:val="32"/>
        </w:rPr>
        <w:t>11.60</w:t>
      </w:r>
      <w:r>
        <w:rPr>
          <w:rFonts w:hint="eastAsia" w:ascii="仿宋_GB2312" w:eastAsia="仿宋_GB2312"/>
          <w:sz w:val="32"/>
          <w:szCs w:val="32"/>
        </w:rPr>
        <w:t>万元，下降</w:t>
      </w:r>
      <w:r>
        <w:rPr>
          <w:rFonts w:ascii="仿宋_GB2312" w:eastAsia="仿宋_GB2312"/>
          <w:sz w:val="32"/>
          <w:szCs w:val="32"/>
        </w:rPr>
        <w:t>4.35%</w:t>
      </w:r>
      <w:r>
        <w:rPr>
          <w:rFonts w:hint="eastAsia" w:ascii="仿宋_GB2312" w:eastAsia="仿宋_GB2312"/>
          <w:sz w:val="32"/>
          <w:szCs w:val="32"/>
        </w:rPr>
        <w:t>。主要变动原因是人员经费及三公经费减少。</w:t>
      </w:r>
      <w:r>
        <w:rPr>
          <w:rFonts w:ascii="仿宋_GB2312" w:eastAsia="仿宋_GB2312"/>
          <w:sz w:val="32"/>
          <w:szCs w:val="32"/>
        </w:rPr>
        <w:t xml:space="preserve">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（图</w:t>
      </w:r>
      <w:r>
        <w:rPr>
          <w:rFonts w:ascii="仿宋_GB2312" w:eastAsia="仿宋_GB2312"/>
          <w:sz w:val="32"/>
          <w:szCs w:val="32"/>
        </w:rPr>
        <w:t>5</w:t>
      </w:r>
      <w:r>
        <w:rPr>
          <w:rFonts w:hint="eastAsia" w:ascii="仿宋_GB2312" w:eastAsia="仿宋_GB2312"/>
          <w:sz w:val="32"/>
          <w:szCs w:val="32"/>
        </w:rPr>
        <w:t>：一般公共预算财政拨款支出决算变动情况）（柱状图）</w:t>
      </w:r>
    </w:p>
    <w:p>
      <w:pPr>
        <w:spacing w:line="560" w:lineRule="exact"/>
        <w:ind w:firstLine="640" w:firstLineChars="200"/>
        <w:rPr>
          <w:rFonts w:ascii="仿宋_GB2312" w:eastAsia="仿宋_GB2312"/>
          <w:sz w:val="32"/>
          <w:szCs w:val="32"/>
        </w:rPr>
      </w:pPr>
    </w:p>
    <w:p>
      <w:pPr>
        <w:spacing w:line="560" w:lineRule="exact"/>
        <w:ind w:firstLine="420" w:firstLineChars="200"/>
        <w:rPr>
          <w:rFonts w:ascii="楷体_GB2312" w:eastAsia="楷体_GB2312"/>
          <w:b/>
          <w:sz w:val="32"/>
          <w:szCs w:val="32"/>
        </w:rPr>
      </w:pPr>
      <w:r>
        <w:drawing>
          <wp:anchor distT="0" distB="0" distL="114300" distR="114300" simplePos="0" relativeHeight="251663360" behindDoc="0" locked="0" layoutInCell="1" allowOverlap="1">
            <wp:simplePos x="0" y="0"/>
            <wp:positionH relativeFrom="column">
              <wp:posOffset>725805</wp:posOffset>
            </wp:positionH>
            <wp:positionV relativeFrom="paragraph">
              <wp:posOffset>197485</wp:posOffset>
            </wp:positionV>
            <wp:extent cx="4596130" cy="2767330"/>
            <wp:effectExtent l="0" t="0" r="13970" b="13970"/>
            <wp:wrapTopAndBottom/>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11"/>
                    <a:stretch>
                      <a:fillRect/>
                    </a:stretch>
                  </pic:blipFill>
                  <pic:spPr>
                    <a:xfrm>
                      <a:off x="0" y="0"/>
                      <a:ext cx="4596130" cy="2767330"/>
                    </a:xfrm>
                    <a:prstGeom prst="rect">
                      <a:avLst/>
                    </a:prstGeom>
                    <a:noFill/>
                    <a:ln>
                      <a:noFill/>
                    </a:ln>
                  </pic:spPr>
                </pic:pic>
              </a:graphicData>
            </a:graphic>
          </wp:anchor>
        </w:drawing>
      </w:r>
      <w:bookmarkStart w:id="60" w:name="_Toc79163866"/>
      <w:bookmarkStart w:id="61" w:name="_Toc79163616"/>
      <w:bookmarkStart w:id="62" w:name="_Toc15377211"/>
      <w:r>
        <w:rPr>
          <w:rFonts w:hint="eastAsia" w:ascii="楷体_GB2312" w:eastAsia="楷体_GB2312"/>
          <w:b/>
          <w:sz w:val="32"/>
          <w:szCs w:val="32"/>
        </w:rPr>
        <w:t>（二）一般公共预算财政拨款支出决算结构情况</w:t>
      </w:r>
      <w:bookmarkEnd w:id="60"/>
      <w:bookmarkEnd w:id="61"/>
      <w:bookmarkEnd w:id="62"/>
    </w:p>
    <w:p>
      <w:pPr>
        <w:spacing w:line="560" w:lineRule="exact"/>
        <w:ind w:firstLine="640" w:firstLineChars="200"/>
        <w:rPr>
          <w:rFonts w:ascii="仿宋_GB2312" w:eastAsia="仿宋_GB2312"/>
          <w:sz w:val="32"/>
          <w:szCs w:val="32"/>
        </w:rPr>
      </w:pPr>
      <w:r>
        <w:rPr>
          <w:rFonts w:ascii="仿宋_GB2312" w:eastAsia="仿宋_GB2312"/>
          <w:sz w:val="32"/>
          <w:szCs w:val="32"/>
        </w:rPr>
        <w:t>2020</w:t>
      </w:r>
      <w:r>
        <w:rPr>
          <w:rFonts w:hint="eastAsia" w:ascii="仿宋_GB2312" w:eastAsia="仿宋_GB2312"/>
          <w:sz w:val="32"/>
          <w:szCs w:val="32"/>
        </w:rPr>
        <w:t>年一般公共预算财政拨款支出</w:t>
      </w:r>
      <w:r>
        <w:rPr>
          <w:rFonts w:ascii="仿宋_GB2312" w:eastAsia="仿宋_GB2312"/>
          <w:sz w:val="32"/>
          <w:szCs w:val="32"/>
        </w:rPr>
        <w:t>255.19</w:t>
      </w:r>
      <w:r>
        <w:rPr>
          <w:rFonts w:hint="eastAsia" w:ascii="仿宋_GB2312" w:eastAsia="仿宋_GB2312"/>
          <w:sz w:val="32"/>
          <w:szCs w:val="32"/>
        </w:rPr>
        <w:t>万元，主要用于以下方面</w:t>
      </w:r>
      <w:r>
        <w:rPr>
          <w:rFonts w:ascii="仿宋_GB2312" w:eastAsia="仿宋_GB2312"/>
          <w:sz w:val="32"/>
          <w:szCs w:val="32"/>
        </w:rPr>
        <w:t>:</w:t>
      </w:r>
      <w:r>
        <w:rPr>
          <w:rFonts w:hint="eastAsia" w:ascii="仿宋_GB2312" w:eastAsia="仿宋_GB2312"/>
          <w:sz w:val="32"/>
          <w:szCs w:val="32"/>
        </w:rPr>
        <w:t>一般公共服务（类）支出</w:t>
      </w:r>
      <w:r>
        <w:rPr>
          <w:rFonts w:ascii="仿宋_GB2312" w:eastAsia="仿宋_GB2312"/>
          <w:sz w:val="32"/>
          <w:szCs w:val="32"/>
        </w:rPr>
        <w:t>200.50</w:t>
      </w:r>
      <w:r>
        <w:rPr>
          <w:rFonts w:hint="eastAsia" w:ascii="仿宋_GB2312" w:eastAsia="仿宋_GB2312"/>
          <w:sz w:val="32"/>
          <w:szCs w:val="32"/>
        </w:rPr>
        <w:t>万元，占</w:t>
      </w:r>
      <w:r>
        <w:rPr>
          <w:rFonts w:ascii="仿宋_GB2312" w:eastAsia="仿宋_GB2312"/>
          <w:sz w:val="32"/>
          <w:szCs w:val="32"/>
        </w:rPr>
        <w:t>78.57%</w:t>
      </w:r>
      <w:r>
        <w:rPr>
          <w:rFonts w:hint="eastAsia" w:ascii="仿宋_GB2312" w:eastAsia="仿宋_GB2312"/>
          <w:sz w:val="32"/>
          <w:szCs w:val="32"/>
        </w:rPr>
        <w:t>；教育支出（类）</w:t>
      </w:r>
      <w:r>
        <w:rPr>
          <w:rFonts w:ascii="仿宋_GB2312" w:eastAsia="仿宋_GB2312"/>
          <w:sz w:val="32"/>
          <w:szCs w:val="32"/>
        </w:rPr>
        <w:t>0.00</w:t>
      </w:r>
      <w:r>
        <w:rPr>
          <w:rFonts w:hint="eastAsia" w:ascii="仿宋_GB2312" w:eastAsia="仿宋_GB2312"/>
          <w:sz w:val="32"/>
          <w:szCs w:val="32"/>
        </w:rPr>
        <w:t>万元；科学技术（类）支出</w:t>
      </w:r>
      <w:r>
        <w:rPr>
          <w:rFonts w:ascii="仿宋_GB2312" w:eastAsia="仿宋_GB2312"/>
          <w:sz w:val="32"/>
          <w:szCs w:val="32"/>
        </w:rPr>
        <w:t>0.00</w:t>
      </w:r>
      <w:r>
        <w:rPr>
          <w:rFonts w:hint="eastAsia" w:ascii="仿宋_GB2312" w:eastAsia="仿宋_GB2312"/>
          <w:sz w:val="32"/>
          <w:szCs w:val="32"/>
        </w:rPr>
        <w:t>万元；文化旅游体育与传媒（类）支出</w:t>
      </w:r>
      <w:r>
        <w:rPr>
          <w:rFonts w:ascii="仿宋_GB2312" w:eastAsia="仿宋_GB2312"/>
          <w:sz w:val="32"/>
          <w:szCs w:val="32"/>
        </w:rPr>
        <w:t>0.00</w:t>
      </w:r>
      <w:r>
        <w:rPr>
          <w:rFonts w:hint="eastAsia" w:ascii="仿宋_GB2312" w:eastAsia="仿宋_GB2312"/>
          <w:sz w:val="32"/>
          <w:szCs w:val="32"/>
        </w:rPr>
        <w:t>万元；社会保障和就业（类）支出</w:t>
      </w:r>
      <w:r>
        <w:rPr>
          <w:rFonts w:ascii="仿宋_GB2312" w:eastAsia="仿宋_GB2312"/>
          <w:sz w:val="32"/>
          <w:szCs w:val="32"/>
        </w:rPr>
        <w:t>23.39</w:t>
      </w:r>
      <w:r>
        <w:rPr>
          <w:rFonts w:hint="eastAsia" w:ascii="仿宋_GB2312" w:eastAsia="仿宋_GB2312"/>
          <w:sz w:val="32"/>
          <w:szCs w:val="32"/>
        </w:rPr>
        <w:t>万元，占</w:t>
      </w:r>
      <w:r>
        <w:rPr>
          <w:rFonts w:ascii="仿宋_GB2312" w:eastAsia="仿宋_GB2312"/>
          <w:sz w:val="32"/>
          <w:szCs w:val="32"/>
        </w:rPr>
        <w:t>9.17%</w:t>
      </w:r>
      <w:r>
        <w:rPr>
          <w:rFonts w:hint="eastAsia" w:ascii="仿宋_GB2312" w:eastAsia="仿宋_GB2312"/>
          <w:sz w:val="32"/>
          <w:szCs w:val="32"/>
        </w:rPr>
        <w:t>；卫生健康支出</w:t>
      </w:r>
      <w:r>
        <w:rPr>
          <w:rFonts w:ascii="仿宋_GB2312" w:eastAsia="仿宋_GB2312"/>
          <w:sz w:val="32"/>
          <w:szCs w:val="32"/>
        </w:rPr>
        <w:t>13.41</w:t>
      </w:r>
      <w:r>
        <w:rPr>
          <w:rFonts w:hint="eastAsia" w:ascii="仿宋_GB2312" w:eastAsia="仿宋_GB2312"/>
          <w:sz w:val="32"/>
          <w:szCs w:val="32"/>
        </w:rPr>
        <w:t>万元，占</w:t>
      </w:r>
      <w:r>
        <w:rPr>
          <w:rFonts w:ascii="仿宋_GB2312" w:eastAsia="仿宋_GB2312"/>
          <w:sz w:val="32"/>
          <w:szCs w:val="32"/>
        </w:rPr>
        <w:t>5.25%</w:t>
      </w:r>
      <w:r>
        <w:rPr>
          <w:rFonts w:hint="eastAsia" w:ascii="仿宋_GB2312" w:eastAsia="仿宋_GB2312"/>
          <w:sz w:val="32"/>
          <w:szCs w:val="32"/>
        </w:rPr>
        <w:t>；住房保障支出</w:t>
      </w:r>
      <w:r>
        <w:rPr>
          <w:rFonts w:ascii="仿宋_GB2312" w:eastAsia="仿宋_GB2312"/>
          <w:sz w:val="32"/>
          <w:szCs w:val="32"/>
        </w:rPr>
        <w:t>17.89</w:t>
      </w:r>
      <w:r>
        <w:rPr>
          <w:rFonts w:hint="eastAsia" w:ascii="仿宋_GB2312" w:eastAsia="仿宋_GB2312"/>
          <w:sz w:val="32"/>
          <w:szCs w:val="32"/>
        </w:rPr>
        <w:t>万元，占</w:t>
      </w:r>
      <w:r>
        <w:rPr>
          <w:rFonts w:ascii="仿宋_GB2312" w:eastAsia="仿宋_GB2312"/>
          <w:sz w:val="32"/>
          <w:szCs w:val="32"/>
        </w:rPr>
        <w:t>7.01%</w:t>
      </w:r>
      <w:r>
        <w:rPr>
          <w:rFonts w:hint="eastAsia" w:ascii="仿宋_GB2312" w:eastAsia="仿宋_GB2312"/>
          <w:sz w:val="32"/>
          <w:szCs w:val="32"/>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（图</w:t>
      </w:r>
      <w:r>
        <w:rPr>
          <w:rFonts w:ascii="仿宋_GB2312" w:eastAsia="仿宋_GB2312"/>
          <w:sz w:val="32"/>
          <w:szCs w:val="32"/>
        </w:rPr>
        <w:t>6</w:t>
      </w:r>
      <w:r>
        <w:rPr>
          <w:rFonts w:hint="eastAsia" w:ascii="仿宋_GB2312" w:eastAsia="仿宋_GB2312"/>
          <w:sz w:val="32"/>
          <w:szCs w:val="32"/>
        </w:rPr>
        <w:t>：一般公共预算财政拨款支出决算结构）（饼状图）</w:t>
      </w:r>
    </w:p>
    <w:p>
      <w:pPr>
        <w:spacing w:line="560" w:lineRule="exact"/>
        <w:ind w:firstLine="420" w:firstLineChars="200"/>
        <w:rPr>
          <w:rFonts w:ascii="仿宋_GB2312" w:eastAsia="仿宋_GB2312"/>
          <w:sz w:val="32"/>
          <w:szCs w:val="32"/>
        </w:rPr>
      </w:pPr>
      <w:r>
        <w:drawing>
          <wp:anchor distT="0" distB="0" distL="114300" distR="114300" simplePos="0" relativeHeight="251661312" behindDoc="1" locked="0" layoutInCell="1" allowOverlap="1">
            <wp:simplePos x="0" y="0"/>
            <wp:positionH relativeFrom="column">
              <wp:posOffset>285750</wp:posOffset>
            </wp:positionH>
            <wp:positionV relativeFrom="paragraph">
              <wp:posOffset>104140</wp:posOffset>
            </wp:positionV>
            <wp:extent cx="4596130" cy="2767330"/>
            <wp:effectExtent l="0" t="0" r="13970" b="13970"/>
            <wp:wrapThrough wrapText="bothSides">
              <wp:wrapPolygon>
                <wp:start x="-45" y="74"/>
                <wp:lineTo x="-45" y="21452"/>
                <wp:lineTo x="21600" y="21452"/>
                <wp:lineTo x="21600" y="74"/>
                <wp:lineTo x="-45" y="74"/>
              </wp:wrapPolygon>
            </wp:wrapThrough>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2"/>
                    <a:stretch>
                      <a:fillRect/>
                    </a:stretch>
                  </pic:blipFill>
                  <pic:spPr>
                    <a:xfrm>
                      <a:off x="0" y="0"/>
                      <a:ext cx="4596130" cy="2767330"/>
                    </a:xfrm>
                    <a:prstGeom prst="rect">
                      <a:avLst/>
                    </a:prstGeom>
                    <a:noFill/>
                    <a:ln>
                      <a:noFill/>
                    </a:ln>
                  </pic:spPr>
                </pic:pic>
              </a:graphicData>
            </a:graphic>
          </wp:anchor>
        </w:drawing>
      </w:r>
    </w:p>
    <w:p>
      <w:pPr>
        <w:spacing w:line="560" w:lineRule="exact"/>
        <w:ind w:firstLine="643" w:firstLineChars="200"/>
        <w:rPr>
          <w:rFonts w:ascii="楷体_GB2312" w:eastAsia="楷体_GB2312"/>
          <w:b/>
          <w:sz w:val="32"/>
          <w:szCs w:val="32"/>
        </w:rPr>
      </w:pPr>
      <w:bookmarkStart w:id="63" w:name="_Toc15377212"/>
      <w:bookmarkStart w:id="64" w:name="_Toc79163617"/>
      <w:bookmarkStart w:id="65" w:name="_Toc79163867"/>
      <w:r>
        <w:rPr>
          <w:rFonts w:hint="eastAsia" w:ascii="楷体_GB2312" w:eastAsia="楷体_GB2312"/>
          <w:b/>
          <w:sz w:val="32"/>
          <w:szCs w:val="32"/>
        </w:rPr>
        <w:t>（三）一般公共预算财政拨款支出决算具体情况</w:t>
      </w:r>
      <w:bookmarkEnd w:id="63"/>
      <w:bookmarkEnd w:id="64"/>
      <w:bookmarkEnd w:id="65"/>
    </w:p>
    <w:p>
      <w:pPr>
        <w:spacing w:line="560" w:lineRule="exact"/>
        <w:ind w:firstLine="640" w:firstLineChars="200"/>
        <w:rPr>
          <w:rFonts w:ascii="仿宋_GB2312" w:eastAsia="仿宋_GB2312"/>
          <w:sz w:val="32"/>
          <w:szCs w:val="32"/>
        </w:rPr>
      </w:pPr>
      <w:bookmarkStart w:id="66" w:name="_Toc15377213"/>
      <w:bookmarkStart w:id="67" w:name="_Toc15378460"/>
      <w:bookmarkStart w:id="68" w:name="_Toc15377444"/>
      <w:r>
        <w:rPr>
          <w:rFonts w:ascii="仿宋_GB2312" w:eastAsia="仿宋_GB2312"/>
          <w:sz w:val="32"/>
          <w:szCs w:val="32"/>
        </w:rPr>
        <w:t>2020</w:t>
      </w:r>
      <w:r>
        <w:rPr>
          <w:rFonts w:hint="eastAsia" w:ascii="仿宋_GB2312" w:eastAsia="仿宋_GB2312"/>
          <w:sz w:val="32"/>
          <w:szCs w:val="32"/>
        </w:rPr>
        <w:t>年一般公共预算支出决算数为</w:t>
      </w:r>
      <w:r>
        <w:rPr>
          <w:rFonts w:ascii="仿宋_GB2312" w:eastAsia="仿宋_GB2312"/>
          <w:sz w:val="32"/>
          <w:szCs w:val="32"/>
        </w:rPr>
        <w:t>255.19</w:t>
      </w:r>
      <w:r>
        <w:rPr>
          <w:rFonts w:hint="eastAsia" w:ascii="仿宋_GB2312" w:eastAsia="仿宋_GB2312"/>
          <w:sz w:val="32"/>
          <w:szCs w:val="32"/>
        </w:rPr>
        <w:t>万元，完成预算</w:t>
      </w:r>
      <w:r>
        <w:rPr>
          <w:rFonts w:ascii="仿宋_GB2312" w:eastAsia="仿宋_GB2312"/>
          <w:sz w:val="32"/>
          <w:szCs w:val="32"/>
        </w:rPr>
        <w:t>100%</w:t>
      </w:r>
      <w:r>
        <w:rPr>
          <w:rFonts w:hint="eastAsia" w:ascii="仿宋_GB2312" w:eastAsia="仿宋_GB2312"/>
          <w:sz w:val="32"/>
          <w:szCs w:val="32"/>
        </w:rPr>
        <w:t>。其中：</w:t>
      </w:r>
      <w:bookmarkEnd w:id="66"/>
      <w:bookmarkEnd w:id="67"/>
      <w:bookmarkEnd w:id="68"/>
    </w:p>
    <w:p>
      <w:pPr>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一般公共服务（类）统战事务（款）行政运行（项）</w:t>
      </w:r>
      <w:r>
        <w:rPr>
          <w:rFonts w:ascii="仿宋_GB2312" w:eastAsia="仿宋_GB2312"/>
          <w:sz w:val="32"/>
          <w:szCs w:val="32"/>
        </w:rPr>
        <w:t xml:space="preserve">: </w:t>
      </w:r>
      <w:r>
        <w:rPr>
          <w:rFonts w:hint="eastAsia" w:ascii="仿宋_GB2312" w:eastAsia="仿宋_GB2312"/>
          <w:sz w:val="32"/>
          <w:szCs w:val="32"/>
        </w:rPr>
        <w:t>支出决算为</w:t>
      </w:r>
      <w:r>
        <w:rPr>
          <w:rFonts w:ascii="仿宋_GB2312" w:eastAsia="仿宋_GB2312"/>
          <w:sz w:val="32"/>
          <w:szCs w:val="32"/>
        </w:rPr>
        <w:t>180.50</w:t>
      </w:r>
      <w:r>
        <w:rPr>
          <w:rFonts w:hint="eastAsia" w:ascii="仿宋_GB2312" w:eastAsia="仿宋_GB2312"/>
          <w:sz w:val="32"/>
          <w:szCs w:val="32"/>
        </w:rPr>
        <w:t>万元，完成预算</w:t>
      </w:r>
      <w:r>
        <w:rPr>
          <w:rFonts w:ascii="仿宋_GB2312" w:eastAsia="仿宋_GB2312"/>
          <w:sz w:val="32"/>
          <w:szCs w:val="32"/>
        </w:rPr>
        <w:t>100%</w:t>
      </w:r>
      <w:r>
        <w:rPr>
          <w:rFonts w:hint="eastAsia" w:ascii="仿宋_GB2312" w:eastAsia="仿宋_GB2312"/>
          <w:sz w:val="32"/>
          <w:szCs w:val="32"/>
        </w:rPr>
        <w:t>。</w:t>
      </w:r>
    </w:p>
    <w:p>
      <w:pPr>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一般公共服务（类）统战事务（款）其他统战事务（项）</w:t>
      </w:r>
      <w:r>
        <w:rPr>
          <w:rFonts w:ascii="仿宋_GB2312" w:eastAsia="仿宋_GB2312"/>
          <w:sz w:val="32"/>
          <w:szCs w:val="32"/>
        </w:rPr>
        <w:t xml:space="preserve">: </w:t>
      </w:r>
      <w:r>
        <w:rPr>
          <w:rFonts w:hint="eastAsia" w:ascii="仿宋_GB2312" w:eastAsia="仿宋_GB2312"/>
          <w:sz w:val="32"/>
          <w:szCs w:val="32"/>
        </w:rPr>
        <w:t>支出决算为</w:t>
      </w:r>
      <w:r>
        <w:rPr>
          <w:rFonts w:ascii="仿宋_GB2312" w:eastAsia="仿宋_GB2312"/>
          <w:sz w:val="32"/>
          <w:szCs w:val="32"/>
        </w:rPr>
        <w:t>20.00</w:t>
      </w:r>
      <w:r>
        <w:rPr>
          <w:rFonts w:hint="eastAsia" w:ascii="仿宋_GB2312" w:eastAsia="仿宋_GB2312"/>
          <w:sz w:val="32"/>
          <w:szCs w:val="32"/>
        </w:rPr>
        <w:t>万元，完成预算</w:t>
      </w:r>
      <w:r>
        <w:rPr>
          <w:rFonts w:ascii="仿宋_GB2312" w:eastAsia="仿宋_GB2312"/>
          <w:sz w:val="32"/>
          <w:szCs w:val="32"/>
        </w:rPr>
        <w:t>100%</w:t>
      </w:r>
      <w:r>
        <w:rPr>
          <w:rFonts w:hint="eastAsia" w:ascii="仿宋_GB2312" w:eastAsia="仿宋_GB2312"/>
          <w:sz w:val="32"/>
          <w:szCs w:val="32"/>
        </w:rPr>
        <w:t>。</w:t>
      </w:r>
    </w:p>
    <w:p>
      <w:pPr>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住房保障支出（类）住房改革支出（款）住房公积金（项）</w:t>
      </w:r>
      <w:r>
        <w:rPr>
          <w:rFonts w:ascii="仿宋_GB2312" w:eastAsia="仿宋_GB2312"/>
          <w:sz w:val="32"/>
          <w:szCs w:val="32"/>
        </w:rPr>
        <w:t xml:space="preserve">: </w:t>
      </w:r>
      <w:r>
        <w:rPr>
          <w:rFonts w:hint="eastAsia" w:ascii="仿宋_GB2312" w:eastAsia="仿宋_GB2312"/>
          <w:sz w:val="32"/>
          <w:szCs w:val="32"/>
        </w:rPr>
        <w:t>支出决算为</w:t>
      </w:r>
      <w:r>
        <w:rPr>
          <w:rFonts w:ascii="仿宋_GB2312" w:eastAsia="仿宋_GB2312"/>
          <w:sz w:val="32"/>
          <w:szCs w:val="32"/>
        </w:rPr>
        <w:t>16.67</w:t>
      </w:r>
      <w:r>
        <w:rPr>
          <w:rFonts w:hint="eastAsia" w:ascii="仿宋_GB2312" w:eastAsia="仿宋_GB2312"/>
          <w:sz w:val="32"/>
          <w:szCs w:val="32"/>
        </w:rPr>
        <w:t>万元，完成预算</w:t>
      </w:r>
      <w:r>
        <w:rPr>
          <w:rFonts w:ascii="仿宋_GB2312" w:eastAsia="仿宋_GB2312"/>
          <w:sz w:val="32"/>
          <w:szCs w:val="32"/>
        </w:rPr>
        <w:t>100%</w:t>
      </w:r>
      <w:r>
        <w:rPr>
          <w:rFonts w:hint="eastAsia" w:ascii="仿宋_GB2312" w:eastAsia="仿宋_GB2312"/>
          <w:sz w:val="32"/>
          <w:szCs w:val="32"/>
        </w:rPr>
        <w:t>。</w:t>
      </w:r>
    </w:p>
    <w:p>
      <w:pPr>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住房保障支出（类）住房改革支出（款）购房补贴（项）</w:t>
      </w:r>
      <w:r>
        <w:rPr>
          <w:rFonts w:ascii="仿宋_GB2312" w:eastAsia="仿宋_GB2312"/>
          <w:sz w:val="32"/>
          <w:szCs w:val="32"/>
        </w:rPr>
        <w:t xml:space="preserve">: </w:t>
      </w:r>
      <w:r>
        <w:rPr>
          <w:rFonts w:hint="eastAsia" w:ascii="仿宋_GB2312" w:eastAsia="仿宋_GB2312"/>
          <w:sz w:val="32"/>
          <w:szCs w:val="32"/>
        </w:rPr>
        <w:t>支出决算为</w:t>
      </w:r>
      <w:r>
        <w:rPr>
          <w:rFonts w:ascii="仿宋_GB2312" w:eastAsia="仿宋_GB2312"/>
          <w:sz w:val="32"/>
          <w:szCs w:val="32"/>
        </w:rPr>
        <w:t>1.22</w:t>
      </w:r>
      <w:r>
        <w:rPr>
          <w:rFonts w:hint="eastAsia" w:ascii="仿宋_GB2312" w:eastAsia="仿宋_GB2312"/>
          <w:sz w:val="32"/>
          <w:szCs w:val="32"/>
        </w:rPr>
        <w:t>万元，完成预算</w:t>
      </w:r>
      <w:r>
        <w:rPr>
          <w:rFonts w:ascii="仿宋_GB2312" w:eastAsia="仿宋_GB2312"/>
          <w:sz w:val="32"/>
          <w:szCs w:val="32"/>
        </w:rPr>
        <w:t>100%</w:t>
      </w:r>
      <w:r>
        <w:rPr>
          <w:rFonts w:hint="eastAsia" w:ascii="仿宋_GB2312" w:eastAsia="仿宋_GB2312"/>
          <w:sz w:val="32"/>
          <w:szCs w:val="32"/>
        </w:rPr>
        <w:t>。</w:t>
      </w:r>
    </w:p>
    <w:p>
      <w:pPr>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社会保障和就业（类）行政事业单位养老支出（款）机关事业单位职业年金缴费支出（项）</w:t>
      </w:r>
      <w:r>
        <w:rPr>
          <w:rFonts w:ascii="仿宋_GB2312" w:eastAsia="仿宋_GB2312"/>
          <w:sz w:val="32"/>
          <w:szCs w:val="32"/>
        </w:rPr>
        <w:t xml:space="preserve">: </w:t>
      </w:r>
      <w:r>
        <w:rPr>
          <w:rFonts w:hint="eastAsia" w:ascii="仿宋_GB2312" w:eastAsia="仿宋_GB2312"/>
          <w:sz w:val="32"/>
          <w:szCs w:val="32"/>
        </w:rPr>
        <w:t>支出决算为</w:t>
      </w:r>
      <w:r>
        <w:rPr>
          <w:rFonts w:ascii="仿宋_GB2312" w:eastAsia="仿宋_GB2312"/>
          <w:sz w:val="32"/>
          <w:szCs w:val="32"/>
        </w:rPr>
        <w:t>7.76</w:t>
      </w:r>
      <w:r>
        <w:rPr>
          <w:rFonts w:hint="eastAsia" w:ascii="仿宋_GB2312" w:eastAsia="仿宋_GB2312"/>
          <w:sz w:val="32"/>
          <w:szCs w:val="32"/>
        </w:rPr>
        <w:t>万元，完成预算</w:t>
      </w:r>
      <w:r>
        <w:rPr>
          <w:rFonts w:ascii="仿宋_GB2312" w:eastAsia="仿宋_GB2312"/>
          <w:sz w:val="32"/>
          <w:szCs w:val="32"/>
        </w:rPr>
        <w:t>100%</w:t>
      </w:r>
      <w:r>
        <w:rPr>
          <w:rFonts w:hint="eastAsia" w:ascii="仿宋_GB2312" w:eastAsia="仿宋_GB2312"/>
          <w:sz w:val="32"/>
          <w:szCs w:val="32"/>
        </w:rPr>
        <w:t>。</w:t>
      </w:r>
    </w:p>
    <w:p>
      <w:pPr>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社会保障和就业（类）行政事业单位养老支出（款）机关事业单位基本养老保险缴费支出（项）</w:t>
      </w:r>
      <w:r>
        <w:rPr>
          <w:rFonts w:ascii="仿宋_GB2312" w:eastAsia="仿宋_GB2312"/>
          <w:sz w:val="32"/>
          <w:szCs w:val="32"/>
        </w:rPr>
        <w:t xml:space="preserve">: </w:t>
      </w:r>
      <w:r>
        <w:rPr>
          <w:rFonts w:hint="eastAsia" w:ascii="仿宋_GB2312" w:eastAsia="仿宋_GB2312"/>
          <w:sz w:val="32"/>
          <w:szCs w:val="32"/>
        </w:rPr>
        <w:t>支出决算为</w:t>
      </w:r>
      <w:r>
        <w:rPr>
          <w:rFonts w:ascii="仿宋_GB2312" w:eastAsia="仿宋_GB2312"/>
          <w:sz w:val="32"/>
          <w:szCs w:val="32"/>
        </w:rPr>
        <w:t>15.64</w:t>
      </w:r>
      <w:r>
        <w:rPr>
          <w:rFonts w:hint="eastAsia" w:ascii="仿宋_GB2312" w:eastAsia="仿宋_GB2312"/>
          <w:sz w:val="32"/>
          <w:szCs w:val="32"/>
        </w:rPr>
        <w:t>万元，完成预算</w:t>
      </w:r>
      <w:r>
        <w:rPr>
          <w:rFonts w:ascii="仿宋_GB2312" w:eastAsia="仿宋_GB2312"/>
          <w:sz w:val="32"/>
          <w:szCs w:val="32"/>
        </w:rPr>
        <w:t>100%</w:t>
      </w:r>
      <w:r>
        <w:rPr>
          <w:rFonts w:hint="eastAsia" w:ascii="仿宋_GB2312" w:eastAsia="仿宋_GB2312"/>
          <w:sz w:val="32"/>
          <w:szCs w:val="32"/>
        </w:rPr>
        <w:t>。</w:t>
      </w:r>
    </w:p>
    <w:p>
      <w:pPr>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卫生健康（类）行政事业单位医疗（款）行政单位医疗（项）</w:t>
      </w:r>
      <w:r>
        <w:rPr>
          <w:rFonts w:ascii="仿宋_GB2312" w:eastAsia="仿宋_GB2312"/>
          <w:sz w:val="32"/>
          <w:szCs w:val="32"/>
        </w:rPr>
        <w:t>:</w:t>
      </w:r>
      <w:r>
        <w:rPr>
          <w:rFonts w:hint="eastAsia" w:ascii="仿宋_GB2312" w:eastAsia="仿宋_GB2312"/>
          <w:sz w:val="32"/>
          <w:szCs w:val="32"/>
        </w:rPr>
        <w:t>支出决算为</w:t>
      </w:r>
      <w:r>
        <w:rPr>
          <w:rFonts w:ascii="仿宋_GB2312" w:eastAsia="仿宋_GB2312"/>
          <w:sz w:val="32"/>
          <w:szCs w:val="32"/>
        </w:rPr>
        <w:t>13.41</w:t>
      </w:r>
      <w:r>
        <w:rPr>
          <w:rFonts w:hint="eastAsia" w:ascii="仿宋_GB2312" w:eastAsia="仿宋_GB2312"/>
          <w:sz w:val="32"/>
          <w:szCs w:val="32"/>
        </w:rPr>
        <w:t>万元，完成预算</w:t>
      </w:r>
      <w:r>
        <w:rPr>
          <w:rFonts w:ascii="仿宋_GB2312" w:eastAsia="仿宋_GB2312"/>
          <w:sz w:val="32"/>
          <w:szCs w:val="32"/>
        </w:rPr>
        <w:t>100%</w:t>
      </w:r>
      <w:r>
        <w:rPr>
          <w:rFonts w:hint="eastAsia" w:ascii="仿宋_GB2312" w:eastAsia="仿宋_GB2312"/>
          <w:sz w:val="32"/>
          <w:szCs w:val="32"/>
        </w:rPr>
        <w:t>。</w:t>
      </w:r>
    </w:p>
    <w:p>
      <w:pPr>
        <w:spacing w:line="560" w:lineRule="exact"/>
        <w:ind w:firstLine="640" w:firstLineChars="200"/>
        <w:rPr>
          <w:rFonts w:ascii="黑体" w:hAnsi="黑体" w:eastAsia="黑体"/>
          <w:sz w:val="32"/>
          <w:szCs w:val="32"/>
        </w:rPr>
      </w:pPr>
      <w:bookmarkStart w:id="69" w:name="_Toc15377214"/>
      <w:bookmarkStart w:id="70" w:name="_Toc79163618"/>
      <w:bookmarkStart w:id="71" w:name="_Toc15396608"/>
      <w:bookmarkStart w:id="72" w:name="_Toc79163868"/>
      <w:r>
        <w:rPr>
          <w:rFonts w:hint="eastAsia" w:ascii="黑体" w:hAnsi="黑体" w:eastAsia="黑体"/>
          <w:sz w:val="32"/>
          <w:szCs w:val="32"/>
        </w:rPr>
        <w:t>六、一般公共预算财政拨款基本支出决算情况说明</w:t>
      </w:r>
      <w:bookmarkEnd w:id="69"/>
      <w:bookmarkEnd w:id="70"/>
      <w:bookmarkEnd w:id="71"/>
      <w:bookmarkEnd w:id="72"/>
      <w:r>
        <w:rPr>
          <w:rFonts w:ascii="黑体" w:hAnsi="黑体" w:eastAsia="黑体"/>
          <w:sz w:val="32"/>
          <w:szCs w:val="32"/>
        </w:rPr>
        <w:tab/>
      </w:r>
    </w:p>
    <w:p>
      <w:pPr>
        <w:spacing w:line="560" w:lineRule="exact"/>
        <w:ind w:firstLine="640" w:firstLineChars="200"/>
        <w:rPr>
          <w:rFonts w:ascii="仿宋_GB2312" w:eastAsia="仿宋_GB2312"/>
          <w:sz w:val="32"/>
          <w:szCs w:val="32"/>
        </w:rPr>
      </w:pPr>
      <w:r>
        <w:rPr>
          <w:rFonts w:ascii="仿宋_GB2312" w:eastAsia="仿宋_GB2312"/>
          <w:sz w:val="32"/>
          <w:szCs w:val="32"/>
        </w:rPr>
        <w:t>2020</w:t>
      </w:r>
      <w:r>
        <w:rPr>
          <w:rFonts w:hint="eastAsia" w:ascii="仿宋_GB2312" w:eastAsia="仿宋_GB2312"/>
          <w:sz w:val="32"/>
          <w:szCs w:val="32"/>
        </w:rPr>
        <w:t>年一般公共预算财政拨款基本支出</w:t>
      </w:r>
      <w:r>
        <w:rPr>
          <w:rFonts w:ascii="仿宋_GB2312" w:eastAsia="仿宋_GB2312"/>
          <w:sz w:val="32"/>
          <w:szCs w:val="32"/>
        </w:rPr>
        <w:t>235.20</w:t>
      </w:r>
      <w:r>
        <w:rPr>
          <w:rFonts w:hint="eastAsia" w:ascii="仿宋_GB2312" w:eastAsia="仿宋_GB2312"/>
          <w:sz w:val="32"/>
          <w:szCs w:val="32"/>
        </w:rPr>
        <w:t>万元，其中：</w:t>
      </w:r>
    </w:p>
    <w:p>
      <w:pPr>
        <w:spacing w:line="560" w:lineRule="exact"/>
        <w:rPr>
          <w:rFonts w:ascii="仿宋_GB2312" w:eastAsia="仿宋_GB2312"/>
          <w:sz w:val="32"/>
          <w:szCs w:val="32"/>
        </w:rPr>
      </w:pPr>
      <w:r>
        <w:rPr>
          <w:rFonts w:hint="eastAsia" w:ascii="仿宋_GB2312" w:eastAsia="仿宋_GB2312"/>
          <w:sz w:val="32"/>
          <w:szCs w:val="32"/>
        </w:rPr>
        <w:t>人员经费</w:t>
      </w:r>
      <w:r>
        <w:rPr>
          <w:rFonts w:ascii="仿宋_GB2312" w:eastAsia="仿宋_GB2312"/>
          <w:sz w:val="32"/>
          <w:szCs w:val="32"/>
        </w:rPr>
        <w:t>214.59</w:t>
      </w:r>
      <w:r>
        <w:rPr>
          <w:rFonts w:hint="eastAsia" w:ascii="仿宋_GB2312" w:eastAsia="仿宋_GB2312"/>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_GB2312" w:eastAsia="仿宋_GB2312"/>
          <w:sz w:val="32"/>
          <w:szCs w:val="32"/>
        </w:rPr>
        <w:br w:type="textWrapping"/>
      </w:r>
      <w:r>
        <w:rPr>
          <w:rFonts w:hint="eastAsia" w:ascii="仿宋_GB2312" w:eastAsia="仿宋_GB2312"/>
          <w:sz w:val="32"/>
          <w:szCs w:val="32"/>
        </w:rPr>
        <w:t>　　日常公用经费</w:t>
      </w:r>
      <w:r>
        <w:rPr>
          <w:rFonts w:ascii="仿宋_GB2312" w:eastAsia="仿宋_GB2312"/>
          <w:sz w:val="32"/>
          <w:szCs w:val="32"/>
        </w:rPr>
        <w:t>20.61</w:t>
      </w:r>
      <w:r>
        <w:rPr>
          <w:rFonts w:hint="eastAsia" w:ascii="仿宋_GB2312" w:eastAsia="仿宋_GB2312"/>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560" w:lineRule="exact"/>
        <w:ind w:firstLine="640" w:firstLineChars="200"/>
        <w:rPr>
          <w:rFonts w:ascii="黑体" w:hAnsi="黑体" w:eastAsia="黑体"/>
          <w:sz w:val="32"/>
          <w:szCs w:val="32"/>
        </w:rPr>
      </w:pPr>
      <w:bookmarkStart w:id="73" w:name="_Toc15396609"/>
      <w:bookmarkStart w:id="74" w:name="_Toc15377215"/>
      <w:bookmarkStart w:id="75" w:name="_Toc79163619"/>
      <w:bookmarkStart w:id="76" w:name="_Toc79163869"/>
      <w:r>
        <w:rPr>
          <w:rFonts w:hint="eastAsia" w:ascii="黑体" w:hAnsi="黑体" w:eastAsia="黑体"/>
          <w:sz w:val="32"/>
          <w:szCs w:val="32"/>
        </w:rPr>
        <w:t>七、“三公”经费财政拨款支出决算情况说明</w:t>
      </w:r>
      <w:bookmarkEnd w:id="73"/>
      <w:bookmarkEnd w:id="74"/>
      <w:bookmarkEnd w:id="75"/>
      <w:bookmarkEnd w:id="76"/>
    </w:p>
    <w:p>
      <w:pPr>
        <w:spacing w:line="560" w:lineRule="exact"/>
        <w:ind w:firstLine="643" w:firstLineChars="200"/>
        <w:rPr>
          <w:rFonts w:ascii="楷体_GB2312" w:eastAsia="楷体_GB2312"/>
          <w:b/>
          <w:sz w:val="32"/>
          <w:szCs w:val="32"/>
        </w:rPr>
      </w:pPr>
      <w:bookmarkStart w:id="77" w:name="_Toc15377216"/>
      <w:bookmarkStart w:id="78" w:name="_Toc79163620"/>
      <w:bookmarkStart w:id="79" w:name="_Toc79163870"/>
      <w:r>
        <w:rPr>
          <w:rFonts w:hint="eastAsia" w:ascii="楷体_GB2312" w:eastAsia="楷体_GB2312"/>
          <w:b/>
          <w:sz w:val="32"/>
          <w:szCs w:val="32"/>
        </w:rPr>
        <w:t>（一）“三公”经费财政拨款支出决算总体情况说明</w:t>
      </w:r>
      <w:bookmarkEnd w:id="77"/>
      <w:bookmarkEnd w:id="78"/>
      <w:bookmarkEnd w:id="79"/>
    </w:p>
    <w:p>
      <w:pPr>
        <w:spacing w:line="560" w:lineRule="exact"/>
        <w:ind w:firstLine="640" w:firstLineChars="200"/>
        <w:rPr>
          <w:rFonts w:ascii="仿宋_GB2312" w:eastAsia="仿宋_GB2312"/>
          <w:sz w:val="32"/>
          <w:szCs w:val="32"/>
        </w:rPr>
      </w:pPr>
      <w:r>
        <w:rPr>
          <w:rFonts w:ascii="仿宋_GB2312" w:eastAsia="仿宋_GB2312"/>
          <w:sz w:val="32"/>
          <w:szCs w:val="32"/>
        </w:rPr>
        <w:t>2020</w:t>
      </w:r>
      <w:r>
        <w:rPr>
          <w:rFonts w:hint="eastAsia" w:ascii="仿宋_GB2312" w:eastAsia="仿宋_GB2312"/>
          <w:sz w:val="32"/>
          <w:szCs w:val="32"/>
        </w:rPr>
        <w:t>年“三公”经费财政拨款支出决算为</w:t>
      </w:r>
      <w:r>
        <w:rPr>
          <w:rFonts w:ascii="仿宋_GB2312" w:eastAsia="仿宋_GB2312"/>
          <w:sz w:val="32"/>
          <w:szCs w:val="32"/>
        </w:rPr>
        <w:t>0.74</w:t>
      </w:r>
      <w:r>
        <w:rPr>
          <w:rFonts w:hint="eastAsia" w:ascii="仿宋_GB2312" w:eastAsia="仿宋_GB2312"/>
          <w:sz w:val="32"/>
          <w:szCs w:val="32"/>
        </w:rPr>
        <w:t>万元，完成预算</w:t>
      </w:r>
      <w:r>
        <w:rPr>
          <w:rFonts w:ascii="仿宋_GB2312" w:eastAsia="仿宋_GB2312"/>
          <w:sz w:val="32"/>
          <w:szCs w:val="32"/>
        </w:rPr>
        <w:t>100%</w:t>
      </w:r>
      <w:r>
        <w:rPr>
          <w:rFonts w:hint="eastAsia" w:ascii="仿宋_GB2312" w:eastAsia="仿宋_GB2312"/>
          <w:sz w:val="32"/>
          <w:szCs w:val="32"/>
        </w:rPr>
        <w:t>。</w:t>
      </w:r>
    </w:p>
    <w:p>
      <w:pPr>
        <w:spacing w:line="560" w:lineRule="exact"/>
        <w:ind w:firstLine="643" w:firstLineChars="200"/>
        <w:rPr>
          <w:rFonts w:ascii="楷体_GB2312" w:eastAsia="楷体_GB2312"/>
          <w:b/>
          <w:sz w:val="32"/>
          <w:szCs w:val="32"/>
        </w:rPr>
      </w:pPr>
      <w:bookmarkStart w:id="80" w:name="_Toc15377217"/>
      <w:bookmarkStart w:id="81" w:name="_Toc79163621"/>
      <w:bookmarkStart w:id="82" w:name="_Toc79163871"/>
      <w:r>
        <w:rPr>
          <w:rFonts w:hint="eastAsia" w:ascii="楷体_GB2312" w:eastAsia="楷体_GB2312"/>
          <w:b/>
          <w:sz w:val="32"/>
          <w:szCs w:val="32"/>
        </w:rPr>
        <w:t>（二）“三公”经费财政拨款支出决算具体情况说明</w:t>
      </w:r>
      <w:bookmarkEnd w:id="80"/>
      <w:bookmarkEnd w:id="81"/>
      <w:bookmarkEnd w:id="82"/>
    </w:p>
    <w:p>
      <w:pPr>
        <w:spacing w:line="560" w:lineRule="exact"/>
        <w:ind w:firstLine="640" w:firstLineChars="200"/>
        <w:rPr>
          <w:rFonts w:ascii="仿宋_GB2312" w:eastAsia="仿宋_GB2312"/>
          <w:sz w:val="32"/>
          <w:szCs w:val="32"/>
        </w:rPr>
      </w:pPr>
      <w:r>
        <w:rPr>
          <w:rFonts w:ascii="仿宋_GB2312" w:eastAsia="仿宋_GB2312"/>
          <w:sz w:val="32"/>
          <w:szCs w:val="32"/>
        </w:rPr>
        <w:t>2020</w:t>
      </w:r>
      <w:r>
        <w:rPr>
          <w:rFonts w:hint="eastAsia" w:ascii="仿宋_GB2312" w:eastAsia="仿宋_GB2312"/>
          <w:sz w:val="32"/>
          <w:szCs w:val="32"/>
        </w:rPr>
        <w:t>年“三公”经费财政拨款支出决算中，因公出国（境）费支出决算</w:t>
      </w:r>
      <w:r>
        <w:rPr>
          <w:rFonts w:ascii="仿宋_GB2312" w:eastAsia="仿宋_GB2312"/>
          <w:sz w:val="32"/>
          <w:szCs w:val="32"/>
        </w:rPr>
        <w:t>0.00</w:t>
      </w:r>
      <w:r>
        <w:rPr>
          <w:rFonts w:hint="eastAsia" w:ascii="仿宋_GB2312" w:eastAsia="仿宋_GB2312"/>
          <w:sz w:val="32"/>
          <w:szCs w:val="32"/>
        </w:rPr>
        <w:t>万元；公务用车购置及运行维护费支出决算</w:t>
      </w:r>
      <w:r>
        <w:rPr>
          <w:rFonts w:ascii="仿宋_GB2312" w:eastAsia="仿宋_GB2312"/>
          <w:sz w:val="32"/>
          <w:szCs w:val="32"/>
        </w:rPr>
        <w:t>0.00</w:t>
      </w:r>
      <w:r>
        <w:rPr>
          <w:rFonts w:hint="eastAsia" w:ascii="仿宋_GB2312" w:eastAsia="仿宋_GB2312"/>
          <w:sz w:val="32"/>
          <w:szCs w:val="32"/>
        </w:rPr>
        <w:t>万元；公务接待费支出决算</w:t>
      </w:r>
      <w:r>
        <w:rPr>
          <w:rFonts w:ascii="仿宋_GB2312" w:eastAsia="仿宋_GB2312"/>
          <w:sz w:val="32"/>
          <w:szCs w:val="32"/>
        </w:rPr>
        <w:t>0.74</w:t>
      </w:r>
      <w:r>
        <w:rPr>
          <w:rFonts w:hint="eastAsia" w:ascii="仿宋_GB2312" w:eastAsia="仿宋_GB2312"/>
          <w:sz w:val="32"/>
          <w:szCs w:val="32"/>
        </w:rPr>
        <w:t>万元，占</w:t>
      </w:r>
      <w:r>
        <w:rPr>
          <w:rFonts w:ascii="仿宋_GB2312" w:eastAsia="仿宋_GB2312"/>
          <w:sz w:val="32"/>
          <w:szCs w:val="32"/>
        </w:rPr>
        <w:t>100%</w:t>
      </w:r>
      <w:r>
        <w:rPr>
          <w:rFonts w:hint="eastAsia" w:ascii="仿宋_GB2312" w:eastAsia="仿宋_GB2312"/>
          <w:sz w:val="32"/>
          <w:szCs w:val="32"/>
        </w:rPr>
        <w:t>。具体情况如下：</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（图</w:t>
      </w:r>
      <w:r>
        <w:rPr>
          <w:rFonts w:ascii="仿宋_GB2312" w:eastAsia="仿宋_GB2312"/>
          <w:sz w:val="32"/>
          <w:szCs w:val="32"/>
        </w:rPr>
        <w:t>7</w:t>
      </w:r>
      <w:r>
        <w:rPr>
          <w:rFonts w:hint="eastAsia" w:ascii="仿宋_GB2312" w:eastAsia="仿宋_GB2312"/>
          <w:sz w:val="32"/>
          <w:szCs w:val="32"/>
        </w:rPr>
        <w:t>：“三公”经费财政拨款支出结构）（饼状图）</w:t>
      </w:r>
    </w:p>
    <w:p>
      <w:pPr>
        <w:spacing w:line="560" w:lineRule="exact"/>
        <w:ind w:firstLine="420" w:firstLineChars="200"/>
        <w:rPr>
          <w:rFonts w:ascii="仿宋_GB2312" w:eastAsia="仿宋_GB2312"/>
          <w:sz w:val="32"/>
          <w:szCs w:val="32"/>
        </w:rPr>
      </w:pPr>
      <w:r>
        <w:drawing>
          <wp:anchor distT="0" distB="0" distL="114300" distR="114300" simplePos="0" relativeHeight="251661312" behindDoc="0" locked="0" layoutInCell="1" allowOverlap="1">
            <wp:simplePos x="0" y="0"/>
            <wp:positionH relativeFrom="column">
              <wp:posOffset>92075</wp:posOffset>
            </wp:positionH>
            <wp:positionV relativeFrom="paragraph">
              <wp:posOffset>5080</wp:posOffset>
            </wp:positionV>
            <wp:extent cx="4596130" cy="2767330"/>
            <wp:effectExtent l="0" t="0" r="13970" b="13970"/>
            <wp:wrapTopAndBottom/>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3"/>
                    <a:stretch>
                      <a:fillRect/>
                    </a:stretch>
                  </pic:blipFill>
                  <pic:spPr>
                    <a:xfrm>
                      <a:off x="0" y="0"/>
                      <a:ext cx="4596130" cy="2767330"/>
                    </a:xfrm>
                    <a:prstGeom prst="rect">
                      <a:avLst/>
                    </a:prstGeom>
                    <a:noFill/>
                    <a:ln>
                      <a:noFill/>
                    </a:ln>
                  </pic:spPr>
                </pic:pic>
              </a:graphicData>
            </a:graphic>
          </wp:anchor>
        </w:drawing>
      </w:r>
      <w:r>
        <w:rPr>
          <w:rFonts w:ascii="仿宋_GB2312" w:eastAsia="仿宋_GB2312"/>
          <w:sz w:val="32"/>
          <w:szCs w:val="32"/>
        </w:rPr>
        <w:t>1.</w:t>
      </w:r>
      <w:r>
        <w:rPr>
          <w:rFonts w:hint="eastAsia" w:ascii="仿宋_GB2312" w:eastAsia="仿宋_GB2312"/>
          <w:sz w:val="32"/>
          <w:szCs w:val="32"/>
        </w:rPr>
        <w:t>因公出国（境）经费支出</w:t>
      </w:r>
      <w:r>
        <w:rPr>
          <w:rFonts w:ascii="仿宋_GB2312" w:eastAsia="仿宋_GB2312"/>
          <w:sz w:val="32"/>
          <w:szCs w:val="32"/>
        </w:rPr>
        <w:t>0.00</w:t>
      </w:r>
      <w:r>
        <w:rPr>
          <w:rFonts w:hint="eastAsia" w:ascii="仿宋_GB2312" w:eastAsia="仿宋_GB2312"/>
          <w:sz w:val="32"/>
          <w:szCs w:val="32"/>
        </w:rPr>
        <w:t>万元。</w:t>
      </w:r>
    </w:p>
    <w:p>
      <w:pPr>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公务用车购置及运行维护费支出</w:t>
      </w:r>
      <w:r>
        <w:rPr>
          <w:rFonts w:ascii="仿宋_GB2312" w:eastAsia="仿宋_GB2312"/>
          <w:sz w:val="32"/>
          <w:szCs w:val="32"/>
        </w:rPr>
        <w:t>0.00</w:t>
      </w:r>
      <w:r>
        <w:rPr>
          <w:rFonts w:hint="eastAsia" w:ascii="仿宋_GB2312" w:eastAsia="仿宋_GB2312"/>
          <w:sz w:val="32"/>
          <w:szCs w:val="32"/>
        </w:rPr>
        <w:t>万元。</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其中：公务用车购置支出</w:t>
      </w:r>
      <w:r>
        <w:rPr>
          <w:rFonts w:ascii="仿宋_GB2312" w:eastAsia="仿宋_GB2312"/>
          <w:sz w:val="32"/>
          <w:szCs w:val="32"/>
        </w:rPr>
        <w:t>0.00</w:t>
      </w:r>
      <w:r>
        <w:rPr>
          <w:rFonts w:hint="eastAsia" w:ascii="仿宋_GB2312" w:eastAsia="仿宋_GB2312"/>
          <w:sz w:val="32"/>
          <w:szCs w:val="32"/>
        </w:rPr>
        <w:t>万元。全年按规定更新购置公务用车</w:t>
      </w:r>
      <w:r>
        <w:rPr>
          <w:rFonts w:ascii="仿宋_GB2312" w:eastAsia="仿宋_GB2312"/>
          <w:sz w:val="32"/>
          <w:szCs w:val="32"/>
        </w:rPr>
        <w:t>0</w:t>
      </w:r>
      <w:r>
        <w:rPr>
          <w:rFonts w:hint="eastAsia" w:ascii="仿宋_GB2312" w:eastAsia="仿宋_GB2312"/>
          <w:sz w:val="32"/>
          <w:szCs w:val="32"/>
        </w:rPr>
        <w:t>辆，其中：轿车</w:t>
      </w:r>
      <w:r>
        <w:rPr>
          <w:rFonts w:ascii="仿宋_GB2312" w:eastAsia="仿宋_GB2312"/>
          <w:sz w:val="32"/>
          <w:szCs w:val="32"/>
        </w:rPr>
        <w:t>0</w:t>
      </w:r>
      <w:r>
        <w:rPr>
          <w:rFonts w:hint="eastAsia" w:ascii="仿宋_GB2312" w:eastAsia="仿宋_GB2312"/>
          <w:sz w:val="32"/>
          <w:szCs w:val="32"/>
        </w:rPr>
        <w:t>辆、金额</w:t>
      </w:r>
      <w:r>
        <w:rPr>
          <w:rFonts w:ascii="仿宋_GB2312" w:eastAsia="仿宋_GB2312"/>
          <w:sz w:val="32"/>
          <w:szCs w:val="32"/>
        </w:rPr>
        <w:t>0.00</w:t>
      </w:r>
      <w:r>
        <w:rPr>
          <w:rFonts w:hint="eastAsia" w:ascii="仿宋_GB2312" w:eastAsia="仿宋_GB2312"/>
          <w:sz w:val="32"/>
          <w:szCs w:val="32"/>
        </w:rPr>
        <w:t>万元，越野车</w:t>
      </w:r>
      <w:r>
        <w:rPr>
          <w:rFonts w:ascii="仿宋_GB2312" w:eastAsia="仿宋_GB2312"/>
          <w:sz w:val="32"/>
          <w:szCs w:val="32"/>
        </w:rPr>
        <w:t>0</w:t>
      </w:r>
      <w:r>
        <w:rPr>
          <w:rFonts w:hint="eastAsia" w:ascii="仿宋_GB2312" w:eastAsia="仿宋_GB2312"/>
          <w:sz w:val="32"/>
          <w:szCs w:val="32"/>
        </w:rPr>
        <w:t>辆、金额</w:t>
      </w:r>
      <w:r>
        <w:rPr>
          <w:rFonts w:ascii="仿宋_GB2312" w:eastAsia="仿宋_GB2312"/>
          <w:sz w:val="32"/>
          <w:szCs w:val="32"/>
        </w:rPr>
        <w:t>0.00</w:t>
      </w:r>
      <w:r>
        <w:rPr>
          <w:rFonts w:hint="eastAsia" w:ascii="仿宋_GB2312" w:eastAsia="仿宋_GB2312"/>
          <w:sz w:val="32"/>
          <w:szCs w:val="32"/>
        </w:rPr>
        <w:t>万元，载客汽车</w:t>
      </w:r>
      <w:r>
        <w:rPr>
          <w:rFonts w:ascii="仿宋_GB2312" w:eastAsia="仿宋_GB2312"/>
          <w:sz w:val="32"/>
          <w:szCs w:val="32"/>
        </w:rPr>
        <w:t>0</w:t>
      </w:r>
      <w:r>
        <w:rPr>
          <w:rFonts w:hint="eastAsia" w:ascii="仿宋_GB2312" w:eastAsia="仿宋_GB2312"/>
          <w:sz w:val="32"/>
          <w:szCs w:val="32"/>
        </w:rPr>
        <w:t>辆、金额</w:t>
      </w:r>
      <w:r>
        <w:rPr>
          <w:rFonts w:ascii="仿宋_GB2312" w:eastAsia="仿宋_GB2312"/>
          <w:sz w:val="32"/>
          <w:szCs w:val="32"/>
        </w:rPr>
        <w:t>0.00</w:t>
      </w:r>
      <w:r>
        <w:rPr>
          <w:rFonts w:hint="eastAsia" w:ascii="仿宋_GB2312" w:eastAsia="仿宋_GB2312"/>
          <w:sz w:val="32"/>
          <w:szCs w:val="32"/>
        </w:rPr>
        <w:t>万元。截至</w:t>
      </w:r>
      <w:r>
        <w:rPr>
          <w:rFonts w:ascii="仿宋_GB2312" w:eastAsia="仿宋_GB2312"/>
          <w:sz w:val="32"/>
          <w:szCs w:val="32"/>
        </w:rPr>
        <w:t>2020</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月底，单位共有公务用车</w:t>
      </w:r>
      <w:r>
        <w:rPr>
          <w:rFonts w:ascii="仿宋_GB2312" w:eastAsia="仿宋_GB2312"/>
          <w:sz w:val="32"/>
          <w:szCs w:val="32"/>
        </w:rPr>
        <w:t>0</w:t>
      </w:r>
      <w:r>
        <w:rPr>
          <w:rFonts w:hint="eastAsia" w:ascii="仿宋_GB2312" w:eastAsia="仿宋_GB2312"/>
          <w:sz w:val="32"/>
          <w:szCs w:val="32"/>
        </w:rPr>
        <w:t>辆，其中：轿车</w:t>
      </w:r>
      <w:r>
        <w:rPr>
          <w:rFonts w:ascii="仿宋_GB2312" w:eastAsia="仿宋_GB2312"/>
          <w:sz w:val="32"/>
          <w:szCs w:val="32"/>
        </w:rPr>
        <w:t>0</w:t>
      </w:r>
      <w:r>
        <w:rPr>
          <w:rFonts w:hint="eastAsia" w:ascii="仿宋_GB2312" w:eastAsia="仿宋_GB2312"/>
          <w:sz w:val="32"/>
          <w:szCs w:val="32"/>
        </w:rPr>
        <w:t>辆、越野车</w:t>
      </w:r>
      <w:r>
        <w:rPr>
          <w:rFonts w:ascii="仿宋_GB2312" w:eastAsia="仿宋_GB2312"/>
          <w:sz w:val="32"/>
          <w:szCs w:val="32"/>
        </w:rPr>
        <w:t>0</w:t>
      </w:r>
      <w:r>
        <w:rPr>
          <w:rFonts w:hint="eastAsia" w:ascii="仿宋_GB2312" w:eastAsia="仿宋_GB2312"/>
          <w:sz w:val="32"/>
          <w:szCs w:val="32"/>
        </w:rPr>
        <w:t>辆、载客汽车</w:t>
      </w:r>
      <w:r>
        <w:rPr>
          <w:rFonts w:ascii="仿宋_GB2312" w:eastAsia="仿宋_GB2312"/>
          <w:sz w:val="32"/>
          <w:szCs w:val="32"/>
        </w:rPr>
        <w:t>0</w:t>
      </w:r>
      <w:r>
        <w:rPr>
          <w:rFonts w:hint="eastAsia" w:ascii="仿宋_GB2312" w:eastAsia="仿宋_GB2312"/>
          <w:sz w:val="32"/>
          <w:szCs w:val="32"/>
        </w:rPr>
        <w:t>辆。</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公务用车运行维护费支出</w:t>
      </w:r>
      <w:r>
        <w:rPr>
          <w:rFonts w:ascii="仿宋_GB2312" w:eastAsia="仿宋_GB2312"/>
          <w:sz w:val="32"/>
          <w:szCs w:val="32"/>
        </w:rPr>
        <w:t>0.00</w:t>
      </w:r>
      <w:r>
        <w:rPr>
          <w:rFonts w:hint="eastAsia" w:ascii="仿宋_GB2312" w:eastAsia="仿宋_GB2312"/>
          <w:sz w:val="32"/>
          <w:szCs w:val="32"/>
        </w:rPr>
        <w:t>万元。（具体工作）等所需的公务用车燃料费、维修费、过路过桥费、保险费等支出。</w:t>
      </w:r>
    </w:p>
    <w:p>
      <w:pPr>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公务接待费支出</w:t>
      </w:r>
      <w:r>
        <w:rPr>
          <w:rFonts w:ascii="仿宋_GB2312" w:eastAsia="仿宋_GB2312"/>
          <w:sz w:val="32"/>
          <w:szCs w:val="32"/>
        </w:rPr>
        <w:t>0.74</w:t>
      </w:r>
      <w:r>
        <w:rPr>
          <w:rFonts w:hint="eastAsia" w:ascii="仿宋_GB2312" w:eastAsia="仿宋_GB2312"/>
          <w:sz w:val="32"/>
          <w:szCs w:val="32"/>
        </w:rPr>
        <w:t>万元，完成预算</w:t>
      </w:r>
      <w:r>
        <w:rPr>
          <w:rFonts w:ascii="仿宋_GB2312" w:eastAsia="仿宋_GB2312"/>
          <w:sz w:val="32"/>
          <w:szCs w:val="32"/>
        </w:rPr>
        <w:t>100%</w:t>
      </w:r>
      <w:r>
        <w:rPr>
          <w:rFonts w:hint="eastAsia" w:ascii="仿宋_GB2312" w:eastAsia="仿宋_GB2312"/>
          <w:sz w:val="32"/>
          <w:szCs w:val="32"/>
        </w:rPr>
        <w:t>。公务接待费支出决算比</w:t>
      </w:r>
      <w:r>
        <w:rPr>
          <w:rFonts w:ascii="仿宋_GB2312" w:eastAsia="仿宋_GB2312"/>
          <w:sz w:val="32"/>
          <w:szCs w:val="32"/>
        </w:rPr>
        <w:t>2019</w:t>
      </w:r>
      <w:r>
        <w:rPr>
          <w:rFonts w:hint="eastAsia" w:ascii="仿宋_GB2312" w:eastAsia="仿宋_GB2312"/>
          <w:sz w:val="32"/>
          <w:szCs w:val="32"/>
        </w:rPr>
        <w:t>年减少</w:t>
      </w:r>
      <w:r>
        <w:rPr>
          <w:rFonts w:ascii="仿宋_GB2312" w:eastAsia="仿宋_GB2312"/>
          <w:sz w:val="32"/>
          <w:szCs w:val="32"/>
        </w:rPr>
        <w:t>0.30</w:t>
      </w:r>
      <w:r>
        <w:rPr>
          <w:rFonts w:hint="eastAsia" w:ascii="仿宋_GB2312" w:eastAsia="仿宋_GB2312"/>
          <w:sz w:val="32"/>
          <w:szCs w:val="32"/>
        </w:rPr>
        <w:t>万元，下降</w:t>
      </w:r>
      <w:r>
        <w:rPr>
          <w:rFonts w:ascii="仿宋_GB2312" w:eastAsia="仿宋_GB2312"/>
          <w:sz w:val="32"/>
          <w:szCs w:val="32"/>
        </w:rPr>
        <w:t>40.54%</w:t>
      </w:r>
      <w:r>
        <w:rPr>
          <w:rFonts w:hint="eastAsia" w:ascii="仿宋_GB2312" w:eastAsia="仿宋_GB2312"/>
          <w:sz w:val="32"/>
          <w:szCs w:val="32"/>
        </w:rPr>
        <w:t>。主要原因是公务接待次数人员减少。</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国内公务接待支出</w:t>
      </w:r>
      <w:r>
        <w:rPr>
          <w:rFonts w:ascii="仿宋_GB2312" w:eastAsia="仿宋_GB2312"/>
          <w:sz w:val="32"/>
          <w:szCs w:val="32"/>
        </w:rPr>
        <w:t>0.74</w:t>
      </w:r>
      <w:r>
        <w:rPr>
          <w:rFonts w:hint="eastAsia" w:ascii="仿宋_GB2312" w:eastAsia="仿宋_GB2312"/>
          <w:sz w:val="32"/>
          <w:szCs w:val="32"/>
        </w:rPr>
        <w:t>万元，主要用于</w:t>
      </w:r>
      <w:r>
        <w:rPr>
          <w:rFonts w:ascii="仿宋_GB2312" w:eastAsia="仿宋_GB2312"/>
          <w:sz w:val="32"/>
          <w:szCs w:val="32"/>
        </w:rPr>
        <w:t>(</w:t>
      </w:r>
      <w:r>
        <w:rPr>
          <w:rFonts w:hint="eastAsia" w:ascii="仿宋_GB2312" w:eastAsia="仿宋_GB2312"/>
          <w:sz w:val="32"/>
          <w:szCs w:val="32"/>
        </w:rPr>
        <w:t>执行公务、开展业务活动开支的交通费、住宿费、用餐费等</w:t>
      </w:r>
      <w:r>
        <w:rPr>
          <w:rFonts w:ascii="仿宋_GB2312" w:eastAsia="仿宋_GB2312"/>
          <w:sz w:val="32"/>
          <w:szCs w:val="32"/>
        </w:rPr>
        <w:t>)</w:t>
      </w:r>
      <w:r>
        <w:rPr>
          <w:rFonts w:hint="eastAsia" w:ascii="仿宋_GB2312" w:eastAsia="仿宋_GB2312"/>
          <w:sz w:val="32"/>
          <w:szCs w:val="32"/>
        </w:rPr>
        <w:t>。国内公务接待</w:t>
      </w:r>
      <w:r>
        <w:rPr>
          <w:rFonts w:ascii="仿宋_GB2312" w:eastAsia="仿宋_GB2312"/>
          <w:sz w:val="32"/>
          <w:szCs w:val="32"/>
        </w:rPr>
        <w:t>6</w:t>
      </w:r>
      <w:r>
        <w:rPr>
          <w:rFonts w:hint="eastAsia" w:ascii="仿宋_GB2312" w:eastAsia="仿宋_GB2312"/>
          <w:sz w:val="32"/>
          <w:szCs w:val="32"/>
        </w:rPr>
        <w:t>批次，</w:t>
      </w:r>
      <w:r>
        <w:rPr>
          <w:rFonts w:ascii="仿宋_GB2312" w:eastAsia="仿宋_GB2312"/>
          <w:sz w:val="32"/>
          <w:szCs w:val="32"/>
        </w:rPr>
        <w:t>74</w:t>
      </w:r>
      <w:r>
        <w:rPr>
          <w:rFonts w:hint="eastAsia" w:ascii="仿宋_GB2312" w:eastAsia="仿宋_GB2312"/>
          <w:sz w:val="32"/>
          <w:szCs w:val="32"/>
        </w:rPr>
        <w:t>人次（不包括陪同人员），共计支出</w:t>
      </w:r>
      <w:r>
        <w:rPr>
          <w:rFonts w:ascii="仿宋_GB2312" w:eastAsia="仿宋_GB2312"/>
          <w:sz w:val="32"/>
          <w:szCs w:val="32"/>
        </w:rPr>
        <w:t>0.74</w:t>
      </w:r>
      <w:r>
        <w:rPr>
          <w:rFonts w:hint="eastAsia" w:ascii="仿宋_GB2312" w:eastAsia="仿宋_GB2312"/>
          <w:sz w:val="32"/>
          <w:szCs w:val="32"/>
        </w:rPr>
        <w:t>万元，具体内容包括：接待餐费</w:t>
      </w:r>
      <w:r>
        <w:rPr>
          <w:rFonts w:ascii="仿宋_GB2312" w:eastAsia="仿宋_GB2312"/>
          <w:sz w:val="32"/>
          <w:szCs w:val="32"/>
        </w:rPr>
        <w:t>0.74</w:t>
      </w:r>
      <w:r>
        <w:rPr>
          <w:rFonts w:hint="eastAsia" w:ascii="仿宋_GB2312" w:eastAsia="仿宋_GB2312"/>
          <w:sz w:val="32"/>
          <w:szCs w:val="32"/>
        </w:rPr>
        <w:t>万元。</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外事接待支出</w:t>
      </w:r>
      <w:r>
        <w:rPr>
          <w:rFonts w:ascii="仿宋_GB2312" w:eastAsia="仿宋_GB2312"/>
          <w:sz w:val="32"/>
          <w:szCs w:val="32"/>
        </w:rPr>
        <w:t>0.00</w:t>
      </w:r>
      <w:r>
        <w:rPr>
          <w:rFonts w:hint="eastAsia" w:ascii="仿宋_GB2312" w:eastAsia="仿宋_GB2312"/>
          <w:sz w:val="32"/>
          <w:szCs w:val="32"/>
        </w:rPr>
        <w:t>万元，外事接待</w:t>
      </w:r>
      <w:r>
        <w:rPr>
          <w:rFonts w:ascii="仿宋_GB2312" w:eastAsia="仿宋_GB2312"/>
          <w:sz w:val="32"/>
          <w:szCs w:val="32"/>
        </w:rPr>
        <w:t>0</w:t>
      </w:r>
      <w:r>
        <w:rPr>
          <w:rFonts w:hint="eastAsia" w:ascii="仿宋_GB2312" w:eastAsia="仿宋_GB2312"/>
          <w:sz w:val="32"/>
          <w:szCs w:val="32"/>
        </w:rPr>
        <w:t>批次，</w:t>
      </w:r>
      <w:r>
        <w:rPr>
          <w:rFonts w:ascii="仿宋_GB2312" w:eastAsia="仿宋_GB2312"/>
          <w:sz w:val="32"/>
          <w:szCs w:val="32"/>
        </w:rPr>
        <w:t>0</w:t>
      </w:r>
      <w:r>
        <w:rPr>
          <w:rFonts w:hint="eastAsia" w:ascii="仿宋_GB2312" w:eastAsia="仿宋_GB2312"/>
          <w:sz w:val="32"/>
          <w:szCs w:val="32"/>
        </w:rPr>
        <w:t>人，共计支出</w:t>
      </w:r>
      <w:r>
        <w:rPr>
          <w:rFonts w:ascii="仿宋_GB2312" w:eastAsia="仿宋_GB2312"/>
          <w:sz w:val="32"/>
          <w:szCs w:val="32"/>
        </w:rPr>
        <w:t>0.00</w:t>
      </w:r>
      <w:r>
        <w:rPr>
          <w:rFonts w:hint="eastAsia" w:ascii="仿宋_GB2312" w:eastAsia="仿宋_GB2312"/>
          <w:sz w:val="32"/>
          <w:szCs w:val="32"/>
        </w:rPr>
        <w:t>万元。</w:t>
      </w:r>
    </w:p>
    <w:p>
      <w:pPr>
        <w:spacing w:line="560" w:lineRule="exact"/>
        <w:ind w:firstLine="640" w:firstLineChars="200"/>
        <w:rPr>
          <w:rFonts w:ascii="黑体" w:hAnsi="黑体" w:eastAsia="黑体"/>
          <w:sz w:val="32"/>
          <w:szCs w:val="32"/>
        </w:rPr>
      </w:pPr>
      <w:bookmarkStart w:id="83" w:name="_Toc15396610"/>
      <w:bookmarkStart w:id="84" w:name="_Toc79163622"/>
      <w:bookmarkStart w:id="85" w:name="_Toc79163872"/>
      <w:bookmarkStart w:id="86" w:name="_Toc15377218"/>
      <w:r>
        <w:rPr>
          <w:rFonts w:hint="eastAsia" w:ascii="黑体" w:hAnsi="黑体" w:eastAsia="黑体"/>
          <w:sz w:val="32"/>
          <w:szCs w:val="32"/>
        </w:rPr>
        <w:t>八、政府性基金预算支出决算情况说明</w:t>
      </w:r>
      <w:bookmarkEnd w:id="83"/>
      <w:bookmarkEnd w:id="84"/>
      <w:bookmarkEnd w:id="85"/>
      <w:bookmarkEnd w:id="86"/>
    </w:p>
    <w:p>
      <w:pPr>
        <w:spacing w:line="560" w:lineRule="exact"/>
        <w:ind w:firstLine="640" w:firstLineChars="200"/>
        <w:rPr>
          <w:rFonts w:ascii="仿宋_GB2312" w:eastAsia="仿宋_GB2312"/>
          <w:sz w:val="32"/>
          <w:szCs w:val="32"/>
        </w:rPr>
      </w:pPr>
      <w:r>
        <w:rPr>
          <w:rFonts w:hint="eastAsia" w:ascii="仿宋_GB2312" w:eastAsia="仿宋_GB2312"/>
          <w:sz w:val="32"/>
          <w:szCs w:val="32"/>
        </w:rPr>
        <w:t>统战部</w:t>
      </w:r>
      <w:r>
        <w:rPr>
          <w:rFonts w:ascii="仿宋_GB2312" w:eastAsia="仿宋_GB2312"/>
          <w:sz w:val="32"/>
          <w:szCs w:val="32"/>
        </w:rPr>
        <w:t>2020</w:t>
      </w:r>
      <w:r>
        <w:rPr>
          <w:rFonts w:hint="eastAsia" w:ascii="仿宋_GB2312" w:eastAsia="仿宋_GB2312"/>
          <w:sz w:val="32"/>
          <w:szCs w:val="32"/>
        </w:rPr>
        <w:t>年无政府性基金预算拨款支出。</w:t>
      </w:r>
    </w:p>
    <w:p>
      <w:pPr>
        <w:spacing w:line="560" w:lineRule="exact"/>
        <w:ind w:firstLine="640" w:firstLineChars="200"/>
        <w:rPr>
          <w:rFonts w:ascii="黑体" w:hAnsi="黑体" w:eastAsia="黑体"/>
          <w:sz w:val="32"/>
          <w:szCs w:val="32"/>
        </w:rPr>
      </w:pPr>
      <w:bookmarkStart w:id="87" w:name="_Toc79163873"/>
      <w:bookmarkStart w:id="88" w:name="_Toc79163623"/>
      <w:bookmarkStart w:id="89" w:name="_Toc15396611"/>
      <w:bookmarkStart w:id="90" w:name="_Toc15377219"/>
      <w:r>
        <w:rPr>
          <w:rFonts w:hint="eastAsia" w:ascii="黑体" w:hAnsi="黑体" w:eastAsia="黑体"/>
          <w:sz w:val="32"/>
          <w:szCs w:val="32"/>
        </w:rPr>
        <w:t>九、国有资本经营预算支出决算情况说明</w:t>
      </w:r>
      <w:bookmarkEnd w:id="87"/>
      <w:bookmarkEnd w:id="88"/>
      <w:bookmarkEnd w:id="89"/>
      <w:bookmarkEnd w:id="90"/>
    </w:p>
    <w:p>
      <w:pPr>
        <w:spacing w:line="560" w:lineRule="exact"/>
        <w:ind w:firstLine="640" w:firstLineChars="200"/>
        <w:rPr>
          <w:rFonts w:ascii="仿宋_GB2312" w:eastAsia="仿宋_GB2312"/>
          <w:sz w:val="32"/>
          <w:szCs w:val="32"/>
        </w:rPr>
      </w:pPr>
      <w:r>
        <w:rPr>
          <w:rFonts w:hint="eastAsia" w:ascii="仿宋_GB2312" w:eastAsia="仿宋_GB2312"/>
          <w:sz w:val="32"/>
          <w:szCs w:val="32"/>
        </w:rPr>
        <w:t>统战部</w:t>
      </w:r>
      <w:r>
        <w:rPr>
          <w:rFonts w:ascii="仿宋_GB2312" w:eastAsia="仿宋_GB2312"/>
          <w:sz w:val="32"/>
          <w:szCs w:val="32"/>
        </w:rPr>
        <w:t>2020</w:t>
      </w:r>
      <w:r>
        <w:rPr>
          <w:rFonts w:hint="eastAsia" w:ascii="仿宋_GB2312" w:eastAsia="仿宋_GB2312"/>
          <w:sz w:val="32"/>
          <w:szCs w:val="32"/>
        </w:rPr>
        <w:t>年无国有资本经营预算拨款支出。</w:t>
      </w:r>
    </w:p>
    <w:p>
      <w:pPr>
        <w:spacing w:line="560" w:lineRule="exact"/>
        <w:ind w:firstLine="640" w:firstLineChars="200"/>
        <w:rPr>
          <w:rFonts w:ascii="黑体" w:hAnsi="黑体" w:eastAsia="黑体"/>
          <w:sz w:val="32"/>
          <w:szCs w:val="32"/>
        </w:rPr>
      </w:pPr>
      <w:bookmarkStart w:id="91" w:name="_Toc15377221"/>
      <w:bookmarkStart w:id="92" w:name="_Toc79163624"/>
      <w:bookmarkStart w:id="93" w:name="_Toc79163874"/>
      <w:bookmarkStart w:id="94" w:name="_Toc15396612"/>
      <w:r>
        <w:rPr>
          <w:rFonts w:hint="eastAsia" w:ascii="黑体" w:hAnsi="黑体" w:eastAsia="黑体"/>
          <w:sz w:val="32"/>
          <w:szCs w:val="32"/>
        </w:rPr>
        <w:t>十、其他重要事项的情况说明</w:t>
      </w:r>
      <w:bookmarkEnd w:id="91"/>
      <w:bookmarkEnd w:id="92"/>
      <w:bookmarkEnd w:id="93"/>
      <w:bookmarkEnd w:id="94"/>
    </w:p>
    <w:p>
      <w:pPr>
        <w:spacing w:line="560" w:lineRule="exact"/>
        <w:ind w:firstLine="643" w:firstLineChars="200"/>
        <w:rPr>
          <w:rFonts w:ascii="楷体_GB2312" w:eastAsia="楷体_GB2312"/>
          <w:b/>
          <w:sz w:val="32"/>
          <w:szCs w:val="32"/>
        </w:rPr>
      </w:pPr>
      <w:bookmarkStart w:id="95" w:name="_Toc79163875"/>
      <w:bookmarkStart w:id="96" w:name="_Toc79163625"/>
      <w:bookmarkStart w:id="97" w:name="_Toc15377222"/>
      <w:r>
        <w:rPr>
          <w:rFonts w:hint="eastAsia" w:ascii="楷体_GB2312" w:eastAsia="楷体_GB2312"/>
          <w:b/>
          <w:sz w:val="32"/>
          <w:szCs w:val="32"/>
        </w:rPr>
        <w:t>（一）机关运行经费支出情况</w:t>
      </w:r>
      <w:bookmarkEnd w:id="95"/>
      <w:bookmarkEnd w:id="96"/>
      <w:bookmarkEnd w:id="97"/>
    </w:p>
    <w:p>
      <w:pPr>
        <w:spacing w:line="560" w:lineRule="exact"/>
        <w:ind w:firstLine="640" w:firstLineChars="200"/>
        <w:rPr>
          <w:rFonts w:ascii="仿宋_GB2312" w:eastAsia="仿宋_GB2312"/>
          <w:sz w:val="32"/>
          <w:szCs w:val="32"/>
        </w:rPr>
      </w:pPr>
      <w:r>
        <w:rPr>
          <w:rFonts w:ascii="仿宋_GB2312" w:eastAsia="仿宋_GB2312"/>
          <w:sz w:val="32"/>
          <w:szCs w:val="32"/>
        </w:rPr>
        <w:t>2020</w:t>
      </w:r>
      <w:r>
        <w:rPr>
          <w:rFonts w:hint="eastAsia" w:ascii="仿宋_GB2312" w:eastAsia="仿宋_GB2312"/>
          <w:sz w:val="32"/>
          <w:szCs w:val="32"/>
        </w:rPr>
        <w:t>年，统战部机关运行经费支出</w:t>
      </w:r>
      <w:r>
        <w:rPr>
          <w:rFonts w:ascii="仿宋_GB2312" w:eastAsia="仿宋_GB2312"/>
          <w:sz w:val="32"/>
          <w:szCs w:val="32"/>
        </w:rPr>
        <w:t>20.61</w:t>
      </w:r>
      <w:r>
        <w:rPr>
          <w:rFonts w:hint="eastAsia" w:ascii="仿宋_GB2312" w:eastAsia="仿宋_GB2312"/>
          <w:sz w:val="32"/>
          <w:szCs w:val="32"/>
        </w:rPr>
        <w:t>万元，比</w:t>
      </w:r>
      <w:r>
        <w:rPr>
          <w:rFonts w:ascii="仿宋_GB2312" w:eastAsia="仿宋_GB2312"/>
          <w:sz w:val="32"/>
          <w:szCs w:val="32"/>
        </w:rPr>
        <w:t>2019</w:t>
      </w:r>
      <w:r>
        <w:rPr>
          <w:rFonts w:hint="eastAsia" w:ascii="仿宋_GB2312" w:eastAsia="仿宋_GB2312"/>
          <w:sz w:val="32"/>
          <w:szCs w:val="32"/>
        </w:rPr>
        <w:t>年减少</w:t>
      </w:r>
      <w:r>
        <w:rPr>
          <w:rFonts w:ascii="仿宋_GB2312" w:eastAsia="仿宋_GB2312"/>
          <w:sz w:val="32"/>
          <w:szCs w:val="32"/>
        </w:rPr>
        <w:t>3.39</w:t>
      </w:r>
      <w:r>
        <w:rPr>
          <w:rFonts w:hint="eastAsia" w:ascii="仿宋_GB2312" w:eastAsia="仿宋_GB2312"/>
          <w:sz w:val="32"/>
          <w:szCs w:val="32"/>
        </w:rPr>
        <w:t>万元，下降</w:t>
      </w:r>
      <w:r>
        <w:rPr>
          <w:rFonts w:ascii="仿宋_GB2312" w:eastAsia="仿宋_GB2312"/>
          <w:sz w:val="32"/>
          <w:szCs w:val="32"/>
        </w:rPr>
        <w:t>16.45%</w:t>
      </w:r>
      <w:r>
        <w:rPr>
          <w:rFonts w:hint="eastAsia" w:ascii="仿宋_GB2312" w:eastAsia="仿宋_GB2312"/>
          <w:sz w:val="32"/>
          <w:szCs w:val="32"/>
        </w:rPr>
        <w:t>。主要原因是本单位执行厉行节约。</w:t>
      </w:r>
    </w:p>
    <w:p>
      <w:pPr>
        <w:spacing w:line="560" w:lineRule="exact"/>
        <w:ind w:firstLine="643" w:firstLineChars="200"/>
        <w:rPr>
          <w:rFonts w:ascii="楷体_GB2312" w:eastAsia="楷体_GB2312"/>
          <w:b/>
          <w:sz w:val="32"/>
          <w:szCs w:val="32"/>
        </w:rPr>
      </w:pPr>
      <w:bookmarkStart w:id="98" w:name="_Toc15377223"/>
      <w:bookmarkStart w:id="99" w:name="_Toc79163626"/>
      <w:bookmarkStart w:id="100" w:name="_Toc79163876"/>
      <w:r>
        <w:rPr>
          <w:rFonts w:hint="eastAsia" w:ascii="楷体_GB2312" w:eastAsia="楷体_GB2312"/>
          <w:b/>
          <w:sz w:val="32"/>
          <w:szCs w:val="32"/>
        </w:rPr>
        <w:t>（二）政府采购支出情况</w:t>
      </w:r>
      <w:bookmarkEnd w:id="98"/>
      <w:bookmarkEnd w:id="99"/>
      <w:bookmarkEnd w:id="100"/>
    </w:p>
    <w:p>
      <w:pPr>
        <w:spacing w:line="560" w:lineRule="exact"/>
        <w:ind w:firstLine="640" w:firstLineChars="200"/>
        <w:rPr>
          <w:rFonts w:ascii="仿宋_GB2312" w:eastAsia="仿宋_GB2312"/>
          <w:sz w:val="32"/>
          <w:szCs w:val="32"/>
        </w:rPr>
      </w:pPr>
      <w:r>
        <w:rPr>
          <w:rFonts w:ascii="仿宋_GB2312" w:eastAsia="仿宋_GB2312"/>
          <w:sz w:val="32"/>
          <w:szCs w:val="32"/>
        </w:rPr>
        <w:t>2020</w:t>
      </w:r>
      <w:r>
        <w:rPr>
          <w:rFonts w:hint="eastAsia" w:ascii="仿宋_GB2312" w:eastAsia="仿宋_GB2312"/>
          <w:sz w:val="32"/>
          <w:szCs w:val="32"/>
        </w:rPr>
        <w:t>年，统战部政府采购支出总额</w:t>
      </w:r>
      <w:r>
        <w:rPr>
          <w:rFonts w:ascii="仿宋_GB2312" w:eastAsia="仿宋_GB2312"/>
          <w:sz w:val="32"/>
          <w:szCs w:val="32"/>
        </w:rPr>
        <w:t>0.00</w:t>
      </w:r>
      <w:r>
        <w:rPr>
          <w:rFonts w:hint="eastAsia" w:ascii="仿宋_GB2312" w:eastAsia="仿宋_GB2312"/>
          <w:sz w:val="32"/>
          <w:szCs w:val="32"/>
        </w:rPr>
        <w:t>万元，其中：政府采购货物支出</w:t>
      </w:r>
      <w:r>
        <w:rPr>
          <w:rFonts w:ascii="仿宋_GB2312" w:eastAsia="仿宋_GB2312"/>
          <w:sz w:val="32"/>
          <w:szCs w:val="32"/>
        </w:rPr>
        <w:t>0.00</w:t>
      </w:r>
      <w:r>
        <w:rPr>
          <w:rFonts w:hint="eastAsia" w:ascii="仿宋_GB2312" w:eastAsia="仿宋_GB2312"/>
          <w:sz w:val="32"/>
          <w:szCs w:val="32"/>
        </w:rPr>
        <w:t>万元、政府采购工程支出</w:t>
      </w:r>
      <w:r>
        <w:rPr>
          <w:rFonts w:ascii="仿宋_GB2312" w:eastAsia="仿宋_GB2312"/>
          <w:sz w:val="32"/>
          <w:szCs w:val="32"/>
        </w:rPr>
        <w:t>0.00</w:t>
      </w:r>
      <w:r>
        <w:rPr>
          <w:rFonts w:hint="eastAsia" w:ascii="仿宋_GB2312" w:eastAsia="仿宋_GB2312"/>
          <w:sz w:val="32"/>
          <w:szCs w:val="32"/>
        </w:rPr>
        <w:t>万元、政府采购服务支出</w:t>
      </w:r>
      <w:r>
        <w:rPr>
          <w:rFonts w:ascii="仿宋_GB2312" w:eastAsia="仿宋_GB2312"/>
          <w:sz w:val="32"/>
          <w:szCs w:val="32"/>
        </w:rPr>
        <w:t>0.00</w:t>
      </w:r>
      <w:r>
        <w:rPr>
          <w:rFonts w:hint="eastAsia" w:ascii="仿宋_GB2312" w:eastAsia="仿宋_GB2312"/>
          <w:sz w:val="32"/>
          <w:szCs w:val="32"/>
        </w:rPr>
        <w:t>万元。授予中小企业合同金额</w:t>
      </w:r>
      <w:r>
        <w:rPr>
          <w:rFonts w:ascii="仿宋_GB2312" w:eastAsia="仿宋_GB2312"/>
          <w:sz w:val="32"/>
          <w:szCs w:val="32"/>
        </w:rPr>
        <w:t>0.00</w:t>
      </w:r>
      <w:r>
        <w:rPr>
          <w:rFonts w:hint="eastAsia" w:ascii="仿宋_GB2312" w:eastAsia="仿宋_GB2312"/>
          <w:sz w:val="32"/>
          <w:szCs w:val="32"/>
        </w:rPr>
        <w:t>万元，其中：授予小微企业合同金额</w:t>
      </w:r>
      <w:r>
        <w:rPr>
          <w:rFonts w:ascii="仿宋_GB2312" w:eastAsia="仿宋_GB2312"/>
          <w:sz w:val="32"/>
          <w:szCs w:val="32"/>
        </w:rPr>
        <w:t>0.00</w:t>
      </w:r>
      <w:r>
        <w:rPr>
          <w:rFonts w:hint="eastAsia" w:ascii="仿宋_GB2312" w:eastAsia="仿宋_GB2312"/>
          <w:sz w:val="32"/>
          <w:szCs w:val="32"/>
        </w:rPr>
        <w:t>万元</w:t>
      </w:r>
      <w:r>
        <w:rPr>
          <w:rFonts w:ascii="仿宋_GB2312" w:eastAsia="仿宋_GB2312"/>
          <w:sz w:val="32"/>
          <w:szCs w:val="32"/>
        </w:rPr>
        <w:t>.</w:t>
      </w:r>
    </w:p>
    <w:p>
      <w:pPr>
        <w:spacing w:line="560" w:lineRule="exact"/>
        <w:ind w:firstLine="643" w:firstLineChars="200"/>
        <w:rPr>
          <w:rFonts w:ascii="楷体_GB2312" w:eastAsia="楷体_GB2312"/>
          <w:b/>
          <w:sz w:val="32"/>
          <w:szCs w:val="32"/>
        </w:rPr>
      </w:pPr>
      <w:bookmarkStart w:id="101" w:name="_Toc15377224"/>
      <w:bookmarkStart w:id="102" w:name="_Toc79163627"/>
      <w:bookmarkStart w:id="103" w:name="_Toc79163877"/>
      <w:r>
        <w:rPr>
          <w:rFonts w:hint="eastAsia" w:ascii="楷体_GB2312" w:eastAsia="楷体_GB2312"/>
          <w:b/>
          <w:sz w:val="32"/>
          <w:szCs w:val="32"/>
        </w:rPr>
        <w:t>（三）国有资产占有使用情况</w:t>
      </w:r>
      <w:bookmarkEnd w:id="101"/>
      <w:bookmarkEnd w:id="102"/>
      <w:bookmarkEnd w:id="103"/>
    </w:p>
    <w:p>
      <w:pPr>
        <w:spacing w:line="560" w:lineRule="exact"/>
        <w:ind w:firstLine="640" w:firstLineChars="200"/>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2020</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日，统战部共有车辆</w:t>
      </w:r>
      <w:r>
        <w:rPr>
          <w:rFonts w:ascii="仿宋_GB2312" w:eastAsia="仿宋_GB2312"/>
          <w:sz w:val="32"/>
          <w:szCs w:val="32"/>
        </w:rPr>
        <w:t>0</w:t>
      </w:r>
      <w:r>
        <w:rPr>
          <w:rFonts w:hint="eastAsia" w:ascii="仿宋_GB2312" w:eastAsia="仿宋_GB2312"/>
          <w:sz w:val="32"/>
          <w:szCs w:val="32"/>
        </w:rPr>
        <w:t>辆，其中：主要领导干部用车</w:t>
      </w:r>
      <w:r>
        <w:rPr>
          <w:rFonts w:ascii="仿宋_GB2312" w:eastAsia="仿宋_GB2312"/>
          <w:sz w:val="32"/>
          <w:szCs w:val="32"/>
        </w:rPr>
        <w:t>0</w:t>
      </w:r>
      <w:r>
        <w:rPr>
          <w:rFonts w:hint="eastAsia" w:ascii="仿宋_GB2312" w:eastAsia="仿宋_GB2312"/>
          <w:sz w:val="32"/>
          <w:szCs w:val="32"/>
        </w:rPr>
        <w:t>辆、机要通信用车</w:t>
      </w:r>
      <w:r>
        <w:rPr>
          <w:rFonts w:ascii="仿宋_GB2312" w:eastAsia="仿宋_GB2312"/>
          <w:sz w:val="32"/>
          <w:szCs w:val="32"/>
        </w:rPr>
        <w:t>0</w:t>
      </w:r>
      <w:r>
        <w:rPr>
          <w:rFonts w:hint="eastAsia" w:ascii="仿宋_GB2312" w:eastAsia="仿宋_GB2312"/>
          <w:sz w:val="32"/>
          <w:szCs w:val="32"/>
        </w:rPr>
        <w:t>辆、应急保障用车</w:t>
      </w:r>
      <w:r>
        <w:rPr>
          <w:rFonts w:ascii="仿宋_GB2312" w:eastAsia="仿宋_GB2312"/>
          <w:sz w:val="32"/>
          <w:szCs w:val="32"/>
        </w:rPr>
        <w:t>0</w:t>
      </w:r>
      <w:r>
        <w:rPr>
          <w:rFonts w:hint="eastAsia" w:ascii="仿宋_GB2312" w:eastAsia="仿宋_GB2312"/>
          <w:sz w:val="32"/>
          <w:szCs w:val="32"/>
        </w:rPr>
        <w:t>辆、其他用车</w:t>
      </w:r>
      <w:r>
        <w:rPr>
          <w:rFonts w:ascii="仿宋_GB2312" w:eastAsia="仿宋_GB2312"/>
          <w:sz w:val="32"/>
          <w:szCs w:val="32"/>
        </w:rPr>
        <w:t>0</w:t>
      </w:r>
      <w:r>
        <w:rPr>
          <w:rFonts w:hint="eastAsia" w:ascii="仿宋_GB2312" w:eastAsia="仿宋_GB2312"/>
          <w:sz w:val="32"/>
          <w:szCs w:val="32"/>
        </w:rPr>
        <w:t>辆。单价</w:t>
      </w:r>
      <w:r>
        <w:rPr>
          <w:rFonts w:ascii="仿宋_GB2312" w:eastAsia="仿宋_GB2312"/>
          <w:sz w:val="32"/>
          <w:szCs w:val="32"/>
        </w:rPr>
        <w:t>50</w:t>
      </w:r>
      <w:r>
        <w:rPr>
          <w:rFonts w:hint="eastAsia" w:ascii="仿宋_GB2312" w:eastAsia="仿宋_GB2312"/>
          <w:sz w:val="32"/>
          <w:szCs w:val="32"/>
        </w:rPr>
        <w:t>万元以上通用设备</w:t>
      </w:r>
      <w:r>
        <w:rPr>
          <w:rFonts w:ascii="仿宋_GB2312" w:eastAsia="仿宋_GB2312"/>
          <w:sz w:val="32"/>
          <w:szCs w:val="32"/>
        </w:rPr>
        <w:t>0</w:t>
      </w:r>
      <w:r>
        <w:rPr>
          <w:rFonts w:hint="eastAsia" w:ascii="仿宋_GB2312" w:eastAsia="仿宋_GB2312"/>
          <w:sz w:val="32"/>
          <w:szCs w:val="32"/>
        </w:rPr>
        <w:t>台（套），单价</w:t>
      </w:r>
      <w:r>
        <w:rPr>
          <w:rFonts w:ascii="仿宋_GB2312" w:eastAsia="仿宋_GB2312"/>
          <w:sz w:val="32"/>
          <w:szCs w:val="32"/>
        </w:rPr>
        <w:t>100</w:t>
      </w:r>
      <w:r>
        <w:rPr>
          <w:rFonts w:hint="eastAsia" w:ascii="仿宋_GB2312" w:eastAsia="仿宋_GB2312"/>
          <w:sz w:val="32"/>
          <w:szCs w:val="32"/>
        </w:rPr>
        <w:t>万元以上专用设备</w:t>
      </w:r>
      <w:r>
        <w:rPr>
          <w:rFonts w:ascii="仿宋_GB2312" w:eastAsia="仿宋_GB2312"/>
          <w:sz w:val="32"/>
          <w:szCs w:val="32"/>
        </w:rPr>
        <w:t>0</w:t>
      </w:r>
      <w:r>
        <w:rPr>
          <w:rFonts w:hint="eastAsia" w:ascii="仿宋_GB2312" w:eastAsia="仿宋_GB2312"/>
          <w:sz w:val="32"/>
          <w:szCs w:val="32"/>
        </w:rPr>
        <w:t>台（套）。</w:t>
      </w:r>
    </w:p>
    <w:p>
      <w:pPr>
        <w:spacing w:line="560" w:lineRule="exact"/>
        <w:ind w:firstLine="643" w:firstLineChars="200"/>
        <w:rPr>
          <w:rFonts w:ascii="楷体_GB2312" w:eastAsia="楷体_GB2312"/>
          <w:b/>
          <w:sz w:val="32"/>
          <w:szCs w:val="32"/>
        </w:rPr>
      </w:pPr>
      <w:bookmarkStart w:id="104" w:name="_Toc79163628"/>
      <w:bookmarkStart w:id="105" w:name="_Toc79163878"/>
      <w:r>
        <w:rPr>
          <w:rFonts w:hint="eastAsia" w:ascii="楷体_GB2312" w:eastAsia="楷体_GB2312"/>
          <w:b/>
          <w:sz w:val="32"/>
          <w:szCs w:val="32"/>
        </w:rPr>
        <w:t>（四）预算绩效管理情况</w:t>
      </w:r>
      <w:bookmarkEnd w:id="104"/>
      <w:bookmarkEnd w:id="105"/>
    </w:p>
    <w:p>
      <w:pPr>
        <w:spacing w:line="560" w:lineRule="exact"/>
        <w:ind w:firstLine="640" w:firstLineChars="200"/>
        <w:rPr>
          <w:rFonts w:ascii="仿宋_GB2312" w:eastAsia="仿宋_GB2312"/>
          <w:sz w:val="32"/>
          <w:szCs w:val="32"/>
        </w:rPr>
      </w:pPr>
      <w:r>
        <w:rPr>
          <w:rFonts w:hint="eastAsia" w:ascii="仿宋_GB2312" w:eastAsia="仿宋_GB2312"/>
          <w:sz w:val="32"/>
          <w:szCs w:val="32"/>
        </w:rPr>
        <w:t>本部门按要求对</w:t>
      </w:r>
      <w:r>
        <w:rPr>
          <w:rFonts w:ascii="仿宋_GB2312" w:eastAsia="仿宋_GB2312"/>
          <w:sz w:val="32"/>
          <w:szCs w:val="32"/>
        </w:rPr>
        <w:t>2020</w:t>
      </w:r>
      <w:r>
        <w:rPr>
          <w:rFonts w:hint="eastAsia" w:ascii="仿宋_GB2312" w:eastAsia="仿宋_GB2312"/>
          <w:sz w:val="32"/>
          <w:szCs w:val="32"/>
        </w:rPr>
        <w:t>年部门整体支出开展绩效自评，从评价情</w:t>
      </w:r>
      <w:bookmarkStart w:id="106" w:name="_Toc18712_WPSOffice_Level3"/>
      <w:r>
        <w:rPr>
          <w:rFonts w:hint="eastAsia" w:ascii="仿宋_GB2312" w:eastAsia="仿宋_GB2312"/>
          <w:sz w:val="32"/>
          <w:szCs w:val="32"/>
        </w:rPr>
        <w:t>况来看，绩效评</w:t>
      </w:r>
      <w:bookmarkEnd w:id="106"/>
      <w:r>
        <w:rPr>
          <w:rFonts w:hint="eastAsia" w:ascii="仿宋_GB2312" w:eastAsia="仿宋_GB2312"/>
          <w:sz w:val="32"/>
          <w:szCs w:val="32"/>
        </w:rPr>
        <w:t>价自查开展覆盖下属单位及重点支出，将评价结果作为预算安排的重要依据，参照项目年度预算执行情况“三年滚动规划”执行情况统筹项目支出需求，保障重点支出调整支出结构，优化财政资金配置，不断强化绩效理念，推动本部门整体绩效管理水平不断提升。根据职能职责积极谋划，确定目标任务，积极发挥公共财政职能作用，推动落实稳增长、促改革、调结构、惠民生、防风险各项工作。按照</w:t>
      </w:r>
      <w:r>
        <w:rPr>
          <w:rFonts w:ascii="仿宋_GB2312" w:eastAsia="仿宋_GB2312"/>
          <w:sz w:val="32"/>
          <w:szCs w:val="32"/>
        </w:rPr>
        <w:t>2020</w:t>
      </w:r>
      <w:r>
        <w:rPr>
          <w:rFonts w:hint="eastAsia" w:ascii="仿宋_GB2312" w:eastAsia="仿宋_GB2312"/>
          <w:sz w:val="32"/>
          <w:szCs w:val="32"/>
        </w:rPr>
        <w:t>年门预算编审要求，根据我单位职能职责，结合中长期规划和年度工作计划，明确了年度主要工作任务及年度内履职所要达到的总体</w:t>
      </w:r>
      <w:bookmarkStart w:id="107" w:name="_Toc23076_WPSOffice_Level1"/>
      <w:r>
        <w:rPr>
          <w:rFonts w:hint="eastAsia" w:ascii="仿宋_GB2312" w:eastAsia="仿宋_GB2312"/>
          <w:sz w:val="32"/>
          <w:szCs w:val="32"/>
        </w:rPr>
        <w:t>产出和效果，认</w:t>
      </w:r>
      <w:bookmarkEnd w:id="107"/>
      <w:r>
        <w:rPr>
          <w:rFonts w:hint="eastAsia" w:ascii="仿宋_GB2312" w:eastAsia="仿宋_GB2312"/>
          <w:sz w:val="32"/>
          <w:szCs w:val="32"/>
        </w:rPr>
        <w:t>真</w:t>
      </w:r>
      <w:bookmarkStart w:id="108" w:name="_Toc15053_WPSOffice_Level2"/>
      <w:r>
        <w:rPr>
          <w:rFonts w:hint="eastAsia" w:ascii="仿宋_GB2312" w:eastAsia="仿宋_GB2312"/>
          <w:sz w:val="32"/>
          <w:szCs w:val="32"/>
        </w:rPr>
        <w:t>填报了我单位整体支出</w:t>
      </w:r>
      <w:bookmarkEnd w:id="108"/>
      <w:r>
        <w:rPr>
          <w:rFonts w:hint="eastAsia" w:ascii="仿宋_GB2312" w:eastAsia="仿宋_GB2312"/>
          <w:sz w:val="32"/>
          <w:szCs w:val="32"/>
        </w:rPr>
        <w:t>绩</w:t>
      </w:r>
      <w:bookmarkStart w:id="109" w:name="_Toc31763_WPSOffice_Level2"/>
      <w:r>
        <w:rPr>
          <w:rFonts w:hint="eastAsia" w:ascii="仿宋_GB2312" w:eastAsia="仿宋_GB2312"/>
          <w:sz w:val="32"/>
          <w:szCs w:val="32"/>
        </w:rPr>
        <w:t>效目标，设定了</w:t>
      </w:r>
      <w:bookmarkEnd w:id="109"/>
      <w:r>
        <w:rPr>
          <w:rFonts w:hint="eastAsia" w:ascii="仿宋_GB2312" w:eastAsia="仿宋_GB2312"/>
          <w:sz w:val="32"/>
          <w:szCs w:val="32"/>
        </w:rPr>
        <w:t>年</w:t>
      </w:r>
      <w:bookmarkStart w:id="110" w:name="_Toc24708_WPSOffice_Level2"/>
      <w:r>
        <w:rPr>
          <w:rFonts w:hint="eastAsia" w:ascii="仿宋_GB2312" w:eastAsia="仿宋_GB2312"/>
          <w:sz w:val="32"/>
          <w:szCs w:val="32"/>
        </w:rPr>
        <w:t>度绩效数量指标</w:t>
      </w:r>
      <w:bookmarkEnd w:id="110"/>
      <w:r>
        <w:rPr>
          <w:rFonts w:hint="eastAsia" w:ascii="仿宋_GB2312" w:eastAsia="仿宋_GB2312"/>
          <w:sz w:val="32"/>
          <w:szCs w:val="32"/>
        </w:rPr>
        <w:t>、</w:t>
      </w:r>
      <w:bookmarkStart w:id="111" w:name="_Toc14356_WPSOffice_Level2"/>
      <w:r>
        <w:rPr>
          <w:rFonts w:hint="eastAsia" w:ascii="仿宋_GB2312" w:eastAsia="仿宋_GB2312"/>
          <w:sz w:val="32"/>
          <w:szCs w:val="32"/>
        </w:rPr>
        <w:t>成本指标效益指标等。</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本部门</w:t>
      </w:r>
      <w:bookmarkEnd w:id="111"/>
      <w:r>
        <w:rPr>
          <w:rFonts w:hint="eastAsia" w:ascii="仿宋_GB2312" w:eastAsia="仿宋_GB2312"/>
          <w:sz w:val="32"/>
          <w:szCs w:val="32"/>
        </w:rPr>
        <w:t>无</w:t>
      </w:r>
      <w:bookmarkStart w:id="112" w:name="_Toc27045_WPSOffice_Level2"/>
      <w:r>
        <w:rPr>
          <w:rFonts w:hint="eastAsia" w:ascii="仿宋_GB2312" w:eastAsia="仿宋_GB2312"/>
          <w:sz w:val="32"/>
          <w:szCs w:val="32"/>
        </w:rPr>
        <w:t>专项预算项目，因此本部门未</w:t>
      </w:r>
      <w:bookmarkEnd w:id="112"/>
      <w:r>
        <w:rPr>
          <w:rFonts w:hint="eastAsia" w:ascii="仿宋_GB2312" w:eastAsia="仿宋_GB2312"/>
          <w:sz w:val="32"/>
          <w:szCs w:val="32"/>
        </w:rPr>
        <w:t>组</w:t>
      </w:r>
      <w:bookmarkStart w:id="113" w:name="_Toc15961_WPSOffice_Level2"/>
      <w:r>
        <w:rPr>
          <w:rFonts w:hint="eastAsia" w:ascii="仿宋_GB2312" w:eastAsia="仿宋_GB2312"/>
          <w:sz w:val="32"/>
          <w:szCs w:val="32"/>
        </w:rPr>
        <w:t>织开展项目支出绩效评价。</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部门绩效</w:t>
      </w:r>
      <w:bookmarkEnd w:id="113"/>
      <w:r>
        <w:rPr>
          <w:rFonts w:hint="eastAsia" w:ascii="仿宋_GB2312" w:eastAsia="仿宋_GB2312"/>
          <w:sz w:val="32"/>
          <w:szCs w:val="32"/>
        </w:rPr>
        <w:t>评</w:t>
      </w:r>
      <w:bookmarkStart w:id="114" w:name="_Toc32122_WPSOffice_Level2"/>
      <w:r>
        <w:rPr>
          <w:rFonts w:hint="eastAsia" w:ascii="仿宋_GB2312" w:eastAsia="仿宋_GB2312"/>
          <w:sz w:val="32"/>
          <w:szCs w:val="32"/>
        </w:rPr>
        <w:t>价结果。</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本部门按要求对</w:t>
      </w:r>
      <w:r>
        <w:rPr>
          <w:rFonts w:ascii="仿宋_GB2312" w:eastAsia="仿宋_GB2312"/>
          <w:sz w:val="32"/>
          <w:szCs w:val="32"/>
        </w:rPr>
        <w:t>2020</w:t>
      </w:r>
      <w:r>
        <w:rPr>
          <w:rFonts w:hint="eastAsia" w:ascii="仿宋_GB2312" w:eastAsia="仿宋_GB2312"/>
          <w:sz w:val="32"/>
          <w:szCs w:val="32"/>
        </w:rPr>
        <w:t>年部门</w:t>
      </w:r>
      <w:bookmarkEnd w:id="114"/>
      <w:r>
        <w:rPr>
          <w:rFonts w:hint="eastAsia" w:ascii="仿宋_GB2312" w:eastAsia="仿宋_GB2312"/>
          <w:sz w:val="32"/>
          <w:szCs w:val="32"/>
        </w:rPr>
        <w:t>整</w:t>
      </w:r>
      <w:bookmarkStart w:id="115" w:name="_Toc587_WPSOffice_Level2"/>
      <w:r>
        <w:rPr>
          <w:rFonts w:hint="eastAsia" w:ascii="仿宋_GB2312" w:eastAsia="仿宋_GB2312"/>
          <w:sz w:val="32"/>
          <w:szCs w:val="32"/>
        </w:rPr>
        <w:t>体支出绩效评价情况开展自评，我部门整体</w:t>
      </w:r>
      <w:bookmarkEnd w:id="115"/>
      <w:r>
        <w:rPr>
          <w:rFonts w:hint="eastAsia" w:ascii="仿宋_GB2312" w:eastAsia="仿宋_GB2312"/>
          <w:sz w:val="32"/>
          <w:szCs w:val="32"/>
        </w:rPr>
        <w:t>支</w:t>
      </w:r>
      <w:bookmarkStart w:id="116" w:name="_Toc622_WPSOffice_Level2"/>
      <w:r>
        <w:rPr>
          <w:rFonts w:hint="eastAsia" w:ascii="仿宋_GB2312" w:eastAsia="仿宋_GB2312"/>
          <w:sz w:val="32"/>
          <w:szCs w:val="32"/>
        </w:rPr>
        <w:t>出绩效评价自查自评结果良好，全年基本支</w:t>
      </w:r>
      <w:bookmarkEnd w:id="116"/>
      <w:r>
        <w:rPr>
          <w:rFonts w:hint="eastAsia" w:ascii="仿宋_GB2312" w:eastAsia="仿宋_GB2312"/>
          <w:sz w:val="32"/>
          <w:szCs w:val="32"/>
        </w:rPr>
        <w:t>出</w:t>
      </w:r>
      <w:bookmarkStart w:id="117" w:name="_Toc5811_WPSOffice_Level2"/>
      <w:r>
        <w:rPr>
          <w:rFonts w:hint="eastAsia" w:ascii="仿宋_GB2312" w:eastAsia="仿宋_GB2312"/>
          <w:sz w:val="32"/>
          <w:szCs w:val="32"/>
        </w:rPr>
        <w:t>保证了部门的正常运行和日常工作的正常开展，达到</w:t>
      </w:r>
      <w:bookmarkEnd w:id="117"/>
      <w:r>
        <w:rPr>
          <w:rFonts w:hint="eastAsia" w:ascii="仿宋_GB2312" w:eastAsia="仿宋_GB2312"/>
          <w:sz w:val="32"/>
          <w:szCs w:val="32"/>
        </w:rPr>
        <w:t>预</w:t>
      </w:r>
      <w:bookmarkStart w:id="118" w:name="_Toc6789_WPSOffice_Level2"/>
      <w:r>
        <w:rPr>
          <w:rFonts w:hint="eastAsia" w:ascii="仿宋_GB2312" w:eastAsia="仿宋_GB2312"/>
          <w:sz w:val="32"/>
          <w:szCs w:val="32"/>
        </w:rPr>
        <w:t>期绩效目标，按照</w:t>
      </w:r>
      <w:r>
        <w:rPr>
          <w:rFonts w:ascii="仿宋_GB2312" w:eastAsia="仿宋_GB2312"/>
          <w:sz w:val="32"/>
          <w:szCs w:val="32"/>
        </w:rPr>
        <w:t>2020</w:t>
      </w:r>
      <w:r>
        <w:rPr>
          <w:rFonts w:hint="eastAsia" w:ascii="仿宋_GB2312" w:eastAsia="仿宋_GB2312"/>
          <w:sz w:val="32"/>
          <w:szCs w:val="32"/>
        </w:rPr>
        <w:t>年部门整体支出绩效</w:t>
      </w:r>
      <w:bookmarkEnd w:id="118"/>
      <w:r>
        <w:rPr>
          <w:rFonts w:hint="eastAsia" w:ascii="仿宋_GB2312" w:eastAsia="仿宋_GB2312"/>
          <w:sz w:val="32"/>
          <w:szCs w:val="32"/>
        </w:rPr>
        <w:t>评</w:t>
      </w:r>
      <w:bookmarkStart w:id="119" w:name="_Toc4383_WPSOffice_Level2"/>
      <w:r>
        <w:rPr>
          <w:rFonts w:hint="eastAsia" w:ascii="仿宋_GB2312" w:eastAsia="仿宋_GB2312"/>
          <w:sz w:val="32"/>
          <w:szCs w:val="32"/>
        </w:rPr>
        <w:t>价指标体系自评得分</w:t>
      </w:r>
      <w:r>
        <w:rPr>
          <w:rFonts w:hint="eastAsia" w:ascii="仿宋_GB2312" w:eastAsia="仿宋_GB2312"/>
          <w:sz w:val="32"/>
          <w:szCs w:val="32"/>
          <w:lang w:val="en-US" w:eastAsia="zh-CN"/>
        </w:rPr>
        <w:t>86</w:t>
      </w:r>
      <w:r>
        <w:rPr>
          <w:rFonts w:hint="eastAsia" w:ascii="仿宋_GB2312" w:eastAsia="仿宋_GB2312"/>
          <w:sz w:val="32"/>
          <w:szCs w:val="32"/>
        </w:rPr>
        <w:t>分。《茂县县委统战部</w:t>
      </w:r>
      <w:r>
        <w:rPr>
          <w:rFonts w:ascii="仿宋_GB2312" w:eastAsia="仿宋_GB2312"/>
          <w:sz w:val="32"/>
          <w:szCs w:val="32"/>
        </w:rPr>
        <w:t>20</w:t>
      </w:r>
      <w:bookmarkEnd w:id="119"/>
      <w:r>
        <w:rPr>
          <w:rFonts w:ascii="仿宋_GB2312" w:eastAsia="仿宋_GB2312"/>
          <w:sz w:val="32"/>
          <w:szCs w:val="32"/>
        </w:rPr>
        <w:t>20</w:t>
      </w:r>
      <w:r>
        <w:rPr>
          <w:rFonts w:hint="eastAsia" w:ascii="仿宋_GB2312" w:eastAsia="仿宋_GB2312"/>
          <w:sz w:val="32"/>
          <w:szCs w:val="32"/>
        </w:rPr>
        <w:t>年</w:t>
      </w:r>
      <w:bookmarkStart w:id="120" w:name="_Toc6995_WPSOffice_Level2"/>
      <w:r>
        <w:rPr>
          <w:rFonts w:hint="eastAsia" w:ascii="仿宋_GB2312" w:eastAsia="仿宋_GB2312"/>
          <w:sz w:val="32"/>
          <w:szCs w:val="32"/>
        </w:rPr>
        <w:t>部门整体支出绩效评价报告》见附件</w:t>
      </w:r>
      <w:bookmarkEnd w:id="120"/>
      <w:r>
        <w:rPr>
          <w:rFonts w:hint="eastAsia" w:ascii="仿宋_GB2312" w:eastAsia="仿宋_GB2312"/>
          <w:sz w:val="32"/>
          <w:szCs w:val="32"/>
        </w:rPr>
        <w:t>。</w:t>
      </w:r>
    </w:p>
    <w:p>
      <w:pPr>
        <w:spacing w:line="560" w:lineRule="exact"/>
        <w:ind w:firstLine="640" w:firstLineChars="200"/>
        <w:rPr>
          <w:rFonts w:ascii="仿宋_GB2312" w:eastAsia="仿宋_GB2312"/>
          <w:sz w:val="32"/>
          <w:szCs w:val="32"/>
        </w:rPr>
      </w:pPr>
      <w:bookmarkStart w:id="121" w:name="_Toc79163879"/>
      <w:bookmarkStart w:id="122" w:name="_Toc15396613"/>
      <w:bookmarkStart w:id="123" w:name="_Toc15377225"/>
      <w:bookmarkStart w:id="124" w:name="_Toc79163629"/>
    </w:p>
    <w:p>
      <w:pPr>
        <w:spacing w:line="560" w:lineRule="exact"/>
        <w:ind w:firstLine="640" w:firstLineChars="200"/>
        <w:rPr>
          <w:rFonts w:ascii="仿宋_GB2312" w:eastAsia="仿宋_GB2312"/>
          <w:sz w:val="32"/>
          <w:szCs w:val="32"/>
        </w:rPr>
      </w:pPr>
    </w:p>
    <w:p>
      <w:pPr>
        <w:spacing w:line="560" w:lineRule="exact"/>
        <w:ind w:firstLine="640" w:firstLineChars="200"/>
        <w:jc w:val="center"/>
        <w:rPr>
          <w:rFonts w:ascii="黑体" w:hAnsi="黑体" w:eastAsia="黑体"/>
          <w:sz w:val="32"/>
          <w:szCs w:val="32"/>
        </w:rPr>
      </w:pPr>
      <w:r>
        <w:rPr>
          <w:rFonts w:hint="eastAsia" w:ascii="黑体" w:hAnsi="黑体" w:eastAsia="黑体"/>
          <w:sz w:val="32"/>
          <w:szCs w:val="32"/>
        </w:rPr>
        <w:t>第三部分</w:t>
      </w:r>
      <w:r>
        <w:rPr>
          <w:rFonts w:ascii="黑体" w:hAnsi="黑体" w:eastAsia="黑体"/>
          <w:sz w:val="32"/>
          <w:szCs w:val="32"/>
        </w:rPr>
        <w:t xml:space="preserve"> </w:t>
      </w:r>
      <w:r>
        <w:rPr>
          <w:rFonts w:hint="eastAsia" w:ascii="黑体" w:hAnsi="黑体" w:eastAsia="黑体"/>
          <w:sz w:val="32"/>
          <w:szCs w:val="32"/>
        </w:rPr>
        <w:t>名词解释</w:t>
      </w:r>
      <w:bookmarkEnd w:id="121"/>
      <w:bookmarkEnd w:id="122"/>
      <w:bookmarkEnd w:id="123"/>
      <w:bookmarkEnd w:id="124"/>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年末结转和结余：指单位按有关规定结转到下年或以后年度继续使用的资金。</w:t>
      </w:r>
    </w:p>
    <w:p>
      <w:pPr>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一般公共服务（类）统战事务（款）行政运行（项）：指反映中国共产党统战部门事务支出。</w:t>
      </w:r>
    </w:p>
    <w:p>
      <w:pPr>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社会保障和就业（类）行政单位离退休（款）机关事业单位基本养老保险（项）：指机关事业单位实施养老保险制度由单位缴纳的基本养老保险费支出。</w:t>
      </w:r>
    </w:p>
    <w:p>
      <w:pPr>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医疗卫生与计划生育（类）行政事业单位医（款）行政单位医（项）：指行政单位医疗方面的支出。</w:t>
      </w:r>
    </w:p>
    <w:p>
      <w:pPr>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住房保障（类）住房保障（款）住房改革支出（项）：指行政单位用财政拨款资金和其他资金安排的住房改革支出。</w:t>
      </w:r>
    </w:p>
    <w:p>
      <w:pPr>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基本支出：指为保障机构正常运转、完成日常工作任务而发生的人员支出和公用支出。</w:t>
      </w:r>
    </w:p>
    <w:p>
      <w:pPr>
        <w:spacing w:line="560" w:lineRule="exact"/>
        <w:ind w:firstLine="640" w:firstLineChars="200"/>
        <w:rPr>
          <w:rFonts w:ascii="仿宋_GB2312" w:eastAsia="仿宋_GB2312"/>
          <w:sz w:val="32"/>
          <w:szCs w:val="32"/>
        </w:rPr>
      </w:pPr>
      <w:r>
        <w:rPr>
          <w:rFonts w:ascii="仿宋_GB2312" w:eastAsia="仿宋_GB2312"/>
          <w:sz w:val="32"/>
          <w:szCs w:val="32"/>
        </w:rPr>
        <w:t>9.</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pPr>
        <w:spacing w:line="560" w:lineRule="exact"/>
        <w:ind w:firstLine="640" w:firstLineChars="200"/>
        <w:rPr>
          <w:rFonts w:ascii="仿宋_GB2312" w:eastAsia="仿宋_GB2312"/>
          <w:sz w:val="32"/>
          <w:szCs w:val="32"/>
        </w:rPr>
      </w:pPr>
      <w:r>
        <w:rPr>
          <w:rFonts w:ascii="仿宋_GB2312" w:eastAsia="仿宋_GB2312"/>
          <w:sz w:val="32"/>
          <w:szCs w:val="32"/>
        </w:rPr>
        <w:t>10.</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560" w:lineRule="exact"/>
        <w:ind w:firstLine="640" w:firstLineChars="200"/>
        <w:rPr>
          <w:rFonts w:ascii="仿宋_GB2312" w:eastAsia="仿宋_GB2312"/>
          <w:sz w:val="32"/>
          <w:szCs w:val="32"/>
        </w:rPr>
      </w:pPr>
      <w:r>
        <w:rPr>
          <w:rFonts w:ascii="仿宋_GB2312" w:eastAsia="仿宋_GB2312"/>
          <w:sz w:val="32"/>
          <w:szCs w:val="32"/>
        </w:rPr>
        <w:t>11 .</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560" w:lineRule="exact"/>
        <w:ind w:firstLine="640" w:firstLineChars="200"/>
        <w:rPr>
          <w:rFonts w:ascii="仿宋_GB2312" w:eastAsia="仿宋_GB2312"/>
          <w:sz w:val="32"/>
          <w:szCs w:val="32"/>
        </w:rPr>
      </w:pPr>
    </w:p>
    <w:p>
      <w:pPr>
        <w:spacing w:line="560" w:lineRule="exact"/>
        <w:ind w:firstLine="640" w:firstLineChars="200"/>
        <w:jc w:val="center"/>
        <w:rPr>
          <w:rFonts w:ascii="方正小标宋简体" w:hAnsi="黑体" w:eastAsia="方正小标宋简体"/>
          <w:sz w:val="44"/>
          <w:szCs w:val="44"/>
        </w:rPr>
      </w:pPr>
      <w:bookmarkStart w:id="125" w:name="_Toc15377226"/>
      <w:r>
        <w:rPr>
          <w:rFonts w:ascii="仿宋_GB2312" w:eastAsia="仿宋_GB2312"/>
          <w:sz w:val="32"/>
          <w:szCs w:val="32"/>
        </w:rPr>
        <w:br w:type="page"/>
      </w:r>
      <w:bookmarkStart w:id="126" w:name="_Toc15396614"/>
      <w:bookmarkStart w:id="127" w:name="_Toc79163630"/>
      <w:bookmarkStart w:id="128" w:name="_Toc79163880"/>
      <w:r>
        <w:rPr>
          <w:rFonts w:hint="eastAsia" w:ascii="方正小标宋简体" w:hAnsi="黑体" w:eastAsia="方正小标宋简体"/>
          <w:sz w:val="44"/>
          <w:szCs w:val="44"/>
        </w:rPr>
        <w:t>第四部分</w:t>
      </w:r>
      <w:r>
        <w:rPr>
          <w:rFonts w:ascii="方正小标宋简体" w:hAnsi="黑体" w:eastAsia="方正小标宋简体"/>
          <w:sz w:val="44"/>
          <w:szCs w:val="44"/>
        </w:rPr>
        <w:t xml:space="preserve"> </w:t>
      </w:r>
      <w:r>
        <w:rPr>
          <w:rFonts w:hint="eastAsia" w:ascii="方正小标宋简体" w:hAnsi="黑体" w:eastAsia="方正小标宋简体"/>
          <w:sz w:val="44"/>
          <w:szCs w:val="44"/>
        </w:rPr>
        <w:t>附件</w:t>
      </w:r>
      <w:bookmarkEnd w:id="126"/>
      <w:bookmarkEnd w:id="127"/>
      <w:bookmarkEnd w:id="128"/>
    </w:p>
    <w:p>
      <w:pPr>
        <w:spacing w:line="560" w:lineRule="exact"/>
        <w:rPr>
          <w:rFonts w:ascii="仿宋_GB2312" w:eastAsia="仿宋_GB2312"/>
          <w:sz w:val="32"/>
          <w:szCs w:val="32"/>
        </w:rPr>
      </w:pPr>
      <w:bookmarkStart w:id="129" w:name="_Toc79163631"/>
      <w:bookmarkStart w:id="130" w:name="_Toc79163881"/>
      <w:r>
        <w:rPr>
          <w:rFonts w:hint="eastAsia" w:ascii="仿宋_GB2312" w:eastAsia="仿宋_GB2312"/>
          <w:sz w:val="32"/>
          <w:szCs w:val="32"/>
        </w:rPr>
        <w:t>附件</w:t>
      </w:r>
      <w:r>
        <w:rPr>
          <w:rFonts w:ascii="仿宋_GB2312" w:eastAsia="仿宋_GB2312"/>
          <w:sz w:val="32"/>
          <w:szCs w:val="32"/>
        </w:rPr>
        <w:t>1</w:t>
      </w:r>
      <w:bookmarkEnd w:id="129"/>
      <w:bookmarkEnd w:id="130"/>
    </w:p>
    <w:p>
      <w:pPr>
        <w:spacing w:line="560" w:lineRule="exact"/>
        <w:ind w:firstLine="640" w:firstLineChars="200"/>
        <w:jc w:val="center"/>
        <w:rPr>
          <w:rFonts w:ascii="方正小标宋简体" w:eastAsia="方正小标宋简体"/>
          <w:sz w:val="32"/>
          <w:szCs w:val="32"/>
        </w:rPr>
      </w:pPr>
      <w:bookmarkStart w:id="131" w:name="_Toc79163632"/>
      <w:bookmarkStart w:id="132" w:name="_Toc79163882"/>
      <w:r>
        <w:rPr>
          <w:rFonts w:hint="eastAsia" w:ascii="方正小标宋简体" w:eastAsia="方正小标宋简体"/>
          <w:sz w:val="32"/>
          <w:szCs w:val="32"/>
        </w:rPr>
        <w:t>统战部</w:t>
      </w:r>
      <w:r>
        <w:rPr>
          <w:rFonts w:ascii="方正小标宋简体" w:eastAsia="方正小标宋简体"/>
          <w:sz w:val="32"/>
          <w:szCs w:val="32"/>
        </w:rPr>
        <w:t>2020</w:t>
      </w:r>
      <w:r>
        <w:rPr>
          <w:rFonts w:hint="eastAsia" w:ascii="方正小标宋简体" w:eastAsia="方正小标宋简体"/>
          <w:sz w:val="32"/>
          <w:szCs w:val="32"/>
        </w:rPr>
        <w:t>年部门整体支出绩效评价报告</w:t>
      </w:r>
      <w:bookmarkEnd w:id="131"/>
      <w:bookmarkEnd w:id="132"/>
    </w:p>
    <w:p>
      <w:pPr>
        <w:spacing w:line="560" w:lineRule="exact"/>
        <w:ind w:firstLine="640" w:firstLineChars="200"/>
        <w:rPr>
          <w:rFonts w:ascii="仿宋_GB2312" w:eastAsia="仿宋_GB2312"/>
          <w:sz w:val="32"/>
          <w:szCs w:val="32"/>
        </w:rPr>
      </w:pPr>
    </w:p>
    <w:p>
      <w:pPr>
        <w:spacing w:line="560" w:lineRule="exact"/>
        <w:ind w:firstLine="640" w:firstLineChars="200"/>
        <w:rPr>
          <w:rFonts w:ascii="黑体" w:hAnsi="黑体" w:eastAsia="黑体"/>
          <w:sz w:val="32"/>
          <w:szCs w:val="32"/>
        </w:rPr>
      </w:pPr>
      <w:r>
        <w:rPr>
          <w:rFonts w:hint="eastAsia" w:ascii="黑体" w:hAnsi="黑体" w:eastAsia="黑体"/>
          <w:sz w:val="32"/>
          <w:szCs w:val="32"/>
        </w:rPr>
        <w:t>一、部门概况</w:t>
      </w:r>
    </w:p>
    <w:p>
      <w:pPr>
        <w:spacing w:line="560" w:lineRule="exact"/>
        <w:ind w:firstLine="643" w:firstLineChars="200"/>
        <w:rPr>
          <w:rFonts w:ascii="楷体_GB2312" w:eastAsia="楷体_GB2312"/>
          <w:b/>
          <w:sz w:val="32"/>
          <w:szCs w:val="32"/>
        </w:rPr>
      </w:pPr>
      <w:r>
        <w:rPr>
          <w:rFonts w:hint="eastAsia" w:ascii="楷体_GB2312" w:eastAsia="楷体_GB2312"/>
          <w:b/>
          <w:sz w:val="32"/>
          <w:szCs w:val="32"/>
        </w:rPr>
        <w:t>（一）机构组成</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本部门是行政单位，属于一级预算单位，下设办公室、民族宗教股、党外干部股、非公有制经济股、党外知识分子与新的社会阶层人士股、港澳台统战工作股、侨务工作股、宣传文化股共</w:t>
      </w:r>
      <w:r>
        <w:rPr>
          <w:rFonts w:ascii="仿宋_GB2312" w:eastAsia="仿宋_GB2312"/>
          <w:sz w:val="32"/>
          <w:szCs w:val="32"/>
        </w:rPr>
        <w:t>8</w:t>
      </w:r>
      <w:r>
        <w:rPr>
          <w:rFonts w:hint="eastAsia" w:ascii="仿宋_GB2312" w:eastAsia="仿宋_GB2312"/>
          <w:sz w:val="32"/>
          <w:szCs w:val="32"/>
        </w:rPr>
        <w:t>个股室。</w:t>
      </w:r>
    </w:p>
    <w:p>
      <w:pPr>
        <w:spacing w:line="560" w:lineRule="exact"/>
        <w:ind w:firstLine="643" w:firstLineChars="200"/>
        <w:rPr>
          <w:rFonts w:ascii="楷体_GB2312" w:eastAsia="楷体_GB2312"/>
          <w:b/>
          <w:sz w:val="32"/>
          <w:szCs w:val="32"/>
        </w:rPr>
      </w:pPr>
      <w:r>
        <w:rPr>
          <w:rFonts w:hint="eastAsia" w:ascii="楷体_GB2312" w:eastAsia="楷体_GB2312"/>
          <w:b/>
          <w:sz w:val="32"/>
          <w:szCs w:val="32"/>
        </w:rPr>
        <w:t>（二）机构职能</w:t>
      </w:r>
    </w:p>
    <w:p>
      <w:pPr>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贯彻落实加强党对统一战线工作集中统一领导的要求，发挥县委在统战工作方面的参谋机构、组织协调机构、具体执行机构、督促检查机构作用，了解情况、掌握政策、协调关系、安排人事、增进共识、加强团结。</w:t>
      </w:r>
    </w:p>
    <w:p>
      <w:pPr>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推动落实统一战线工作的政策，深入调查研究，向县委反映统一战线工作情况，提出开展统战工作的意见和建议；负责协调、监督全县统一战线工作；牵头协调处理统战工作中的重大问题和组织统一战线的重大活动。</w:t>
      </w:r>
    </w:p>
    <w:p>
      <w:pPr>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完成县委交办的其他任务。</w:t>
      </w:r>
    </w:p>
    <w:p>
      <w:pPr>
        <w:spacing w:line="560" w:lineRule="exact"/>
        <w:ind w:firstLine="643" w:firstLineChars="200"/>
        <w:rPr>
          <w:rFonts w:ascii="楷体_GB2312" w:eastAsia="楷体_GB2312"/>
          <w:b/>
          <w:sz w:val="32"/>
          <w:szCs w:val="32"/>
        </w:rPr>
      </w:pPr>
      <w:r>
        <w:rPr>
          <w:rFonts w:hint="eastAsia" w:ascii="楷体_GB2312" w:eastAsia="楷体_GB2312"/>
          <w:b/>
          <w:sz w:val="32"/>
          <w:szCs w:val="32"/>
        </w:rPr>
        <w:t>（三）人员概况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本单位是行政单位，属一级预算单位，其中内设机构</w:t>
      </w:r>
      <w:r>
        <w:rPr>
          <w:rFonts w:ascii="仿宋_GB2312" w:eastAsia="仿宋_GB2312"/>
          <w:sz w:val="32"/>
          <w:szCs w:val="32"/>
        </w:rPr>
        <w:t>8</w:t>
      </w:r>
      <w:r>
        <w:rPr>
          <w:rFonts w:hint="eastAsia" w:ascii="仿宋_GB2312" w:eastAsia="仿宋_GB2312"/>
          <w:sz w:val="32"/>
          <w:szCs w:val="32"/>
        </w:rPr>
        <w:t>个，县委统战部行政编制</w:t>
      </w:r>
      <w:r>
        <w:rPr>
          <w:rFonts w:ascii="仿宋_GB2312" w:eastAsia="仿宋_GB2312"/>
          <w:sz w:val="32"/>
          <w:szCs w:val="32"/>
        </w:rPr>
        <w:t>12</w:t>
      </w:r>
      <w:r>
        <w:rPr>
          <w:rFonts w:hint="eastAsia" w:ascii="仿宋_GB2312" w:eastAsia="仿宋_GB2312"/>
          <w:sz w:val="32"/>
          <w:szCs w:val="32"/>
        </w:rPr>
        <w:t>名。其中：部长</w:t>
      </w:r>
      <w:r>
        <w:rPr>
          <w:rFonts w:ascii="仿宋_GB2312" w:eastAsia="仿宋_GB2312"/>
          <w:sz w:val="32"/>
          <w:szCs w:val="32"/>
        </w:rPr>
        <w:t>1</w:t>
      </w:r>
      <w:r>
        <w:rPr>
          <w:rFonts w:hint="eastAsia" w:ascii="仿宋_GB2312" w:eastAsia="仿宋_GB2312"/>
          <w:sz w:val="32"/>
          <w:szCs w:val="32"/>
        </w:rPr>
        <w:t>名，副部长</w:t>
      </w:r>
      <w:r>
        <w:rPr>
          <w:rFonts w:ascii="仿宋_GB2312" w:eastAsia="仿宋_GB2312"/>
          <w:sz w:val="32"/>
          <w:szCs w:val="32"/>
        </w:rPr>
        <w:t>3</w:t>
      </w:r>
      <w:r>
        <w:rPr>
          <w:rFonts w:hint="eastAsia" w:ascii="仿宋_GB2312" w:eastAsia="仿宋_GB2312"/>
          <w:sz w:val="32"/>
          <w:szCs w:val="32"/>
        </w:rPr>
        <w:t>名；股级领导职数</w:t>
      </w:r>
      <w:r>
        <w:rPr>
          <w:rFonts w:ascii="仿宋_GB2312" w:eastAsia="仿宋_GB2312"/>
          <w:sz w:val="32"/>
          <w:szCs w:val="32"/>
        </w:rPr>
        <w:t>8</w:t>
      </w:r>
      <w:r>
        <w:rPr>
          <w:rFonts w:hint="eastAsia" w:ascii="仿宋_GB2312" w:eastAsia="仿宋_GB2312"/>
          <w:sz w:val="32"/>
          <w:szCs w:val="32"/>
        </w:rPr>
        <w:t>名，退休人员</w:t>
      </w:r>
      <w:r>
        <w:rPr>
          <w:rFonts w:ascii="仿宋_GB2312" w:eastAsia="仿宋_GB2312"/>
          <w:sz w:val="32"/>
          <w:szCs w:val="32"/>
        </w:rPr>
        <w:t>9</w:t>
      </w:r>
      <w:r>
        <w:rPr>
          <w:rFonts w:hint="eastAsia" w:ascii="仿宋_GB2312" w:eastAsia="仿宋_GB2312"/>
          <w:sz w:val="32"/>
          <w:szCs w:val="32"/>
        </w:rPr>
        <w:t>名、离休人员</w:t>
      </w:r>
      <w:r>
        <w:rPr>
          <w:rFonts w:ascii="仿宋_GB2312" w:eastAsia="仿宋_GB2312"/>
          <w:sz w:val="32"/>
          <w:szCs w:val="32"/>
        </w:rPr>
        <w:t>1</w:t>
      </w:r>
      <w:r>
        <w:rPr>
          <w:rFonts w:hint="eastAsia" w:ascii="仿宋_GB2312" w:eastAsia="仿宋_GB2312"/>
          <w:sz w:val="32"/>
          <w:szCs w:val="32"/>
        </w:rPr>
        <w:t>名。</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机关工勤人员事业编制</w:t>
      </w:r>
      <w:r>
        <w:rPr>
          <w:rFonts w:ascii="仿宋_GB2312" w:eastAsia="仿宋_GB2312"/>
          <w:sz w:val="32"/>
          <w:szCs w:val="32"/>
        </w:rPr>
        <w:t>1</w:t>
      </w:r>
      <w:r>
        <w:rPr>
          <w:rFonts w:hint="eastAsia" w:ascii="仿宋_GB2312" w:eastAsia="仿宋_GB2312"/>
          <w:sz w:val="32"/>
          <w:szCs w:val="32"/>
        </w:rPr>
        <w:t>名。</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二、部门财政资金收支情况</w:t>
      </w:r>
    </w:p>
    <w:p>
      <w:pPr>
        <w:spacing w:line="560" w:lineRule="exact"/>
        <w:ind w:firstLine="643" w:firstLineChars="200"/>
        <w:rPr>
          <w:rFonts w:ascii="楷体_GB2312" w:eastAsia="楷体_GB2312"/>
          <w:b/>
          <w:sz w:val="32"/>
          <w:szCs w:val="32"/>
        </w:rPr>
      </w:pPr>
      <w:r>
        <w:rPr>
          <w:rFonts w:hint="eastAsia" w:ascii="楷体_GB2312" w:eastAsia="楷体_GB2312"/>
          <w:b/>
          <w:sz w:val="32"/>
          <w:szCs w:val="32"/>
        </w:rPr>
        <w:t>（一）部门财政资金收入情况</w:t>
      </w:r>
    </w:p>
    <w:p>
      <w:pPr>
        <w:spacing w:line="560" w:lineRule="exact"/>
        <w:ind w:firstLine="640" w:firstLineChars="200"/>
        <w:rPr>
          <w:rFonts w:ascii="仿宋_GB2312" w:eastAsia="仿宋_GB2312"/>
          <w:sz w:val="32"/>
          <w:szCs w:val="32"/>
        </w:rPr>
      </w:pPr>
      <w:r>
        <w:rPr>
          <w:rFonts w:ascii="仿宋_GB2312" w:eastAsia="仿宋_GB2312"/>
          <w:sz w:val="32"/>
          <w:szCs w:val="32"/>
        </w:rPr>
        <w:t>2020</w:t>
      </w:r>
      <w:r>
        <w:rPr>
          <w:rFonts w:hint="eastAsia" w:ascii="仿宋_GB2312" w:eastAsia="仿宋_GB2312"/>
          <w:sz w:val="32"/>
          <w:szCs w:val="32"/>
        </w:rPr>
        <w:t>年我单位财政拨款收入决算总额为</w:t>
      </w:r>
      <w:r>
        <w:rPr>
          <w:rFonts w:ascii="仿宋_GB2312" w:eastAsia="仿宋_GB2312"/>
          <w:sz w:val="32"/>
          <w:szCs w:val="32"/>
        </w:rPr>
        <w:t>255.19</w:t>
      </w:r>
      <w:r>
        <w:rPr>
          <w:rFonts w:hint="eastAsia" w:ascii="仿宋_GB2312" w:eastAsia="仿宋_GB2312"/>
          <w:sz w:val="32"/>
          <w:szCs w:val="32"/>
        </w:rPr>
        <w:t>万元，</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其中：当年财政拨款收入</w:t>
      </w:r>
      <w:r>
        <w:rPr>
          <w:rFonts w:ascii="仿宋_GB2312" w:eastAsia="仿宋_GB2312"/>
          <w:sz w:val="32"/>
          <w:szCs w:val="32"/>
        </w:rPr>
        <w:t>255.19</w:t>
      </w:r>
      <w:r>
        <w:rPr>
          <w:rFonts w:hint="eastAsia" w:ascii="仿宋_GB2312" w:eastAsia="仿宋_GB2312"/>
          <w:sz w:val="32"/>
          <w:szCs w:val="32"/>
        </w:rPr>
        <w:t>万元，均为一般公共预算财政拨款。</w:t>
      </w:r>
    </w:p>
    <w:p>
      <w:pPr>
        <w:spacing w:line="560" w:lineRule="exact"/>
        <w:ind w:firstLine="643" w:firstLineChars="200"/>
        <w:rPr>
          <w:rFonts w:ascii="楷体_GB2312" w:eastAsia="楷体_GB2312"/>
          <w:b/>
          <w:sz w:val="32"/>
          <w:szCs w:val="32"/>
        </w:rPr>
      </w:pPr>
      <w:r>
        <w:rPr>
          <w:rFonts w:hint="eastAsia" w:ascii="楷体_GB2312" w:eastAsia="楷体_GB2312"/>
          <w:b/>
          <w:sz w:val="32"/>
          <w:szCs w:val="32"/>
        </w:rPr>
        <w:t>（二）部门财政资金支出情况</w:t>
      </w:r>
    </w:p>
    <w:p>
      <w:pPr>
        <w:spacing w:line="560" w:lineRule="exact"/>
        <w:ind w:firstLine="640" w:firstLineChars="200"/>
        <w:rPr>
          <w:rFonts w:ascii="仿宋_GB2312" w:eastAsia="仿宋_GB2312"/>
          <w:sz w:val="32"/>
          <w:szCs w:val="32"/>
        </w:rPr>
      </w:pPr>
      <w:r>
        <w:rPr>
          <w:rFonts w:ascii="仿宋_GB2312" w:eastAsia="仿宋_GB2312"/>
          <w:sz w:val="32"/>
          <w:szCs w:val="32"/>
        </w:rPr>
        <w:t>2020</w:t>
      </w:r>
      <w:r>
        <w:rPr>
          <w:rFonts w:hint="eastAsia" w:ascii="仿宋_GB2312" w:eastAsia="仿宋_GB2312"/>
          <w:sz w:val="32"/>
          <w:szCs w:val="32"/>
        </w:rPr>
        <w:t>年本单位财政拨款支出决算总额</w:t>
      </w:r>
      <w:r>
        <w:rPr>
          <w:rFonts w:ascii="仿宋_GB2312" w:eastAsia="仿宋_GB2312"/>
          <w:sz w:val="32"/>
          <w:szCs w:val="32"/>
        </w:rPr>
        <w:t>255.19</w:t>
      </w:r>
      <w:r>
        <w:rPr>
          <w:rFonts w:hint="eastAsia" w:ascii="仿宋_GB2312" w:eastAsia="仿宋_GB2312"/>
          <w:sz w:val="32"/>
          <w:szCs w:val="32"/>
        </w:rPr>
        <w:t>万元。其中按功能分类，一般公共服务支出</w:t>
      </w:r>
      <w:r>
        <w:rPr>
          <w:rFonts w:ascii="仿宋_GB2312" w:eastAsia="仿宋_GB2312"/>
          <w:sz w:val="32"/>
          <w:szCs w:val="32"/>
        </w:rPr>
        <w:t>200.50</w:t>
      </w:r>
      <w:r>
        <w:rPr>
          <w:rFonts w:hint="eastAsia" w:ascii="仿宋_GB2312" w:eastAsia="仿宋_GB2312"/>
          <w:sz w:val="32"/>
          <w:szCs w:val="32"/>
        </w:rPr>
        <w:t>万元，社会保障和就业支出</w:t>
      </w:r>
      <w:r>
        <w:rPr>
          <w:rFonts w:ascii="仿宋_GB2312" w:eastAsia="仿宋_GB2312"/>
          <w:sz w:val="32"/>
          <w:szCs w:val="32"/>
        </w:rPr>
        <w:t>23.40</w:t>
      </w:r>
      <w:r>
        <w:rPr>
          <w:rFonts w:hint="eastAsia" w:ascii="仿宋_GB2312" w:eastAsia="仿宋_GB2312"/>
          <w:sz w:val="32"/>
          <w:szCs w:val="32"/>
        </w:rPr>
        <w:t>万元，医疗卫生与计划生育支出</w:t>
      </w:r>
      <w:r>
        <w:rPr>
          <w:rFonts w:ascii="仿宋_GB2312" w:eastAsia="仿宋_GB2312"/>
          <w:sz w:val="32"/>
          <w:szCs w:val="32"/>
        </w:rPr>
        <w:t>13.41</w:t>
      </w:r>
      <w:r>
        <w:rPr>
          <w:rFonts w:hint="eastAsia" w:ascii="仿宋_GB2312" w:eastAsia="仿宋_GB2312"/>
          <w:sz w:val="32"/>
          <w:szCs w:val="32"/>
        </w:rPr>
        <w:t>万元，住房保障支出</w:t>
      </w:r>
      <w:r>
        <w:rPr>
          <w:rFonts w:ascii="仿宋_GB2312" w:eastAsia="仿宋_GB2312"/>
          <w:sz w:val="32"/>
          <w:szCs w:val="32"/>
        </w:rPr>
        <w:t>17.89</w:t>
      </w:r>
      <w:r>
        <w:rPr>
          <w:rFonts w:hint="eastAsia" w:ascii="仿宋_GB2312" w:eastAsia="仿宋_GB2312"/>
          <w:sz w:val="32"/>
          <w:szCs w:val="32"/>
        </w:rPr>
        <w:t>万元；按支出性质分类，基本支出</w:t>
      </w:r>
      <w:r>
        <w:rPr>
          <w:rFonts w:ascii="仿宋_GB2312" w:eastAsia="仿宋_GB2312"/>
          <w:sz w:val="32"/>
          <w:szCs w:val="32"/>
        </w:rPr>
        <w:t>235.19</w:t>
      </w:r>
      <w:r>
        <w:rPr>
          <w:rFonts w:hint="eastAsia" w:ascii="仿宋_GB2312" w:eastAsia="仿宋_GB2312"/>
          <w:sz w:val="32"/>
          <w:szCs w:val="32"/>
        </w:rPr>
        <w:t>万元，项目支出</w:t>
      </w:r>
      <w:r>
        <w:rPr>
          <w:rFonts w:ascii="仿宋_GB2312" w:eastAsia="仿宋_GB2312"/>
          <w:sz w:val="32"/>
          <w:szCs w:val="32"/>
        </w:rPr>
        <w:t>20.00</w:t>
      </w:r>
      <w:r>
        <w:rPr>
          <w:rFonts w:hint="eastAsia" w:ascii="仿宋_GB2312" w:eastAsia="仿宋_GB2312"/>
          <w:sz w:val="32"/>
          <w:szCs w:val="32"/>
        </w:rPr>
        <w:t>万元；按经济分类工资福利支出</w:t>
      </w:r>
      <w:r>
        <w:rPr>
          <w:rFonts w:ascii="仿宋_GB2312" w:eastAsia="仿宋_GB2312"/>
          <w:sz w:val="32"/>
          <w:szCs w:val="32"/>
        </w:rPr>
        <w:t>193.11</w:t>
      </w:r>
      <w:r>
        <w:rPr>
          <w:rFonts w:hint="eastAsia" w:ascii="仿宋_GB2312" w:eastAsia="仿宋_GB2312"/>
          <w:sz w:val="32"/>
          <w:szCs w:val="32"/>
        </w:rPr>
        <w:t>万元，商品服务支出</w:t>
      </w:r>
      <w:r>
        <w:rPr>
          <w:rFonts w:ascii="仿宋_GB2312" w:eastAsia="仿宋_GB2312"/>
          <w:sz w:val="32"/>
          <w:szCs w:val="32"/>
        </w:rPr>
        <w:t>40.61</w:t>
      </w:r>
      <w:r>
        <w:rPr>
          <w:rFonts w:hint="eastAsia" w:ascii="仿宋_GB2312" w:eastAsia="仿宋_GB2312"/>
          <w:sz w:val="32"/>
          <w:szCs w:val="32"/>
        </w:rPr>
        <w:t>万元，对个人和家庭的部长</w:t>
      </w:r>
      <w:r>
        <w:rPr>
          <w:rFonts w:ascii="仿宋_GB2312" w:eastAsia="仿宋_GB2312"/>
          <w:sz w:val="32"/>
          <w:szCs w:val="32"/>
        </w:rPr>
        <w:t>21.47</w:t>
      </w:r>
      <w:r>
        <w:rPr>
          <w:rFonts w:hint="eastAsia" w:ascii="仿宋_GB2312" w:eastAsia="仿宋_GB2312"/>
          <w:sz w:val="32"/>
          <w:szCs w:val="32"/>
        </w:rPr>
        <w:t>万元。</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三、部门整体预算绩效管理情况</w:t>
      </w:r>
    </w:p>
    <w:p>
      <w:pPr>
        <w:spacing w:line="560" w:lineRule="exact"/>
        <w:ind w:firstLine="643" w:firstLineChars="200"/>
        <w:rPr>
          <w:rFonts w:ascii="楷体_GB2312" w:eastAsia="楷体_GB2312"/>
          <w:b/>
          <w:sz w:val="32"/>
          <w:szCs w:val="32"/>
        </w:rPr>
      </w:pPr>
      <w:r>
        <w:rPr>
          <w:rFonts w:hint="eastAsia" w:ascii="楷体_GB2312" w:eastAsia="楷体_GB2312"/>
          <w:b/>
          <w:sz w:val="32"/>
          <w:szCs w:val="32"/>
        </w:rPr>
        <w:t>（一）部门预算管理</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我单位会认真学习习近平新时代中国特色社会主义思想为指导，自觉践行新发展理念，根据职能职责积极谋划，确定目标任务，积极发挥公共财政职能作用，推动落实稳增长、促改革、调结构、惠民生、防风险各项工作。</w:t>
      </w:r>
      <w:r>
        <w:rPr>
          <w:rFonts w:ascii="仿宋_GB2312" w:eastAsia="仿宋_GB2312"/>
          <w:sz w:val="32"/>
          <w:szCs w:val="32"/>
        </w:rPr>
        <w:t xml:space="preserve">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一是按照</w:t>
      </w:r>
      <w:r>
        <w:rPr>
          <w:rFonts w:ascii="仿宋_GB2312" w:eastAsia="仿宋_GB2312"/>
          <w:sz w:val="32"/>
          <w:szCs w:val="32"/>
        </w:rPr>
        <w:t xml:space="preserve"> 2020</w:t>
      </w:r>
      <w:r>
        <w:rPr>
          <w:rFonts w:hint="eastAsia" w:ascii="仿宋_GB2312" w:eastAsia="仿宋_GB2312"/>
          <w:sz w:val="32"/>
          <w:szCs w:val="32"/>
        </w:rPr>
        <w:t>年部门预算编审要求，根据我部职能职</w:t>
      </w:r>
      <w:r>
        <w:rPr>
          <w:rFonts w:ascii="仿宋_GB2312" w:eastAsia="仿宋_GB2312"/>
          <w:sz w:val="32"/>
          <w:szCs w:val="32"/>
        </w:rPr>
        <w:t xml:space="preserve"> </w:t>
      </w:r>
    </w:p>
    <w:p>
      <w:pPr>
        <w:spacing w:line="560" w:lineRule="exact"/>
        <w:rPr>
          <w:rFonts w:ascii="仿宋_GB2312" w:eastAsia="仿宋_GB2312"/>
          <w:sz w:val="32"/>
          <w:szCs w:val="32"/>
        </w:rPr>
      </w:pPr>
      <w:r>
        <w:rPr>
          <w:rFonts w:hint="eastAsia" w:ascii="仿宋_GB2312" w:eastAsia="仿宋_GB2312"/>
          <w:sz w:val="32"/>
          <w:szCs w:val="32"/>
        </w:rPr>
        <w:t>责，结合中长期规划和年度工作计划，明确了年度主要工作任务及年度内履职所要达到的总体产出和效果，认真填报了我部整体支出绩效目标。</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二是按照《四川省省级预算绩效运行监控管理暂行办</w:t>
      </w:r>
      <w:r>
        <w:rPr>
          <w:rFonts w:ascii="仿宋_GB2312" w:eastAsia="仿宋_GB2312"/>
          <w:sz w:val="32"/>
          <w:szCs w:val="32"/>
        </w:rPr>
        <w:t xml:space="preserve"> </w:t>
      </w:r>
      <w:r>
        <w:rPr>
          <w:rFonts w:hint="eastAsia" w:ascii="仿宋_GB2312" w:eastAsia="仿宋_GB2312"/>
          <w:sz w:val="32"/>
          <w:szCs w:val="32"/>
        </w:rPr>
        <w:t>法》要求，认真组织开展所属单位的绩效监控工作，预算执行、投入产出、各项效益的阶段完成情况进行动保障了全县工会工作顺利开展。</w:t>
      </w:r>
      <w:r>
        <w:rPr>
          <w:rFonts w:ascii="仿宋_GB2312" w:eastAsia="仿宋_GB2312"/>
          <w:sz w:val="32"/>
          <w:szCs w:val="32"/>
        </w:rPr>
        <w:t xml:space="preserve">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三是按照财政部门统一部署，本单位于按要求公开绩效目标管理情况及部门整体支出绩效自评开展情况。</w:t>
      </w:r>
    </w:p>
    <w:p>
      <w:pPr>
        <w:spacing w:line="560" w:lineRule="exact"/>
        <w:ind w:firstLine="643" w:firstLineChars="200"/>
        <w:rPr>
          <w:rFonts w:ascii="楷体_GB2312" w:eastAsia="楷体_GB2312"/>
          <w:b/>
          <w:sz w:val="32"/>
          <w:szCs w:val="32"/>
        </w:rPr>
      </w:pPr>
      <w:r>
        <w:rPr>
          <w:rFonts w:hint="eastAsia" w:ascii="楷体_GB2312" w:eastAsia="楷体_GB2312"/>
          <w:b/>
          <w:sz w:val="32"/>
          <w:szCs w:val="32"/>
        </w:rPr>
        <w:t>（二）结果应用情况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我单位对部门预算绩效管理工作开展情况进行了自评。绩效评价自查开展覆盖下属单位及重点支出，将评价结果作为预算安排的重要依据，参照项目年度预算执行情况“三年滚动规划”执行情况统筹项目支出需求，保障重点支出调整支出结构，优化财政资金配置，不断强化绩效理念，推动本部门整体绩效管理水平不断提升。</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四、评价结论及建议</w:t>
      </w:r>
    </w:p>
    <w:p>
      <w:pPr>
        <w:spacing w:line="560" w:lineRule="exact"/>
        <w:ind w:firstLine="643" w:firstLineChars="200"/>
        <w:rPr>
          <w:rFonts w:ascii="楷体_GB2312" w:eastAsia="楷体_GB2312"/>
          <w:b/>
          <w:sz w:val="32"/>
          <w:szCs w:val="32"/>
        </w:rPr>
      </w:pPr>
      <w:r>
        <w:rPr>
          <w:rFonts w:hint="eastAsia" w:ascii="楷体_GB2312" w:eastAsia="楷体_GB2312"/>
          <w:b/>
          <w:sz w:val="32"/>
          <w:szCs w:val="32"/>
        </w:rPr>
        <w:t>（一）评价结论</w:t>
      </w:r>
    </w:p>
    <w:p>
      <w:pPr>
        <w:spacing w:line="560" w:lineRule="exact"/>
        <w:ind w:firstLine="640" w:firstLineChars="200"/>
        <w:rPr>
          <w:rFonts w:ascii="仿宋_GB2312" w:eastAsia="仿宋_GB2312"/>
          <w:sz w:val="32"/>
          <w:szCs w:val="32"/>
        </w:rPr>
      </w:pPr>
      <w:r>
        <w:rPr>
          <w:rFonts w:ascii="仿宋_GB2312" w:eastAsia="仿宋_GB2312"/>
          <w:sz w:val="32"/>
          <w:szCs w:val="32"/>
        </w:rPr>
        <w:t>2020</w:t>
      </w:r>
      <w:r>
        <w:rPr>
          <w:rFonts w:hint="eastAsia" w:ascii="仿宋_GB2312" w:eastAsia="仿宋_GB2312"/>
          <w:sz w:val="32"/>
          <w:szCs w:val="32"/>
        </w:rPr>
        <w:t>年我单位整体支出绩效评价自查自评结果良好，全年基本支出保证了单位的正常运行和日常工作的正常开展，项目支出保障了重点工作的开展，达到预期绩效目标。绩效评价指标体系自评得分</w:t>
      </w:r>
      <w:r>
        <w:rPr>
          <w:rFonts w:hint="eastAsia" w:ascii="仿宋_GB2312" w:eastAsia="仿宋_GB2312"/>
          <w:sz w:val="32"/>
          <w:szCs w:val="32"/>
          <w:lang w:val="en-US" w:eastAsia="zh-CN"/>
        </w:rPr>
        <w:t>86</w:t>
      </w:r>
      <w:r>
        <w:rPr>
          <w:rFonts w:hint="eastAsia" w:ascii="仿宋_GB2312" w:eastAsia="仿宋_GB2312"/>
          <w:sz w:val="32"/>
          <w:szCs w:val="32"/>
        </w:rPr>
        <w:t>分。</w:t>
      </w:r>
    </w:p>
    <w:p>
      <w:pPr>
        <w:spacing w:line="560" w:lineRule="exact"/>
        <w:ind w:firstLine="643" w:firstLineChars="200"/>
        <w:rPr>
          <w:rFonts w:ascii="楷体_GB2312" w:eastAsia="楷体_GB2312"/>
          <w:b/>
          <w:sz w:val="32"/>
          <w:szCs w:val="32"/>
        </w:rPr>
      </w:pPr>
      <w:r>
        <w:rPr>
          <w:rFonts w:hint="eastAsia" w:ascii="楷体_GB2312" w:eastAsia="楷体_GB2312"/>
          <w:b/>
          <w:sz w:val="32"/>
          <w:szCs w:val="32"/>
        </w:rPr>
        <w:t>（二）存在问题</w:t>
      </w:r>
    </w:p>
    <w:p>
      <w:pPr>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需更进一步规范财务报账资料。</w:t>
      </w:r>
    </w:p>
    <w:p>
      <w:pPr>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属于公务卡结算目录内的费用</w:t>
      </w:r>
      <w:r>
        <w:rPr>
          <w:rFonts w:ascii="仿宋_GB2312" w:eastAsia="仿宋_GB2312"/>
          <w:sz w:val="32"/>
          <w:szCs w:val="32"/>
        </w:rPr>
        <w:t>,</w:t>
      </w:r>
      <w:r>
        <w:rPr>
          <w:rFonts w:hint="eastAsia" w:ascii="仿宋_GB2312" w:eastAsia="仿宋_GB2312"/>
          <w:sz w:val="32"/>
          <w:szCs w:val="32"/>
        </w:rPr>
        <w:t>应加大使用公务卡结算比例。</w:t>
      </w:r>
    </w:p>
    <w:p>
      <w:pPr>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需严格报账审批，切实履行各自职能职责，保障会计资料的真实性、完整性。</w:t>
      </w:r>
    </w:p>
    <w:p>
      <w:pPr>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财务核算和档案管理需进一步规范。</w:t>
      </w:r>
    </w:p>
    <w:p>
      <w:pPr>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完善管理制度，进一步加强资产管理</w:t>
      </w:r>
    </w:p>
    <w:p>
      <w:pPr>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绩效目标设定有待更科学更合理。</w:t>
      </w:r>
    </w:p>
    <w:p>
      <w:pPr>
        <w:spacing w:line="560" w:lineRule="exact"/>
        <w:ind w:firstLine="643" w:firstLineChars="200"/>
        <w:rPr>
          <w:rFonts w:ascii="楷体_GB2312" w:eastAsia="楷体_GB2312"/>
          <w:b/>
          <w:sz w:val="32"/>
          <w:szCs w:val="32"/>
        </w:rPr>
      </w:pPr>
      <w:r>
        <w:rPr>
          <w:rFonts w:hint="eastAsia" w:ascii="楷体_GB2312" w:eastAsia="楷体_GB2312"/>
          <w:b/>
          <w:sz w:val="32"/>
          <w:szCs w:val="32"/>
        </w:rPr>
        <w:t>（三）改进建议</w:t>
      </w:r>
    </w:p>
    <w:p>
      <w:pPr>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进一步加强单位预算编制、支出执行、决算编制等工作的管理，特别是应加快专项资金的预算执行进度。</w:t>
      </w:r>
    </w:p>
    <w:p>
      <w:pPr>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在会计核算过程中，严格按照单位内控制度、财务管理制度，加强票据审核，报销凭证应为真实、合法、有效的票据；严禁超范围、超标准、进行报销。</w:t>
      </w:r>
      <w:r>
        <w:rPr>
          <w:rFonts w:ascii="仿宋_GB2312" w:eastAsia="仿宋_GB2312"/>
          <w:sz w:val="32"/>
          <w:szCs w:val="32"/>
        </w:rPr>
        <w:tab/>
      </w:r>
    </w:p>
    <w:p>
      <w:pPr>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针对存在的问题，我们将进一步科学设定绩效目标，加强预算执行管理。改进部门收支预算编制，务实预算基础工作，提高预算编制质量。</w:t>
      </w:r>
    </w:p>
    <w:p>
      <w:pPr>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是落实预算执行分析，及时了解预算执行差异，合理调整、纠正预算执行偏差，切实提高部门预算收支管理水平。</w:t>
      </w:r>
    </w:p>
    <w:p>
      <w:pPr>
        <w:spacing w:line="560" w:lineRule="exact"/>
        <w:ind w:firstLine="640" w:firstLineChars="200"/>
        <w:rPr>
          <w:rFonts w:ascii="仿宋_GB2312" w:eastAsia="仿宋_GB2312"/>
          <w:sz w:val="32"/>
          <w:szCs w:val="32"/>
        </w:rPr>
      </w:pPr>
    </w:p>
    <w:p>
      <w:pPr>
        <w:spacing w:line="560" w:lineRule="exact"/>
        <w:ind w:firstLine="880" w:firstLineChars="200"/>
        <w:jc w:val="center"/>
        <w:rPr>
          <w:rFonts w:ascii="黑体" w:hAnsi="黑体" w:eastAsia="黑体"/>
          <w:sz w:val="44"/>
          <w:szCs w:val="44"/>
        </w:rPr>
      </w:pPr>
      <w:bookmarkStart w:id="133" w:name="_Toc79163885"/>
      <w:bookmarkStart w:id="134" w:name="_Toc15396618"/>
      <w:bookmarkStart w:id="135" w:name="_Toc79163635"/>
    </w:p>
    <w:p>
      <w:pPr>
        <w:spacing w:line="560" w:lineRule="exact"/>
        <w:ind w:firstLine="880" w:firstLineChars="200"/>
        <w:jc w:val="center"/>
        <w:rPr>
          <w:rFonts w:ascii="黑体" w:hAnsi="黑体" w:eastAsia="黑体"/>
          <w:sz w:val="44"/>
          <w:szCs w:val="44"/>
        </w:rPr>
      </w:pPr>
      <w:r>
        <w:rPr>
          <w:rFonts w:hint="eastAsia" w:ascii="黑体" w:hAnsi="黑体" w:eastAsia="黑体"/>
          <w:sz w:val="44"/>
          <w:szCs w:val="44"/>
        </w:rPr>
        <w:t>第五部分</w:t>
      </w:r>
      <w:r>
        <w:rPr>
          <w:rFonts w:ascii="黑体" w:hAnsi="黑体" w:eastAsia="黑体"/>
          <w:sz w:val="44"/>
          <w:szCs w:val="44"/>
        </w:rPr>
        <w:t xml:space="preserve"> </w:t>
      </w:r>
      <w:r>
        <w:rPr>
          <w:rFonts w:hint="eastAsia" w:ascii="黑体" w:hAnsi="黑体" w:eastAsia="黑体"/>
          <w:sz w:val="44"/>
          <w:szCs w:val="44"/>
        </w:rPr>
        <w:t>附表</w:t>
      </w:r>
      <w:bookmarkEnd w:id="125"/>
      <w:bookmarkEnd w:id="133"/>
      <w:bookmarkEnd w:id="134"/>
      <w:bookmarkEnd w:id="135"/>
    </w:p>
    <w:p>
      <w:pPr>
        <w:spacing w:line="560" w:lineRule="exact"/>
        <w:ind w:firstLine="640" w:firstLineChars="200"/>
        <w:rPr>
          <w:rFonts w:ascii="仿宋_GB2312" w:eastAsia="仿宋_GB2312"/>
          <w:sz w:val="32"/>
          <w:szCs w:val="32"/>
        </w:rPr>
      </w:pPr>
      <w:bookmarkStart w:id="136" w:name="_Toc15396619"/>
      <w:bookmarkStart w:id="137" w:name="_Toc79163636"/>
      <w:bookmarkStart w:id="138" w:name="_Toc79163886"/>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一、收入支出决算总表</w:t>
      </w:r>
      <w:bookmarkEnd w:id="136"/>
      <w:bookmarkEnd w:id="137"/>
      <w:bookmarkEnd w:id="138"/>
    </w:p>
    <w:p>
      <w:pPr>
        <w:spacing w:line="560" w:lineRule="exact"/>
        <w:ind w:firstLine="640" w:firstLineChars="200"/>
        <w:rPr>
          <w:rFonts w:ascii="仿宋_GB2312" w:eastAsia="仿宋_GB2312"/>
          <w:sz w:val="32"/>
          <w:szCs w:val="32"/>
        </w:rPr>
      </w:pPr>
      <w:bookmarkStart w:id="139" w:name="_Toc15396620"/>
      <w:bookmarkStart w:id="140" w:name="_Toc79163637"/>
      <w:bookmarkStart w:id="141" w:name="_Toc79163887"/>
      <w:r>
        <w:rPr>
          <w:rFonts w:hint="eastAsia" w:ascii="仿宋_GB2312" w:eastAsia="仿宋_GB2312"/>
          <w:sz w:val="32"/>
          <w:szCs w:val="32"/>
        </w:rPr>
        <w:t>二、收入决算表</w:t>
      </w:r>
      <w:bookmarkEnd w:id="139"/>
      <w:bookmarkEnd w:id="140"/>
      <w:bookmarkEnd w:id="141"/>
    </w:p>
    <w:p>
      <w:pPr>
        <w:spacing w:line="560" w:lineRule="exact"/>
        <w:ind w:firstLine="640" w:firstLineChars="200"/>
        <w:rPr>
          <w:rFonts w:ascii="仿宋_GB2312" w:eastAsia="仿宋_GB2312"/>
          <w:sz w:val="32"/>
          <w:szCs w:val="32"/>
        </w:rPr>
      </w:pPr>
      <w:bookmarkStart w:id="142" w:name="_Toc15396621"/>
      <w:bookmarkStart w:id="143" w:name="_Toc79163638"/>
      <w:bookmarkStart w:id="144" w:name="_Toc79163888"/>
      <w:r>
        <w:rPr>
          <w:rFonts w:hint="eastAsia" w:ascii="仿宋_GB2312" w:eastAsia="仿宋_GB2312"/>
          <w:sz w:val="32"/>
          <w:szCs w:val="32"/>
        </w:rPr>
        <w:t>三、支出决算表</w:t>
      </w:r>
      <w:bookmarkEnd w:id="142"/>
      <w:bookmarkEnd w:id="143"/>
      <w:bookmarkEnd w:id="144"/>
    </w:p>
    <w:p>
      <w:pPr>
        <w:spacing w:line="560" w:lineRule="exact"/>
        <w:ind w:firstLine="640" w:firstLineChars="200"/>
        <w:rPr>
          <w:rFonts w:ascii="仿宋_GB2312" w:eastAsia="仿宋_GB2312"/>
          <w:sz w:val="32"/>
          <w:szCs w:val="32"/>
        </w:rPr>
      </w:pPr>
      <w:bookmarkStart w:id="145" w:name="_Toc15396622"/>
      <w:bookmarkStart w:id="146" w:name="_Toc79163889"/>
      <w:bookmarkStart w:id="147" w:name="_Toc79163639"/>
      <w:r>
        <w:rPr>
          <w:rFonts w:hint="eastAsia" w:ascii="仿宋_GB2312" w:eastAsia="仿宋_GB2312"/>
          <w:sz w:val="32"/>
          <w:szCs w:val="32"/>
        </w:rPr>
        <w:t>四、财政拨款收入支出决算总表</w:t>
      </w:r>
      <w:bookmarkEnd w:id="145"/>
      <w:bookmarkEnd w:id="146"/>
      <w:bookmarkEnd w:id="147"/>
    </w:p>
    <w:p>
      <w:pPr>
        <w:spacing w:line="560" w:lineRule="exact"/>
        <w:ind w:firstLine="640" w:firstLineChars="200"/>
        <w:rPr>
          <w:rFonts w:ascii="仿宋_GB2312" w:eastAsia="仿宋_GB2312"/>
          <w:sz w:val="32"/>
          <w:szCs w:val="32"/>
        </w:rPr>
      </w:pPr>
      <w:bookmarkStart w:id="148" w:name="_Toc15396623"/>
      <w:bookmarkStart w:id="149" w:name="_Toc79163640"/>
      <w:bookmarkStart w:id="150" w:name="_Toc79163890"/>
      <w:r>
        <w:rPr>
          <w:rFonts w:hint="eastAsia" w:ascii="仿宋_GB2312" w:eastAsia="仿宋_GB2312"/>
          <w:sz w:val="32"/>
          <w:szCs w:val="32"/>
        </w:rPr>
        <w:t>五、财政拨款支出决算明细表</w:t>
      </w:r>
      <w:bookmarkEnd w:id="148"/>
      <w:bookmarkEnd w:id="149"/>
      <w:bookmarkEnd w:id="150"/>
      <w:bookmarkStart w:id="151" w:name="_Toc15396624"/>
    </w:p>
    <w:p>
      <w:pPr>
        <w:spacing w:line="560" w:lineRule="exact"/>
        <w:ind w:firstLine="640" w:firstLineChars="200"/>
        <w:rPr>
          <w:rFonts w:ascii="仿宋_GB2312" w:eastAsia="仿宋_GB2312"/>
          <w:sz w:val="32"/>
          <w:szCs w:val="32"/>
        </w:rPr>
      </w:pPr>
      <w:bookmarkStart w:id="152" w:name="_Toc79163641"/>
      <w:bookmarkStart w:id="153" w:name="_Toc79163891"/>
      <w:r>
        <w:rPr>
          <w:rFonts w:hint="eastAsia" w:ascii="仿宋_GB2312" w:eastAsia="仿宋_GB2312"/>
          <w:sz w:val="32"/>
          <w:szCs w:val="32"/>
        </w:rPr>
        <w:t>六、一般公共预算财政拨款支出决算表</w:t>
      </w:r>
      <w:bookmarkEnd w:id="151"/>
      <w:bookmarkEnd w:id="152"/>
      <w:bookmarkEnd w:id="153"/>
    </w:p>
    <w:p>
      <w:pPr>
        <w:spacing w:line="560" w:lineRule="exact"/>
        <w:ind w:firstLine="640" w:firstLineChars="200"/>
        <w:rPr>
          <w:rFonts w:ascii="仿宋_GB2312" w:eastAsia="仿宋_GB2312"/>
          <w:sz w:val="32"/>
          <w:szCs w:val="32"/>
        </w:rPr>
      </w:pPr>
      <w:bookmarkStart w:id="154" w:name="_Toc15396625"/>
      <w:bookmarkStart w:id="155" w:name="_Toc79163642"/>
      <w:bookmarkStart w:id="156" w:name="_Toc79163892"/>
      <w:r>
        <w:rPr>
          <w:rFonts w:hint="eastAsia" w:ascii="仿宋_GB2312" w:eastAsia="仿宋_GB2312"/>
          <w:sz w:val="32"/>
          <w:szCs w:val="32"/>
        </w:rPr>
        <w:t>七、一般公共预算财政拨款支出决算明细表</w:t>
      </w:r>
      <w:bookmarkEnd w:id="154"/>
      <w:bookmarkEnd w:id="155"/>
      <w:bookmarkEnd w:id="156"/>
    </w:p>
    <w:p>
      <w:pPr>
        <w:spacing w:line="560" w:lineRule="exact"/>
        <w:ind w:firstLine="640" w:firstLineChars="200"/>
        <w:rPr>
          <w:rFonts w:ascii="仿宋_GB2312" w:eastAsia="仿宋_GB2312"/>
          <w:sz w:val="32"/>
          <w:szCs w:val="32"/>
        </w:rPr>
      </w:pPr>
      <w:bookmarkStart w:id="157" w:name="_Toc15396626"/>
      <w:bookmarkStart w:id="158" w:name="_Toc79163643"/>
      <w:bookmarkStart w:id="159" w:name="_Toc79163893"/>
      <w:r>
        <w:rPr>
          <w:rFonts w:hint="eastAsia" w:ascii="仿宋_GB2312" w:eastAsia="仿宋_GB2312"/>
          <w:sz w:val="32"/>
          <w:szCs w:val="32"/>
        </w:rPr>
        <w:t>八、一般公共预算财政拨款基本支出决算表</w:t>
      </w:r>
      <w:bookmarkEnd w:id="157"/>
      <w:bookmarkEnd w:id="158"/>
      <w:bookmarkEnd w:id="159"/>
    </w:p>
    <w:p>
      <w:pPr>
        <w:spacing w:line="560" w:lineRule="exact"/>
        <w:ind w:firstLine="640" w:firstLineChars="200"/>
        <w:rPr>
          <w:rFonts w:ascii="仿宋_GB2312" w:eastAsia="仿宋_GB2312"/>
          <w:sz w:val="32"/>
          <w:szCs w:val="32"/>
        </w:rPr>
      </w:pPr>
      <w:bookmarkStart w:id="160" w:name="_Toc15396627"/>
      <w:bookmarkStart w:id="161" w:name="_Toc79163644"/>
      <w:bookmarkStart w:id="162" w:name="_Toc79163894"/>
      <w:r>
        <w:rPr>
          <w:rFonts w:hint="eastAsia" w:ascii="仿宋_GB2312" w:eastAsia="仿宋_GB2312"/>
          <w:sz w:val="32"/>
          <w:szCs w:val="32"/>
        </w:rPr>
        <w:t>九、一般公共预算财政拨款项目支出决算表</w:t>
      </w:r>
      <w:bookmarkEnd w:id="160"/>
      <w:bookmarkEnd w:id="161"/>
      <w:bookmarkEnd w:id="162"/>
    </w:p>
    <w:p>
      <w:pPr>
        <w:spacing w:line="560" w:lineRule="exact"/>
        <w:ind w:firstLine="640" w:firstLineChars="200"/>
        <w:rPr>
          <w:rFonts w:ascii="仿宋_GB2312" w:eastAsia="仿宋_GB2312"/>
          <w:sz w:val="32"/>
          <w:szCs w:val="32"/>
        </w:rPr>
      </w:pPr>
      <w:bookmarkStart w:id="163" w:name="_Toc15396628"/>
      <w:bookmarkStart w:id="164" w:name="_Toc79163645"/>
      <w:bookmarkStart w:id="165" w:name="_Toc79163895"/>
      <w:r>
        <w:rPr>
          <w:rFonts w:hint="eastAsia" w:ascii="仿宋_GB2312" w:eastAsia="仿宋_GB2312"/>
          <w:sz w:val="32"/>
          <w:szCs w:val="32"/>
        </w:rPr>
        <w:t>十、一般公共预算财政拨款“三公”经费支出决算表</w:t>
      </w:r>
      <w:bookmarkEnd w:id="163"/>
      <w:bookmarkEnd w:id="164"/>
      <w:bookmarkEnd w:id="165"/>
    </w:p>
    <w:p>
      <w:pPr>
        <w:spacing w:line="560" w:lineRule="exact"/>
        <w:ind w:firstLine="640" w:firstLineChars="200"/>
        <w:rPr>
          <w:rFonts w:ascii="仿宋_GB2312" w:eastAsia="仿宋_GB2312"/>
          <w:sz w:val="32"/>
          <w:szCs w:val="32"/>
        </w:rPr>
      </w:pPr>
      <w:bookmarkStart w:id="166" w:name="_Toc15396629"/>
      <w:bookmarkStart w:id="167" w:name="_Toc79163646"/>
      <w:bookmarkStart w:id="168" w:name="_Toc79163896"/>
      <w:r>
        <w:rPr>
          <w:rFonts w:hint="eastAsia" w:ascii="仿宋_GB2312" w:eastAsia="仿宋_GB2312"/>
          <w:sz w:val="32"/>
          <w:szCs w:val="32"/>
        </w:rPr>
        <w:t>十一、政府性基金预算财政拨款收入支出决算表</w:t>
      </w:r>
      <w:bookmarkEnd w:id="166"/>
      <w:bookmarkEnd w:id="167"/>
      <w:bookmarkEnd w:id="168"/>
    </w:p>
    <w:p>
      <w:pPr>
        <w:spacing w:line="560" w:lineRule="exact"/>
        <w:ind w:firstLine="640" w:firstLineChars="200"/>
        <w:rPr>
          <w:rFonts w:ascii="仿宋_GB2312" w:eastAsia="仿宋_GB2312"/>
          <w:sz w:val="32"/>
          <w:szCs w:val="32"/>
        </w:rPr>
      </w:pPr>
      <w:bookmarkStart w:id="169" w:name="_Toc15396630"/>
      <w:bookmarkStart w:id="170" w:name="_Toc79163647"/>
      <w:bookmarkStart w:id="171" w:name="_Toc79163897"/>
      <w:r>
        <w:rPr>
          <w:rFonts w:hint="eastAsia" w:ascii="仿宋_GB2312" w:eastAsia="仿宋_GB2312"/>
          <w:sz w:val="32"/>
          <w:szCs w:val="32"/>
        </w:rPr>
        <w:t>十二、政府性基金预算财政拨款“三公”经费支出决算表</w:t>
      </w:r>
      <w:bookmarkEnd w:id="169"/>
      <w:bookmarkEnd w:id="170"/>
      <w:bookmarkEnd w:id="171"/>
    </w:p>
    <w:p>
      <w:pPr>
        <w:spacing w:line="560" w:lineRule="exact"/>
        <w:ind w:firstLine="640" w:firstLineChars="200"/>
        <w:rPr>
          <w:rFonts w:ascii="仿宋_GB2312" w:eastAsia="仿宋_GB2312"/>
          <w:sz w:val="32"/>
          <w:szCs w:val="32"/>
        </w:rPr>
      </w:pPr>
      <w:bookmarkStart w:id="172" w:name="_Toc15396631"/>
      <w:bookmarkStart w:id="173" w:name="_Toc79163648"/>
      <w:bookmarkStart w:id="174" w:name="_Toc79163898"/>
      <w:r>
        <w:rPr>
          <w:rFonts w:hint="eastAsia" w:ascii="仿宋_GB2312" w:eastAsia="仿宋_GB2312"/>
          <w:sz w:val="32"/>
          <w:szCs w:val="32"/>
        </w:rPr>
        <w:t>十三、国有资本经营预算财政拨款支出决算表</w:t>
      </w:r>
      <w:bookmarkEnd w:id="172"/>
      <w:bookmarkEnd w:id="173"/>
      <w:bookmarkEnd w:id="174"/>
    </w:p>
    <w:p>
      <w:pPr>
        <w:pStyle w:val="3"/>
        <w:rPr>
          <w:rStyle w:val="24"/>
          <w:rFonts w:ascii="仿宋" w:hAnsi="仿宋" w:eastAsia="仿宋"/>
          <w:b w:val="0"/>
          <w:bCs w:val="0"/>
        </w:rPr>
      </w:pPr>
    </w:p>
    <w:p>
      <w:pPr>
        <w:autoSpaceDE w:val="0"/>
        <w:autoSpaceDN w:val="0"/>
        <w:adjustRightInd w:val="0"/>
        <w:ind w:left="420" w:leftChars="200"/>
        <w:jc w:val="left"/>
        <w:rPr>
          <w:rFonts w:ascii="宋体"/>
          <w:sz w:val="32"/>
          <w:szCs w:val="32"/>
        </w:rPr>
      </w:pPr>
    </w:p>
    <w:p>
      <w:pPr>
        <w:widowControl/>
        <w:jc w:val="center"/>
        <w:rPr>
          <w:rFonts w:ascii="方正小标宋简体" w:hAnsi="宋体" w:eastAsia="方正小标宋简体"/>
          <w:color w:val="000000"/>
          <w:sz w:val="36"/>
          <w:szCs w:val="36"/>
        </w:rPr>
      </w:pPr>
    </w:p>
    <w:p>
      <w:pPr>
        <w:widowControl/>
        <w:jc w:val="center"/>
        <w:rPr>
          <w:rFonts w:ascii="仿宋_GB2312" w:eastAsia="仿宋_GB2312"/>
          <w:sz w:val="32"/>
          <w:szCs w:val="32"/>
        </w:rPr>
      </w:pPr>
      <w:r>
        <w:br w:type="page"/>
      </w:r>
    </w:p>
    <w:p>
      <w:pPr>
        <w:pStyle w:val="3"/>
        <w:rPr>
          <w:rStyle w:val="24"/>
          <w:rFonts w:ascii="仿宋" w:hAnsi="仿宋" w:eastAsia="仿宋"/>
          <w:b w:val="0"/>
          <w:bCs w:val="0"/>
        </w:rPr>
      </w:pPr>
    </w:p>
    <w:sectPr>
      <w:headerReference r:id="rId3" w:type="default"/>
      <w:footerReference r:id="rId4" w:type="default"/>
      <w:footerReference r:id="rId5" w:type="even"/>
      <w:pgSz w:w="11906" w:h="16838"/>
      <w:pgMar w:top="2155" w:right="1474" w:bottom="1871" w:left="1588"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
    <w:altName w:val="Times New Roman"/>
    <w:panose1 w:val="00000000000000000000"/>
    <w:charset w:val="00"/>
    <w:family w:val="auto"/>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Light">
    <w:altName w:val="微软雅黑"/>
    <w:panose1 w:val="00000000000000000000"/>
    <w:charset w:val="86"/>
    <w:family w:val="auto"/>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1"/>
      </w:rPr>
    </w:pPr>
    <w:r>
      <w:rPr>
        <w:rStyle w:val="21"/>
      </w:rPr>
      <w:fldChar w:fldCharType="begin"/>
    </w:r>
    <w:r>
      <w:rPr>
        <w:rStyle w:val="21"/>
      </w:rPr>
      <w:instrText xml:space="preserve">PAGE  </w:instrText>
    </w:r>
    <w:r>
      <w:rPr>
        <w:rStyle w:val="21"/>
      </w:rPr>
      <w:fldChar w:fldCharType="separate"/>
    </w:r>
    <w:r>
      <w:rPr>
        <w:rStyle w:val="21"/>
      </w:rPr>
      <w:t>3</w:t>
    </w:r>
    <w:r>
      <w:rPr>
        <w:rStyle w:val="21"/>
      </w:rPr>
      <w:fldChar w:fldCharType="end"/>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013A0"/>
    <w:rsid w:val="00004915"/>
    <w:rsid w:val="0001384E"/>
    <w:rsid w:val="00014009"/>
    <w:rsid w:val="00020F8C"/>
    <w:rsid w:val="000222C6"/>
    <w:rsid w:val="0002549F"/>
    <w:rsid w:val="000468DB"/>
    <w:rsid w:val="0006487A"/>
    <w:rsid w:val="00065F8F"/>
    <w:rsid w:val="00070A43"/>
    <w:rsid w:val="000768F2"/>
    <w:rsid w:val="000840C4"/>
    <w:rsid w:val="0009184B"/>
    <w:rsid w:val="00094236"/>
    <w:rsid w:val="0009593C"/>
    <w:rsid w:val="00097322"/>
    <w:rsid w:val="000A4666"/>
    <w:rsid w:val="000A6A92"/>
    <w:rsid w:val="000B047F"/>
    <w:rsid w:val="000B5923"/>
    <w:rsid w:val="000B5A48"/>
    <w:rsid w:val="000B6FF3"/>
    <w:rsid w:val="000C2849"/>
    <w:rsid w:val="000C3467"/>
    <w:rsid w:val="000C3CA6"/>
    <w:rsid w:val="000D1267"/>
    <w:rsid w:val="000D1D50"/>
    <w:rsid w:val="000D5782"/>
    <w:rsid w:val="000E30C5"/>
    <w:rsid w:val="000E6613"/>
    <w:rsid w:val="000E7119"/>
    <w:rsid w:val="00114CF9"/>
    <w:rsid w:val="00114E9B"/>
    <w:rsid w:val="00115301"/>
    <w:rsid w:val="001164C0"/>
    <w:rsid w:val="001319E1"/>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070B7"/>
    <w:rsid w:val="00210D9D"/>
    <w:rsid w:val="0021101A"/>
    <w:rsid w:val="00220536"/>
    <w:rsid w:val="002302D4"/>
    <w:rsid w:val="00235629"/>
    <w:rsid w:val="00244C25"/>
    <w:rsid w:val="00256262"/>
    <w:rsid w:val="00260C38"/>
    <w:rsid w:val="002616C0"/>
    <w:rsid w:val="00265372"/>
    <w:rsid w:val="002662AA"/>
    <w:rsid w:val="0027224D"/>
    <w:rsid w:val="00280496"/>
    <w:rsid w:val="00294DC9"/>
    <w:rsid w:val="00295495"/>
    <w:rsid w:val="002A31DE"/>
    <w:rsid w:val="002A4865"/>
    <w:rsid w:val="002A750F"/>
    <w:rsid w:val="002B2613"/>
    <w:rsid w:val="002C01FB"/>
    <w:rsid w:val="002C1F04"/>
    <w:rsid w:val="002D6D05"/>
    <w:rsid w:val="002E2CB0"/>
    <w:rsid w:val="002F1818"/>
    <w:rsid w:val="002F567B"/>
    <w:rsid w:val="00321489"/>
    <w:rsid w:val="003216A9"/>
    <w:rsid w:val="00335A74"/>
    <w:rsid w:val="00350F67"/>
    <w:rsid w:val="00364441"/>
    <w:rsid w:val="0036561B"/>
    <w:rsid w:val="0037013F"/>
    <w:rsid w:val="00380C92"/>
    <w:rsid w:val="00391FB4"/>
    <w:rsid w:val="003A484F"/>
    <w:rsid w:val="003A4883"/>
    <w:rsid w:val="003B0055"/>
    <w:rsid w:val="003B0BE0"/>
    <w:rsid w:val="003B0C1B"/>
    <w:rsid w:val="003B688C"/>
    <w:rsid w:val="003C0291"/>
    <w:rsid w:val="003C1CEA"/>
    <w:rsid w:val="003C39AE"/>
    <w:rsid w:val="003C7B60"/>
    <w:rsid w:val="003D0C0F"/>
    <w:rsid w:val="003D1FB2"/>
    <w:rsid w:val="003D66DA"/>
    <w:rsid w:val="003E1310"/>
    <w:rsid w:val="003E6F55"/>
    <w:rsid w:val="003E6FE4"/>
    <w:rsid w:val="00406254"/>
    <w:rsid w:val="00421BC0"/>
    <w:rsid w:val="004223DE"/>
    <w:rsid w:val="00434489"/>
    <w:rsid w:val="00437085"/>
    <w:rsid w:val="00443880"/>
    <w:rsid w:val="00445607"/>
    <w:rsid w:val="004464F4"/>
    <w:rsid w:val="00465D28"/>
    <w:rsid w:val="00471401"/>
    <w:rsid w:val="00473F31"/>
    <w:rsid w:val="0048263A"/>
    <w:rsid w:val="00487E5D"/>
    <w:rsid w:val="004A711F"/>
    <w:rsid w:val="004B199D"/>
    <w:rsid w:val="004B1F23"/>
    <w:rsid w:val="004B4690"/>
    <w:rsid w:val="004D5479"/>
    <w:rsid w:val="004D78F7"/>
    <w:rsid w:val="004E0A2D"/>
    <w:rsid w:val="004E206B"/>
    <w:rsid w:val="004E6228"/>
    <w:rsid w:val="004E6DF7"/>
    <w:rsid w:val="004F0FBD"/>
    <w:rsid w:val="0050557F"/>
    <w:rsid w:val="00505A47"/>
    <w:rsid w:val="005068A5"/>
    <w:rsid w:val="00512FDA"/>
    <w:rsid w:val="00520DA0"/>
    <w:rsid w:val="005269A7"/>
    <w:rsid w:val="005269D7"/>
    <w:rsid w:val="005458B1"/>
    <w:rsid w:val="005664BB"/>
    <w:rsid w:val="00566FFA"/>
    <w:rsid w:val="0057481D"/>
    <w:rsid w:val="0058486E"/>
    <w:rsid w:val="00585B33"/>
    <w:rsid w:val="0059014D"/>
    <w:rsid w:val="005904BC"/>
    <w:rsid w:val="005B34BF"/>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45F81"/>
    <w:rsid w:val="00662F36"/>
    <w:rsid w:val="0066343B"/>
    <w:rsid w:val="00664777"/>
    <w:rsid w:val="006748A4"/>
    <w:rsid w:val="00681A31"/>
    <w:rsid w:val="00683E73"/>
    <w:rsid w:val="006847B4"/>
    <w:rsid w:val="00687C4F"/>
    <w:rsid w:val="00695215"/>
    <w:rsid w:val="006A3141"/>
    <w:rsid w:val="006A5E34"/>
    <w:rsid w:val="006B2422"/>
    <w:rsid w:val="006B2B9A"/>
    <w:rsid w:val="006C0EC9"/>
    <w:rsid w:val="006C1937"/>
    <w:rsid w:val="006E00FF"/>
    <w:rsid w:val="006E7596"/>
    <w:rsid w:val="006F020C"/>
    <w:rsid w:val="00711786"/>
    <w:rsid w:val="007127B7"/>
    <w:rsid w:val="0071798E"/>
    <w:rsid w:val="00730ECA"/>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D6178"/>
    <w:rsid w:val="007E23B0"/>
    <w:rsid w:val="007E23E5"/>
    <w:rsid w:val="007F1991"/>
    <w:rsid w:val="007F2C2F"/>
    <w:rsid w:val="007F55FC"/>
    <w:rsid w:val="007F5665"/>
    <w:rsid w:val="00800112"/>
    <w:rsid w:val="00813348"/>
    <w:rsid w:val="008253BB"/>
    <w:rsid w:val="0083706E"/>
    <w:rsid w:val="00840520"/>
    <w:rsid w:val="008408F6"/>
    <w:rsid w:val="008423A5"/>
    <w:rsid w:val="00850625"/>
    <w:rsid w:val="00853718"/>
    <w:rsid w:val="00855221"/>
    <w:rsid w:val="00860645"/>
    <w:rsid w:val="00863AD8"/>
    <w:rsid w:val="00871F71"/>
    <w:rsid w:val="00872FD8"/>
    <w:rsid w:val="00885AF4"/>
    <w:rsid w:val="0089232F"/>
    <w:rsid w:val="00892977"/>
    <w:rsid w:val="008939CD"/>
    <w:rsid w:val="00893A5E"/>
    <w:rsid w:val="008A28B2"/>
    <w:rsid w:val="008B768C"/>
    <w:rsid w:val="008C4DB1"/>
    <w:rsid w:val="008C4EAF"/>
    <w:rsid w:val="008C5176"/>
    <w:rsid w:val="008C7FD0"/>
    <w:rsid w:val="008D0273"/>
    <w:rsid w:val="008E1DE7"/>
    <w:rsid w:val="008E707C"/>
    <w:rsid w:val="00900B08"/>
    <w:rsid w:val="00902155"/>
    <w:rsid w:val="00902FA3"/>
    <w:rsid w:val="00923564"/>
    <w:rsid w:val="0092392E"/>
    <w:rsid w:val="0092579E"/>
    <w:rsid w:val="009315F9"/>
    <w:rsid w:val="00933499"/>
    <w:rsid w:val="009334D8"/>
    <w:rsid w:val="00935C98"/>
    <w:rsid w:val="00946945"/>
    <w:rsid w:val="00951248"/>
    <w:rsid w:val="0095152F"/>
    <w:rsid w:val="00954775"/>
    <w:rsid w:val="00954C49"/>
    <w:rsid w:val="00955E37"/>
    <w:rsid w:val="00962656"/>
    <w:rsid w:val="00967B5F"/>
    <w:rsid w:val="0097099F"/>
    <w:rsid w:val="00971997"/>
    <w:rsid w:val="00971FFC"/>
    <w:rsid w:val="0098660A"/>
    <w:rsid w:val="009931C3"/>
    <w:rsid w:val="00994609"/>
    <w:rsid w:val="009A70C3"/>
    <w:rsid w:val="009B2C43"/>
    <w:rsid w:val="009B4EAE"/>
    <w:rsid w:val="009B6736"/>
    <w:rsid w:val="009B7573"/>
    <w:rsid w:val="009C068D"/>
    <w:rsid w:val="009C22F4"/>
    <w:rsid w:val="009C2A4B"/>
    <w:rsid w:val="009C2E98"/>
    <w:rsid w:val="009D3447"/>
    <w:rsid w:val="009D3AF1"/>
    <w:rsid w:val="009D4711"/>
    <w:rsid w:val="009E6DD7"/>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462F0"/>
    <w:rsid w:val="00A56DF2"/>
    <w:rsid w:val="00A56E6E"/>
    <w:rsid w:val="00A6787D"/>
    <w:rsid w:val="00A67AB5"/>
    <w:rsid w:val="00A733B2"/>
    <w:rsid w:val="00A741C2"/>
    <w:rsid w:val="00A91760"/>
    <w:rsid w:val="00A93B00"/>
    <w:rsid w:val="00A93C21"/>
    <w:rsid w:val="00AB49FA"/>
    <w:rsid w:val="00AB64C9"/>
    <w:rsid w:val="00AC3C6A"/>
    <w:rsid w:val="00AD2E52"/>
    <w:rsid w:val="00AD5620"/>
    <w:rsid w:val="00AD656B"/>
    <w:rsid w:val="00AD7C1B"/>
    <w:rsid w:val="00AE16BA"/>
    <w:rsid w:val="00AE1EBE"/>
    <w:rsid w:val="00B011E4"/>
    <w:rsid w:val="00B03C9D"/>
    <w:rsid w:val="00B060AE"/>
    <w:rsid w:val="00B10517"/>
    <w:rsid w:val="00B1208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0E4E"/>
    <w:rsid w:val="00B944D6"/>
    <w:rsid w:val="00B95D50"/>
    <w:rsid w:val="00B965DC"/>
    <w:rsid w:val="00BB4DF0"/>
    <w:rsid w:val="00BC1B12"/>
    <w:rsid w:val="00BC289F"/>
    <w:rsid w:val="00BC2D50"/>
    <w:rsid w:val="00BC5361"/>
    <w:rsid w:val="00BC5460"/>
    <w:rsid w:val="00BC6B50"/>
    <w:rsid w:val="00BD0E25"/>
    <w:rsid w:val="00BF5BD6"/>
    <w:rsid w:val="00C03E31"/>
    <w:rsid w:val="00C10622"/>
    <w:rsid w:val="00C25207"/>
    <w:rsid w:val="00C33E72"/>
    <w:rsid w:val="00C354B2"/>
    <w:rsid w:val="00C35554"/>
    <w:rsid w:val="00C42709"/>
    <w:rsid w:val="00C533CC"/>
    <w:rsid w:val="00C5751C"/>
    <w:rsid w:val="00C61BFC"/>
    <w:rsid w:val="00C62B85"/>
    <w:rsid w:val="00C646EB"/>
    <w:rsid w:val="00C65438"/>
    <w:rsid w:val="00C87FD8"/>
    <w:rsid w:val="00C91381"/>
    <w:rsid w:val="00C91CBB"/>
    <w:rsid w:val="00CB4E70"/>
    <w:rsid w:val="00CC09B6"/>
    <w:rsid w:val="00CC666F"/>
    <w:rsid w:val="00CD1E3F"/>
    <w:rsid w:val="00CE44F6"/>
    <w:rsid w:val="00CE49DA"/>
    <w:rsid w:val="00CE7B61"/>
    <w:rsid w:val="00D00095"/>
    <w:rsid w:val="00D114F0"/>
    <w:rsid w:val="00D11739"/>
    <w:rsid w:val="00D20620"/>
    <w:rsid w:val="00D254F7"/>
    <w:rsid w:val="00D26091"/>
    <w:rsid w:val="00D2685C"/>
    <w:rsid w:val="00D34E7C"/>
    <w:rsid w:val="00D35489"/>
    <w:rsid w:val="00D36AFE"/>
    <w:rsid w:val="00D407D8"/>
    <w:rsid w:val="00D51276"/>
    <w:rsid w:val="00D7035F"/>
    <w:rsid w:val="00D70B6B"/>
    <w:rsid w:val="00D81A47"/>
    <w:rsid w:val="00D92ED9"/>
    <w:rsid w:val="00DA1EAE"/>
    <w:rsid w:val="00DA634F"/>
    <w:rsid w:val="00DA65AC"/>
    <w:rsid w:val="00DB1913"/>
    <w:rsid w:val="00DC410D"/>
    <w:rsid w:val="00DC5A81"/>
    <w:rsid w:val="00DC68CA"/>
    <w:rsid w:val="00DC74B0"/>
    <w:rsid w:val="00DC7CBA"/>
    <w:rsid w:val="00DD73B7"/>
    <w:rsid w:val="00DF28BC"/>
    <w:rsid w:val="00DF34B9"/>
    <w:rsid w:val="00DF4DE7"/>
    <w:rsid w:val="00DF7F25"/>
    <w:rsid w:val="00E01053"/>
    <w:rsid w:val="00E02657"/>
    <w:rsid w:val="00E07ACF"/>
    <w:rsid w:val="00E32CAD"/>
    <w:rsid w:val="00E331A1"/>
    <w:rsid w:val="00E33202"/>
    <w:rsid w:val="00E336A9"/>
    <w:rsid w:val="00E472B1"/>
    <w:rsid w:val="00E50624"/>
    <w:rsid w:val="00E568DF"/>
    <w:rsid w:val="00E64269"/>
    <w:rsid w:val="00E66F21"/>
    <w:rsid w:val="00E70975"/>
    <w:rsid w:val="00E71B7B"/>
    <w:rsid w:val="00E82267"/>
    <w:rsid w:val="00E83464"/>
    <w:rsid w:val="00E853CE"/>
    <w:rsid w:val="00E867B6"/>
    <w:rsid w:val="00EA010F"/>
    <w:rsid w:val="00EC6234"/>
    <w:rsid w:val="00ED1B63"/>
    <w:rsid w:val="00ED3C1F"/>
    <w:rsid w:val="00ED4085"/>
    <w:rsid w:val="00ED420E"/>
    <w:rsid w:val="00ED6FBE"/>
    <w:rsid w:val="00EE2F57"/>
    <w:rsid w:val="00EE350D"/>
    <w:rsid w:val="00EF3C54"/>
    <w:rsid w:val="00EF4C34"/>
    <w:rsid w:val="00EF60EF"/>
    <w:rsid w:val="00EF77C6"/>
    <w:rsid w:val="00F04702"/>
    <w:rsid w:val="00F05438"/>
    <w:rsid w:val="00F1361C"/>
    <w:rsid w:val="00F156F0"/>
    <w:rsid w:val="00F160C7"/>
    <w:rsid w:val="00F2408F"/>
    <w:rsid w:val="00F240E9"/>
    <w:rsid w:val="00F30507"/>
    <w:rsid w:val="00F36D8F"/>
    <w:rsid w:val="00F417B1"/>
    <w:rsid w:val="00F45853"/>
    <w:rsid w:val="00F602DF"/>
    <w:rsid w:val="00F7398A"/>
    <w:rsid w:val="00F754A1"/>
    <w:rsid w:val="00F81FD9"/>
    <w:rsid w:val="00F841AA"/>
    <w:rsid w:val="00F84A94"/>
    <w:rsid w:val="00F86752"/>
    <w:rsid w:val="00F87E96"/>
    <w:rsid w:val="00FA23E8"/>
    <w:rsid w:val="00FC2607"/>
    <w:rsid w:val="00FD19D5"/>
    <w:rsid w:val="00FD3CC1"/>
    <w:rsid w:val="00FF1E02"/>
    <w:rsid w:val="00FF30B4"/>
    <w:rsid w:val="01921CD9"/>
    <w:rsid w:val="024A2210"/>
    <w:rsid w:val="034466BC"/>
    <w:rsid w:val="03B50D61"/>
    <w:rsid w:val="06725DB6"/>
    <w:rsid w:val="0A2032A3"/>
    <w:rsid w:val="0B72702A"/>
    <w:rsid w:val="0D5E23F1"/>
    <w:rsid w:val="0FA96959"/>
    <w:rsid w:val="10C055FF"/>
    <w:rsid w:val="11212410"/>
    <w:rsid w:val="118107EC"/>
    <w:rsid w:val="11CD7EE3"/>
    <w:rsid w:val="145B3320"/>
    <w:rsid w:val="161F7915"/>
    <w:rsid w:val="16BB723D"/>
    <w:rsid w:val="17D63E6B"/>
    <w:rsid w:val="1AD7655D"/>
    <w:rsid w:val="1BB60D50"/>
    <w:rsid w:val="1D155CEE"/>
    <w:rsid w:val="1D251C89"/>
    <w:rsid w:val="21A538BB"/>
    <w:rsid w:val="22296A7D"/>
    <w:rsid w:val="22C37184"/>
    <w:rsid w:val="240371BF"/>
    <w:rsid w:val="245C0C5B"/>
    <w:rsid w:val="25B36B7C"/>
    <w:rsid w:val="268605D7"/>
    <w:rsid w:val="26A718F6"/>
    <w:rsid w:val="28EA02D0"/>
    <w:rsid w:val="29FD04D3"/>
    <w:rsid w:val="319F7F4E"/>
    <w:rsid w:val="31E8158E"/>
    <w:rsid w:val="32BE604F"/>
    <w:rsid w:val="35084FE2"/>
    <w:rsid w:val="36822A9E"/>
    <w:rsid w:val="375D6FA1"/>
    <w:rsid w:val="382C4787"/>
    <w:rsid w:val="3A64255E"/>
    <w:rsid w:val="3B715E5F"/>
    <w:rsid w:val="3BA81EB1"/>
    <w:rsid w:val="3BC37363"/>
    <w:rsid w:val="3E5000B2"/>
    <w:rsid w:val="3E8A0DB6"/>
    <w:rsid w:val="3F323825"/>
    <w:rsid w:val="45825153"/>
    <w:rsid w:val="45E5244B"/>
    <w:rsid w:val="468E4A70"/>
    <w:rsid w:val="4B00100E"/>
    <w:rsid w:val="4ECE2238"/>
    <w:rsid w:val="50B32358"/>
    <w:rsid w:val="524C27BD"/>
    <w:rsid w:val="52657844"/>
    <w:rsid w:val="56583AD6"/>
    <w:rsid w:val="57430549"/>
    <w:rsid w:val="57E56CA2"/>
    <w:rsid w:val="5C9D2390"/>
    <w:rsid w:val="5CEF3AB2"/>
    <w:rsid w:val="6172774C"/>
    <w:rsid w:val="617C1051"/>
    <w:rsid w:val="61CF5C0D"/>
    <w:rsid w:val="636355C5"/>
    <w:rsid w:val="65121034"/>
    <w:rsid w:val="6C0D6017"/>
    <w:rsid w:val="6C2C0E54"/>
    <w:rsid w:val="6C360E7D"/>
    <w:rsid w:val="6C4A05C8"/>
    <w:rsid w:val="6D057968"/>
    <w:rsid w:val="6F231231"/>
    <w:rsid w:val="723C0F7D"/>
    <w:rsid w:val="72734D90"/>
    <w:rsid w:val="746B27D5"/>
    <w:rsid w:val="77191551"/>
    <w:rsid w:val="78725510"/>
    <w:rsid w:val="78917554"/>
    <w:rsid w:val="78A143F2"/>
    <w:rsid w:val="7B203BB4"/>
    <w:rsid w:val="7DE35BE7"/>
    <w:rsid w:val="7EA80BC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99" w:semiHidden="0" w:name="toc 1"/>
    <w:lsdException w:qFormat="1"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qFormat="1" w:unhideWhenUsed="0" w:uiPriority="99" w:semiHidden="0" w:name="toc 7"/>
    <w:lsdException w:qFormat="1" w:unhideWhenUsed="0" w:uiPriority="99" w:semiHidden="0" w:name="toc 8"/>
    <w:lsdException w:unhideWhenUsed="0" w:uiPriority="99" w:semiHidden="0" w:name="toc 9"/>
    <w:lsdException w:uiPriority="99" w:name="Normal Indent"/>
    <w:lsdException w:uiPriority="99" w:name="footnote text"/>
    <w:lsdException w:uiPriority="99" w:name="annotation text"/>
    <w:lsdException w:unhideWhenUsed="0" w:uiPriority="99"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24"/>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link w:val="25"/>
    <w:qFormat/>
    <w:uiPriority w:val="99"/>
    <w:pPr>
      <w:keepNext/>
      <w:keepLines/>
      <w:spacing w:before="260" w:after="260" w:line="416" w:lineRule="auto"/>
      <w:outlineLvl w:val="2"/>
    </w:pPr>
    <w:rPr>
      <w:b/>
      <w:bCs/>
      <w:sz w:val="32"/>
      <w:szCs w:val="32"/>
    </w:rPr>
  </w:style>
  <w:style w:type="character" w:default="1" w:styleId="19">
    <w:name w:val="Default Paragraph Font"/>
    <w:semiHidden/>
    <w:qFormat/>
    <w:uiPriority w:val="99"/>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qFormat/>
    <w:uiPriority w:val="99"/>
    <w:pPr>
      <w:ind w:left="1260"/>
      <w:jc w:val="left"/>
    </w:pPr>
    <w:rPr>
      <w:rFonts w:ascii="??" w:eastAsia="Times New Roman"/>
      <w:sz w:val="18"/>
      <w:szCs w:val="18"/>
    </w:rPr>
  </w:style>
  <w:style w:type="paragraph" w:styleId="6">
    <w:name w:val="Body Text"/>
    <w:basedOn w:val="1"/>
    <w:link w:val="32"/>
    <w:uiPriority w:val="99"/>
    <w:pPr>
      <w:spacing w:beforeLines="30"/>
    </w:pPr>
    <w:rPr>
      <w:rFonts w:ascii="仿宋_GB2312" w:eastAsia="仿宋_GB2312"/>
      <w:kern w:val="0"/>
      <w:sz w:val="24"/>
      <w:szCs w:val="20"/>
    </w:rPr>
  </w:style>
  <w:style w:type="paragraph" w:styleId="7">
    <w:name w:val="toc 5"/>
    <w:basedOn w:val="1"/>
    <w:next w:val="1"/>
    <w:uiPriority w:val="99"/>
    <w:pPr>
      <w:ind w:left="840"/>
      <w:jc w:val="left"/>
    </w:pPr>
    <w:rPr>
      <w:rFonts w:ascii="??" w:eastAsia="Times New Roman"/>
      <w:sz w:val="18"/>
      <w:szCs w:val="18"/>
    </w:rPr>
  </w:style>
  <w:style w:type="paragraph" w:styleId="8">
    <w:name w:val="toc 3"/>
    <w:basedOn w:val="1"/>
    <w:next w:val="1"/>
    <w:uiPriority w:val="99"/>
    <w:pPr>
      <w:ind w:left="420"/>
      <w:jc w:val="left"/>
    </w:pPr>
    <w:rPr>
      <w:rFonts w:ascii="??" w:eastAsia="Times New Roman"/>
      <w:i/>
      <w:iCs/>
      <w:sz w:val="20"/>
      <w:szCs w:val="20"/>
    </w:rPr>
  </w:style>
  <w:style w:type="paragraph" w:styleId="9">
    <w:name w:val="toc 8"/>
    <w:basedOn w:val="1"/>
    <w:next w:val="1"/>
    <w:qFormat/>
    <w:uiPriority w:val="99"/>
    <w:pPr>
      <w:ind w:left="1470"/>
      <w:jc w:val="left"/>
    </w:pPr>
    <w:rPr>
      <w:rFonts w:ascii="??" w:eastAsia="Times New Roman"/>
      <w:sz w:val="18"/>
      <w:szCs w:val="18"/>
    </w:rPr>
  </w:style>
  <w:style w:type="paragraph" w:styleId="10">
    <w:name w:val="Balloon Text"/>
    <w:basedOn w:val="1"/>
    <w:link w:val="27"/>
    <w:uiPriority w:val="99"/>
    <w:rPr>
      <w:sz w:val="18"/>
      <w:szCs w:val="18"/>
    </w:rPr>
  </w:style>
  <w:style w:type="paragraph" w:styleId="11">
    <w:name w:val="footer"/>
    <w:basedOn w:val="1"/>
    <w:link w:val="31"/>
    <w:uiPriority w:val="99"/>
    <w:pPr>
      <w:tabs>
        <w:tab w:val="center" w:pos="4153"/>
        <w:tab w:val="right" w:pos="8306"/>
      </w:tabs>
      <w:snapToGrid w:val="0"/>
      <w:jc w:val="left"/>
    </w:pPr>
    <w:rPr>
      <w:rFonts w:ascii="Calibri" w:hAnsi="Calibri"/>
      <w:kern w:val="0"/>
      <w:sz w:val="18"/>
      <w:szCs w:val="20"/>
    </w:rPr>
  </w:style>
  <w:style w:type="paragraph" w:styleId="12">
    <w:name w:val="header"/>
    <w:basedOn w:val="1"/>
    <w:link w:val="30"/>
    <w:semiHidden/>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3">
    <w:name w:val="toc 1"/>
    <w:basedOn w:val="1"/>
    <w:next w:val="1"/>
    <w:uiPriority w:val="99"/>
    <w:pPr>
      <w:spacing w:before="120" w:after="120"/>
      <w:jc w:val="left"/>
    </w:pPr>
    <w:rPr>
      <w:rFonts w:ascii="??" w:eastAsia="Times New Roman"/>
      <w:b/>
      <w:bCs/>
      <w:caps/>
      <w:sz w:val="20"/>
      <w:szCs w:val="20"/>
    </w:rPr>
  </w:style>
  <w:style w:type="paragraph" w:styleId="14">
    <w:name w:val="toc 4"/>
    <w:basedOn w:val="1"/>
    <w:next w:val="1"/>
    <w:uiPriority w:val="99"/>
    <w:pPr>
      <w:ind w:left="630"/>
      <w:jc w:val="left"/>
    </w:pPr>
    <w:rPr>
      <w:rFonts w:ascii="??" w:eastAsia="Times New Roman"/>
      <w:sz w:val="18"/>
      <w:szCs w:val="18"/>
    </w:rPr>
  </w:style>
  <w:style w:type="paragraph" w:styleId="15">
    <w:name w:val="toc 6"/>
    <w:basedOn w:val="1"/>
    <w:next w:val="1"/>
    <w:uiPriority w:val="99"/>
    <w:pPr>
      <w:ind w:left="1050"/>
      <w:jc w:val="left"/>
    </w:pPr>
    <w:rPr>
      <w:rFonts w:ascii="??" w:eastAsia="Times New Roman"/>
      <w:sz w:val="18"/>
      <w:szCs w:val="18"/>
    </w:rPr>
  </w:style>
  <w:style w:type="paragraph" w:styleId="16">
    <w:name w:val="toc 2"/>
    <w:basedOn w:val="1"/>
    <w:next w:val="1"/>
    <w:qFormat/>
    <w:uiPriority w:val="99"/>
    <w:pPr>
      <w:ind w:left="210"/>
      <w:jc w:val="left"/>
    </w:pPr>
    <w:rPr>
      <w:rFonts w:ascii="??" w:eastAsia="Times New Roman"/>
      <w:smallCaps/>
      <w:sz w:val="20"/>
      <w:szCs w:val="20"/>
    </w:rPr>
  </w:style>
  <w:style w:type="paragraph" w:styleId="17">
    <w:name w:val="toc 9"/>
    <w:basedOn w:val="1"/>
    <w:next w:val="1"/>
    <w:uiPriority w:val="99"/>
    <w:pPr>
      <w:ind w:left="1680"/>
      <w:jc w:val="left"/>
    </w:pPr>
    <w:rPr>
      <w:rFonts w:ascii="??" w:eastAsia="Times New Roman"/>
      <w:sz w:val="18"/>
      <w:szCs w:val="18"/>
    </w:rPr>
  </w:style>
  <w:style w:type="character" w:styleId="20">
    <w:name w:val="Strong"/>
    <w:basedOn w:val="19"/>
    <w:qFormat/>
    <w:uiPriority w:val="99"/>
    <w:rPr>
      <w:rFonts w:cs="Times New Roman"/>
      <w:b/>
    </w:rPr>
  </w:style>
  <w:style w:type="character" w:styleId="21">
    <w:name w:val="page number"/>
    <w:basedOn w:val="19"/>
    <w:uiPriority w:val="99"/>
    <w:rPr>
      <w:rFonts w:cs="Times New Roman"/>
    </w:rPr>
  </w:style>
  <w:style w:type="character" w:styleId="22">
    <w:name w:val="Hyperlink"/>
    <w:basedOn w:val="19"/>
    <w:qFormat/>
    <w:uiPriority w:val="99"/>
    <w:rPr>
      <w:rFonts w:cs="Times New Roman"/>
      <w:color w:val="0000FF"/>
      <w:u w:val="single"/>
    </w:rPr>
  </w:style>
  <w:style w:type="character" w:customStyle="1" w:styleId="23">
    <w:name w:val="Heading 1 Char"/>
    <w:basedOn w:val="19"/>
    <w:link w:val="2"/>
    <w:locked/>
    <w:uiPriority w:val="99"/>
    <w:rPr>
      <w:rFonts w:ascii="Times New Roman" w:hAnsi="Times New Roman" w:cs="Times New Roman"/>
      <w:b/>
      <w:bCs/>
      <w:kern w:val="44"/>
      <w:sz w:val="44"/>
      <w:szCs w:val="44"/>
    </w:rPr>
  </w:style>
  <w:style w:type="character" w:customStyle="1" w:styleId="24">
    <w:name w:val="Heading 2 Char"/>
    <w:basedOn w:val="19"/>
    <w:link w:val="3"/>
    <w:locked/>
    <w:uiPriority w:val="99"/>
    <w:rPr>
      <w:rFonts w:ascii="Cambria" w:hAnsi="Cambria" w:eastAsia="宋体" w:cs="Times New Roman"/>
      <w:b/>
      <w:bCs/>
      <w:kern w:val="2"/>
      <w:sz w:val="32"/>
      <w:szCs w:val="32"/>
    </w:rPr>
  </w:style>
  <w:style w:type="character" w:customStyle="1" w:styleId="25">
    <w:name w:val="Heading 3 Char"/>
    <w:basedOn w:val="19"/>
    <w:link w:val="4"/>
    <w:locked/>
    <w:uiPriority w:val="99"/>
    <w:rPr>
      <w:rFonts w:ascii="Times New Roman" w:hAnsi="Times New Roman" w:cs="Times New Roman"/>
      <w:b/>
      <w:bCs/>
      <w:kern w:val="2"/>
      <w:sz w:val="32"/>
      <w:szCs w:val="32"/>
    </w:rPr>
  </w:style>
  <w:style w:type="character" w:customStyle="1" w:styleId="26">
    <w:name w:val="Body Text Char"/>
    <w:basedOn w:val="19"/>
    <w:link w:val="6"/>
    <w:semiHidden/>
    <w:uiPriority w:val="99"/>
    <w:rPr>
      <w:rFonts w:ascii="Times New Roman" w:hAnsi="Times New Roman" w:cs="Times New Roman"/>
      <w:sz w:val="24"/>
      <w:szCs w:val="24"/>
    </w:rPr>
  </w:style>
  <w:style w:type="character" w:customStyle="1" w:styleId="27">
    <w:name w:val="Balloon Text Char"/>
    <w:basedOn w:val="19"/>
    <w:link w:val="10"/>
    <w:qFormat/>
    <w:locked/>
    <w:uiPriority w:val="99"/>
    <w:rPr>
      <w:rFonts w:ascii="Times New Roman" w:hAnsi="Times New Roman" w:cs="Times New Roman"/>
      <w:kern w:val="2"/>
      <w:sz w:val="18"/>
      <w:szCs w:val="18"/>
    </w:rPr>
  </w:style>
  <w:style w:type="character" w:customStyle="1" w:styleId="28">
    <w:name w:val="Footer Char"/>
    <w:basedOn w:val="19"/>
    <w:link w:val="11"/>
    <w:semiHidden/>
    <w:qFormat/>
    <w:uiPriority w:val="99"/>
    <w:rPr>
      <w:rFonts w:ascii="Times New Roman" w:hAnsi="Times New Roman" w:cs="Times New Roman"/>
      <w:sz w:val="18"/>
      <w:szCs w:val="18"/>
    </w:rPr>
  </w:style>
  <w:style w:type="character" w:customStyle="1" w:styleId="29">
    <w:name w:val="Header Char"/>
    <w:basedOn w:val="19"/>
    <w:link w:val="12"/>
    <w:semiHidden/>
    <w:qFormat/>
    <w:uiPriority w:val="99"/>
    <w:rPr>
      <w:rFonts w:ascii="Times New Roman" w:hAnsi="Times New Roman" w:cs="Times New Roman"/>
      <w:sz w:val="18"/>
      <w:szCs w:val="18"/>
    </w:rPr>
  </w:style>
  <w:style w:type="character" w:customStyle="1" w:styleId="30">
    <w:name w:val="Header Char1"/>
    <w:link w:val="12"/>
    <w:semiHidden/>
    <w:qFormat/>
    <w:locked/>
    <w:uiPriority w:val="99"/>
    <w:rPr>
      <w:sz w:val="18"/>
    </w:rPr>
  </w:style>
  <w:style w:type="character" w:customStyle="1" w:styleId="31">
    <w:name w:val="Footer Char1"/>
    <w:link w:val="11"/>
    <w:qFormat/>
    <w:locked/>
    <w:uiPriority w:val="99"/>
    <w:rPr>
      <w:sz w:val="18"/>
    </w:rPr>
  </w:style>
  <w:style w:type="character" w:customStyle="1" w:styleId="32">
    <w:name w:val="Body Text Char1"/>
    <w:link w:val="6"/>
    <w:qFormat/>
    <w:locked/>
    <w:uiPriority w:val="99"/>
    <w:rPr>
      <w:rFonts w:ascii="仿宋_GB2312" w:hAnsi="Times New Roman" w:eastAsia="仿宋_GB2312"/>
      <w:sz w:val="24"/>
    </w:rPr>
  </w:style>
  <w:style w:type="paragraph" w:customStyle="1" w:styleId="33">
    <w:name w:val="Default"/>
    <w:uiPriority w:val="99"/>
    <w:pPr>
      <w:widowControl w:val="0"/>
      <w:autoSpaceDE w:val="0"/>
      <w:autoSpaceDN w:val="0"/>
      <w:adjustRightInd w:val="0"/>
    </w:pPr>
    <w:rPr>
      <w:rFonts w:ascii="仿宋" w:hAnsi="Calibri" w:eastAsia="仿宋" w:cs="仿宋"/>
      <w:color w:val="000000"/>
      <w:kern w:val="0"/>
      <w:sz w:val="24"/>
      <w:szCs w:val="24"/>
      <w:lang w:val="en-US" w:eastAsia="zh-CN" w:bidi="ar-SA"/>
    </w:rPr>
  </w:style>
  <w:style w:type="paragraph" w:customStyle="1" w:styleId="34">
    <w:name w:val="列表段落1"/>
    <w:basedOn w:val="1"/>
    <w:uiPriority w:val="99"/>
    <w:pPr>
      <w:ind w:firstLine="420" w:firstLineChars="200"/>
    </w:pPr>
  </w:style>
  <w:style w:type="paragraph" w:customStyle="1" w:styleId="35">
    <w:name w:val="TOC 标题1"/>
    <w:basedOn w:val="2"/>
    <w:next w:val="1"/>
    <w:uiPriority w:val="99"/>
    <w:pPr>
      <w:widowControl/>
      <w:spacing w:before="480" w:after="0" w:line="276" w:lineRule="auto"/>
      <w:jc w:val="left"/>
      <w:outlineLvl w:val="9"/>
    </w:pPr>
    <w:rPr>
      <w:rFonts w:ascii="Cambria" w:hAnsi="Cambria"/>
      <w:color w:val="365F91"/>
      <w:kern w:val="0"/>
      <w:sz w:val="28"/>
      <w:szCs w:val="28"/>
    </w:rPr>
  </w:style>
  <w:style w:type="paragraph" w:customStyle="1" w:styleId="36">
    <w:name w:val="TOC Heading1"/>
    <w:basedOn w:val="2"/>
    <w:next w:val="1"/>
    <w:uiPriority w:val="99"/>
    <w:pPr>
      <w:widowControl/>
      <w:spacing w:before="480" w:after="0" w:line="276" w:lineRule="auto"/>
      <w:jc w:val="left"/>
      <w:outlineLvl w:val="9"/>
    </w:pPr>
    <w:rPr>
      <w:rFonts w:ascii="Cambria" w:hAnsi="Cambria"/>
      <w:color w:val="365F91"/>
      <w:kern w:val="0"/>
      <w:sz w:val="28"/>
      <w:szCs w:val="28"/>
    </w:rPr>
  </w:style>
  <w:style w:type="paragraph" w:customStyle="1" w:styleId="37">
    <w:name w:val="TOC Heading2"/>
    <w:basedOn w:val="2"/>
    <w:next w:val="1"/>
    <w:uiPriority w:val="99"/>
    <w:pPr>
      <w:widowControl/>
      <w:spacing w:before="240" w:after="0" w:line="259" w:lineRule="auto"/>
      <w:jc w:val="left"/>
      <w:outlineLvl w:val="9"/>
    </w:pPr>
    <w:rPr>
      <w:rFonts w:ascii="等线 Light" w:hAnsi="等线 Light" w:eastAsia="等线 Light"/>
      <w:b w:val="0"/>
      <w:bCs w:val="0"/>
      <w:color w:val="2F5496"/>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四川省财政厅</Company>
  <Pages>21</Pages>
  <Words>1307</Words>
  <Characters>7455</Characters>
  <Lines>0</Lines>
  <Paragraphs>0</Paragraphs>
  <TotalTime>14</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2021-09-23T02:28:00Z</dcterms:created>
  <dc:creator>曹颖</dc:creator>
  <cp:lastModifiedBy>wt</cp:lastModifiedBy>
  <cp:lastPrinted>2021-09-23T02:28:00Z</cp:lastPrinted>
  <dcterms:modified xsi:type="dcterms:W3CDTF">2021-09-24T01:39:43Z</dcterms:modified>
  <dc:title>阿坝州部门决算说明</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E8A5DEA1E775445F91B9AACF63E19ACD</vt:lpwstr>
  </property>
</Properties>
</file>