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color w:val="000000"/>
          <w:sz w:val="72"/>
          <w:szCs w:val="72"/>
        </w:rPr>
      </w:pPr>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jc w:val="center"/>
        <w:rPr>
          <w:rFonts w:ascii="黑体" w:eastAsia="黑体"/>
          <w:sz w:val="72"/>
          <w:szCs w:val="72"/>
        </w:rPr>
      </w:pPr>
      <w:bookmarkStart w:id="1" w:name="_Toc15396475"/>
      <w:bookmarkStart w:id="2" w:name="_Toc15377193"/>
      <w:bookmarkStart w:id="3" w:name="_Toc15377425"/>
      <w:bookmarkStart w:id="4" w:name="_Toc15378441"/>
      <w:bookmarkStart w:id="5" w:name="_Toc15396597"/>
      <w:r>
        <w:rPr>
          <w:rFonts w:ascii="黑体" w:eastAsia="黑体"/>
          <w:sz w:val="72"/>
          <w:szCs w:val="72"/>
        </w:rPr>
        <w:t>2021</w:t>
      </w:r>
      <w:r>
        <w:rPr>
          <w:rFonts w:hint="eastAsia" w:ascii="黑体" w:eastAsia="黑体"/>
          <w:sz w:val="72"/>
          <w:szCs w:val="72"/>
        </w:rPr>
        <w:t>年度</w:t>
      </w:r>
      <w:bookmarkEnd w:id="1"/>
      <w:bookmarkEnd w:id="2"/>
      <w:bookmarkEnd w:id="3"/>
      <w:bookmarkEnd w:id="4"/>
      <w:bookmarkEnd w:id="5"/>
    </w:p>
    <w:p>
      <w:pPr>
        <w:jc w:val="center"/>
        <w:rPr>
          <w:rFonts w:ascii="方正小标宋简体" w:eastAsia="方正小标宋简体"/>
          <w:sz w:val="72"/>
          <w:szCs w:val="72"/>
        </w:rPr>
      </w:pPr>
      <w:bookmarkStart w:id="6" w:name="_Toc15377194"/>
      <w:bookmarkStart w:id="7" w:name="_Toc15396598"/>
      <w:bookmarkStart w:id="8" w:name="_Toc15396476"/>
      <w:bookmarkStart w:id="9" w:name="_Toc15378442"/>
      <w:bookmarkStart w:id="10" w:name="_Toc15377426"/>
      <w:r>
        <w:rPr>
          <w:rFonts w:hint="eastAsia" w:ascii="方正小标宋简体" w:eastAsia="方正小标宋简体"/>
          <w:sz w:val="72"/>
          <w:szCs w:val="72"/>
        </w:rPr>
        <w:t>四川省茂县</w:t>
      </w:r>
      <w:bookmarkEnd w:id="0"/>
      <w:bookmarkStart w:id="11" w:name="_Toc15306268"/>
      <w:r>
        <w:rPr>
          <w:rFonts w:hint="eastAsia" w:ascii="方正小标宋简体" w:eastAsia="方正小标宋简体"/>
          <w:sz w:val="72"/>
          <w:szCs w:val="72"/>
          <w:lang w:eastAsia="zh-CN"/>
        </w:rPr>
        <w:t>党史研究和地方志编纂中心</w:t>
      </w:r>
      <w:r>
        <w:rPr>
          <w:rFonts w:hint="eastAsia" w:ascii="方正小标宋简体" w:eastAsia="方正小标宋简体"/>
          <w:sz w:val="72"/>
          <w:szCs w:val="72"/>
        </w:rPr>
        <w:t>部门决算</w:t>
      </w:r>
      <w:bookmarkEnd w:id="6"/>
      <w:bookmarkEnd w:id="7"/>
      <w:bookmarkEnd w:id="8"/>
      <w:bookmarkEnd w:id="9"/>
      <w:bookmarkEnd w:id="10"/>
      <w:bookmarkEnd w:id="11"/>
    </w:p>
    <w:p>
      <w:pPr>
        <w:jc w:val="center"/>
        <w:rPr>
          <w:rFonts w:hint="eastAsia" w:ascii="方正小标宋简体" w:eastAsia="方正小标宋简体"/>
          <w:sz w:val="52"/>
          <w:szCs w:val="52"/>
          <w:lang w:eastAsia="zh-CN"/>
        </w:rPr>
      </w:pPr>
      <w:r>
        <w:rPr>
          <w:rFonts w:hint="eastAsia" w:ascii="方正小标宋简体" w:eastAsia="方正小标宋简体"/>
          <w:sz w:val="52"/>
          <w:szCs w:val="52"/>
          <w:lang w:eastAsia="zh-CN"/>
        </w:rPr>
        <w:t>（汇总）</w:t>
      </w:r>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jc w:val="left"/>
        <w:rPr>
          <w:rFonts w:hint="eastAsia" w:ascii="宋体" w:cs="仿宋_GB2312"/>
          <w:sz w:val="32"/>
          <w:szCs w:val="32"/>
          <w:lang w:val="en-US" w:eastAsia="zh-CN"/>
        </w:rPr>
      </w:pPr>
      <w:r>
        <w:rPr>
          <w:rFonts w:hint="eastAsia" w:ascii="宋体" w:cs="仿宋_GB2312"/>
          <w:sz w:val="32"/>
          <w:szCs w:val="32"/>
        </w:rPr>
        <w:t>保密审查情况：</w:t>
      </w:r>
      <w:r>
        <w:rPr>
          <w:rFonts w:hint="eastAsia" w:ascii="宋体" w:cs="仿宋_GB2312"/>
          <w:sz w:val="32"/>
          <w:szCs w:val="32"/>
          <w:lang w:val="en-US" w:eastAsia="zh-CN"/>
        </w:rPr>
        <w:t xml:space="preserve"> </w:t>
      </w:r>
    </w:p>
    <w:p>
      <w:pPr>
        <w:autoSpaceDE w:val="0"/>
        <w:autoSpaceDN w:val="0"/>
        <w:adjustRightInd w:val="0"/>
        <w:jc w:val="left"/>
        <w:rPr>
          <w:rFonts w:hint="eastAsia" w:ascii="宋体" w:eastAsia="宋体"/>
          <w:sz w:val="32"/>
          <w:szCs w:val="32"/>
          <w:lang w:val="en-US" w:eastAsia="zh-CN"/>
        </w:rPr>
      </w:pPr>
      <w:r>
        <w:rPr>
          <w:rFonts w:hint="eastAsia" w:ascii="宋体" w:cs="仿宋_GB2312"/>
          <w:sz w:val="32"/>
          <w:szCs w:val="32"/>
        </w:rPr>
        <w:t>部门主要负责人审签情况：</w:t>
      </w:r>
      <w:r>
        <w:rPr>
          <w:rFonts w:hint="eastAsia" w:ascii="宋体" w:cs="仿宋_GB2312"/>
          <w:sz w:val="32"/>
          <w:szCs w:val="32"/>
          <w:lang w:val="en-US" w:eastAsia="zh-CN"/>
        </w:rPr>
        <w:t xml:space="preserve"> </w:t>
      </w:r>
    </w:p>
    <w:p>
      <w:pPr>
        <w:widowControl/>
        <w:jc w:val="center"/>
        <w:rPr>
          <w:rFonts w:ascii="方正小标宋简体" w:eastAsia="方正小标宋简体"/>
          <w:color w:val="000000"/>
          <w:sz w:val="36"/>
          <w:szCs w:val="36"/>
        </w:rPr>
      </w:pPr>
    </w:p>
    <w:p>
      <w:pPr>
        <w:widowControl/>
        <w:jc w:val="center"/>
        <w:rPr>
          <w:rFonts w:ascii="黑体" w:hAnsi="黑体" w:eastAsia="黑体"/>
          <w:color w:val="000000"/>
          <w:sz w:val="48"/>
          <w:szCs w:val="48"/>
        </w:rPr>
      </w:pPr>
      <w:r>
        <w:rPr>
          <w:rFonts w:hint="eastAsia" w:ascii="黑体" w:hAnsi="黑体" w:eastAsia="黑体"/>
          <w:color w:val="000000"/>
          <w:sz w:val="48"/>
          <w:szCs w:val="48"/>
        </w:rPr>
        <w:t>目</w:t>
      </w:r>
      <w:r>
        <w:rPr>
          <w:rFonts w:ascii="黑体" w:hAnsi="黑体" w:eastAsia="黑体"/>
          <w:color w:val="000000"/>
          <w:sz w:val="48"/>
          <w:szCs w:val="48"/>
        </w:rPr>
        <w:t xml:space="preserve"> </w:t>
      </w:r>
      <w:r>
        <w:rPr>
          <w:rFonts w:hint="eastAsia" w:ascii="黑体" w:hAnsi="黑体" w:eastAsia="黑体"/>
          <w:color w:val="000000"/>
          <w:sz w:val="48"/>
          <w:szCs w:val="48"/>
        </w:rPr>
        <w:t>录</w:t>
      </w:r>
    </w:p>
    <w:p>
      <w:pPr>
        <w:pStyle w:val="15"/>
        <w:jc w:val="center"/>
        <w:rPr>
          <w:rFonts w:hAnsi="等线"/>
          <w:b w:val="0"/>
          <w:bCs w:val="0"/>
          <w:sz w:val="24"/>
          <w:szCs w:val="24"/>
        </w:rPr>
      </w:pPr>
      <w:r>
        <w:rPr>
          <w:rFonts w:hint="eastAsia" w:hAnsi="等线"/>
          <w:b w:val="0"/>
          <w:bCs w:val="0"/>
          <w:sz w:val="24"/>
          <w:szCs w:val="24"/>
        </w:rPr>
        <w:t>公开时间：</w:t>
      </w:r>
      <w:r>
        <w:rPr>
          <w:rFonts w:hAnsi="等线"/>
          <w:b w:val="0"/>
          <w:bCs w:val="0"/>
          <w:sz w:val="24"/>
          <w:szCs w:val="24"/>
        </w:rPr>
        <w:t>2021</w:t>
      </w:r>
      <w:r>
        <w:rPr>
          <w:rFonts w:hint="eastAsia" w:hAnsi="等线"/>
          <w:b w:val="0"/>
          <w:bCs w:val="0"/>
          <w:sz w:val="24"/>
          <w:szCs w:val="24"/>
        </w:rPr>
        <w:t>年</w:t>
      </w:r>
      <w:r>
        <w:rPr>
          <w:rFonts w:hAnsi="等线"/>
          <w:b w:val="0"/>
          <w:bCs w:val="0"/>
          <w:sz w:val="24"/>
          <w:szCs w:val="24"/>
        </w:rPr>
        <w:t xml:space="preserve">9 </w:t>
      </w:r>
      <w:r>
        <w:rPr>
          <w:rFonts w:hint="eastAsia" w:hAnsi="等线"/>
          <w:b w:val="0"/>
          <w:bCs w:val="0"/>
          <w:sz w:val="24"/>
          <w:szCs w:val="24"/>
        </w:rPr>
        <w:t>月</w:t>
      </w:r>
      <w:r>
        <w:rPr>
          <w:rFonts w:hAnsi="等线"/>
          <w:b w:val="0"/>
          <w:bCs w:val="0"/>
          <w:sz w:val="24"/>
          <w:szCs w:val="24"/>
        </w:rPr>
        <w:t xml:space="preserve"> 27 </w:t>
      </w:r>
      <w:r>
        <w:rPr>
          <w:rFonts w:hint="eastAsia" w:hAnsi="等线"/>
          <w:b w:val="0"/>
          <w:bCs w:val="0"/>
          <w:sz w:val="24"/>
          <w:szCs w:val="24"/>
        </w:rPr>
        <w:t>日</w:t>
      </w:r>
    </w:p>
    <w:p>
      <w:pPr>
        <w:pStyle w:val="15"/>
        <w:tabs>
          <w:tab w:val="right" w:leader="dot" w:pos="8296"/>
        </w:tabs>
        <w:rPr>
          <w:rFonts w:ascii="仿宋_GB2312" w:hAnsi="仿宋_GB2312" w:eastAsia="仿宋_GB2312" w:cs="仿宋_GB2312"/>
          <w:b w:val="0"/>
          <w:bCs w:val="0"/>
          <w:caps w:val="0"/>
          <w:smallCaps/>
          <w:sz w:val="32"/>
          <w:szCs w:val="32"/>
        </w:rPr>
      </w:pPr>
      <w:r>
        <w:rPr>
          <w:rFonts w:ascii="仿宋_GB2312" w:hAnsi="仿宋_GB2312" w:eastAsia="仿宋_GB2312" w:cs="仿宋_GB2312"/>
          <w:b w:val="0"/>
          <w:bCs w:val="0"/>
          <w:caps w:val="0"/>
          <w:smallCaps/>
          <w:sz w:val="32"/>
          <w:szCs w:val="32"/>
        </w:rPr>
        <w:fldChar w:fldCharType="begin"/>
      </w:r>
      <w:r>
        <w:rPr>
          <w:rFonts w:ascii="仿宋_GB2312" w:hAnsi="仿宋_GB2312" w:eastAsia="仿宋_GB2312" w:cs="仿宋_GB2312"/>
          <w:b w:val="0"/>
          <w:bCs w:val="0"/>
          <w:caps w:val="0"/>
          <w:smallCaps/>
          <w:sz w:val="32"/>
          <w:szCs w:val="32"/>
        </w:rPr>
        <w:instrText xml:space="preserve"> TOC \o \u </w:instrText>
      </w:r>
      <w:r>
        <w:rPr>
          <w:rFonts w:ascii="仿宋_GB2312" w:hAnsi="仿宋_GB2312" w:eastAsia="仿宋_GB2312" w:cs="仿宋_GB2312"/>
          <w:b w:val="0"/>
          <w:bCs w:val="0"/>
          <w:caps w:val="0"/>
          <w:smallCaps/>
          <w:sz w:val="32"/>
          <w:szCs w:val="32"/>
        </w:rPr>
        <w:fldChar w:fldCharType="separate"/>
      </w:r>
      <w:r>
        <w:rPr>
          <w:rFonts w:hint="eastAsia" w:ascii="仿宋_GB2312" w:hAnsi="仿宋_GB2312" w:eastAsia="仿宋_GB2312" w:cs="仿宋_GB2312"/>
          <w:b w:val="0"/>
          <w:bCs w:val="0"/>
          <w:caps w:val="0"/>
          <w:smallCaps/>
          <w:sz w:val="32"/>
          <w:szCs w:val="32"/>
        </w:rPr>
        <w:t>第一部分</w:t>
      </w:r>
      <w:r>
        <w:rPr>
          <w:rFonts w:ascii="仿宋_GB2312" w:hAnsi="仿宋_GB2312" w:eastAsia="仿宋_GB2312" w:cs="仿宋_GB2312"/>
          <w:b w:val="0"/>
          <w:bCs w:val="0"/>
          <w:caps w:val="0"/>
          <w:smallCaps/>
          <w:sz w:val="32"/>
          <w:szCs w:val="32"/>
        </w:rPr>
        <w:t xml:space="preserve"> </w:t>
      </w:r>
      <w:r>
        <w:rPr>
          <w:rFonts w:hint="eastAsia" w:ascii="仿宋_GB2312" w:hAnsi="仿宋_GB2312" w:eastAsia="仿宋_GB2312" w:cs="仿宋_GB2312"/>
          <w:b w:val="0"/>
          <w:bCs w:val="0"/>
          <w:caps w:val="0"/>
          <w:smallCaps/>
          <w:sz w:val="32"/>
          <w:szCs w:val="32"/>
        </w:rPr>
        <w:t>部门概况</w:t>
      </w:r>
      <w:r>
        <w:rPr>
          <w:rFonts w:ascii="仿宋_GB2312" w:hAnsi="仿宋_GB2312" w:eastAsia="仿宋_GB2312" w:cs="仿宋_GB2312"/>
          <w:b w:val="0"/>
          <w:bCs w:val="0"/>
          <w:caps w:val="0"/>
          <w:smallCaps/>
          <w:sz w:val="32"/>
          <w:szCs w:val="32"/>
        </w:rPr>
        <w:tab/>
      </w:r>
      <w:r>
        <w:rPr>
          <w:rFonts w:ascii="仿宋_GB2312" w:hAnsi="仿宋_GB2312" w:eastAsia="仿宋_GB2312" w:cs="仿宋_GB2312"/>
          <w:b w:val="0"/>
          <w:bCs w:val="0"/>
          <w:caps w:val="0"/>
          <w:smallCaps/>
          <w:sz w:val="32"/>
          <w:szCs w:val="32"/>
        </w:rPr>
        <w:t>5</w:t>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一、基本职能及主要工作</w:t>
      </w:r>
      <w:r>
        <w:rPr>
          <w:rFonts w:ascii="仿宋_GB2312" w:hAnsi="仿宋_GB2312" w:eastAsia="仿宋_GB2312" w:cs="仿宋_GB2312"/>
          <w:sz w:val="32"/>
          <w:szCs w:val="32"/>
        </w:rPr>
        <w:tab/>
      </w:r>
      <w:r>
        <w:rPr>
          <w:rFonts w:ascii="仿宋_GB2312" w:hAnsi="仿宋_GB2312" w:eastAsia="仿宋_GB2312" w:cs="仿宋_GB2312"/>
          <w:sz w:val="32"/>
          <w:szCs w:val="32"/>
        </w:rPr>
        <w:t>5</w:t>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（一）主要职能</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t>5</w:t>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（二）</w:t>
      </w:r>
      <w:r>
        <w:rPr>
          <w:rFonts w:ascii="仿宋_GB2312" w:hAnsi="仿宋_GB2312" w:eastAsia="仿宋_GB2312" w:cs="仿宋_GB2312"/>
          <w:i w:val="0"/>
          <w:iCs w:val="0"/>
          <w:smallCaps/>
          <w:sz w:val="32"/>
          <w:szCs w:val="32"/>
        </w:rPr>
        <w:t>202</w:t>
      </w:r>
      <w:r>
        <w:rPr>
          <w:rFonts w:hint="eastAsia" w:ascii="仿宋_GB2312" w:hAnsi="仿宋_GB2312" w:eastAsia="仿宋_GB2312" w:cs="仿宋_GB2312"/>
          <w:i w:val="0"/>
          <w:iCs w:val="0"/>
          <w:smallCaps/>
          <w:sz w:val="32"/>
          <w:szCs w:val="32"/>
          <w:lang w:val="en-US" w:eastAsia="zh-CN"/>
        </w:rPr>
        <w:t>1</w:t>
      </w:r>
      <w:r>
        <w:rPr>
          <w:rFonts w:hint="eastAsia" w:ascii="仿宋_GB2312" w:hAnsi="仿宋_GB2312" w:eastAsia="仿宋_GB2312" w:cs="仿宋_GB2312"/>
          <w:i w:val="0"/>
          <w:iCs w:val="0"/>
          <w:smallCaps/>
          <w:sz w:val="32"/>
          <w:szCs w:val="32"/>
        </w:rPr>
        <w:t>年重点工作完成情况</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t>6</w:t>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二、机构设置</w:t>
      </w:r>
      <w:r>
        <w:rPr>
          <w:rFonts w:ascii="仿宋_GB2312" w:hAnsi="仿宋_GB2312" w:eastAsia="仿宋_GB2312" w:cs="仿宋_GB2312"/>
          <w:sz w:val="32"/>
          <w:szCs w:val="32"/>
        </w:rPr>
        <w:tab/>
      </w:r>
      <w:r>
        <w:rPr>
          <w:rFonts w:ascii="仿宋_GB2312" w:hAnsi="仿宋_GB2312" w:eastAsia="仿宋_GB2312" w:cs="仿宋_GB2312"/>
          <w:sz w:val="32"/>
          <w:szCs w:val="32"/>
        </w:rPr>
        <w:t>7</w:t>
      </w:r>
    </w:p>
    <w:p>
      <w:pPr>
        <w:pStyle w:val="15"/>
        <w:tabs>
          <w:tab w:val="right" w:leader="dot" w:pos="8296"/>
        </w:tabs>
        <w:rPr>
          <w:rFonts w:ascii="仿宋_GB2312" w:hAnsi="仿宋_GB2312" w:eastAsia="仿宋_GB2312" w:cs="仿宋_GB2312"/>
          <w:b w:val="0"/>
          <w:bCs w:val="0"/>
          <w:caps w:val="0"/>
          <w:smallCaps/>
          <w:sz w:val="32"/>
          <w:szCs w:val="32"/>
        </w:rPr>
      </w:pPr>
      <w:r>
        <w:rPr>
          <w:rFonts w:hint="eastAsia" w:ascii="仿宋_GB2312" w:hAnsi="仿宋_GB2312" w:eastAsia="仿宋_GB2312" w:cs="仿宋_GB2312"/>
          <w:b w:val="0"/>
          <w:bCs w:val="0"/>
          <w:caps w:val="0"/>
          <w:smallCaps/>
          <w:sz w:val="32"/>
          <w:szCs w:val="32"/>
        </w:rPr>
        <w:t>第二部分</w:t>
      </w:r>
      <w:r>
        <w:rPr>
          <w:rFonts w:ascii="仿宋_GB2312" w:hAnsi="仿宋_GB2312" w:eastAsia="仿宋_GB2312" w:cs="仿宋_GB2312"/>
          <w:b w:val="0"/>
          <w:bCs w:val="0"/>
          <w:caps w:val="0"/>
          <w:smallCaps/>
          <w:sz w:val="32"/>
          <w:szCs w:val="32"/>
        </w:rPr>
        <w:t xml:space="preserve"> 202</w:t>
      </w:r>
      <w:r>
        <w:rPr>
          <w:rFonts w:hint="eastAsia" w:ascii="仿宋_GB2312" w:hAnsi="仿宋_GB2312" w:eastAsia="仿宋_GB2312" w:cs="仿宋_GB2312"/>
          <w:b w:val="0"/>
          <w:bCs w:val="0"/>
          <w:caps w:val="0"/>
          <w:smallCaps/>
          <w:sz w:val="32"/>
          <w:szCs w:val="32"/>
          <w:lang w:val="en-US" w:eastAsia="zh-CN"/>
        </w:rPr>
        <w:t>1</w:t>
      </w:r>
      <w:r>
        <w:rPr>
          <w:rFonts w:hint="eastAsia" w:ascii="仿宋_GB2312" w:hAnsi="仿宋_GB2312" w:eastAsia="仿宋_GB2312" w:cs="仿宋_GB2312"/>
          <w:b w:val="0"/>
          <w:bCs w:val="0"/>
          <w:caps w:val="0"/>
          <w:smallCaps/>
          <w:sz w:val="32"/>
          <w:szCs w:val="32"/>
        </w:rPr>
        <w:t>年度部门决算情况说明</w:t>
      </w:r>
      <w:r>
        <w:rPr>
          <w:rFonts w:ascii="仿宋_GB2312" w:hAnsi="仿宋_GB2312" w:eastAsia="仿宋_GB2312" w:cs="仿宋_GB2312"/>
          <w:b w:val="0"/>
          <w:bCs w:val="0"/>
          <w:caps w:val="0"/>
          <w:smallCaps/>
          <w:sz w:val="32"/>
          <w:szCs w:val="32"/>
        </w:rPr>
        <w:tab/>
      </w:r>
      <w:r>
        <w:rPr>
          <w:rFonts w:ascii="仿宋_GB2312" w:hAnsi="仿宋_GB2312" w:eastAsia="仿宋_GB2312" w:cs="仿宋_GB2312"/>
          <w:b w:val="0"/>
          <w:bCs w:val="0"/>
          <w:caps w:val="0"/>
          <w:smallCaps/>
          <w:sz w:val="32"/>
          <w:szCs w:val="32"/>
        </w:rPr>
        <w:t>8</w:t>
      </w:r>
    </w:p>
    <w:p>
      <w:pPr>
        <w:pStyle w:val="18"/>
        <w:tabs>
          <w:tab w:val="left" w:pos="840"/>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r>
        <w:rPr>
          <w:rFonts w:ascii="仿宋_GB2312" w:hAnsi="仿宋_GB2312" w:eastAsia="仿宋_GB2312" w:cs="仿宋_GB2312"/>
          <w:sz w:val="32"/>
          <w:szCs w:val="32"/>
        </w:rPr>
        <w:tab/>
      </w:r>
      <w:r>
        <w:rPr>
          <w:rFonts w:ascii="仿宋_GB2312" w:hAnsi="仿宋_GB2312" w:eastAsia="仿宋_GB2312" w:cs="仿宋_GB2312"/>
          <w:sz w:val="32"/>
          <w:szCs w:val="32"/>
        </w:rPr>
        <w:t>8</w:t>
      </w:r>
    </w:p>
    <w:p>
      <w:pPr>
        <w:pStyle w:val="18"/>
        <w:tabs>
          <w:tab w:val="left" w:pos="840"/>
          <w:tab w:val="right" w:leader="dot" w:pos="8296"/>
        </w:tabs>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二、收入决算情况说明</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p>
    <w:p>
      <w:pPr>
        <w:pStyle w:val="18"/>
        <w:tabs>
          <w:tab w:val="left" w:pos="840"/>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_Toc79163862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9</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_Toc79163863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10</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_Toc79163864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11</w:t>
      </w:r>
      <w:r>
        <w:rPr>
          <w:rFonts w:ascii="仿宋_GB2312" w:hAnsi="仿宋_GB2312" w:eastAsia="仿宋_GB2312" w:cs="仿宋_GB2312"/>
          <w:sz w:val="32"/>
          <w:szCs w:val="32"/>
        </w:rPr>
        <w:fldChar w:fldCharType="end"/>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（一）一般公共预算财政拨款支出决算总体情况</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_Toc79163865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11</w:t>
      </w:r>
      <w:r>
        <w:rPr>
          <w:rFonts w:ascii="仿宋_GB2312" w:hAnsi="仿宋_GB2312" w:eastAsia="仿宋_GB2312" w:cs="仿宋_GB2312"/>
          <w:i w:val="0"/>
          <w:iCs w:val="0"/>
          <w:smallCaps/>
          <w:sz w:val="32"/>
          <w:szCs w:val="32"/>
        </w:rPr>
        <w:fldChar w:fldCharType="end"/>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（二）一般公共预算财政拨款支出决算结构情况</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_Toc79163866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11</w:t>
      </w:r>
      <w:r>
        <w:rPr>
          <w:rFonts w:ascii="仿宋_GB2312" w:hAnsi="仿宋_GB2312" w:eastAsia="仿宋_GB2312" w:cs="仿宋_GB2312"/>
          <w:i w:val="0"/>
          <w:iCs w:val="0"/>
          <w:smallCaps/>
          <w:sz w:val="32"/>
          <w:szCs w:val="32"/>
        </w:rPr>
        <w:fldChar w:fldCharType="end"/>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（三）一般公共预算财政拨款支出决算具体情况</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_Toc79163867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12</w:t>
      </w:r>
      <w:r>
        <w:rPr>
          <w:rFonts w:ascii="仿宋_GB2312" w:hAnsi="仿宋_GB2312" w:eastAsia="仿宋_GB2312" w:cs="仿宋_GB2312"/>
          <w:i w:val="0"/>
          <w:iCs w:val="0"/>
          <w:smallCaps/>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_Toc79163868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13</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七、“三公”经费财政拨款支出决算情况说明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_Toc79163869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14</w:t>
      </w:r>
      <w:r>
        <w:rPr>
          <w:rFonts w:ascii="仿宋_GB2312" w:hAnsi="仿宋_GB2312" w:eastAsia="仿宋_GB2312" w:cs="仿宋_GB2312"/>
          <w:sz w:val="32"/>
          <w:szCs w:val="32"/>
        </w:rPr>
        <w:fldChar w:fldCharType="end"/>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（一）“三公”经费财政拨款支出决算总体情况说明</w:t>
      </w:r>
      <w:r>
        <w:rPr>
          <w:rFonts w:ascii="仿宋_GB2312" w:hAnsi="仿宋_GB2312" w:eastAsia="仿宋_GB2312" w:cs="仿宋_GB2312"/>
          <w:i w:val="0"/>
          <w:iCs w:val="0"/>
          <w:smallCaps/>
          <w:sz w:val="32"/>
          <w:szCs w:val="32"/>
        </w:rPr>
        <w:tab/>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lang w:val="en-US" w:eastAsia="zh-CN"/>
        </w:rPr>
        <w:t>...............................................</w:t>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_Toc79163870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14</w:t>
      </w:r>
      <w:r>
        <w:rPr>
          <w:rFonts w:ascii="仿宋_GB2312" w:hAnsi="仿宋_GB2312" w:eastAsia="仿宋_GB2312" w:cs="仿宋_GB2312"/>
          <w:i w:val="0"/>
          <w:iCs w:val="0"/>
          <w:smallCaps/>
          <w:sz w:val="32"/>
          <w:szCs w:val="32"/>
        </w:rPr>
        <w:fldChar w:fldCharType="end"/>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（二）“三公”经费财政拨款支出决算具体情况说明</w:t>
      </w:r>
      <w:r>
        <w:rPr>
          <w:rFonts w:ascii="仿宋_GB2312" w:hAnsi="仿宋_GB2312" w:eastAsia="仿宋_GB2312" w:cs="仿宋_GB2312"/>
          <w:i w:val="0"/>
          <w:iCs w:val="0"/>
          <w:smallCaps/>
          <w:sz w:val="32"/>
          <w:szCs w:val="32"/>
        </w:rPr>
        <w:tab/>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lang w:val="en-US" w:eastAsia="zh-CN"/>
        </w:rPr>
        <w:t>...............................................</w:t>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_Toc79163871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14</w:t>
      </w:r>
      <w:r>
        <w:rPr>
          <w:rFonts w:ascii="仿宋_GB2312" w:hAnsi="仿宋_GB2312" w:eastAsia="仿宋_GB2312" w:cs="仿宋_GB2312"/>
          <w:i w:val="0"/>
          <w:iCs w:val="0"/>
          <w:smallCaps/>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_Toc79163872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15</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九、</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国有资本经营预算支出决算情况说明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_Toc79163873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15</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十、其他重要事项的情况说明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_Toc79163874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15</w:t>
      </w:r>
      <w:r>
        <w:rPr>
          <w:rFonts w:ascii="仿宋_GB2312" w:hAnsi="仿宋_GB2312" w:eastAsia="仿宋_GB2312" w:cs="仿宋_GB2312"/>
          <w:sz w:val="32"/>
          <w:szCs w:val="32"/>
        </w:rPr>
        <w:fldChar w:fldCharType="end"/>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（一）机关运行经费支出情况</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_Toc79163875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15</w:t>
      </w:r>
      <w:r>
        <w:rPr>
          <w:rFonts w:ascii="仿宋_GB2312" w:hAnsi="仿宋_GB2312" w:eastAsia="仿宋_GB2312" w:cs="仿宋_GB2312"/>
          <w:i w:val="0"/>
          <w:iCs w:val="0"/>
          <w:smallCaps/>
          <w:sz w:val="32"/>
          <w:szCs w:val="32"/>
        </w:rPr>
        <w:fldChar w:fldCharType="end"/>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（二）政府采购支出情况</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_Toc79163876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15</w:t>
      </w:r>
      <w:r>
        <w:rPr>
          <w:rFonts w:ascii="仿宋_GB2312" w:hAnsi="仿宋_GB2312" w:eastAsia="仿宋_GB2312" w:cs="仿宋_GB2312"/>
          <w:i w:val="0"/>
          <w:iCs w:val="0"/>
          <w:smallCaps/>
          <w:sz w:val="32"/>
          <w:szCs w:val="32"/>
        </w:rPr>
        <w:fldChar w:fldCharType="end"/>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（三）国有资产占有使用情况</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_Toc79163877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15</w:t>
      </w:r>
      <w:r>
        <w:rPr>
          <w:rFonts w:ascii="仿宋_GB2312" w:hAnsi="仿宋_GB2312" w:eastAsia="仿宋_GB2312" w:cs="仿宋_GB2312"/>
          <w:i w:val="0"/>
          <w:iCs w:val="0"/>
          <w:smallCaps/>
          <w:sz w:val="32"/>
          <w:szCs w:val="32"/>
        </w:rPr>
        <w:fldChar w:fldCharType="end"/>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（四）预算绩效管理情况</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_Toc79163878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16</w:t>
      </w:r>
      <w:r>
        <w:rPr>
          <w:rFonts w:ascii="仿宋_GB2312" w:hAnsi="仿宋_GB2312" w:eastAsia="仿宋_GB2312" w:cs="仿宋_GB2312"/>
          <w:i w:val="0"/>
          <w:iCs w:val="0"/>
          <w:smallCaps/>
          <w:sz w:val="32"/>
          <w:szCs w:val="32"/>
        </w:rPr>
        <w:fldChar w:fldCharType="end"/>
      </w:r>
    </w:p>
    <w:p>
      <w:pPr>
        <w:pStyle w:val="15"/>
        <w:tabs>
          <w:tab w:val="right" w:leader="dot" w:pos="8296"/>
        </w:tabs>
        <w:rPr>
          <w:rFonts w:ascii="仿宋_GB2312" w:hAnsi="仿宋_GB2312" w:eastAsia="仿宋_GB2312" w:cs="仿宋_GB2312"/>
          <w:b w:val="0"/>
          <w:bCs w:val="0"/>
          <w:caps w:val="0"/>
          <w:smallCaps/>
          <w:sz w:val="32"/>
          <w:szCs w:val="32"/>
        </w:rPr>
      </w:pPr>
      <w:r>
        <w:rPr>
          <w:rFonts w:hint="eastAsia" w:ascii="仿宋_GB2312" w:hAnsi="仿宋_GB2312" w:eastAsia="仿宋_GB2312" w:cs="仿宋_GB2312"/>
          <w:b w:val="0"/>
          <w:bCs w:val="0"/>
          <w:caps w:val="0"/>
          <w:smallCaps/>
          <w:sz w:val="32"/>
          <w:szCs w:val="32"/>
        </w:rPr>
        <w:t>第三部分</w:t>
      </w:r>
      <w:r>
        <w:rPr>
          <w:rFonts w:ascii="仿宋_GB2312" w:hAnsi="仿宋_GB2312" w:eastAsia="仿宋_GB2312" w:cs="仿宋_GB2312"/>
          <w:b w:val="0"/>
          <w:bCs w:val="0"/>
          <w:caps w:val="0"/>
          <w:smallCaps/>
          <w:sz w:val="32"/>
          <w:szCs w:val="32"/>
        </w:rPr>
        <w:t xml:space="preserve"> </w:t>
      </w:r>
      <w:r>
        <w:rPr>
          <w:rFonts w:hint="eastAsia" w:ascii="仿宋_GB2312" w:hAnsi="仿宋_GB2312" w:eastAsia="仿宋_GB2312" w:cs="仿宋_GB2312"/>
          <w:b w:val="0"/>
          <w:bCs w:val="0"/>
          <w:caps w:val="0"/>
          <w:smallCaps/>
          <w:sz w:val="32"/>
          <w:szCs w:val="32"/>
        </w:rPr>
        <w:t>名词解释</w:t>
      </w:r>
      <w:r>
        <w:rPr>
          <w:rFonts w:ascii="仿宋_GB2312" w:hAnsi="仿宋_GB2312" w:eastAsia="仿宋_GB2312" w:cs="仿宋_GB2312"/>
          <w:b w:val="0"/>
          <w:bCs w:val="0"/>
          <w:caps w:val="0"/>
          <w:smallCaps/>
          <w:sz w:val="32"/>
          <w:szCs w:val="32"/>
        </w:rPr>
        <w:tab/>
      </w:r>
      <w:r>
        <w:rPr>
          <w:rFonts w:ascii="仿宋_GB2312" w:hAnsi="仿宋_GB2312" w:eastAsia="仿宋_GB2312" w:cs="仿宋_GB2312"/>
          <w:b w:val="0"/>
          <w:bCs w:val="0"/>
          <w:caps w:val="0"/>
          <w:smallCaps/>
          <w:sz w:val="32"/>
          <w:szCs w:val="32"/>
        </w:rPr>
        <w:fldChar w:fldCharType="begin"/>
      </w:r>
      <w:r>
        <w:rPr>
          <w:rFonts w:ascii="仿宋_GB2312" w:hAnsi="仿宋_GB2312" w:eastAsia="仿宋_GB2312" w:cs="仿宋_GB2312"/>
          <w:b w:val="0"/>
          <w:bCs w:val="0"/>
          <w:caps w:val="0"/>
          <w:smallCaps/>
          <w:sz w:val="32"/>
          <w:szCs w:val="32"/>
        </w:rPr>
        <w:instrText xml:space="preserve"> PAGEREF _Toc79163879 \h </w:instrText>
      </w:r>
      <w:r>
        <w:rPr>
          <w:rFonts w:ascii="仿宋_GB2312" w:hAnsi="仿宋_GB2312" w:eastAsia="仿宋_GB2312" w:cs="仿宋_GB2312"/>
          <w:b w:val="0"/>
          <w:bCs w:val="0"/>
          <w:caps w:val="0"/>
          <w:smallCaps/>
          <w:sz w:val="32"/>
          <w:szCs w:val="32"/>
        </w:rPr>
        <w:fldChar w:fldCharType="separate"/>
      </w:r>
      <w:r>
        <w:rPr>
          <w:rFonts w:ascii="仿宋_GB2312" w:hAnsi="仿宋_GB2312" w:eastAsia="仿宋_GB2312" w:cs="仿宋_GB2312"/>
          <w:b w:val="0"/>
          <w:bCs w:val="0"/>
          <w:caps w:val="0"/>
          <w:smallCaps/>
          <w:sz w:val="32"/>
          <w:szCs w:val="32"/>
        </w:rPr>
        <w:t>21</w:t>
      </w:r>
      <w:r>
        <w:rPr>
          <w:rFonts w:ascii="仿宋_GB2312" w:hAnsi="仿宋_GB2312" w:eastAsia="仿宋_GB2312" w:cs="仿宋_GB2312"/>
          <w:b w:val="0"/>
          <w:bCs w:val="0"/>
          <w:caps w:val="0"/>
          <w:smallCaps/>
          <w:sz w:val="32"/>
          <w:szCs w:val="32"/>
        </w:rPr>
        <w:fldChar w:fldCharType="end"/>
      </w:r>
    </w:p>
    <w:p>
      <w:pPr>
        <w:pStyle w:val="15"/>
        <w:tabs>
          <w:tab w:val="right" w:leader="dot" w:pos="8296"/>
        </w:tabs>
        <w:rPr>
          <w:rFonts w:ascii="仿宋_GB2312" w:hAnsi="仿宋_GB2312" w:eastAsia="仿宋_GB2312" w:cs="仿宋_GB2312"/>
          <w:b w:val="0"/>
          <w:bCs w:val="0"/>
          <w:caps w:val="0"/>
          <w:smallCaps/>
          <w:sz w:val="32"/>
          <w:szCs w:val="32"/>
        </w:rPr>
      </w:pPr>
      <w:r>
        <w:rPr>
          <w:rFonts w:hint="eastAsia" w:ascii="仿宋_GB2312" w:hAnsi="仿宋_GB2312" w:eastAsia="仿宋_GB2312" w:cs="仿宋_GB2312"/>
          <w:b w:val="0"/>
          <w:bCs w:val="0"/>
          <w:caps w:val="0"/>
          <w:smallCaps/>
          <w:sz w:val="32"/>
          <w:szCs w:val="32"/>
        </w:rPr>
        <w:t>第四部分</w:t>
      </w:r>
      <w:r>
        <w:rPr>
          <w:rFonts w:ascii="仿宋_GB2312" w:hAnsi="仿宋_GB2312" w:eastAsia="仿宋_GB2312" w:cs="仿宋_GB2312"/>
          <w:b w:val="0"/>
          <w:bCs w:val="0"/>
          <w:caps w:val="0"/>
          <w:smallCaps/>
          <w:sz w:val="32"/>
          <w:szCs w:val="32"/>
        </w:rPr>
        <w:t xml:space="preserve"> </w:t>
      </w:r>
      <w:r>
        <w:rPr>
          <w:rFonts w:hint="eastAsia" w:ascii="仿宋_GB2312" w:hAnsi="仿宋_GB2312" w:eastAsia="仿宋_GB2312" w:cs="仿宋_GB2312"/>
          <w:b w:val="0"/>
          <w:bCs w:val="0"/>
          <w:caps w:val="0"/>
          <w:smallCaps/>
          <w:sz w:val="32"/>
          <w:szCs w:val="32"/>
        </w:rPr>
        <w:t>附件</w:t>
      </w:r>
      <w:r>
        <w:rPr>
          <w:rFonts w:ascii="仿宋_GB2312" w:hAnsi="仿宋_GB2312" w:eastAsia="仿宋_GB2312" w:cs="仿宋_GB2312"/>
          <w:b w:val="0"/>
          <w:bCs w:val="0"/>
          <w:caps w:val="0"/>
          <w:smallCaps/>
          <w:sz w:val="32"/>
          <w:szCs w:val="32"/>
        </w:rPr>
        <w:tab/>
      </w:r>
      <w:r>
        <w:rPr>
          <w:rFonts w:ascii="仿宋_GB2312" w:hAnsi="仿宋_GB2312" w:eastAsia="仿宋_GB2312" w:cs="仿宋_GB2312"/>
          <w:b w:val="0"/>
          <w:bCs w:val="0"/>
          <w:caps w:val="0"/>
          <w:smallCaps/>
          <w:sz w:val="32"/>
          <w:szCs w:val="32"/>
        </w:rPr>
        <w:fldChar w:fldCharType="begin"/>
      </w:r>
      <w:r>
        <w:rPr>
          <w:rFonts w:ascii="仿宋_GB2312" w:hAnsi="仿宋_GB2312" w:eastAsia="仿宋_GB2312" w:cs="仿宋_GB2312"/>
          <w:b w:val="0"/>
          <w:bCs w:val="0"/>
          <w:caps w:val="0"/>
          <w:smallCaps/>
          <w:sz w:val="32"/>
          <w:szCs w:val="32"/>
        </w:rPr>
        <w:instrText xml:space="preserve"> PAGEREF _Toc79163880 \h </w:instrText>
      </w:r>
      <w:r>
        <w:rPr>
          <w:rFonts w:ascii="仿宋_GB2312" w:hAnsi="仿宋_GB2312" w:eastAsia="仿宋_GB2312" w:cs="仿宋_GB2312"/>
          <w:b w:val="0"/>
          <w:bCs w:val="0"/>
          <w:caps w:val="0"/>
          <w:smallCaps/>
          <w:sz w:val="32"/>
          <w:szCs w:val="32"/>
        </w:rPr>
        <w:fldChar w:fldCharType="separate"/>
      </w:r>
      <w:r>
        <w:rPr>
          <w:rFonts w:ascii="仿宋_GB2312" w:hAnsi="仿宋_GB2312" w:eastAsia="仿宋_GB2312" w:cs="仿宋_GB2312"/>
          <w:b w:val="0"/>
          <w:bCs w:val="0"/>
          <w:caps w:val="0"/>
          <w:smallCaps/>
          <w:sz w:val="32"/>
          <w:szCs w:val="32"/>
        </w:rPr>
        <w:t>24</w:t>
      </w:r>
      <w:r>
        <w:rPr>
          <w:rFonts w:ascii="仿宋_GB2312" w:hAnsi="仿宋_GB2312" w:eastAsia="仿宋_GB2312" w:cs="仿宋_GB2312"/>
          <w:b w:val="0"/>
          <w:bCs w:val="0"/>
          <w:caps w:val="0"/>
          <w:smallCaps/>
          <w:sz w:val="32"/>
          <w:szCs w:val="32"/>
        </w:rPr>
        <w:fldChar w:fldCharType="end"/>
      </w:r>
    </w:p>
    <w:p>
      <w:pPr>
        <w:pStyle w:val="15"/>
        <w:tabs>
          <w:tab w:val="right" w:leader="dot" w:pos="8296"/>
        </w:tabs>
        <w:rPr>
          <w:rFonts w:hint="eastAsia" w:ascii="仿宋_GB2312" w:hAnsi="仿宋_GB2312" w:eastAsia="仿宋_GB2312" w:cs="仿宋_GB2312"/>
          <w:b w:val="0"/>
          <w:bCs w:val="0"/>
          <w:caps w:val="0"/>
          <w:smallCaps/>
          <w:sz w:val="32"/>
          <w:szCs w:val="32"/>
          <w:lang w:eastAsia="zh-CN"/>
        </w:rPr>
      </w:pPr>
      <w:r>
        <w:rPr>
          <w:rFonts w:hint="eastAsia" w:ascii="仿宋_GB2312" w:hAnsi="仿宋_GB2312" w:eastAsia="仿宋_GB2312" w:cs="仿宋_GB2312"/>
          <w:b w:val="0"/>
          <w:bCs w:val="0"/>
          <w:caps w:val="0"/>
          <w:smallCaps/>
          <w:sz w:val="32"/>
          <w:szCs w:val="32"/>
        </w:rPr>
        <w:t>附件</w:t>
      </w:r>
      <w:r>
        <w:rPr>
          <w:rFonts w:ascii="仿宋_GB2312" w:hAnsi="仿宋_GB2312" w:eastAsia="仿宋_GB2312" w:cs="仿宋_GB2312"/>
          <w:b w:val="0"/>
          <w:bCs w:val="0"/>
          <w:caps w:val="0"/>
          <w:smallCaps/>
          <w:sz w:val="32"/>
          <w:szCs w:val="32"/>
        </w:rPr>
        <w:t>1</w:t>
      </w:r>
      <w:r>
        <w:rPr>
          <w:rFonts w:ascii="仿宋_GB2312" w:hAnsi="仿宋_GB2312" w:eastAsia="仿宋_GB2312" w:cs="仿宋_GB2312"/>
          <w:b w:val="0"/>
          <w:bCs w:val="0"/>
          <w:caps w:val="0"/>
          <w:smallCaps/>
          <w:sz w:val="32"/>
          <w:szCs w:val="32"/>
        </w:rPr>
        <w:tab/>
      </w:r>
      <w:r>
        <w:rPr>
          <w:rFonts w:ascii="仿宋_GB2312" w:hAnsi="仿宋_GB2312" w:eastAsia="仿宋_GB2312" w:cs="仿宋_GB2312"/>
          <w:b w:val="0"/>
          <w:bCs w:val="0"/>
          <w:caps w:val="0"/>
          <w:smallCaps/>
          <w:sz w:val="32"/>
          <w:szCs w:val="32"/>
        </w:rPr>
        <w:t>2</w:t>
      </w:r>
      <w:r>
        <w:rPr>
          <w:rFonts w:hint="eastAsia" w:ascii="仿宋_GB2312" w:hAnsi="仿宋_GB2312" w:eastAsia="仿宋_GB2312" w:cs="仿宋_GB2312"/>
          <w:b w:val="0"/>
          <w:bCs w:val="0"/>
          <w:caps w:val="0"/>
          <w:smallCaps/>
          <w:sz w:val="32"/>
          <w:szCs w:val="32"/>
          <w:lang w:val="en-US" w:eastAsia="zh-CN"/>
        </w:rPr>
        <w:t>4</w:t>
      </w:r>
    </w:p>
    <w:p>
      <w:pPr>
        <w:pStyle w:val="15"/>
        <w:tabs>
          <w:tab w:val="right" w:leader="dot" w:pos="8296"/>
        </w:tabs>
        <w:rPr>
          <w:rFonts w:hint="eastAsia" w:ascii="仿宋_GB2312" w:hAnsi="仿宋_GB2312" w:eastAsia="仿宋_GB2312" w:cs="仿宋_GB2312"/>
          <w:b w:val="0"/>
          <w:bCs w:val="0"/>
          <w:caps w:val="0"/>
          <w:smallCaps/>
          <w:sz w:val="32"/>
          <w:szCs w:val="32"/>
          <w:lang w:eastAsia="zh-CN"/>
        </w:rPr>
      </w:pPr>
      <w:r>
        <w:rPr>
          <w:rFonts w:hint="eastAsia" w:ascii="仿宋_GB2312" w:hAnsi="仿宋_GB2312" w:eastAsia="仿宋_GB2312" w:cs="仿宋_GB2312"/>
          <w:b w:val="0"/>
          <w:bCs w:val="0"/>
          <w:caps w:val="0"/>
          <w:smallCaps/>
          <w:sz w:val="32"/>
          <w:szCs w:val="32"/>
        </w:rPr>
        <w:t>茂县党史研究和地方志编纂中心</w:t>
      </w:r>
      <w:r>
        <w:rPr>
          <w:rFonts w:ascii="仿宋_GB2312" w:hAnsi="仿宋_GB2312" w:eastAsia="仿宋_GB2312" w:cs="仿宋_GB2312"/>
          <w:b w:val="0"/>
          <w:bCs w:val="0"/>
          <w:caps w:val="0"/>
          <w:smallCaps/>
          <w:sz w:val="32"/>
          <w:szCs w:val="32"/>
        </w:rPr>
        <w:t>202</w:t>
      </w:r>
      <w:r>
        <w:rPr>
          <w:rFonts w:hint="eastAsia" w:ascii="仿宋_GB2312" w:hAnsi="仿宋_GB2312" w:eastAsia="仿宋_GB2312" w:cs="仿宋_GB2312"/>
          <w:b w:val="0"/>
          <w:bCs w:val="0"/>
          <w:caps w:val="0"/>
          <w:smallCaps/>
          <w:sz w:val="32"/>
          <w:szCs w:val="32"/>
          <w:lang w:val="en-US" w:eastAsia="zh-CN"/>
        </w:rPr>
        <w:t>1</w:t>
      </w:r>
      <w:r>
        <w:rPr>
          <w:rFonts w:hint="eastAsia" w:ascii="仿宋_GB2312" w:hAnsi="仿宋_GB2312" w:eastAsia="仿宋_GB2312" w:cs="仿宋_GB2312"/>
          <w:b w:val="0"/>
          <w:bCs w:val="0"/>
          <w:caps w:val="0"/>
          <w:smallCaps/>
          <w:sz w:val="32"/>
          <w:szCs w:val="32"/>
        </w:rPr>
        <w:t>年部门整体支出绩效评价报告</w:t>
      </w:r>
      <w:r>
        <w:rPr>
          <w:rFonts w:ascii="仿宋_GB2312" w:hAnsi="仿宋_GB2312" w:eastAsia="仿宋_GB2312" w:cs="仿宋_GB2312"/>
          <w:b w:val="0"/>
          <w:bCs w:val="0"/>
          <w:caps w:val="0"/>
          <w:smallCaps/>
          <w:sz w:val="32"/>
          <w:szCs w:val="32"/>
        </w:rPr>
        <w:tab/>
      </w:r>
      <w:r>
        <w:rPr>
          <w:rFonts w:ascii="仿宋_GB2312" w:hAnsi="仿宋_GB2312" w:eastAsia="仿宋_GB2312" w:cs="仿宋_GB2312"/>
          <w:b w:val="0"/>
          <w:bCs w:val="0"/>
          <w:caps w:val="0"/>
          <w:smallCaps/>
          <w:sz w:val="32"/>
          <w:szCs w:val="32"/>
        </w:rPr>
        <w:t>2</w:t>
      </w:r>
      <w:r>
        <w:rPr>
          <w:rFonts w:hint="eastAsia" w:ascii="仿宋_GB2312" w:hAnsi="仿宋_GB2312" w:eastAsia="仿宋_GB2312" w:cs="仿宋_GB2312"/>
          <w:b w:val="0"/>
          <w:bCs w:val="0"/>
          <w:caps w:val="0"/>
          <w:smallCaps/>
          <w:sz w:val="32"/>
          <w:szCs w:val="32"/>
          <w:lang w:val="en-US" w:eastAsia="zh-CN"/>
        </w:rPr>
        <w:t>4</w:t>
      </w:r>
    </w:p>
    <w:p>
      <w:pPr>
        <w:pStyle w:val="15"/>
        <w:tabs>
          <w:tab w:val="right" w:leader="dot" w:pos="8296"/>
        </w:tabs>
        <w:rPr>
          <w:rFonts w:hint="default" w:ascii="仿宋_GB2312" w:hAnsi="仿宋_GB2312" w:eastAsia="仿宋_GB2312" w:cs="仿宋_GB2312"/>
          <w:b w:val="0"/>
          <w:bCs w:val="0"/>
          <w:caps w:val="0"/>
          <w:smallCaps/>
          <w:sz w:val="32"/>
          <w:szCs w:val="32"/>
          <w:lang w:val="en-US" w:eastAsia="zh-CN"/>
        </w:rPr>
      </w:pPr>
      <w:r>
        <w:rPr>
          <w:rFonts w:hint="eastAsia" w:ascii="仿宋_GB2312" w:hAnsi="仿宋_GB2312" w:eastAsia="仿宋_GB2312" w:cs="仿宋_GB2312"/>
          <w:b w:val="0"/>
          <w:bCs w:val="0"/>
          <w:caps w:val="0"/>
          <w:smallCaps/>
          <w:sz w:val="32"/>
          <w:szCs w:val="32"/>
        </w:rPr>
        <w:t>附件</w:t>
      </w:r>
      <w:r>
        <w:rPr>
          <w:rFonts w:ascii="仿宋_GB2312" w:hAnsi="仿宋_GB2312" w:eastAsia="仿宋_GB2312" w:cs="仿宋_GB2312"/>
          <w:b w:val="0"/>
          <w:bCs w:val="0"/>
          <w:caps w:val="0"/>
          <w:smallCaps/>
          <w:sz w:val="32"/>
          <w:szCs w:val="32"/>
        </w:rPr>
        <w:t>2</w:t>
      </w:r>
      <w:r>
        <w:rPr>
          <w:rFonts w:ascii="仿宋_GB2312" w:hAnsi="仿宋_GB2312" w:eastAsia="仿宋_GB2312" w:cs="仿宋_GB2312"/>
          <w:b w:val="0"/>
          <w:bCs w:val="0"/>
          <w:caps w:val="0"/>
          <w:smallCaps/>
          <w:sz w:val="32"/>
          <w:szCs w:val="32"/>
        </w:rPr>
        <w:tab/>
      </w:r>
      <w:r>
        <w:rPr>
          <w:rFonts w:hint="eastAsia" w:ascii="仿宋_GB2312" w:hAnsi="仿宋_GB2312" w:eastAsia="仿宋_GB2312" w:cs="仿宋_GB2312"/>
          <w:b w:val="0"/>
          <w:bCs w:val="0"/>
          <w:caps w:val="0"/>
          <w:smallCaps/>
          <w:sz w:val="32"/>
          <w:szCs w:val="32"/>
          <w:lang w:val="en-US" w:eastAsia="zh-CN"/>
        </w:rPr>
        <w:t>30</w:t>
      </w:r>
    </w:p>
    <w:p>
      <w:pPr>
        <w:pStyle w:val="15"/>
        <w:tabs>
          <w:tab w:val="right" w:leader="dot" w:pos="8296"/>
        </w:tabs>
        <w:rPr>
          <w:rFonts w:hint="default" w:ascii="仿宋_GB2312" w:hAnsi="仿宋_GB2312" w:eastAsia="仿宋_GB2312" w:cs="仿宋_GB2312"/>
          <w:b w:val="0"/>
          <w:bCs w:val="0"/>
          <w:caps w:val="0"/>
          <w:smallCaps/>
          <w:sz w:val="32"/>
          <w:szCs w:val="32"/>
          <w:lang w:val="en-US" w:eastAsia="zh-CN"/>
        </w:rPr>
      </w:pPr>
      <w:r>
        <w:rPr>
          <w:rFonts w:hint="eastAsia" w:ascii="仿宋_GB2312" w:hAnsi="仿宋_GB2312" w:eastAsia="仿宋_GB2312" w:cs="仿宋_GB2312"/>
          <w:b w:val="0"/>
          <w:bCs w:val="0"/>
          <w:caps w:val="0"/>
          <w:smallCaps/>
          <w:sz w:val="32"/>
          <w:szCs w:val="32"/>
        </w:rPr>
        <w:t>茂县党史研究和地方志编纂中心</w:t>
      </w:r>
      <w:r>
        <w:rPr>
          <w:rFonts w:ascii="仿宋_GB2312" w:hAnsi="仿宋_GB2312" w:eastAsia="仿宋_GB2312" w:cs="仿宋_GB2312"/>
          <w:b w:val="0"/>
          <w:bCs w:val="0"/>
          <w:caps w:val="0"/>
          <w:smallCaps/>
          <w:sz w:val="32"/>
          <w:szCs w:val="32"/>
        </w:rPr>
        <w:t>202</w:t>
      </w:r>
      <w:r>
        <w:rPr>
          <w:rFonts w:hint="eastAsia" w:ascii="仿宋_GB2312" w:hAnsi="仿宋_GB2312" w:eastAsia="仿宋_GB2312" w:cs="仿宋_GB2312"/>
          <w:b w:val="0"/>
          <w:bCs w:val="0"/>
          <w:caps w:val="0"/>
          <w:smallCaps/>
          <w:sz w:val="32"/>
          <w:szCs w:val="32"/>
          <w:lang w:val="en-US" w:eastAsia="zh-CN"/>
        </w:rPr>
        <w:t>1</w:t>
      </w:r>
      <w:r>
        <w:rPr>
          <w:rFonts w:hint="eastAsia" w:ascii="仿宋_GB2312" w:hAnsi="仿宋_GB2312" w:eastAsia="仿宋_GB2312" w:cs="仿宋_GB2312"/>
          <w:b w:val="0"/>
          <w:bCs w:val="0"/>
          <w:caps w:val="0"/>
          <w:smallCaps/>
          <w:sz w:val="32"/>
          <w:szCs w:val="32"/>
        </w:rPr>
        <w:t>年项目支出绩效评价报告</w:t>
      </w:r>
      <w:r>
        <w:rPr>
          <w:rFonts w:ascii="仿宋_GB2312" w:hAnsi="仿宋_GB2312" w:eastAsia="仿宋_GB2312" w:cs="仿宋_GB2312"/>
          <w:b w:val="0"/>
          <w:bCs w:val="0"/>
          <w:caps w:val="0"/>
          <w:smallCaps/>
          <w:sz w:val="32"/>
          <w:szCs w:val="32"/>
        </w:rPr>
        <w:tab/>
      </w:r>
      <w:r>
        <w:rPr>
          <w:rFonts w:hint="eastAsia" w:ascii="仿宋_GB2312" w:hAnsi="仿宋_GB2312" w:eastAsia="仿宋_GB2312" w:cs="仿宋_GB2312"/>
          <w:b w:val="0"/>
          <w:bCs w:val="0"/>
          <w:caps w:val="0"/>
          <w:smallCaps/>
          <w:sz w:val="32"/>
          <w:szCs w:val="32"/>
          <w:lang w:val="en-US" w:eastAsia="zh-CN"/>
        </w:rPr>
        <w:t>30</w:t>
      </w:r>
    </w:p>
    <w:p>
      <w:pPr>
        <w:pStyle w:val="15"/>
        <w:tabs>
          <w:tab w:val="right" w:leader="dot" w:pos="8296"/>
        </w:tabs>
        <w:rPr>
          <w:rFonts w:hint="default" w:ascii="仿宋_GB2312" w:hAnsi="仿宋_GB2312" w:eastAsia="仿宋_GB2312" w:cs="仿宋_GB2312"/>
          <w:b w:val="0"/>
          <w:bCs w:val="0"/>
          <w:caps w:val="0"/>
          <w:smallCaps/>
          <w:sz w:val="32"/>
          <w:szCs w:val="32"/>
          <w:lang w:val="en-US" w:eastAsia="zh-CN"/>
        </w:rPr>
      </w:pPr>
      <w:r>
        <w:rPr>
          <w:rFonts w:hint="eastAsia" w:ascii="仿宋_GB2312" w:hAnsi="仿宋_GB2312" w:eastAsia="仿宋_GB2312" w:cs="仿宋_GB2312"/>
          <w:b w:val="0"/>
          <w:bCs w:val="0"/>
          <w:caps w:val="0"/>
          <w:smallCaps/>
          <w:sz w:val="32"/>
          <w:szCs w:val="32"/>
        </w:rPr>
        <w:t>第五部分</w:t>
      </w:r>
      <w:r>
        <w:rPr>
          <w:rFonts w:ascii="仿宋_GB2312" w:hAnsi="仿宋_GB2312" w:eastAsia="仿宋_GB2312" w:cs="仿宋_GB2312"/>
          <w:b w:val="0"/>
          <w:bCs w:val="0"/>
          <w:caps w:val="0"/>
          <w:smallCaps/>
          <w:sz w:val="32"/>
          <w:szCs w:val="32"/>
        </w:rPr>
        <w:t xml:space="preserve"> </w:t>
      </w:r>
      <w:r>
        <w:rPr>
          <w:rFonts w:hint="eastAsia" w:ascii="仿宋_GB2312" w:hAnsi="仿宋_GB2312" w:eastAsia="仿宋_GB2312" w:cs="仿宋_GB2312"/>
          <w:b w:val="0"/>
          <w:bCs w:val="0"/>
          <w:caps w:val="0"/>
          <w:smallCaps/>
          <w:sz w:val="32"/>
          <w:szCs w:val="32"/>
        </w:rPr>
        <w:t>附表</w:t>
      </w:r>
      <w:r>
        <w:rPr>
          <w:rFonts w:ascii="仿宋_GB2312" w:hAnsi="仿宋_GB2312" w:eastAsia="仿宋_GB2312" w:cs="仿宋_GB2312"/>
          <w:b w:val="0"/>
          <w:bCs w:val="0"/>
          <w:caps w:val="0"/>
          <w:smallCaps/>
          <w:sz w:val="32"/>
          <w:szCs w:val="32"/>
        </w:rPr>
        <w:tab/>
      </w:r>
      <w:r>
        <w:rPr>
          <w:rFonts w:hint="eastAsia" w:ascii="仿宋_GB2312" w:hAnsi="仿宋_GB2312" w:eastAsia="仿宋_GB2312" w:cs="仿宋_GB2312"/>
          <w:b w:val="0"/>
          <w:bCs w:val="0"/>
          <w:caps w:val="0"/>
          <w:smallCaps/>
          <w:sz w:val="32"/>
          <w:szCs w:val="32"/>
          <w:lang w:val="en-US" w:eastAsia="zh-CN"/>
        </w:rPr>
        <w:t>34</w:t>
      </w:r>
    </w:p>
    <w:p>
      <w:pPr>
        <w:pStyle w:val="18"/>
        <w:tabs>
          <w:tab w:val="right" w:leader="dot" w:pos="8296"/>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34</w:t>
      </w:r>
    </w:p>
    <w:p>
      <w:pPr>
        <w:pStyle w:val="18"/>
        <w:tabs>
          <w:tab w:val="right" w:leader="dot" w:pos="8296"/>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34</w:t>
      </w:r>
    </w:p>
    <w:p>
      <w:pPr>
        <w:pStyle w:val="18"/>
        <w:tabs>
          <w:tab w:val="right" w:leader="dot" w:pos="8296"/>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34</w:t>
      </w:r>
    </w:p>
    <w:p>
      <w:pPr>
        <w:pStyle w:val="18"/>
        <w:tabs>
          <w:tab w:val="right" w:leader="dot" w:pos="8296"/>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34</w:t>
      </w:r>
    </w:p>
    <w:p>
      <w:pPr>
        <w:pStyle w:val="18"/>
        <w:tabs>
          <w:tab w:val="right" w:leader="dot" w:pos="8296"/>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五、财政拨款支出决算明细表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34</w:t>
      </w:r>
    </w:p>
    <w:p>
      <w:pPr>
        <w:pStyle w:val="18"/>
        <w:tabs>
          <w:tab w:val="right" w:leader="dot" w:pos="8296"/>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六、一般公共预算财政拨款支出决算表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34</w:t>
      </w:r>
    </w:p>
    <w:p>
      <w:pPr>
        <w:pStyle w:val="18"/>
        <w:tabs>
          <w:tab w:val="right" w:leader="dot" w:pos="8296"/>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七、一般公共预算财政拨款支出决算明细表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34</w:t>
      </w:r>
    </w:p>
    <w:p>
      <w:pPr>
        <w:pStyle w:val="18"/>
        <w:tabs>
          <w:tab w:val="right" w:leader="dot" w:pos="8296"/>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八、一般公共预算财政拨款基本支出决算表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34</w:t>
      </w:r>
    </w:p>
    <w:p>
      <w:pPr>
        <w:pStyle w:val="18"/>
        <w:tabs>
          <w:tab w:val="right" w:leader="dot" w:pos="8296"/>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九、一般公共预算财政拨款项目支出决算表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34</w:t>
      </w:r>
    </w:p>
    <w:p>
      <w:pPr>
        <w:pStyle w:val="18"/>
        <w:tabs>
          <w:tab w:val="right" w:leader="dot" w:pos="8296"/>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十、一般公共预算财政拨款“三公”经费支出决算表</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34</w:t>
      </w:r>
    </w:p>
    <w:p>
      <w:pPr>
        <w:pStyle w:val="18"/>
        <w:tabs>
          <w:tab w:val="right" w:leader="dot" w:pos="8296"/>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十一、政府性基金预算财政拨款收入支出决算表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34</w:t>
      </w:r>
    </w:p>
    <w:p>
      <w:pPr>
        <w:pStyle w:val="18"/>
        <w:tabs>
          <w:tab w:val="right" w:leader="dot" w:pos="8296"/>
        </w:tabs>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十二、政府性基金预算财政拨款“三公”经费支出决算表</w:t>
      </w:r>
      <w:r>
        <w:rPr>
          <w:rFonts w:ascii="仿宋_GB2312" w:hAnsi="仿宋_GB2312" w:eastAsia="仿宋_GB2312" w:cs="仿宋_GB2312"/>
          <w:sz w:val="32"/>
          <w:szCs w:val="32"/>
        </w:rPr>
        <w:tab/>
      </w:r>
    </w:p>
    <w:p>
      <w:pPr>
        <w:ind w:firstLine="320" w:firstLineChars="100"/>
        <w:rPr>
          <w:rFonts w:hint="default" w:eastAsia="仿宋_GB2312"/>
          <w:lang w:val="en-US" w:eastAsia="zh-CN"/>
        </w:rPr>
      </w:pPr>
      <w:r>
        <w:rPr>
          <w:rFonts w:hint="eastAsia" w:ascii="仿宋_GB2312" w:hAnsi="仿宋_GB2312" w:eastAsia="仿宋_GB2312" w:cs="仿宋_GB2312"/>
          <w:sz w:val="32"/>
          <w:szCs w:val="32"/>
          <w:lang w:val="en-US" w:eastAsia="zh-CN"/>
        </w:rPr>
        <w:t>................................................34</w:t>
      </w:r>
    </w:p>
    <w:p>
      <w:pPr>
        <w:pStyle w:val="18"/>
        <w:tabs>
          <w:tab w:val="right" w:leader="dot" w:pos="8296"/>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十三、国有资本经营预算财政拨款支出决算表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34</w:t>
      </w:r>
    </w:p>
    <w:p>
      <w:pPr>
        <w:pStyle w:val="18"/>
        <w:tabs>
          <w:tab w:val="right" w:leader="dot" w:pos="8296"/>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十四、国有资本经营预算财政拨款支出决算表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34</w:t>
      </w:r>
    </w:p>
    <w:p>
      <w:pPr>
        <w:rPr>
          <w:rFonts w:ascii="仿宋_GB2312" w:hAnsi="仿宋_GB2312" w:eastAsia="仿宋_GB2312" w:cs="仿宋_GB2312"/>
          <w:color w:val="FF0000"/>
          <w:sz w:val="32"/>
          <w:szCs w:val="32"/>
        </w:rPr>
      </w:pPr>
      <w:r>
        <w:rPr>
          <w:rFonts w:ascii="仿宋_GB2312" w:hAnsi="仿宋_GB2312" w:eastAsia="仿宋_GB2312" w:cs="仿宋_GB2312"/>
          <w:b/>
          <w:bCs/>
          <w:caps/>
          <w:smallCaps/>
          <w:sz w:val="32"/>
          <w:szCs w:val="32"/>
        </w:rPr>
        <w:fldChar w:fldCharType="end"/>
      </w:r>
    </w:p>
    <w:p>
      <w:pPr>
        <w:widowControl/>
        <w:spacing w:line="440" w:lineRule="exact"/>
        <w:jc w:val="left"/>
        <w:rPr>
          <w:rFonts w:ascii="仿宋" w:hAnsi="仿宋" w:eastAsia="仿宋"/>
          <w:bCs/>
          <w:kern w:val="44"/>
          <w:sz w:val="24"/>
        </w:rPr>
      </w:pPr>
      <w:r>
        <w:rPr>
          <w:rFonts w:ascii="仿宋" w:hAnsi="仿宋" w:eastAsia="仿宋"/>
          <w:b/>
          <w:sz w:val="24"/>
        </w:rPr>
        <w:br w:type="page"/>
      </w:r>
    </w:p>
    <w:p>
      <w:pPr>
        <w:pStyle w:val="3"/>
        <w:jc w:val="center"/>
        <w:rPr>
          <w:rStyle w:val="24"/>
          <w:rFonts w:ascii="黑体" w:eastAsia="黑体"/>
          <w:b/>
          <w:bCs w:val="0"/>
        </w:rPr>
      </w:pPr>
      <w:bookmarkStart w:id="12" w:name="_Toc15377196"/>
      <w:bookmarkStart w:id="13" w:name="_Toc79163601"/>
      <w:bookmarkStart w:id="14" w:name="_Toc15396599"/>
      <w:bookmarkStart w:id="15" w:name="_Toc79163851"/>
      <w:r>
        <w:rPr>
          <w:rFonts w:hint="eastAsia" w:ascii="黑体" w:eastAsia="黑体"/>
          <w:b w:val="0"/>
        </w:rPr>
        <w:t>第一部分</w:t>
      </w:r>
      <w:r>
        <w:rPr>
          <w:rFonts w:ascii="黑体" w:eastAsia="黑体"/>
          <w:b w:val="0"/>
        </w:rPr>
        <w:t xml:space="preserve"> </w:t>
      </w:r>
      <w:r>
        <w:rPr>
          <w:rStyle w:val="24"/>
          <w:rFonts w:hint="eastAsia" w:ascii="黑体" w:eastAsia="黑体"/>
          <w:b w:val="0"/>
          <w:bCs w:val="0"/>
        </w:rPr>
        <w:t>部门概况</w:t>
      </w:r>
      <w:bookmarkEnd w:id="12"/>
      <w:bookmarkEnd w:id="13"/>
      <w:bookmarkEnd w:id="14"/>
      <w:bookmarkEnd w:id="15"/>
    </w:p>
    <w:p>
      <w:pPr>
        <w:widowControl/>
        <w:jc w:val="left"/>
        <w:rPr>
          <w:rFonts w:ascii="黑体" w:eastAsia="黑体"/>
          <w:color w:val="000000"/>
          <w:sz w:val="32"/>
          <w:szCs w:val="32"/>
        </w:rPr>
      </w:pPr>
    </w:p>
    <w:p>
      <w:pPr>
        <w:pStyle w:val="4"/>
        <w:rPr>
          <w:rStyle w:val="25"/>
          <w:rFonts w:ascii="仿宋" w:eastAsia="仿宋"/>
          <w:b w:val="0"/>
          <w:bCs w:val="0"/>
        </w:rPr>
      </w:pPr>
      <w:bookmarkStart w:id="16" w:name="_Toc15396600"/>
      <w:bookmarkStart w:id="17" w:name="_Toc15377197"/>
      <w:bookmarkStart w:id="18" w:name="_Toc79163602"/>
      <w:bookmarkStart w:id="19" w:name="_Toc79163852"/>
      <w:r>
        <w:rPr>
          <w:rFonts w:hint="eastAsia" w:ascii="黑体" w:eastAsia="黑体"/>
          <w:b w:val="0"/>
          <w:color w:val="000000"/>
        </w:rPr>
        <w:t>一、基</w:t>
      </w:r>
      <w:r>
        <w:rPr>
          <w:rStyle w:val="25"/>
          <w:rFonts w:hint="eastAsia" w:ascii="黑体" w:eastAsia="黑体"/>
          <w:b w:val="0"/>
          <w:bCs w:val="0"/>
        </w:rPr>
        <w:t>本职能及主要工作</w:t>
      </w:r>
      <w:bookmarkEnd w:id="16"/>
      <w:bookmarkEnd w:id="17"/>
      <w:bookmarkEnd w:id="18"/>
      <w:bookmarkEnd w:id="19"/>
    </w:p>
    <w:p>
      <w:pPr>
        <w:pStyle w:val="8"/>
        <w:adjustRightInd w:val="0"/>
        <w:snapToGrid w:val="0"/>
        <w:spacing w:before="93" w:beforeLines="0" w:line="600" w:lineRule="exact"/>
        <w:ind w:firstLine="668" w:firstLineChars="209"/>
        <w:outlineLvl w:val="2"/>
        <w:rPr>
          <w:rFonts w:ascii="仿宋" w:eastAsia="仿宋"/>
          <w:bCs/>
          <w:color w:val="000000"/>
          <w:sz w:val="32"/>
          <w:szCs w:val="32"/>
        </w:rPr>
      </w:pPr>
      <w:bookmarkStart w:id="20" w:name="_Toc79163603"/>
      <w:bookmarkStart w:id="21" w:name="_Toc79163853"/>
      <w:bookmarkStart w:id="22" w:name="_Toc15377198"/>
      <w:bookmarkStart w:id="23" w:name="_Toc15378445"/>
      <w:r>
        <w:rPr>
          <w:rFonts w:hint="eastAsia" w:ascii="仿宋" w:eastAsia="仿宋"/>
          <w:bCs/>
          <w:color w:val="000000"/>
          <w:sz w:val="32"/>
          <w:szCs w:val="32"/>
        </w:rPr>
        <w:t>（一）主要职能。</w:t>
      </w:r>
      <w:bookmarkEnd w:id="20"/>
      <w:bookmarkEnd w:id="21"/>
    </w:p>
    <w:p>
      <w:pPr>
        <w:shd w:val="clear" w:color="auto" w:fill="FFFFFF"/>
        <w:spacing w:line="576" w:lineRule="exact"/>
        <w:ind w:firstLine="640" w:firstLineChars="200"/>
        <w:rPr>
          <w:rFonts w:ascii="仿宋_GB2312" w:hAnsi="仿宋_GB2312" w:eastAsia="仿宋_GB2312" w:cs="仿宋_GB2312"/>
          <w:color w:val="000000"/>
          <w:kern w:val="0"/>
          <w:sz w:val="32"/>
          <w:szCs w:val="32"/>
        </w:rPr>
      </w:pPr>
      <w:bookmarkStart w:id="125" w:name="_GoBack"/>
      <w:r>
        <w:rPr>
          <w:rFonts w:hint="eastAsia" w:ascii="仿宋_GB2312" w:hAnsi="仿宋_GB2312" w:eastAsia="仿宋_GB2312" w:cs="仿宋_GB2312"/>
          <w:color w:val="000000"/>
          <w:kern w:val="0"/>
          <w:sz w:val="32"/>
          <w:szCs w:val="32"/>
        </w:rPr>
        <w:t>党史工作：</w:t>
      </w:r>
    </w:p>
    <w:bookmarkEnd w:id="125"/>
    <w:p>
      <w:pPr>
        <w:shd w:val="clear" w:color="auto" w:fill="FFFFFF"/>
        <w:spacing w:line="576"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1.贯彻落实中央和省、州、县委有关党史工作的方针、政策，制定全县党史工作规划并组织实施。</w:t>
      </w:r>
      <w:r>
        <w:rPr>
          <w:rFonts w:hint="eastAsia" w:ascii="宋体" w:hAnsi="宋体" w:cs="宋体"/>
          <w:color w:val="000000"/>
          <w:kern w:val="0"/>
          <w:sz w:val="32"/>
          <w:szCs w:val="32"/>
        </w:rPr>
        <w:t> </w:t>
      </w:r>
    </w:p>
    <w:p>
      <w:pPr>
        <w:shd w:val="clear" w:color="auto" w:fill="FFFFFF"/>
        <w:spacing w:line="576"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2.征集、整理、编纂县委重要党史资料，收集整理重要口述历史资料、重要党史人物回忆录，搜集、整理和研究有关中共党史、中共地方党史的信息资料。</w:t>
      </w:r>
    </w:p>
    <w:p>
      <w:pPr>
        <w:shd w:val="clear" w:color="auto" w:fill="FFFFFF"/>
        <w:spacing w:line="576"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3.研究、编纂地方党史专著，编辑出版重要党史书籍。</w:t>
      </w:r>
      <w:r>
        <w:rPr>
          <w:rFonts w:hint="eastAsia" w:ascii="宋体" w:hAnsi="宋体" w:cs="宋体"/>
          <w:color w:val="000000"/>
          <w:kern w:val="0"/>
          <w:sz w:val="32"/>
          <w:szCs w:val="32"/>
        </w:rPr>
        <w:t> </w:t>
      </w:r>
    </w:p>
    <w:p>
      <w:pPr>
        <w:shd w:val="clear" w:color="auto" w:fill="FFFFFF"/>
        <w:spacing w:line="576"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4.对党的地方历史和县委党史重要人物等进行综合研究，</w:t>
      </w:r>
      <w:r>
        <w:rPr>
          <w:u w:val="none"/>
        </w:rPr>
        <w:fldChar w:fldCharType="begin"/>
      </w:r>
      <w:r>
        <w:rPr>
          <w:u w:val="none"/>
        </w:rPr>
        <w:instrText xml:space="preserve"> HYPERLINK "http://www.5ykj.com/Article/" \t "_blank" </w:instrText>
      </w:r>
      <w:r>
        <w:rPr>
          <w:u w:val="none"/>
        </w:rPr>
        <w:fldChar w:fldCharType="separate"/>
      </w:r>
      <w:r>
        <w:rPr>
          <w:rStyle w:val="23"/>
          <w:rFonts w:hint="eastAsia" w:ascii="仿宋_GB2312" w:hAnsi="仿宋_GB2312" w:eastAsia="仿宋_GB2312" w:cs="仿宋_GB2312"/>
          <w:color w:val="000000"/>
          <w:kern w:val="0"/>
          <w:sz w:val="32"/>
          <w:szCs w:val="32"/>
          <w:u w:val="none"/>
        </w:rPr>
        <w:t>总结</w:t>
      </w:r>
      <w:r>
        <w:rPr>
          <w:rFonts w:hint="eastAsia" w:ascii="仿宋_GB2312" w:hAnsi="仿宋_GB2312" w:eastAsia="仿宋_GB2312" w:cs="仿宋_GB2312"/>
          <w:color w:val="000000"/>
          <w:kern w:val="0"/>
          <w:sz w:val="32"/>
          <w:szCs w:val="32"/>
          <w:u w:val="none"/>
        </w:rPr>
        <w:fldChar w:fldCharType="end"/>
      </w:r>
      <w:r>
        <w:rPr>
          <w:rFonts w:hint="eastAsia" w:ascii="仿宋_GB2312" w:hAnsi="仿宋_GB2312" w:eastAsia="仿宋_GB2312" w:cs="仿宋_GB2312"/>
          <w:color w:val="000000"/>
          <w:kern w:val="0"/>
          <w:sz w:val="32"/>
          <w:szCs w:val="32"/>
        </w:rPr>
        <w:t>历史经验，为党的建设和县委决策提供历史借鉴。</w:t>
      </w:r>
      <w:r>
        <w:rPr>
          <w:rFonts w:hint="eastAsia" w:ascii="宋体" w:hAnsi="宋体" w:cs="宋体"/>
          <w:color w:val="000000"/>
          <w:kern w:val="0"/>
          <w:sz w:val="32"/>
          <w:szCs w:val="32"/>
        </w:rPr>
        <w:t> </w:t>
      </w:r>
    </w:p>
    <w:p>
      <w:pPr>
        <w:shd w:val="clear" w:color="auto" w:fill="FFFFFF"/>
        <w:spacing w:line="576"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5.发挥 “资政育人”职能，用党史研究成果开展爱国主义和革命传统宣传教育活动，围绕县委中心工作，进行专题调查研究，为茂县经济社会的更快发展服务。</w:t>
      </w:r>
    </w:p>
    <w:p>
      <w:pPr>
        <w:shd w:val="clear" w:color="auto" w:fill="FFFFFF"/>
        <w:spacing w:line="576"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地方志工作：</w:t>
      </w:r>
    </w:p>
    <w:p>
      <w:pPr>
        <w:shd w:val="clear" w:color="auto" w:fill="FFFFFF"/>
        <w:spacing w:line="576"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1.执行有关地方志工作的法律、法规、规章并监督实施。</w:t>
      </w:r>
    </w:p>
    <w:p>
      <w:pPr>
        <w:shd w:val="clear" w:color="auto" w:fill="FFFFFF"/>
        <w:spacing w:line="576"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2.组织、指导、督促和检查地方志工作。</w:t>
      </w:r>
    </w:p>
    <w:p>
      <w:pPr>
        <w:shd w:val="clear" w:color="auto" w:fill="FFFFFF"/>
        <w:spacing w:line="576"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3.拟定地方志工作规划和编纂方案。</w:t>
      </w:r>
    </w:p>
    <w:p>
      <w:pPr>
        <w:shd w:val="clear" w:color="auto" w:fill="FFFFFF"/>
        <w:spacing w:line="576"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4.组织编纂地方志书、地方综合年鉴和其他相关地情文献。</w:t>
      </w:r>
    </w:p>
    <w:p>
      <w:pPr>
        <w:shd w:val="clear" w:color="auto" w:fill="FFFFFF"/>
        <w:spacing w:line="576"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5.收集、整理、保存地方志文献及相关地情文献资料，组织整理旧志，推动方志理论研究。</w:t>
      </w:r>
    </w:p>
    <w:p>
      <w:pPr>
        <w:shd w:val="clear" w:color="auto" w:fill="FFFFFF"/>
        <w:spacing w:line="576" w:lineRule="exact"/>
        <w:ind w:firstLine="640" w:firstLineChars="200"/>
        <w:rPr>
          <w:rStyle w:val="34"/>
          <w:rFonts w:ascii="仿宋_GB2312" w:hAnsi="仿宋_GB2312" w:eastAsia="仿宋_GB2312" w:cs="仿宋_GB2312"/>
          <w:b w:val="0"/>
          <w:bCs w:val="0"/>
          <w:kern w:val="0"/>
        </w:rPr>
      </w:pPr>
      <w:r>
        <w:rPr>
          <w:rFonts w:hint="eastAsia" w:ascii="仿宋_GB2312" w:hAnsi="仿宋_GB2312" w:eastAsia="仿宋_GB2312" w:cs="仿宋_GB2312"/>
          <w:color w:val="000000"/>
          <w:kern w:val="0"/>
          <w:sz w:val="32"/>
          <w:szCs w:val="32"/>
        </w:rPr>
        <w:t>6.组织开发利用地方志资源。</w:t>
      </w:r>
    </w:p>
    <w:bookmarkEnd w:id="22"/>
    <w:bookmarkEnd w:id="23"/>
    <w:p>
      <w:pPr>
        <w:pStyle w:val="8"/>
        <w:adjustRightInd w:val="0"/>
        <w:snapToGrid w:val="0"/>
        <w:spacing w:before="93" w:beforeLines="0" w:line="600" w:lineRule="exact"/>
        <w:ind w:firstLine="668" w:firstLineChars="209"/>
        <w:outlineLvl w:val="2"/>
        <w:rPr>
          <w:rFonts w:hint="eastAsia" w:ascii="仿宋" w:eastAsia="仿宋"/>
          <w:bCs/>
          <w:color w:val="000000"/>
          <w:sz w:val="32"/>
          <w:szCs w:val="32"/>
        </w:rPr>
      </w:pPr>
      <w:bookmarkStart w:id="24" w:name="_Toc79163604"/>
      <w:bookmarkStart w:id="25" w:name="_Toc15378446"/>
      <w:bookmarkStart w:id="26" w:name="_Toc15377199"/>
      <w:bookmarkStart w:id="27" w:name="_Toc79163854"/>
      <w:r>
        <w:rPr>
          <w:rFonts w:hint="eastAsia" w:ascii="仿宋" w:eastAsia="仿宋"/>
          <w:bCs/>
          <w:color w:val="000000"/>
          <w:sz w:val="32"/>
          <w:szCs w:val="32"/>
        </w:rPr>
        <w:t>（二）</w:t>
      </w:r>
      <w:r>
        <w:rPr>
          <w:rFonts w:ascii="仿宋" w:eastAsia="仿宋"/>
          <w:bCs/>
          <w:color w:val="000000"/>
          <w:sz w:val="32"/>
          <w:szCs w:val="32"/>
        </w:rPr>
        <w:t>2021</w:t>
      </w:r>
      <w:r>
        <w:rPr>
          <w:rFonts w:hint="eastAsia" w:ascii="仿宋" w:eastAsia="仿宋"/>
          <w:bCs/>
          <w:color w:val="000000"/>
          <w:sz w:val="32"/>
          <w:szCs w:val="32"/>
        </w:rPr>
        <w:t>年重点工作完成情况。</w:t>
      </w:r>
      <w:bookmarkEnd w:id="24"/>
      <w:bookmarkEnd w:id="25"/>
      <w:bookmarkEnd w:id="26"/>
      <w:bookmarkEnd w:id="27"/>
    </w:p>
    <w:p>
      <w:pPr>
        <w:spacing w:line="576" w:lineRule="exact"/>
        <w:ind w:firstLine="643" w:firstLineChars="200"/>
        <w:rPr>
          <w:rFonts w:hint="eastAsia" w:ascii="仿宋_GB2312" w:eastAsia="仿宋_GB2312"/>
          <w:color w:val="000000"/>
          <w:sz w:val="32"/>
          <w:szCs w:val="32"/>
        </w:rPr>
      </w:pPr>
      <w:r>
        <w:rPr>
          <w:rFonts w:hint="eastAsia" w:ascii="楷体_GB2312" w:eastAsia="楷体_GB2312"/>
          <w:b/>
          <w:color w:val="000000"/>
          <w:sz w:val="32"/>
          <w:szCs w:val="32"/>
          <w:lang w:val="en-US" w:eastAsia="zh-CN"/>
        </w:rPr>
        <w:t>1.</w:t>
      </w:r>
      <w:r>
        <w:rPr>
          <w:rFonts w:hint="eastAsia" w:ascii="楷体_GB2312" w:eastAsia="楷体_GB2312"/>
          <w:b/>
          <w:color w:val="000000"/>
          <w:sz w:val="32"/>
          <w:szCs w:val="32"/>
        </w:rPr>
        <w:t>党史方面</w:t>
      </w:r>
      <w:r>
        <w:rPr>
          <w:rFonts w:hint="eastAsia" w:ascii="楷体_GB2312" w:eastAsia="楷体_GB2312"/>
          <w:b/>
          <w:color w:val="000000"/>
          <w:sz w:val="32"/>
          <w:szCs w:val="32"/>
          <w:lang w:eastAsia="zh-CN"/>
        </w:rPr>
        <w:t>：</w:t>
      </w:r>
      <w:r>
        <w:rPr>
          <w:rFonts w:hint="eastAsia" w:ascii="仿宋_GB2312" w:eastAsia="仿宋_GB2312"/>
          <w:b/>
          <w:color w:val="000000"/>
          <w:sz w:val="32"/>
          <w:szCs w:val="32"/>
        </w:rPr>
        <w:t>一是</w:t>
      </w:r>
      <w:r>
        <w:rPr>
          <w:rFonts w:hint="eastAsia" w:ascii="仿宋_GB2312" w:eastAsia="仿宋_GB2312"/>
          <w:color w:val="000000"/>
          <w:sz w:val="32"/>
          <w:szCs w:val="32"/>
        </w:rPr>
        <w:t>开展2021年党史大事记收集整理工作；</w:t>
      </w:r>
      <w:r>
        <w:rPr>
          <w:rFonts w:hint="eastAsia" w:ascii="仿宋_GB2312" w:eastAsia="仿宋_GB2312"/>
          <w:b/>
          <w:color w:val="000000"/>
          <w:sz w:val="32"/>
          <w:szCs w:val="32"/>
        </w:rPr>
        <w:t>二是</w:t>
      </w:r>
      <w:r>
        <w:rPr>
          <w:rFonts w:hint="eastAsia" w:ascii="仿宋_GB2312" w:eastAsia="仿宋_GB2312"/>
          <w:color w:val="000000"/>
          <w:sz w:val="32"/>
          <w:szCs w:val="32"/>
        </w:rPr>
        <w:t>完成《中国共产党阿坝州执政实录（2020）》茂县部分资料和图片上报工作；</w:t>
      </w:r>
      <w:r>
        <w:rPr>
          <w:rFonts w:hint="eastAsia" w:ascii="仿宋_GB2312" w:eastAsia="仿宋_GB2312"/>
          <w:b/>
          <w:color w:val="000000"/>
          <w:sz w:val="32"/>
          <w:szCs w:val="32"/>
        </w:rPr>
        <w:t>三是</w:t>
      </w:r>
      <w:r>
        <w:rPr>
          <w:rFonts w:hint="eastAsia" w:ascii="仿宋_GB2312" w:eastAsia="仿宋_GB2312"/>
          <w:color w:val="000000"/>
          <w:sz w:val="32"/>
          <w:szCs w:val="32"/>
        </w:rPr>
        <w:t>完成《中国共产党茂县执政实录（2020）》资料收集和编纂</w:t>
      </w:r>
      <w:r>
        <w:rPr>
          <w:rFonts w:hint="eastAsia" w:ascii="仿宋_GB2312" w:eastAsia="仿宋_GB2312"/>
          <w:color w:val="000000"/>
          <w:sz w:val="32"/>
          <w:szCs w:val="32"/>
          <w:lang w:eastAsia="zh-CN"/>
        </w:rPr>
        <w:t>及</w:t>
      </w:r>
      <w:r>
        <w:rPr>
          <w:rFonts w:hint="eastAsia" w:ascii="仿宋_GB2312" w:eastAsia="仿宋_GB2312"/>
          <w:color w:val="000000"/>
          <w:sz w:val="32"/>
          <w:szCs w:val="32"/>
        </w:rPr>
        <w:t>终审出版。</w:t>
      </w:r>
      <w:r>
        <w:rPr>
          <w:rFonts w:hint="eastAsia" w:ascii="仿宋_GB2312" w:eastAsia="仿宋_GB2312"/>
          <w:b/>
          <w:color w:val="000000"/>
          <w:sz w:val="32"/>
          <w:szCs w:val="32"/>
        </w:rPr>
        <w:t>四是</w:t>
      </w:r>
      <w:r>
        <w:rPr>
          <w:rFonts w:hint="eastAsia" w:ascii="仿宋_GB2312" w:eastAsia="仿宋_GB2312"/>
          <w:bCs/>
          <w:color w:val="000000"/>
          <w:sz w:val="32"/>
          <w:szCs w:val="32"/>
        </w:rPr>
        <w:t>完成</w:t>
      </w:r>
      <w:r>
        <w:rPr>
          <w:rFonts w:hint="eastAsia" w:ascii="仿宋_GB2312" w:eastAsia="仿宋_GB2312"/>
          <w:color w:val="000000"/>
          <w:sz w:val="32"/>
          <w:szCs w:val="32"/>
        </w:rPr>
        <w:t>《茂县革命老区发展史》审校出版工作。</w:t>
      </w:r>
    </w:p>
    <w:p>
      <w:pPr>
        <w:spacing w:line="576" w:lineRule="exact"/>
        <w:ind w:firstLine="643" w:firstLineChars="200"/>
        <w:rPr>
          <w:rFonts w:hint="eastAsia" w:ascii="仿宋_GB2312" w:hAnsi="仿宋_GB2312" w:eastAsia="仿宋_GB2312" w:cs="仿宋_GB2312"/>
          <w:color w:val="000000"/>
          <w:sz w:val="32"/>
          <w:szCs w:val="32"/>
        </w:rPr>
      </w:pPr>
      <w:r>
        <w:rPr>
          <w:rFonts w:hint="eastAsia" w:ascii="楷体_GB2312" w:eastAsia="楷体_GB2312"/>
          <w:b/>
          <w:color w:val="000000"/>
          <w:sz w:val="32"/>
          <w:szCs w:val="32"/>
          <w:lang w:val="en-US" w:eastAsia="zh-CN"/>
        </w:rPr>
        <w:t>2.</w:t>
      </w:r>
      <w:r>
        <w:rPr>
          <w:rFonts w:hint="eastAsia" w:ascii="楷体_GB2312" w:eastAsia="楷体_GB2312"/>
          <w:b/>
          <w:color w:val="000000"/>
          <w:sz w:val="32"/>
          <w:szCs w:val="32"/>
        </w:rPr>
        <w:t>地方志方面</w:t>
      </w:r>
      <w:r>
        <w:rPr>
          <w:rFonts w:hint="eastAsia" w:ascii="楷体_GB2312" w:eastAsia="楷体_GB2312"/>
          <w:b/>
          <w:color w:val="000000"/>
          <w:sz w:val="32"/>
          <w:szCs w:val="32"/>
          <w:lang w:eastAsia="zh-CN"/>
        </w:rPr>
        <w:t>：</w:t>
      </w:r>
      <w:r>
        <w:rPr>
          <w:rFonts w:hint="eastAsia" w:ascii="仿宋_GB2312" w:eastAsia="仿宋_GB2312"/>
          <w:b/>
          <w:color w:val="000000"/>
          <w:sz w:val="32"/>
          <w:szCs w:val="32"/>
        </w:rPr>
        <w:t>一是</w:t>
      </w:r>
      <w:r>
        <w:rPr>
          <w:rFonts w:hint="eastAsia" w:ascii="仿宋_GB2312" w:eastAsia="仿宋_GB2312"/>
          <w:color w:val="000000"/>
          <w:sz w:val="32"/>
          <w:szCs w:val="32"/>
        </w:rPr>
        <w:t>完成上报《阿坝州年鉴》2021卷茂县县情概况编纂8000字。</w:t>
      </w:r>
      <w:r>
        <w:rPr>
          <w:rFonts w:hint="eastAsia" w:ascii="仿宋_GB2312" w:eastAsia="仿宋_GB2312"/>
          <w:b/>
          <w:color w:val="000000"/>
          <w:sz w:val="32"/>
          <w:szCs w:val="32"/>
        </w:rPr>
        <w:t>二是</w:t>
      </w:r>
      <w:r>
        <w:rPr>
          <w:rFonts w:hint="eastAsia" w:ascii="仿宋_GB2312" w:eastAsia="仿宋_GB2312"/>
          <w:color w:val="000000"/>
          <w:sz w:val="32"/>
          <w:szCs w:val="32"/>
        </w:rPr>
        <w:t>完成《茂县年鉴（2021）》资料收集和编纂</w:t>
      </w:r>
      <w:r>
        <w:rPr>
          <w:rFonts w:hint="eastAsia" w:ascii="仿宋_GB2312" w:eastAsia="仿宋_GB2312"/>
          <w:color w:val="000000"/>
          <w:sz w:val="32"/>
          <w:szCs w:val="32"/>
          <w:lang w:eastAsia="zh-CN"/>
        </w:rPr>
        <w:t>和</w:t>
      </w:r>
      <w:r>
        <w:rPr>
          <w:rFonts w:hint="eastAsia" w:ascii="仿宋_GB2312" w:eastAsia="仿宋_GB2312"/>
          <w:color w:val="000000"/>
          <w:sz w:val="32"/>
          <w:szCs w:val="32"/>
        </w:rPr>
        <w:t>出版。</w:t>
      </w:r>
      <w:r>
        <w:rPr>
          <w:rFonts w:hint="eastAsia" w:ascii="仿宋_GB2312" w:eastAsia="仿宋_GB2312"/>
          <w:b/>
          <w:color w:val="000000"/>
          <w:sz w:val="32"/>
          <w:szCs w:val="32"/>
          <w:lang w:eastAsia="zh-CN"/>
        </w:rPr>
        <w:t>三</w:t>
      </w:r>
      <w:r>
        <w:rPr>
          <w:rFonts w:hint="eastAsia" w:ascii="仿宋_GB2312" w:eastAsia="仿宋_GB2312"/>
          <w:b/>
          <w:color w:val="000000"/>
          <w:sz w:val="32"/>
          <w:szCs w:val="32"/>
        </w:rPr>
        <w:t>是</w:t>
      </w:r>
      <w:r>
        <w:rPr>
          <w:rFonts w:hint="eastAsia" w:ascii="仿宋_GB2312" w:eastAsia="仿宋_GB2312"/>
          <w:color w:val="000000"/>
          <w:sz w:val="32"/>
          <w:szCs w:val="32"/>
        </w:rPr>
        <w:t>《茂县脱贫攻坚志》资料收集</w:t>
      </w:r>
      <w:r>
        <w:rPr>
          <w:rFonts w:hint="eastAsia" w:ascii="仿宋_GB2312" w:eastAsia="仿宋_GB2312"/>
          <w:color w:val="000000"/>
          <w:sz w:val="32"/>
          <w:szCs w:val="32"/>
          <w:lang w:eastAsia="zh-CN"/>
        </w:rPr>
        <w:t>、</w:t>
      </w:r>
      <w:r>
        <w:rPr>
          <w:rFonts w:hint="eastAsia" w:ascii="仿宋_GB2312" w:eastAsia="仿宋_GB2312"/>
          <w:color w:val="000000"/>
          <w:sz w:val="32"/>
          <w:szCs w:val="32"/>
        </w:rPr>
        <w:t>整理</w:t>
      </w:r>
      <w:r>
        <w:rPr>
          <w:rFonts w:hint="eastAsia" w:ascii="仿宋_GB2312" w:eastAsia="仿宋_GB2312"/>
          <w:color w:val="000000"/>
          <w:sz w:val="32"/>
          <w:szCs w:val="32"/>
          <w:lang w:eastAsia="zh-CN"/>
        </w:rPr>
        <w:t>和</w:t>
      </w:r>
      <w:r>
        <w:rPr>
          <w:rFonts w:hint="eastAsia" w:ascii="仿宋_GB2312" w:eastAsia="仿宋_GB2312"/>
          <w:color w:val="000000"/>
          <w:sz w:val="32"/>
          <w:szCs w:val="32"/>
        </w:rPr>
        <w:t>完善。</w:t>
      </w:r>
      <w:r>
        <w:rPr>
          <w:rFonts w:hint="eastAsia" w:ascii="仿宋_GB2312" w:eastAsia="仿宋_GB2312"/>
          <w:b/>
          <w:bCs/>
          <w:color w:val="000000"/>
          <w:sz w:val="32"/>
          <w:szCs w:val="32"/>
          <w:lang w:eastAsia="zh-CN"/>
        </w:rPr>
        <w:t>四</w:t>
      </w:r>
      <w:r>
        <w:rPr>
          <w:rFonts w:hint="eastAsia" w:ascii="仿宋_GB2312" w:eastAsia="仿宋_GB2312"/>
          <w:b/>
          <w:bCs/>
          <w:color w:val="000000"/>
          <w:sz w:val="32"/>
          <w:szCs w:val="32"/>
        </w:rPr>
        <w:t>是</w:t>
      </w:r>
      <w:r>
        <w:rPr>
          <w:rFonts w:hint="eastAsia" w:ascii="仿宋_GB2312" w:eastAsia="仿宋_GB2312"/>
          <w:color w:val="000000"/>
          <w:sz w:val="32"/>
          <w:szCs w:val="32"/>
        </w:rPr>
        <w:t>向国家方志馆报送我县第二轮志鉴成果《茂县志》</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rPr>
        <w:t>茂县抗震救灾志</w:t>
      </w:r>
      <w:r>
        <w:rPr>
          <w:rFonts w:hint="eastAsia" w:ascii="仿宋_GB2312" w:hAnsi="仿宋_GB2312" w:eastAsia="仿宋_GB2312" w:cs="仿宋_GB2312"/>
          <w:color w:val="000000"/>
          <w:sz w:val="32"/>
          <w:szCs w:val="32"/>
        </w:rPr>
        <w:t>》《茂县乡镇简志（卷一-卷五）》《茂县年鉴（2018-2020）》共计35套。</w:t>
      </w:r>
      <w:r>
        <w:rPr>
          <w:rFonts w:hint="eastAsia" w:ascii="仿宋_GB2312" w:hAnsi="仿宋_GB2312" w:eastAsia="仿宋_GB2312" w:cs="仿宋_GB2312"/>
          <w:b/>
          <w:color w:val="000000"/>
          <w:sz w:val="32"/>
          <w:szCs w:val="32"/>
          <w:lang w:eastAsia="zh-CN"/>
        </w:rPr>
        <w:t>五</w:t>
      </w:r>
      <w:r>
        <w:rPr>
          <w:rFonts w:hint="eastAsia" w:ascii="仿宋_GB2312" w:hAnsi="仿宋_GB2312" w:eastAsia="仿宋_GB2312" w:cs="仿宋_GB2312"/>
          <w:b/>
          <w:color w:val="000000"/>
          <w:sz w:val="32"/>
          <w:szCs w:val="32"/>
        </w:rPr>
        <w:t>是</w:t>
      </w:r>
      <w:r>
        <w:rPr>
          <w:rFonts w:hint="eastAsia" w:ascii="仿宋_GB2312" w:hAnsi="仿宋_GB2312" w:eastAsia="仿宋_GB2312" w:cs="仿宋_GB2312"/>
          <w:bCs/>
          <w:color w:val="000000"/>
          <w:sz w:val="32"/>
          <w:szCs w:val="32"/>
        </w:rPr>
        <w:t>完成</w:t>
      </w:r>
      <w:r>
        <w:rPr>
          <w:rFonts w:hint="eastAsia" w:ascii="仿宋_GB2312" w:hAnsi="仿宋_GB2312" w:eastAsia="仿宋_GB2312" w:cs="仿宋_GB2312"/>
          <w:color w:val="000000"/>
          <w:sz w:val="32"/>
          <w:szCs w:val="32"/>
        </w:rPr>
        <w:t>《新时代脱贫攻坚在四川》出版和网络展示茂县的宣传版面。</w:t>
      </w:r>
    </w:p>
    <w:p>
      <w:pPr>
        <w:spacing w:line="576" w:lineRule="exact"/>
        <w:ind w:firstLine="643" w:firstLineChars="200"/>
        <w:rPr>
          <w:rFonts w:hint="eastAsia" w:ascii="仿宋" w:eastAsia="仿宋"/>
          <w:bCs/>
          <w:color w:val="000000"/>
          <w:sz w:val="32"/>
          <w:szCs w:val="32"/>
        </w:rPr>
      </w:pPr>
      <w:r>
        <w:rPr>
          <w:rFonts w:hint="eastAsia" w:ascii="楷体_GB2312" w:eastAsia="楷体_GB2312"/>
          <w:b/>
          <w:color w:val="000000"/>
          <w:sz w:val="32"/>
          <w:szCs w:val="32"/>
          <w:lang w:val="en-US" w:eastAsia="zh-CN"/>
        </w:rPr>
        <w:t>3.</w:t>
      </w:r>
      <w:r>
        <w:rPr>
          <w:rFonts w:hint="eastAsia" w:ascii="楷体_GB2312" w:eastAsia="楷体_GB2312"/>
          <w:b/>
          <w:color w:val="000000"/>
          <w:sz w:val="32"/>
          <w:szCs w:val="32"/>
        </w:rPr>
        <w:t>口述历史方面</w:t>
      </w:r>
      <w:r>
        <w:rPr>
          <w:rFonts w:hint="eastAsia" w:ascii="楷体_GB2312" w:eastAsia="楷体_GB2312"/>
          <w:b/>
          <w:color w:val="000000"/>
          <w:sz w:val="32"/>
          <w:szCs w:val="32"/>
          <w:lang w:eastAsia="zh-CN"/>
        </w:rPr>
        <w:t>：</w:t>
      </w:r>
      <w:r>
        <w:rPr>
          <w:rFonts w:hint="eastAsia" w:ascii="仿宋_GB2312" w:eastAsia="仿宋_GB2312"/>
          <w:b/>
          <w:color w:val="000000"/>
          <w:sz w:val="32"/>
          <w:szCs w:val="32"/>
        </w:rPr>
        <w:t>一是</w:t>
      </w:r>
      <w:r>
        <w:rPr>
          <w:rFonts w:hint="eastAsia" w:ascii="仿宋_GB2312" w:eastAsia="仿宋_GB2312"/>
          <w:color w:val="000000"/>
          <w:sz w:val="32"/>
          <w:szCs w:val="32"/>
        </w:rPr>
        <w:t>持续推进“历史的记忆·和谐的家园”口述历史“七进”活动，结合党史学习教育工作深入开展爱国主义和革命传统教育，向</w:t>
      </w:r>
      <w:r>
        <w:rPr>
          <w:rFonts w:hint="eastAsia" w:ascii="仿宋_GB2312" w:eastAsia="仿宋_GB2312"/>
          <w:color w:val="000000"/>
          <w:sz w:val="32"/>
          <w:szCs w:val="32"/>
          <w:lang w:eastAsia="zh-CN"/>
        </w:rPr>
        <w:t>有关</w:t>
      </w:r>
      <w:r>
        <w:rPr>
          <w:rFonts w:hint="eastAsia" w:ascii="仿宋_GB2312" w:eastAsia="仿宋_GB2312"/>
          <w:color w:val="000000"/>
          <w:sz w:val="32"/>
          <w:szCs w:val="32"/>
        </w:rPr>
        <w:t>单位提供优秀口述历史记录片《何雨农-羌族老红军的戎马一生》《放牛娃的长征》《土门战役》等6部。</w:t>
      </w:r>
      <w:r>
        <w:rPr>
          <w:rFonts w:hint="eastAsia" w:ascii="仿宋_GB2312" w:eastAsia="仿宋_GB2312"/>
          <w:b/>
          <w:color w:val="000000"/>
          <w:sz w:val="32"/>
          <w:szCs w:val="32"/>
        </w:rPr>
        <w:t>二是</w:t>
      </w:r>
      <w:r>
        <w:rPr>
          <w:rFonts w:hint="eastAsia" w:ascii="仿宋_GB2312" w:eastAsia="仿宋_GB2312"/>
          <w:color w:val="000000"/>
          <w:sz w:val="32"/>
          <w:szCs w:val="32"/>
        </w:rPr>
        <w:t>完成口述历史纪录片《金山银山话坪头》摄制工作，进入州审阶段。</w:t>
      </w:r>
    </w:p>
    <w:p>
      <w:pPr>
        <w:pStyle w:val="4"/>
        <w:rPr>
          <w:rStyle w:val="25"/>
          <w:b w:val="0"/>
          <w:bCs w:val="0"/>
        </w:rPr>
      </w:pPr>
      <w:bookmarkStart w:id="28" w:name="_Toc15396601"/>
      <w:bookmarkStart w:id="29" w:name="_Toc15377200"/>
      <w:bookmarkStart w:id="30" w:name="_Toc79163605"/>
      <w:bookmarkStart w:id="31" w:name="_Toc79163855"/>
      <w:r>
        <w:rPr>
          <w:rFonts w:hint="eastAsia" w:ascii="黑体" w:eastAsia="黑体"/>
          <w:b w:val="0"/>
          <w:color w:val="000000"/>
        </w:rPr>
        <w:t>二、机</w:t>
      </w:r>
      <w:r>
        <w:rPr>
          <w:rStyle w:val="25"/>
          <w:rFonts w:hint="eastAsia" w:ascii="黑体" w:eastAsia="黑体"/>
          <w:b w:val="0"/>
          <w:bCs w:val="0"/>
        </w:rPr>
        <w:t>构设置</w:t>
      </w:r>
      <w:bookmarkEnd w:id="28"/>
      <w:bookmarkEnd w:id="29"/>
      <w:bookmarkEnd w:id="30"/>
      <w:bookmarkEnd w:id="31"/>
    </w:p>
    <w:p>
      <w:pPr>
        <w:spacing w:line="576" w:lineRule="exact"/>
        <w:ind w:firstLine="640" w:firstLineChars="200"/>
        <w:rPr>
          <w:rFonts w:ascii="仿宋_GB2312" w:hAnsi="仿宋" w:eastAsia="仿宋_GB2312" w:cs="仿宋_GB2312"/>
          <w:color w:val="000000"/>
          <w:kern w:val="0"/>
          <w:sz w:val="32"/>
          <w:szCs w:val="32"/>
        </w:rPr>
      </w:pPr>
      <w:r>
        <w:rPr>
          <w:rFonts w:hint="eastAsia" w:ascii="仿宋" w:hAnsi="仿宋" w:eastAsia="仿宋"/>
          <w:sz w:val="32"/>
          <w:szCs w:val="32"/>
        </w:rPr>
        <w:t>茂县党史</w:t>
      </w:r>
      <w:r>
        <w:rPr>
          <w:rFonts w:hint="eastAsia" w:ascii="仿宋" w:hAnsi="仿宋" w:eastAsia="仿宋"/>
          <w:sz w:val="32"/>
          <w:szCs w:val="32"/>
          <w:lang w:eastAsia="zh-CN"/>
        </w:rPr>
        <w:t>研究</w:t>
      </w:r>
      <w:r>
        <w:rPr>
          <w:rFonts w:hint="eastAsia" w:ascii="仿宋" w:hAnsi="仿宋" w:eastAsia="仿宋"/>
          <w:sz w:val="32"/>
          <w:szCs w:val="32"/>
        </w:rPr>
        <w:t>和地方志</w:t>
      </w:r>
      <w:r>
        <w:rPr>
          <w:rFonts w:hint="eastAsia" w:ascii="仿宋" w:hAnsi="仿宋" w:eastAsia="仿宋"/>
          <w:sz w:val="32"/>
          <w:szCs w:val="32"/>
          <w:lang w:eastAsia="zh-CN"/>
        </w:rPr>
        <w:t>编纂中心</w:t>
      </w:r>
      <w:r>
        <w:rPr>
          <w:rFonts w:hint="eastAsia" w:ascii="仿宋" w:hAnsi="仿宋" w:eastAsia="仿宋"/>
          <w:sz w:val="32"/>
          <w:szCs w:val="32"/>
        </w:rPr>
        <w:t>属于参照公务员管理的一级预算单位，</w:t>
      </w:r>
      <w:r>
        <w:rPr>
          <w:rFonts w:hint="eastAsia" w:ascii="仿宋" w:hAnsi="仿宋" w:eastAsia="仿宋"/>
          <w:sz w:val="32"/>
          <w:szCs w:val="32"/>
          <w:lang w:eastAsia="zh-CN"/>
        </w:rPr>
        <w:t>决算编报类型为单户表，按照行政单位会计制度填报决算数据。</w:t>
      </w:r>
      <w:r>
        <w:rPr>
          <w:rFonts w:hint="eastAsia" w:ascii="仿宋_GB2312" w:hAnsi="仿宋" w:eastAsia="仿宋_GB2312" w:cs="仿宋_GB2312"/>
          <w:color w:val="000000"/>
          <w:kern w:val="0"/>
          <w:sz w:val="32"/>
          <w:szCs w:val="32"/>
        </w:rPr>
        <w:t xml:space="preserve"> </w:t>
      </w:r>
      <w:r>
        <w:rPr>
          <w:rFonts w:hint="eastAsia" w:ascii="仿宋_GB2312" w:hAnsi="仿宋" w:eastAsia="仿宋_GB2312" w:cs="仿宋_GB2312"/>
          <w:color w:val="000000"/>
          <w:kern w:val="0"/>
          <w:sz w:val="32"/>
          <w:szCs w:val="32"/>
          <w:lang w:eastAsia="zh-CN"/>
        </w:rPr>
        <w:t>包括本级</w:t>
      </w:r>
      <w:r>
        <w:rPr>
          <w:rFonts w:hint="eastAsia" w:ascii="仿宋_GB2312" w:hAnsi="仿宋" w:eastAsia="仿宋_GB2312" w:cs="仿宋_GB2312"/>
          <w:color w:val="000000"/>
          <w:kern w:val="0"/>
          <w:sz w:val="32"/>
          <w:szCs w:val="32"/>
          <w:lang w:val="en-US" w:eastAsia="zh-CN"/>
        </w:rPr>
        <w:t>(参公)</w:t>
      </w:r>
      <w:r>
        <w:rPr>
          <w:rFonts w:hint="eastAsia" w:ascii="仿宋_GB2312" w:hAnsi="仿宋" w:eastAsia="仿宋_GB2312" w:cs="仿宋_GB2312"/>
          <w:color w:val="000000"/>
          <w:kern w:val="0"/>
          <w:sz w:val="32"/>
          <w:szCs w:val="32"/>
          <w:lang w:eastAsia="zh-CN"/>
        </w:rPr>
        <w:t>和事业</w:t>
      </w:r>
      <w:r>
        <w:rPr>
          <w:rFonts w:hint="eastAsia" w:ascii="仿宋_GB2312" w:hAnsi="仿宋" w:eastAsia="仿宋_GB2312" w:cs="仿宋_GB2312"/>
          <w:color w:val="000000"/>
          <w:kern w:val="0"/>
          <w:sz w:val="32"/>
          <w:szCs w:val="32"/>
          <w:lang w:val="en-US" w:eastAsia="zh-CN"/>
        </w:rPr>
        <w:t>2</w:t>
      </w:r>
      <w:r>
        <w:rPr>
          <w:rFonts w:hint="eastAsia" w:ascii="仿宋_GB2312" w:hAnsi="仿宋" w:eastAsia="仿宋_GB2312" w:cs="仿宋_GB2312"/>
          <w:color w:val="000000"/>
          <w:kern w:val="0"/>
          <w:sz w:val="32"/>
          <w:szCs w:val="32"/>
        </w:rPr>
        <w:t>个</w:t>
      </w:r>
      <w:r>
        <w:rPr>
          <w:rFonts w:hint="eastAsia" w:ascii="仿宋_GB2312" w:hAnsi="仿宋" w:eastAsia="仿宋_GB2312" w:cs="仿宋_GB2312"/>
          <w:color w:val="000000"/>
          <w:kern w:val="0"/>
          <w:sz w:val="32"/>
          <w:szCs w:val="32"/>
          <w:lang w:eastAsia="zh-CN"/>
        </w:rPr>
        <w:t>部分</w:t>
      </w:r>
      <w:r>
        <w:rPr>
          <w:rFonts w:hint="eastAsia" w:ascii="仿宋_GB2312" w:hAnsi="仿宋" w:eastAsia="仿宋_GB2312" w:cs="仿宋_GB2312"/>
          <w:color w:val="000000"/>
          <w:kern w:val="0"/>
          <w:sz w:val="32"/>
          <w:szCs w:val="32"/>
        </w:rPr>
        <w:t>，其中行政单位0个，参照公务员法管理的事业单位</w:t>
      </w:r>
      <w:r>
        <w:rPr>
          <w:rFonts w:hint="eastAsia" w:ascii="仿宋_GB2312" w:hAnsi="仿宋" w:eastAsia="仿宋_GB2312" w:cs="仿宋_GB2312"/>
          <w:color w:val="000000"/>
          <w:kern w:val="0"/>
          <w:sz w:val="32"/>
          <w:szCs w:val="32"/>
          <w:lang w:val="en-US" w:eastAsia="zh-CN"/>
        </w:rPr>
        <w:t>1</w:t>
      </w:r>
      <w:r>
        <w:rPr>
          <w:rFonts w:hint="eastAsia" w:ascii="仿宋_GB2312" w:hAnsi="仿宋" w:eastAsia="仿宋_GB2312" w:cs="仿宋_GB2312"/>
          <w:color w:val="000000"/>
          <w:kern w:val="0"/>
          <w:sz w:val="32"/>
          <w:szCs w:val="32"/>
        </w:rPr>
        <w:t>个，其他事业单位</w:t>
      </w:r>
      <w:r>
        <w:rPr>
          <w:rFonts w:hint="eastAsia" w:ascii="仿宋_GB2312" w:hAnsi="仿宋" w:eastAsia="仿宋_GB2312" w:cs="仿宋_GB2312"/>
          <w:color w:val="000000"/>
          <w:kern w:val="0"/>
          <w:sz w:val="32"/>
          <w:szCs w:val="32"/>
          <w:lang w:val="en-US" w:eastAsia="zh-CN"/>
        </w:rPr>
        <w:t>0</w:t>
      </w:r>
      <w:r>
        <w:rPr>
          <w:rFonts w:hint="eastAsia" w:ascii="仿宋_GB2312" w:hAnsi="仿宋" w:eastAsia="仿宋_GB2312" w:cs="仿宋_GB2312"/>
          <w:color w:val="000000"/>
          <w:kern w:val="0"/>
          <w:sz w:val="32"/>
          <w:szCs w:val="32"/>
        </w:rPr>
        <w:t>个。</w:t>
      </w:r>
    </w:p>
    <w:p>
      <w:pPr>
        <w:pStyle w:val="8"/>
        <w:adjustRightInd w:val="0"/>
        <w:snapToGrid w:val="0"/>
        <w:spacing w:before="93" w:line="576" w:lineRule="exact"/>
        <w:ind w:firstLine="640" w:firstLineChars="200"/>
        <w:rPr>
          <w:rFonts w:ascii="仿宋" w:eastAsia="仿宋"/>
          <w:sz w:val="32"/>
          <w:szCs w:val="32"/>
        </w:rPr>
      </w:pPr>
      <w:r>
        <w:rPr>
          <w:rFonts w:hint="eastAsia" w:hAnsi="仿宋" w:cs="仿宋_GB2312"/>
          <w:color w:val="000000"/>
          <w:sz w:val="32"/>
          <w:szCs w:val="32"/>
        </w:rPr>
        <w:t>纳入茂县党史</w:t>
      </w:r>
      <w:r>
        <w:rPr>
          <w:rFonts w:hint="eastAsia" w:hAnsi="仿宋" w:cs="仿宋_GB2312"/>
          <w:color w:val="000000"/>
          <w:sz w:val="32"/>
          <w:szCs w:val="32"/>
          <w:lang w:eastAsia="zh-CN"/>
        </w:rPr>
        <w:t>研究</w:t>
      </w:r>
      <w:r>
        <w:rPr>
          <w:rFonts w:hint="eastAsia" w:hAnsi="仿宋" w:cs="仿宋_GB2312"/>
          <w:color w:val="000000"/>
          <w:sz w:val="32"/>
          <w:szCs w:val="32"/>
        </w:rPr>
        <w:t>和地方志</w:t>
      </w:r>
      <w:r>
        <w:rPr>
          <w:rFonts w:hint="eastAsia" w:hAnsi="仿宋" w:cs="仿宋_GB2312"/>
          <w:color w:val="000000"/>
          <w:sz w:val="32"/>
          <w:szCs w:val="32"/>
          <w:lang w:eastAsia="zh-CN"/>
        </w:rPr>
        <w:t>编纂中心</w:t>
      </w:r>
      <w:r>
        <w:rPr>
          <w:rFonts w:hint="eastAsia" w:hAnsi="仿宋" w:cs="仿宋_GB2312"/>
          <w:color w:val="000000"/>
          <w:sz w:val="32"/>
          <w:szCs w:val="32"/>
        </w:rPr>
        <w:t>20</w:t>
      </w:r>
      <w:r>
        <w:rPr>
          <w:rFonts w:hint="eastAsia" w:hAnsi="仿宋" w:cs="仿宋_GB2312"/>
          <w:color w:val="000000"/>
          <w:sz w:val="32"/>
          <w:szCs w:val="32"/>
          <w:lang w:val="en-US" w:eastAsia="zh-CN"/>
        </w:rPr>
        <w:t>21</w:t>
      </w:r>
      <w:r>
        <w:rPr>
          <w:rFonts w:hint="eastAsia" w:hAnsi="仿宋" w:cs="仿宋_GB2312"/>
          <w:color w:val="000000"/>
          <w:sz w:val="32"/>
          <w:szCs w:val="32"/>
        </w:rPr>
        <w:t>年度部门决算编制范围的</w:t>
      </w:r>
      <w:r>
        <w:rPr>
          <w:rFonts w:hint="eastAsia" w:hAnsi="仿宋" w:cs="仿宋_GB2312"/>
          <w:color w:val="000000"/>
          <w:sz w:val="32"/>
          <w:szCs w:val="32"/>
          <w:lang w:eastAsia="zh-CN"/>
        </w:rPr>
        <w:t>独立核算单位共两个，包括：</w:t>
      </w:r>
    </w:p>
    <w:p>
      <w:pPr>
        <w:pStyle w:val="8"/>
        <w:numPr>
          <w:ilvl w:val="0"/>
          <w:numId w:val="1"/>
        </w:numPr>
        <w:adjustRightInd w:val="0"/>
        <w:snapToGrid w:val="0"/>
        <w:spacing w:before="93" w:beforeLines="0" w:line="600" w:lineRule="exact"/>
        <w:outlineLvl w:val="2"/>
        <w:rPr>
          <w:rFonts w:ascii="仿宋" w:eastAsia="仿宋"/>
          <w:color w:val="000000"/>
          <w:sz w:val="32"/>
          <w:szCs w:val="32"/>
        </w:rPr>
      </w:pPr>
      <w:bookmarkStart w:id="32" w:name="_Toc15306276"/>
      <w:bookmarkStart w:id="33" w:name="_Toc79163857"/>
      <w:bookmarkStart w:id="34" w:name="_Toc15377202"/>
      <w:bookmarkStart w:id="35" w:name="_Toc79163607"/>
      <w:bookmarkStart w:id="36" w:name="_Toc15378449"/>
      <w:bookmarkStart w:id="37" w:name="_Toc15377433"/>
      <w:r>
        <w:rPr>
          <w:rFonts w:hint="eastAsia" w:ascii="仿宋" w:eastAsia="仿宋"/>
          <w:color w:val="000000"/>
          <w:sz w:val="32"/>
          <w:szCs w:val="32"/>
          <w:lang w:eastAsia="zh-CN"/>
        </w:rPr>
        <w:t>茂县党史研究和地方志编纂中心</w:t>
      </w:r>
      <w:bookmarkEnd w:id="32"/>
      <w:bookmarkEnd w:id="33"/>
      <w:bookmarkEnd w:id="34"/>
      <w:bookmarkEnd w:id="35"/>
      <w:bookmarkEnd w:id="36"/>
      <w:bookmarkEnd w:id="37"/>
      <w:r>
        <w:rPr>
          <w:rFonts w:hint="eastAsia" w:ascii="仿宋" w:eastAsia="仿宋"/>
          <w:color w:val="000000"/>
          <w:sz w:val="32"/>
          <w:szCs w:val="32"/>
          <w:lang w:eastAsia="zh-CN"/>
        </w:rPr>
        <w:t>（本级）。</w:t>
      </w:r>
    </w:p>
    <w:p>
      <w:pPr>
        <w:pStyle w:val="8"/>
        <w:numPr>
          <w:ilvl w:val="0"/>
          <w:numId w:val="1"/>
        </w:numPr>
        <w:adjustRightInd w:val="0"/>
        <w:snapToGrid w:val="0"/>
        <w:spacing w:before="93" w:beforeLines="0" w:line="600" w:lineRule="exact"/>
        <w:outlineLvl w:val="2"/>
        <w:rPr>
          <w:rFonts w:ascii="仿宋" w:eastAsia="仿宋"/>
          <w:color w:val="000000"/>
          <w:sz w:val="32"/>
          <w:szCs w:val="32"/>
        </w:rPr>
      </w:pPr>
      <w:r>
        <w:rPr>
          <w:rFonts w:hint="eastAsia" w:ascii="仿宋" w:eastAsia="仿宋"/>
          <w:color w:val="000000"/>
          <w:sz w:val="32"/>
          <w:szCs w:val="32"/>
          <w:lang w:eastAsia="zh-CN"/>
        </w:rPr>
        <w:t>茂县地情资料收集整理中心（事业）。</w:t>
      </w:r>
    </w:p>
    <w:p>
      <w:pPr>
        <w:widowControl/>
        <w:jc w:val="left"/>
        <w:rPr>
          <w:rFonts w:ascii="仿宋" w:eastAsia="仿宋"/>
          <w:color w:val="000000"/>
          <w:kern w:val="0"/>
          <w:sz w:val="32"/>
          <w:szCs w:val="32"/>
        </w:rPr>
      </w:pPr>
    </w:p>
    <w:p>
      <w:pPr>
        <w:pStyle w:val="2"/>
        <w:rPr>
          <w:rFonts w:ascii="仿宋" w:eastAsia="仿宋"/>
          <w:color w:val="000000"/>
          <w:kern w:val="0"/>
          <w:sz w:val="32"/>
          <w:szCs w:val="32"/>
        </w:rPr>
      </w:pPr>
    </w:p>
    <w:p>
      <w:pPr>
        <w:rPr>
          <w:rFonts w:ascii="仿宋" w:eastAsia="仿宋"/>
          <w:color w:val="000000"/>
          <w:kern w:val="0"/>
          <w:sz w:val="32"/>
          <w:szCs w:val="32"/>
        </w:rPr>
      </w:pPr>
    </w:p>
    <w:p>
      <w:pPr>
        <w:pStyle w:val="2"/>
        <w:rPr>
          <w:rFonts w:ascii="仿宋" w:eastAsia="仿宋"/>
          <w:color w:val="000000"/>
          <w:kern w:val="0"/>
          <w:sz w:val="32"/>
          <w:szCs w:val="32"/>
        </w:rPr>
      </w:pPr>
    </w:p>
    <w:p>
      <w:pPr>
        <w:rPr>
          <w:rFonts w:ascii="仿宋" w:eastAsia="仿宋"/>
          <w:color w:val="000000"/>
          <w:kern w:val="0"/>
          <w:sz w:val="32"/>
          <w:szCs w:val="32"/>
        </w:rPr>
      </w:pPr>
    </w:p>
    <w:p>
      <w:pPr>
        <w:pStyle w:val="2"/>
        <w:rPr>
          <w:rFonts w:ascii="仿宋" w:eastAsia="仿宋"/>
          <w:color w:val="000000"/>
          <w:kern w:val="0"/>
          <w:sz w:val="32"/>
          <w:szCs w:val="32"/>
        </w:rPr>
      </w:pPr>
    </w:p>
    <w:p>
      <w:pPr>
        <w:rPr>
          <w:rFonts w:ascii="仿宋" w:eastAsia="仿宋"/>
          <w:color w:val="000000"/>
          <w:kern w:val="0"/>
          <w:sz w:val="32"/>
          <w:szCs w:val="32"/>
        </w:rPr>
      </w:pPr>
    </w:p>
    <w:p>
      <w:pPr>
        <w:pStyle w:val="2"/>
      </w:pPr>
    </w:p>
    <w:p>
      <w:pPr>
        <w:pStyle w:val="3"/>
        <w:ind w:right="440"/>
        <w:jc w:val="right"/>
        <w:rPr>
          <w:rFonts w:hint="eastAsia" w:ascii="黑体" w:eastAsia="黑体"/>
          <w:b w:val="0"/>
          <w:color w:val="000000"/>
        </w:rPr>
      </w:pPr>
      <w:bookmarkStart w:id="38" w:name="_Toc15377204"/>
      <w:bookmarkStart w:id="39" w:name="_Toc79163609"/>
      <w:bookmarkStart w:id="40" w:name="_Toc79163859"/>
      <w:bookmarkStart w:id="41" w:name="_Toc15396602"/>
    </w:p>
    <w:p>
      <w:pPr>
        <w:pStyle w:val="3"/>
        <w:ind w:right="440"/>
        <w:jc w:val="right"/>
        <w:rPr>
          <w:rStyle w:val="24"/>
          <w:rFonts w:ascii="黑体" w:eastAsia="黑体"/>
          <w:b w:val="0"/>
          <w:bCs w:val="0"/>
        </w:rPr>
      </w:pPr>
      <w:r>
        <w:rPr>
          <w:rFonts w:hint="eastAsia" w:ascii="黑体" w:eastAsia="黑体"/>
          <w:b w:val="0"/>
          <w:color w:val="000000"/>
        </w:rPr>
        <w:t>第二部分</w:t>
      </w:r>
      <w:r>
        <w:rPr>
          <w:rFonts w:ascii="黑体" w:eastAsia="黑体"/>
          <w:color w:val="000000"/>
        </w:rPr>
        <w:t xml:space="preserve"> </w:t>
      </w:r>
      <w:r>
        <w:rPr>
          <w:rStyle w:val="24"/>
          <w:rFonts w:ascii="黑体" w:eastAsia="黑体"/>
          <w:b w:val="0"/>
          <w:bCs w:val="0"/>
        </w:rPr>
        <w:t>2021</w:t>
      </w:r>
      <w:r>
        <w:rPr>
          <w:rStyle w:val="24"/>
          <w:rFonts w:hint="eastAsia" w:ascii="黑体" w:eastAsia="黑体"/>
          <w:b w:val="0"/>
          <w:bCs w:val="0"/>
        </w:rPr>
        <w:t>年度部门决算情况说明</w:t>
      </w:r>
      <w:bookmarkEnd w:id="38"/>
      <w:bookmarkEnd w:id="39"/>
      <w:bookmarkEnd w:id="40"/>
      <w:bookmarkEnd w:id="41"/>
    </w:p>
    <w:p/>
    <w:p>
      <w:pPr>
        <w:pStyle w:val="30"/>
        <w:numPr>
          <w:ilvl w:val="0"/>
          <w:numId w:val="2"/>
        </w:numPr>
        <w:spacing w:line="600" w:lineRule="exact"/>
        <w:ind w:firstLineChars="0"/>
        <w:outlineLvl w:val="1"/>
        <w:rPr>
          <w:rStyle w:val="25"/>
          <w:rFonts w:ascii="黑体" w:eastAsia="黑体"/>
          <w:b w:val="0"/>
        </w:rPr>
      </w:pPr>
      <w:bookmarkStart w:id="42" w:name="_Toc79163860"/>
      <w:bookmarkStart w:id="43" w:name="_Toc15396603"/>
      <w:bookmarkStart w:id="44" w:name="_Toc79163610"/>
      <w:bookmarkStart w:id="45" w:name="_Toc15377205"/>
      <w:r>
        <w:rPr>
          <w:rFonts w:hint="eastAsia" w:ascii="黑体" w:eastAsia="黑体"/>
          <w:color w:val="000000"/>
          <w:sz w:val="32"/>
          <w:szCs w:val="32"/>
        </w:rPr>
        <w:t>收</w:t>
      </w:r>
      <w:r>
        <w:rPr>
          <w:rStyle w:val="25"/>
          <w:rFonts w:hint="eastAsia" w:ascii="黑体" w:eastAsia="黑体"/>
          <w:b w:val="0"/>
        </w:rPr>
        <w:t>入支出决算总体情况说明</w:t>
      </w:r>
      <w:bookmarkEnd w:id="42"/>
      <w:bookmarkEnd w:id="43"/>
      <w:bookmarkEnd w:id="44"/>
      <w:bookmarkEnd w:id="45"/>
    </w:p>
    <w:p>
      <w:pPr>
        <w:spacing w:line="600" w:lineRule="exact"/>
        <w:ind w:firstLine="640" w:firstLineChars="200"/>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2021</w:t>
      </w:r>
      <w:r>
        <w:rPr>
          <w:rFonts w:hint="eastAsia" w:ascii="仿宋_GB2312" w:hAnsi="仿宋" w:eastAsia="仿宋_GB2312"/>
          <w:color w:val="000000"/>
          <w:sz w:val="32"/>
          <w:szCs w:val="32"/>
        </w:rPr>
        <w:t>年度总收入</w:t>
      </w:r>
      <w:r>
        <w:rPr>
          <w:rFonts w:hint="eastAsia" w:ascii="仿宋_GB2312" w:hAnsi="仿宋" w:eastAsia="仿宋_GB2312"/>
          <w:color w:val="000000"/>
          <w:sz w:val="32"/>
          <w:szCs w:val="32"/>
          <w:lang w:val="en-US" w:eastAsia="zh-CN"/>
        </w:rPr>
        <w:t>253.74</w:t>
      </w:r>
      <w:r>
        <w:rPr>
          <w:rFonts w:hint="eastAsia" w:ascii="仿宋_GB2312" w:hAnsi="仿宋" w:eastAsia="仿宋_GB2312"/>
          <w:color w:val="000000"/>
          <w:sz w:val="32"/>
          <w:szCs w:val="32"/>
        </w:rPr>
        <w:t>万元。与</w:t>
      </w:r>
      <w:r>
        <w:rPr>
          <w:rFonts w:hint="eastAsia" w:ascii="仿宋_GB2312" w:hAnsi="仿宋" w:eastAsia="仿宋_GB2312"/>
          <w:color w:val="000000"/>
          <w:sz w:val="32"/>
          <w:szCs w:val="32"/>
          <w:lang w:val="en-US" w:eastAsia="zh-CN"/>
        </w:rPr>
        <w:t>2020</w:t>
      </w:r>
      <w:r>
        <w:rPr>
          <w:rFonts w:hint="eastAsia" w:ascii="仿宋_GB2312" w:hAnsi="仿宋" w:eastAsia="仿宋_GB2312"/>
          <w:color w:val="000000"/>
          <w:sz w:val="32"/>
          <w:szCs w:val="32"/>
        </w:rPr>
        <w:t>年相比，收入增加</w:t>
      </w:r>
      <w:r>
        <w:rPr>
          <w:rFonts w:hint="eastAsia" w:ascii="仿宋_GB2312" w:hAnsi="仿宋" w:eastAsia="仿宋_GB2312"/>
          <w:color w:val="000000"/>
          <w:sz w:val="32"/>
          <w:szCs w:val="32"/>
          <w:lang w:val="en-US" w:eastAsia="zh-CN"/>
        </w:rPr>
        <w:t>10.37</w:t>
      </w:r>
      <w:r>
        <w:rPr>
          <w:rFonts w:hint="eastAsia" w:ascii="仿宋_GB2312" w:hAnsi="仿宋" w:eastAsia="仿宋_GB2312"/>
          <w:color w:val="000000"/>
          <w:sz w:val="32"/>
          <w:szCs w:val="32"/>
        </w:rPr>
        <w:t>万元，增长</w:t>
      </w:r>
      <w:r>
        <w:rPr>
          <w:rFonts w:hint="eastAsia" w:ascii="仿宋_GB2312" w:hAnsi="仿宋" w:eastAsia="仿宋_GB2312"/>
          <w:color w:val="000000"/>
          <w:sz w:val="32"/>
          <w:szCs w:val="32"/>
          <w:lang w:val="en-US" w:eastAsia="zh-CN"/>
        </w:rPr>
        <w:t>4.26</w:t>
      </w:r>
      <w:r>
        <w:rPr>
          <w:rFonts w:hint="eastAsia" w:ascii="仿宋_GB2312" w:hAnsi="仿宋" w:eastAsia="仿宋_GB2312"/>
          <w:color w:val="000000"/>
          <w:sz w:val="32"/>
          <w:szCs w:val="32"/>
        </w:rPr>
        <w:t>%。20</w:t>
      </w:r>
      <w:r>
        <w:rPr>
          <w:rFonts w:hint="eastAsia" w:ascii="仿宋_GB2312" w:hAnsi="仿宋" w:eastAsia="仿宋_GB2312"/>
          <w:color w:val="000000"/>
          <w:sz w:val="32"/>
          <w:szCs w:val="32"/>
          <w:lang w:val="en-US" w:eastAsia="zh-CN"/>
        </w:rPr>
        <w:t>21</w:t>
      </w:r>
      <w:r>
        <w:rPr>
          <w:rFonts w:hint="eastAsia" w:ascii="仿宋_GB2312" w:hAnsi="仿宋" w:eastAsia="仿宋_GB2312"/>
          <w:color w:val="000000"/>
          <w:sz w:val="32"/>
          <w:szCs w:val="32"/>
        </w:rPr>
        <w:t>年度总支出</w:t>
      </w:r>
      <w:r>
        <w:rPr>
          <w:rFonts w:hint="eastAsia" w:ascii="仿宋_GB2312" w:hAnsi="仿宋" w:eastAsia="仿宋_GB2312"/>
          <w:color w:val="000000"/>
          <w:sz w:val="32"/>
          <w:szCs w:val="32"/>
          <w:lang w:val="en-US" w:eastAsia="zh-CN"/>
        </w:rPr>
        <w:t>253.74</w:t>
      </w:r>
      <w:r>
        <w:rPr>
          <w:rFonts w:hint="eastAsia" w:ascii="仿宋_GB2312" w:hAnsi="仿宋" w:eastAsia="仿宋_GB2312"/>
          <w:color w:val="000000"/>
          <w:sz w:val="32"/>
          <w:szCs w:val="32"/>
        </w:rPr>
        <w:t>万元，较</w:t>
      </w:r>
      <w:r>
        <w:rPr>
          <w:rFonts w:hint="eastAsia" w:ascii="仿宋_GB2312" w:hAnsi="仿宋" w:eastAsia="仿宋_GB2312"/>
          <w:color w:val="000000"/>
          <w:sz w:val="32"/>
          <w:szCs w:val="32"/>
          <w:lang w:val="en-US" w:eastAsia="zh-CN"/>
        </w:rPr>
        <w:t>2020</w:t>
      </w:r>
      <w:r>
        <w:rPr>
          <w:rFonts w:hint="eastAsia" w:ascii="仿宋_GB2312" w:hAnsi="仿宋" w:eastAsia="仿宋_GB2312"/>
          <w:color w:val="000000"/>
          <w:sz w:val="32"/>
          <w:szCs w:val="32"/>
        </w:rPr>
        <w:t>年</w:t>
      </w:r>
      <w:r>
        <w:rPr>
          <w:rFonts w:hint="eastAsia" w:ascii="仿宋_GB2312" w:hAnsi="仿宋" w:eastAsia="仿宋_GB2312"/>
          <w:color w:val="000000"/>
          <w:sz w:val="32"/>
          <w:szCs w:val="32"/>
          <w:lang w:eastAsia="zh-CN"/>
        </w:rPr>
        <w:t>减少</w:t>
      </w:r>
      <w:r>
        <w:rPr>
          <w:rFonts w:hint="eastAsia" w:ascii="仿宋_GB2312" w:hAnsi="仿宋" w:eastAsia="仿宋_GB2312"/>
          <w:color w:val="000000"/>
          <w:sz w:val="32"/>
          <w:szCs w:val="32"/>
          <w:lang w:val="en-US" w:eastAsia="zh-CN"/>
        </w:rPr>
        <w:t>3.63万元，减少1.41</w:t>
      </w:r>
      <w:r>
        <w:rPr>
          <w:rFonts w:hint="eastAsia" w:ascii="仿宋_GB2312" w:hAnsi="仿宋" w:eastAsia="仿宋_GB2312"/>
          <w:color w:val="000000"/>
          <w:sz w:val="32"/>
          <w:szCs w:val="32"/>
        </w:rPr>
        <w:t>%。主要变动原因是</w:t>
      </w:r>
      <w:r>
        <w:rPr>
          <w:rFonts w:hint="eastAsia" w:ascii="仿宋_GB2312" w:hAnsi="仿宋" w:eastAsia="仿宋_GB2312"/>
          <w:color w:val="000000"/>
          <w:sz w:val="32"/>
          <w:szCs w:val="32"/>
          <w:lang w:val="en-US" w:eastAsia="zh-CN"/>
        </w:rPr>
        <w:t>2020年的收入有</w:t>
      </w:r>
      <w:r>
        <w:rPr>
          <w:rFonts w:hint="eastAsia" w:ascii="仿宋_GB2312" w:hAnsi="仿宋" w:eastAsia="仿宋_GB2312"/>
          <w:color w:val="000000"/>
          <w:sz w:val="32"/>
          <w:szCs w:val="32"/>
          <w:lang w:eastAsia="zh-CN"/>
        </w:rPr>
        <w:t>年初结转的</w:t>
      </w:r>
      <w:r>
        <w:rPr>
          <w:rFonts w:hint="eastAsia" w:ascii="仿宋_GB2312" w:hAnsi="仿宋" w:eastAsia="仿宋_GB2312"/>
          <w:color w:val="000000"/>
          <w:sz w:val="32"/>
          <w:szCs w:val="32"/>
        </w:rPr>
        <w:t>《口述历史记录片》和《脱贫攻坚志》的工作经费。</w:t>
      </w:r>
      <w:r>
        <w:rPr>
          <w:rFonts w:hint="eastAsia" w:ascii="仿宋_GB2312" w:hAnsi="仿宋" w:eastAsia="仿宋_GB2312"/>
          <w:color w:val="000000"/>
          <w:sz w:val="32"/>
          <w:szCs w:val="32"/>
          <w:lang w:val="en-US" w:eastAsia="zh-CN"/>
        </w:rPr>
        <w:t>2021年没有年初结转收入。</w:t>
      </w:r>
    </w:p>
    <w:p>
      <w:pPr>
        <w:spacing w:line="600" w:lineRule="exact"/>
        <w:ind w:firstLine="640" w:firstLineChars="200"/>
        <w:rPr>
          <w:rFonts w:hint="eastAsia"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1</w:t>
      </w:r>
      <w:r>
        <w:rPr>
          <w:rFonts w:hint="eastAsia" w:ascii="仿宋" w:eastAsia="仿宋"/>
          <w:color w:val="000000"/>
          <w:sz w:val="32"/>
          <w:szCs w:val="32"/>
        </w:rPr>
        <w:t>：收、支决算总计变动情况）</w:t>
      </w:r>
    </w:p>
    <w:p>
      <w:pPr>
        <w:pStyle w:val="6"/>
        <w:rPr>
          <w:rFonts w:hint="eastAsia"/>
        </w:rPr>
      </w:pPr>
    </w:p>
    <w:p>
      <w:pPr>
        <w:pStyle w:val="6"/>
        <w:rPr>
          <w:rFonts w:hint="eastAsia" w:ascii="仿宋" w:eastAsia="仿宋"/>
          <w:color w:val="000000"/>
          <w:sz w:val="32"/>
          <w:szCs w:val="32"/>
        </w:rPr>
      </w:pPr>
      <w:r>
        <w:drawing>
          <wp:anchor distT="0" distB="0" distL="114300" distR="114300" simplePos="0" relativeHeight="251664384" behindDoc="0" locked="0" layoutInCell="1" allowOverlap="1">
            <wp:simplePos x="0" y="0"/>
            <wp:positionH relativeFrom="column">
              <wp:posOffset>4445</wp:posOffset>
            </wp:positionH>
            <wp:positionV relativeFrom="paragraph">
              <wp:posOffset>50165</wp:posOffset>
            </wp:positionV>
            <wp:extent cx="5020310" cy="1936115"/>
            <wp:effectExtent l="4445" t="4445" r="23495" b="21590"/>
            <wp:wrapSquare wrapText="bothSides"/>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rPr>
          <w:rFonts w:hint="eastAsia" w:ascii="仿宋" w:eastAsia="仿宋"/>
          <w:color w:val="000000"/>
          <w:sz w:val="32"/>
          <w:szCs w:val="32"/>
        </w:rPr>
      </w:pPr>
    </w:p>
    <w:p>
      <w:pPr>
        <w:pStyle w:val="6"/>
        <w:rPr>
          <w:rFonts w:hint="eastAsia"/>
        </w:rPr>
      </w:pPr>
    </w:p>
    <w:p>
      <w:pPr>
        <w:pStyle w:val="6"/>
        <w:rPr>
          <w:rFonts w:hint="eastAsia" w:ascii="仿宋" w:eastAsia="仿宋"/>
          <w:color w:val="000000"/>
          <w:sz w:val="32"/>
          <w:szCs w:val="32"/>
        </w:rPr>
      </w:pPr>
    </w:p>
    <w:p/>
    <w:p>
      <w:pPr>
        <w:spacing w:line="600" w:lineRule="exact"/>
        <w:ind w:firstLine="640" w:firstLineChars="200"/>
        <w:jc w:val="left"/>
        <w:rPr>
          <w:rFonts w:ascii="仿宋_GB2312" w:eastAsia="仿宋_GB2312"/>
          <w:color w:val="000000"/>
          <w:sz w:val="32"/>
          <w:szCs w:val="32"/>
        </w:rPr>
      </w:pPr>
    </w:p>
    <w:p>
      <w:pPr>
        <w:pStyle w:val="30"/>
        <w:numPr>
          <w:ilvl w:val="0"/>
          <w:numId w:val="2"/>
        </w:numPr>
        <w:spacing w:line="600" w:lineRule="exact"/>
        <w:ind w:firstLineChars="0"/>
        <w:outlineLvl w:val="1"/>
        <w:rPr>
          <w:rStyle w:val="25"/>
          <w:rFonts w:ascii="黑体" w:eastAsia="黑体"/>
          <w:b w:val="0"/>
        </w:rPr>
      </w:pPr>
      <w:bookmarkStart w:id="46" w:name="_Toc79163611"/>
      <w:bookmarkStart w:id="47" w:name="_Toc15396604"/>
      <w:bookmarkStart w:id="48" w:name="_Toc15377206"/>
      <w:bookmarkStart w:id="49" w:name="_Toc79163861"/>
      <w:r>
        <w:rPr>
          <w:rFonts w:hint="eastAsia" w:ascii="黑体" w:eastAsia="黑体"/>
          <w:color w:val="000000"/>
          <w:sz w:val="32"/>
          <w:szCs w:val="32"/>
        </w:rPr>
        <w:t>收</w:t>
      </w:r>
      <w:r>
        <w:rPr>
          <w:rStyle w:val="25"/>
          <w:rFonts w:hint="eastAsia" w:ascii="黑体" w:eastAsia="黑体"/>
          <w:b w:val="0"/>
        </w:rPr>
        <w:t>入决算情况说明</w:t>
      </w:r>
      <w:bookmarkEnd w:id="46"/>
      <w:bookmarkEnd w:id="47"/>
      <w:bookmarkEnd w:id="48"/>
      <w:bookmarkEnd w:id="49"/>
    </w:p>
    <w:p>
      <w:pPr>
        <w:spacing w:line="600" w:lineRule="exact"/>
        <w:ind w:firstLine="640" w:firstLineChars="200"/>
        <w:rPr>
          <w:rFonts w:ascii="仿宋_GB2312" w:eastAsia="仿宋_GB2312"/>
          <w:color w:val="FF0000"/>
          <w:sz w:val="32"/>
          <w:szCs w:val="32"/>
        </w:rPr>
      </w:pPr>
      <w:r>
        <w:rPr>
          <w:rFonts w:ascii="仿宋" w:eastAsia="仿宋"/>
          <w:color w:val="000000"/>
          <w:sz w:val="32"/>
          <w:szCs w:val="32"/>
        </w:rPr>
        <w:t>2021</w:t>
      </w:r>
      <w:r>
        <w:rPr>
          <w:rFonts w:hint="eastAsia" w:ascii="仿宋" w:eastAsia="仿宋"/>
          <w:color w:val="000000"/>
          <w:sz w:val="32"/>
          <w:szCs w:val="32"/>
        </w:rPr>
        <w:t>年本年收入合计</w:t>
      </w:r>
      <w:r>
        <w:rPr>
          <w:rFonts w:hint="eastAsia" w:ascii="仿宋" w:eastAsia="仿宋"/>
          <w:color w:val="000000"/>
          <w:sz w:val="32"/>
          <w:szCs w:val="32"/>
          <w:lang w:val="en-US" w:eastAsia="zh-CN"/>
        </w:rPr>
        <w:t>253.74</w:t>
      </w:r>
      <w:r>
        <w:rPr>
          <w:rFonts w:hint="eastAsia" w:ascii="仿宋" w:eastAsia="仿宋"/>
          <w:color w:val="000000"/>
          <w:sz w:val="32"/>
          <w:szCs w:val="32"/>
        </w:rPr>
        <w:t>万元，其中：一般公共预算财政拨款收入</w:t>
      </w:r>
      <w:r>
        <w:rPr>
          <w:rFonts w:hint="eastAsia" w:ascii="仿宋" w:eastAsia="仿宋"/>
          <w:color w:val="000000"/>
          <w:sz w:val="32"/>
          <w:szCs w:val="32"/>
          <w:lang w:val="en-US" w:eastAsia="zh-CN"/>
        </w:rPr>
        <w:t>253.74</w:t>
      </w:r>
      <w:r>
        <w:rPr>
          <w:rFonts w:hint="eastAsia" w:ascii="仿宋" w:eastAsia="仿宋"/>
          <w:color w:val="000000"/>
          <w:sz w:val="32"/>
          <w:szCs w:val="32"/>
        </w:rPr>
        <w:t>万元，占</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；政府性基金预算财政拨款收入</w:t>
      </w:r>
      <w:r>
        <w:rPr>
          <w:rFonts w:hint="eastAsia" w:ascii="仿宋" w:eastAsia="仿宋"/>
          <w:color w:val="000000"/>
          <w:sz w:val="32"/>
          <w:szCs w:val="32"/>
          <w:lang w:val="en-US" w:eastAsia="zh-CN"/>
        </w:rPr>
        <w:t>0</w:t>
      </w:r>
      <w:r>
        <w:rPr>
          <w:rFonts w:hint="eastAsia" w:ascii="仿宋" w:eastAsia="仿宋"/>
          <w:color w:val="000000"/>
          <w:sz w:val="32"/>
          <w:szCs w:val="32"/>
        </w:rPr>
        <w:t>万元；上级补助收入</w:t>
      </w:r>
      <w:r>
        <w:rPr>
          <w:rFonts w:hint="eastAsia" w:ascii="仿宋" w:eastAsia="仿宋"/>
          <w:color w:val="000000"/>
          <w:sz w:val="32"/>
          <w:szCs w:val="32"/>
          <w:lang w:val="en-US" w:eastAsia="zh-CN"/>
        </w:rPr>
        <w:t>0</w:t>
      </w:r>
      <w:r>
        <w:rPr>
          <w:rFonts w:hint="eastAsia" w:ascii="仿宋" w:eastAsia="仿宋"/>
          <w:color w:val="000000"/>
          <w:sz w:val="32"/>
          <w:szCs w:val="32"/>
        </w:rPr>
        <w:t>万元；事业收入</w:t>
      </w:r>
      <w:r>
        <w:rPr>
          <w:rFonts w:hint="eastAsia" w:ascii="仿宋" w:eastAsia="仿宋"/>
          <w:color w:val="000000"/>
          <w:sz w:val="32"/>
          <w:szCs w:val="32"/>
          <w:lang w:val="en-US" w:eastAsia="zh-CN"/>
        </w:rPr>
        <w:t>0</w:t>
      </w:r>
      <w:r>
        <w:rPr>
          <w:rFonts w:hint="eastAsia" w:ascii="仿宋" w:eastAsia="仿宋"/>
          <w:color w:val="000000"/>
          <w:sz w:val="32"/>
          <w:szCs w:val="32"/>
        </w:rPr>
        <w:t>万元；经营收入</w:t>
      </w:r>
      <w:r>
        <w:rPr>
          <w:rFonts w:hint="eastAsia" w:ascii="仿宋" w:eastAsia="仿宋"/>
          <w:color w:val="000000"/>
          <w:sz w:val="32"/>
          <w:szCs w:val="32"/>
          <w:lang w:val="en-US" w:eastAsia="zh-CN"/>
        </w:rPr>
        <w:t>0</w:t>
      </w:r>
      <w:r>
        <w:rPr>
          <w:rFonts w:hint="eastAsia" w:ascii="仿宋" w:eastAsia="仿宋"/>
          <w:color w:val="000000"/>
          <w:sz w:val="32"/>
          <w:szCs w:val="32"/>
        </w:rPr>
        <w:t>万元；附属单位上缴收入</w:t>
      </w:r>
      <w:r>
        <w:rPr>
          <w:rFonts w:hint="eastAsia" w:ascii="仿宋" w:eastAsia="仿宋"/>
          <w:color w:val="000000"/>
          <w:sz w:val="32"/>
          <w:szCs w:val="32"/>
          <w:lang w:val="en-US" w:eastAsia="zh-CN"/>
        </w:rPr>
        <w:t>0</w:t>
      </w:r>
      <w:r>
        <w:rPr>
          <w:rFonts w:hint="eastAsia" w:ascii="仿宋" w:eastAsia="仿宋"/>
          <w:color w:val="000000"/>
          <w:sz w:val="32"/>
          <w:szCs w:val="32"/>
        </w:rPr>
        <w:t>万元；其他收入</w:t>
      </w:r>
      <w:r>
        <w:rPr>
          <w:rFonts w:hint="eastAsia" w:ascii="仿宋" w:eastAsia="仿宋"/>
          <w:color w:val="000000"/>
          <w:sz w:val="32"/>
          <w:szCs w:val="32"/>
          <w:lang w:val="en-US" w:eastAsia="zh-CN"/>
        </w:rPr>
        <w:t>0</w:t>
      </w:r>
      <w:r>
        <w:rPr>
          <w:rFonts w:hint="eastAsia" w:ascii="仿宋" w:eastAsia="仿宋"/>
          <w:color w:val="000000"/>
          <w:sz w:val="32"/>
          <w:szCs w:val="32"/>
        </w:rPr>
        <w:t>万元。</w:t>
      </w:r>
    </w:p>
    <w:p>
      <w:pPr>
        <w:spacing w:line="600" w:lineRule="exact"/>
        <w:ind w:firstLine="2240" w:firstLineChars="700"/>
        <w:rPr>
          <w:rFonts w:hint="eastAsia"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2</w:t>
      </w:r>
      <w:r>
        <w:rPr>
          <w:rFonts w:hint="eastAsia" w:ascii="仿宋" w:eastAsia="仿宋"/>
          <w:color w:val="000000"/>
          <w:sz w:val="32"/>
          <w:szCs w:val="32"/>
        </w:rPr>
        <w:t>：收入决算结构）</w:t>
      </w:r>
    </w:p>
    <w:p>
      <w:pPr>
        <w:pStyle w:val="6"/>
        <w:rPr>
          <w:rFonts w:hint="eastAsia" w:ascii="仿宋" w:eastAsia="仿宋"/>
          <w:color w:val="000000"/>
          <w:sz w:val="32"/>
          <w:szCs w:val="32"/>
        </w:rPr>
      </w:pPr>
      <w:r>
        <w:drawing>
          <wp:anchor distT="0" distB="0" distL="114300" distR="114300" simplePos="0" relativeHeight="251659264" behindDoc="0" locked="0" layoutInCell="1" allowOverlap="1">
            <wp:simplePos x="0" y="0"/>
            <wp:positionH relativeFrom="column">
              <wp:posOffset>749935</wp:posOffset>
            </wp:positionH>
            <wp:positionV relativeFrom="paragraph">
              <wp:posOffset>272415</wp:posOffset>
            </wp:positionV>
            <wp:extent cx="3752215" cy="2806065"/>
            <wp:effectExtent l="4445" t="4445" r="15240" b="8890"/>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rPr>
          <w:rFonts w:hint="eastAsia"/>
        </w:rPr>
      </w:pPr>
    </w:p>
    <w:p>
      <w:pPr>
        <w:pStyle w:val="6"/>
        <w:rPr>
          <w:rFonts w:hint="eastAsia" w:ascii="仿宋" w:eastAsia="仿宋"/>
          <w:color w:val="000000"/>
          <w:sz w:val="32"/>
          <w:szCs w:val="32"/>
        </w:rPr>
      </w:pPr>
    </w:p>
    <w:p>
      <w:pPr>
        <w:rPr>
          <w:rFonts w:hint="eastAsia" w:ascii="仿宋" w:eastAsia="仿宋"/>
          <w:color w:val="000000"/>
          <w:sz w:val="32"/>
          <w:szCs w:val="32"/>
        </w:rPr>
      </w:pPr>
    </w:p>
    <w:p>
      <w:pPr>
        <w:pStyle w:val="6"/>
        <w:rPr>
          <w:rFonts w:hint="eastAsia"/>
        </w:rPr>
      </w:pPr>
    </w:p>
    <w:p>
      <w:pPr>
        <w:pStyle w:val="6"/>
        <w:rPr>
          <w:rFonts w:hint="eastAsia" w:ascii="仿宋" w:eastAsia="仿宋"/>
          <w:color w:val="000000"/>
          <w:sz w:val="32"/>
          <w:szCs w:val="32"/>
        </w:rPr>
      </w:pPr>
    </w:p>
    <w:p/>
    <w:p>
      <w:pPr>
        <w:spacing w:line="600" w:lineRule="exact"/>
        <w:ind w:firstLine="640" w:firstLineChars="200"/>
        <w:rPr>
          <w:rFonts w:ascii="仿宋_GB2312" w:eastAsia="仿宋_GB2312"/>
          <w:color w:val="FF0000"/>
          <w:sz w:val="32"/>
          <w:szCs w:val="32"/>
        </w:rPr>
      </w:pPr>
    </w:p>
    <w:p>
      <w:pPr>
        <w:pStyle w:val="30"/>
        <w:numPr>
          <w:ilvl w:val="0"/>
          <w:numId w:val="2"/>
        </w:numPr>
        <w:spacing w:line="600" w:lineRule="exact"/>
        <w:ind w:firstLineChars="0"/>
        <w:outlineLvl w:val="1"/>
        <w:rPr>
          <w:rStyle w:val="25"/>
          <w:rFonts w:ascii="黑体" w:eastAsia="黑体"/>
          <w:b w:val="0"/>
        </w:rPr>
      </w:pPr>
      <w:bookmarkStart w:id="50" w:name="_Toc15396605"/>
      <w:bookmarkStart w:id="51" w:name="_Toc79163612"/>
      <w:bookmarkStart w:id="52" w:name="_Toc79163862"/>
      <w:bookmarkStart w:id="53" w:name="_Toc15377207"/>
      <w:r>
        <w:rPr>
          <w:rFonts w:hint="eastAsia" w:ascii="黑体" w:eastAsia="黑体"/>
          <w:color w:val="000000"/>
          <w:sz w:val="32"/>
          <w:szCs w:val="32"/>
        </w:rPr>
        <w:t>支</w:t>
      </w:r>
      <w:r>
        <w:rPr>
          <w:rStyle w:val="25"/>
          <w:rFonts w:hint="eastAsia" w:ascii="黑体" w:eastAsia="黑体"/>
          <w:b w:val="0"/>
        </w:rPr>
        <w:t>出决算情况说明</w:t>
      </w:r>
      <w:bookmarkEnd w:id="50"/>
      <w:bookmarkEnd w:id="51"/>
      <w:bookmarkEnd w:id="52"/>
      <w:bookmarkEnd w:id="53"/>
    </w:p>
    <w:p>
      <w:pPr>
        <w:spacing w:line="600" w:lineRule="exact"/>
        <w:ind w:firstLine="640" w:firstLineChars="200"/>
        <w:rPr>
          <w:rFonts w:ascii="仿宋_GB2312" w:eastAsia="仿宋_GB2312"/>
          <w:sz w:val="32"/>
          <w:szCs w:val="32"/>
        </w:rPr>
      </w:pPr>
      <w:r>
        <w:rPr>
          <w:rFonts w:ascii="仿宋_GB2312" w:eastAsia="仿宋_GB2312"/>
          <w:sz w:val="32"/>
          <w:szCs w:val="32"/>
        </w:rPr>
        <w:t>2021</w:t>
      </w:r>
      <w:r>
        <w:rPr>
          <w:rFonts w:hint="eastAsia" w:ascii="仿宋_GB2312" w:eastAsia="仿宋_GB2312"/>
          <w:sz w:val="32"/>
          <w:szCs w:val="32"/>
        </w:rPr>
        <w:t>年本年支出合计</w:t>
      </w:r>
      <w:r>
        <w:rPr>
          <w:rFonts w:hint="eastAsia" w:ascii="仿宋_GB2312" w:eastAsia="仿宋_GB2312"/>
          <w:sz w:val="32"/>
          <w:szCs w:val="32"/>
          <w:lang w:val="en-US" w:eastAsia="zh-CN"/>
        </w:rPr>
        <w:t>253.74</w:t>
      </w:r>
      <w:r>
        <w:rPr>
          <w:rFonts w:hint="eastAsia" w:ascii="仿宋_GB2312" w:eastAsia="仿宋_GB2312"/>
          <w:sz w:val="32"/>
          <w:szCs w:val="32"/>
        </w:rPr>
        <w:t>万元，其中：基本支出</w:t>
      </w:r>
      <w:r>
        <w:rPr>
          <w:rFonts w:hint="eastAsia" w:ascii="仿宋_GB2312" w:eastAsia="仿宋_GB2312"/>
          <w:sz w:val="32"/>
          <w:szCs w:val="32"/>
          <w:lang w:val="en-US" w:eastAsia="zh-CN"/>
        </w:rPr>
        <w:t>252.74</w:t>
      </w:r>
      <w:r>
        <w:rPr>
          <w:rFonts w:hint="eastAsia" w:ascii="仿宋_GB2312" w:eastAsia="仿宋_GB2312"/>
          <w:sz w:val="32"/>
          <w:szCs w:val="32"/>
        </w:rPr>
        <w:t>万元，占</w:t>
      </w:r>
      <w:r>
        <w:rPr>
          <w:rFonts w:hint="eastAsia" w:ascii="仿宋_GB2312" w:eastAsia="仿宋_GB2312"/>
          <w:sz w:val="32"/>
          <w:szCs w:val="32"/>
          <w:lang w:val="en-US" w:eastAsia="zh-CN"/>
        </w:rPr>
        <w:t>99.61</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1</w:t>
      </w:r>
      <w:r>
        <w:rPr>
          <w:rFonts w:hint="eastAsia" w:ascii="仿宋_GB2312" w:eastAsia="仿宋_GB2312"/>
          <w:sz w:val="32"/>
          <w:szCs w:val="32"/>
        </w:rPr>
        <w:t>万元</w:t>
      </w:r>
      <w:r>
        <w:rPr>
          <w:rFonts w:hint="eastAsia" w:ascii="仿宋_GB2312" w:eastAsia="仿宋_GB2312"/>
          <w:sz w:val="32"/>
          <w:szCs w:val="32"/>
          <w:lang w:eastAsia="zh-CN"/>
        </w:rPr>
        <w:t>，占</w:t>
      </w:r>
      <w:r>
        <w:rPr>
          <w:rFonts w:hint="eastAsia" w:ascii="仿宋_GB2312" w:eastAsia="仿宋_GB2312"/>
          <w:sz w:val="32"/>
          <w:szCs w:val="32"/>
          <w:lang w:val="en-US" w:eastAsia="zh-CN"/>
        </w:rPr>
        <w:t>0.39%</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万元；经营支出</w:t>
      </w:r>
      <w:r>
        <w:rPr>
          <w:rFonts w:hint="eastAsia" w:ascii="仿宋_GB2312" w:eastAsia="仿宋_GB2312"/>
          <w:sz w:val="32"/>
          <w:szCs w:val="32"/>
          <w:lang w:val="en-US" w:eastAsia="zh-CN"/>
        </w:rPr>
        <w:t>0</w:t>
      </w:r>
      <w:r>
        <w:rPr>
          <w:rFonts w:hint="eastAsia" w:ascii="仿宋_GB2312" w:eastAsia="仿宋_GB2312"/>
          <w:sz w:val="32"/>
          <w:szCs w:val="32"/>
        </w:rPr>
        <w:t>万元；对附属单位补助支出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1920" w:firstLineChars="600"/>
        <w:rPr>
          <w:rFonts w:hint="eastAsia"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3</w:t>
      </w:r>
      <w:r>
        <w:rPr>
          <w:rFonts w:hint="eastAsia" w:ascii="仿宋" w:eastAsia="仿宋"/>
          <w:color w:val="000000"/>
          <w:sz w:val="32"/>
          <w:szCs w:val="32"/>
        </w:rPr>
        <w:t>：支出决算结构）</w:t>
      </w:r>
    </w:p>
    <w:p>
      <w:pPr>
        <w:pStyle w:val="6"/>
      </w:pPr>
      <w:r>
        <w:drawing>
          <wp:anchor distT="0" distB="0" distL="114300" distR="114300" simplePos="0" relativeHeight="251660288" behindDoc="0" locked="0" layoutInCell="1" allowOverlap="1">
            <wp:simplePos x="0" y="0"/>
            <wp:positionH relativeFrom="column">
              <wp:posOffset>756285</wp:posOffset>
            </wp:positionH>
            <wp:positionV relativeFrom="paragraph">
              <wp:posOffset>106045</wp:posOffset>
            </wp:positionV>
            <wp:extent cx="4372610" cy="2562860"/>
            <wp:effectExtent l="4445" t="4445" r="23495" b="23495"/>
            <wp:wrapSquare wrapText="bothSides"/>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Fonts w:hint="eastAsia" w:ascii="黑体" w:eastAsia="黑体"/>
          <w:color w:val="000000"/>
          <w:sz w:val="32"/>
          <w:szCs w:val="32"/>
        </w:rPr>
      </w:pPr>
      <w:bookmarkStart w:id="54" w:name="_Toc15396606"/>
      <w:bookmarkStart w:id="55" w:name="_Toc15377208"/>
      <w:bookmarkStart w:id="56" w:name="_Toc79163613"/>
      <w:bookmarkStart w:id="57" w:name="_Toc79163863"/>
    </w:p>
    <w:p>
      <w:pPr>
        <w:spacing w:line="600" w:lineRule="exact"/>
        <w:ind w:firstLine="640" w:firstLineChars="200"/>
        <w:outlineLvl w:val="1"/>
        <w:rPr>
          <w:rFonts w:hint="eastAsia" w:ascii="黑体" w:eastAsia="黑体"/>
          <w:color w:val="000000"/>
          <w:sz w:val="32"/>
          <w:szCs w:val="32"/>
        </w:rPr>
      </w:pPr>
    </w:p>
    <w:p>
      <w:pPr>
        <w:spacing w:line="600" w:lineRule="exact"/>
        <w:ind w:firstLine="640" w:firstLineChars="200"/>
        <w:outlineLvl w:val="1"/>
        <w:rPr>
          <w:rFonts w:hint="eastAsia" w:ascii="黑体" w:eastAsia="黑体"/>
          <w:color w:val="000000"/>
          <w:sz w:val="32"/>
          <w:szCs w:val="32"/>
        </w:rPr>
      </w:pPr>
    </w:p>
    <w:p>
      <w:pPr>
        <w:spacing w:line="600" w:lineRule="exact"/>
        <w:ind w:firstLine="640" w:firstLineChars="200"/>
        <w:outlineLvl w:val="1"/>
        <w:rPr>
          <w:rFonts w:hint="eastAsia" w:ascii="黑体" w:eastAsia="黑体"/>
          <w:color w:val="000000"/>
          <w:sz w:val="32"/>
          <w:szCs w:val="32"/>
        </w:rPr>
      </w:pPr>
    </w:p>
    <w:p>
      <w:pPr>
        <w:spacing w:line="600" w:lineRule="exact"/>
        <w:ind w:firstLine="640" w:firstLineChars="200"/>
        <w:outlineLvl w:val="1"/>
        <w:rPr>
          <w:rFonts w:hint="eastAsia" w:ascii="黑体" w:eastAsia="黑体"/>
          <w:color w:val="000000"/>
          <w:sz w:val="32"/>
          <w:szCs w:val="32"/>
        </w:rPr>
      </w:pPr>
    </w:p>
    <w:p>
      <w:pPr>
        <w:spacing w:line="600" w:lineRule="exact"/>
        <w:ind w:firstLine="640" w:firstLineChars="200"/>
        <w:outlineLvl w:val="1"/>
        <w:rPr>
          <w:rFonts w:hint="eastAsia" w:ascii="黑体" w:eastAsia="黑体"/>
          <w:color w:val="000000"/>
          <w:sz w:val="32"/>
          <w:szCs w:val="32"/>
        </w:rPr>
      </w:pPr>
    </w:p>
    <w:p>
      <w:pPr>
        <w:spacing w:line="600" w:lineRule="exact"/>
        <w:ind w:firstLine="640" w:firstLineChars="200"/>
        <w:outlineLvl w:val="1"/>
        <w:rPr>
          <w:rStyle w:val="25"/>
          <w:rFonts w:ascii="黑体" w:eastAsia="黑体"/>
          <w:b w:val="0"/>
        </w:rPr>
      </w:pPr>
      <w:r>
        <w:rPr>
          <w:rFonts w:hint="eastAsia" w:ascii="黑体" w:eastAsia="黑体"/>
          <w:color w:val="000000"/>
          <w:sz w:val="32"/>
          <w:szCs w:val="32"/>
        </w:rPr>
        <w:t>四、财</w:t>
      </w:r>
      <w:r>
        <w:rPr>
          <w:rStyle w:val="25"/>
          <w:rFonts w:hint="eastAsia" w:ascii="黑体" w:eastAsia="黑体"/>
          <w:b w:val="0"/>
        </w:rPr>
        <w:t>政拨款收入支出决算总体情况说明</w:t>
      </w:r>
      <w:bookmarkEnd w:id="54"/>
      <w:bookmarkEnd w:id="55"/>
      <w:bookmarkEnd w:id="56"/>
      <w:bookmarkEnd w:id="57"/>
    </w:p>
    <w:p>
      <w:pPr>
        <w:spacing w:line="600" w:lineRule="exact"/>
        <w:ind w:firstLine="640" w:firstLineChars="200"/>
        <w:rPr>
          <w:rFonts w:hint="default" w:ascii="仿宋_GB2312" w:hAnsi="仿宋" w:eastAsia="仿宋_GB2312"/>
          <w:color w:val="000000"/>
          <w:sz w:val="32"/>
          <w:szCs w:val="32"/>
          <w:lang w:val="en-US" w:eastAsia="zh-CN"/>
        </w:rPr>
      </w:pPr>
      <w:r>
        <w:rPr>
          <w:rFonts w:ascii="仿宋" w:eastAsia="仿宋"/>
          <w:color w:val="000000"/>
          <w:sz w:val="32"/>
          <w:szCs w:val="32"/>
        </w:rPr>
        <w:t>2021</w:t>
      </w:r>
      <w:r>
        <w:rPr>
          <w:rFonts w:hint="eastAsia" w:ascii="仿宋" w:eastAsia="仿宋"/>
          <w:color w:val="000000"/>
          <w:sz w:val="32"/>
          <w:szCs w:val="32"/>
        </w:rPr>
        <w:t>年财政拨款收</w:t>
      </w:r>
      <w:r>
        <w:rPr>
          <w:rFonts w:hint="eastAsia" w:ascii="仿宋" w:eastAsia="仿宋"/>
          <w:color w:val="000000"/>
          <w:sz w:val="32"/>
          <w:szCs w:val="32"/>
          <w:lang w:eastAsia="zh-CN"/>
        </w:rPr>
        <w:t>入</w:t>
      </w:r>
      <w:r>
        <w:rPr>
          <w:rFonts w:hint="eastAsia" w:ascii="仿宋" w:eastAsia="仿宋"/>
          <w:color w:val="000000"/>
          <w:sz w:val="32"/>
          <w:szCs w:val="32"/>
        </w:rPr>
        <w:t>总计</w:t>
      </w:r>
      <w:r>
        <w:rPr>
          <w:rFonts w:hint="eastAsia" w:ascii="仿宋" w:eastAsia="仿宋"/>
          <w:color w:val="000000"/>
          <w:sz w:val="32"/>
          <w:szCs w:val="32"/>
          <w:lang w:val="en-US" w:eastAsia="zh-CN"/>
        </w:rPr>
        <w:t>253.74</w:t>
      </w:r>
      <w:r>
        <w:rPr>
          <w:rFonts w:hint="eastAsia" w:ascii="仿宋" w:eastAsia="仿宋"/>
          <w:color w:val="000000"/>
          <w:sz w:val="32"/>
          <w:szCs w:val="32"/>
        </w:rPr>
        <w:t>万元。与</w:t>
      </w:r>
      <w:r>
        <w:rPr>
          <w:rFonts w:ascii="仿宋" w:eastAsia="仿宋"/>
          <w:color w:val="000000"/>
          <w:sz w:val="32"/>
          <w:szCs w:val="32"/>
        </w:rPr>
        <w:t>2020</w:t>
      </w:r>
      <w:r>
        <w:rPr>
          <w:rFonts w:hint="eastAsia" w:ascii="仿宋" w:eastAsia="仿宋"/>
          <w:color w:val="000000"/>
          <w:sz w:val="32"/>
          <w:szCs w:val="32"/>
        </w:rPr>
        <w:t>年相比，财政拨款收</w:t>
      </w:r>
      <w:r>
        <w:rPr>
          <w:rFonts w:hint="eastAsia" w:ascii="仿宋" w:eastAsia="仿宋"/>
          <w:color w:val="000000"/>
          <w:sz w:val="32"/>
          <w:szCs w:val="32"/>
          <w:lang w:eastAsia="zh-CN"/>
        </w:rPr>
        <w:t>入</w:t>
      </w:r>
      <w:r>
        <w:rPr>
          <w:rFonts w:hint="eastAsia" w:ascii="仿宋" w:eastAsia="仿宋"/>
          <w:color w:val="000000"/>
          <w:sz w:val="32"/>
          <w:szCs w:val="32"/>
        </w:rPr>
        <w:t>增加</w:t>
      </w:r>
      <w:r>
        <w:rPr>
          <w:rFonts w:hint="eastAsia" w:ascii="仿宋" w:eastAsia="仿宋"/>
          <w:color w:val="000000"/>
          <w:sz w:val="32"/>
          <w:szCs w:val="32"/>
          <w:lang w:val="en-US" w:eastAsia="zh-CN"/>
        </w:rPr>
        <w:t>10.37</w:t>
      </w:r>
      <w:r>
        <w:rPr>
          <w:rFonts w:hint="eastAsia" w:ascii="仿宋" w:eastAsia="仿宋"/>
          <w:color w:val="000000"/>
          <w:sz w:val="32"/>
          <w:szCs w:val="32"/>
        </w:rPr>
        <w:t>万元，增长</w:t>
      </w:r>
      <w:r>
        <w:rPr>
          <w:rFonts w:hint="eastAsia" w:ascii="仿宋" w:eastAsia="仿宋"/>
          <w:color w:val="000000"/>
          <w:sz w:val="32"/>
          <w:szCs w:val="32"/>
          <w:lang w:val="en-US" w:eastAsia="zh-CN"/>
        </w:rPr>
        <w:t>4.26</w:t>
      </w:r>
      <w:r>
        <w:rPr>
          <w:rFonts w:ascii="仿宋" w:eastAsia="仿宋"/>
          <w:color w:val="000000"/>
          <w:sz w:val="32"/>
          <w:szCs w:val="32"/>
        </w:rPr>
        <w:t>%</w:t>
      </w:r>
      <w:r>
        <w:rPr>
          <w:rFonts w:hint="eastAsia" w:ascii="仿宋" w:eastAsia="仿宋"/>
          <w:color w:val="000000"/>
          <w:sz w:val="32"/>
          <w:szCs w:val="32"/>
        </w:rPr>
        <w:t>。</w:t>
      </w:r>
      <w:r>
        <w:rPr>
          <w:rFonts w:hint="eastAsia" w:ascii="仿宋_GB2312" w:hAnsi="仿宋" w:eastAsia="仿宋_GB2312"/>
          <w:color w:val="000000"/>
          <w:sz w:val="32"/>
          <w:szCs w:val="32"/>
        </w:rPr>
        <w:t>20</w:t>
      </w:r>
      <w:r>
        <w:rPr>
          <w:rFonts w:hint="eastAsia" w:ascii="仿宋_GB2312" w:hAnsi="仿宋" w:eastAsia="仿宋_GB2312"/>
          <w:color w:val="000000"/>
          <w:sz w:val="32"/>
          <w:szCs w:val="32"/>
          <w:lang w:val="en-US" w:eastAsia="zh-CN"/>
        </w:rPr>
        <w:t>21</w:t>
      </w:r>
      <w:r>
        <w:rPr>
          <w:rFonts w:hint="eastAsia" w:ascii="仿宋_GB2312" w:hAnsi="仿宋" w:eastAsia="仿宋_GB2312"/>
          <w:color w:val="000000"/>
          <w:sz w:val="32"/>
          <w:szCs w:val="32"/>
        </w:rPr>
        <w:t>年度总支出</w:t>
      </w:r>
      <w:r>
        <w:rPr>
          <w:rFonts w:hint="eastAsia" w:ascii="仿宋_GB2312" w:hAnsi="仿宋" w:eastAsia="仿宋_GB2312"/>
          <w:color w:val="000000"/>
          <w:sz w:val="32"/>
          <w:szCs w:val="32"/>
          <w:lang w:val="en-US" w:eastAsia="zh-CN"/>
        </w:rPr>
        <w:t>253.74</w:t>
      </w:r>
      <w:r>
        <w:rPr>
          <w:rFonts w:hint="eastAsia" w:ascii="仿宋_GB2312" w:hAnsi="仿宋" w:eastAsia="仿宋_GB2312"/>
          <w:color w:val="000000"/>
          <w:sz w:val="32"/>
          <w:szCs w:val="32"/>
        </w:rPr>
        <w:t>万元，较</w:t>
      </w:r>
      <w:r>
        <w:rPr>
          <w:rFonts w:hint="eastAsia" w:ascii="仿宋_GB2312" w:hAnsi="仿宋" w:eastAsia="仿宋_GB2312"/>
          <w:color w:val="000000"/>
          <w:sz w:val="32"/>
          <w:szCs w:val="32"/>
          <w:lang w:val="en-US" w:eastAsia="zh-CN"/>
        </w:rPr>
        <w:t>2020</w:t>
      </w:r>
      <w:r>
        <w:rPr>
          <w:rFonts w:hint="eastAsia" w:ascii="仿宋_GB2312" w:hAnsi="仿宋" w:eastAsia="仿宋_GB2312"/>
          <w:color w:val="000000"/>
          <w:sz w:val="32"/>
          <w:szCs w:val="32"/>
        </w:rPr>
        <w:t>年</w:t>
      </w:r>
      <w:r>
        <w:rPr>
          <w:rFonts w:hint="eastAsia" w:ascii="仿宋_GB2312" w:hAnsi="仿宋" w:eastAsia="仿宋_GB2312"/>
          <w:color w:val="000000"/>
          <w:sz w:val="32"/>
          <w:szCs w:val="32"/>
          <w:lang w:eastAsia="zh-CN"/>
        </w:rPr>
        <w:t>减少</w:t>
      </w:r>
      <w:r>
        <w:rPr>
          <w:rFonts w:hint="eastAsia" w:ascii="仿宋_GB2312" w:hAnsi="仿宋" w:eastAsia="仿宋_GB2312"/>
          <w:color w:val="000000"/>
          <w:sz w:val="32"/>
          <w:szCs w:val="32"/>
          <w:lang w:val="en-US" w:eastAsia="zh-CN"/>
        </w:rPr>
        <w:t>3.63万元，减少1.41</w:t>
      </w:r>
      <w:r>
        <w:rPr>
          <w:rFonts w:hint="eastAsia" w:ascii="仿宋_GB2312" w:hAnsi="仿宋" w:eastAsia="仿宋_GB2312"/>
          <w:color w:val="000000"/>
          <w:sz w:val="32"/>
          <w:szCs w:val="32"/>
        </w:rPr>
        <w:t>%。主要变动原因是</w:t>
      </w:r>
      <w:r>
        <w:rPr>
          <w:rFonts w:hint="eastAsia" w:ascii="仿宋_GB2312" w:hAnsi="仿宋" w:eastAsia="仿宋_GB2312"/>
          <w:color w:val="000000"/>
          <w:sz w:val="32"/>
          <w:szCs w:val="32"/>
          <w:lang w:val="en-US" w:eastAsia="zh-CN"/>
        </w:rPr>
        <w:t>2020</w:t>
      </w:r>
      <w:r>
        <w:rPr>
          <w:rFonts w:hint="eastAsia" w:ascii="仿宋_GB2312" w:hAnsi="仿宋" w:eastAsia="仿宋_GB2312"/>
          <w:color w:val="000000"/>
          <w:sz w:val="32"/>
          <w:szCs w:val="32"/>
          <w:lang w:eastAsia="zh-CN"/>
        </w:rPr>
        <w:t>年有年初结转的</w:t>
      </w:r>
      <w:r>
        <w:rPr>
          <w:rFonts w:hint="eastAsia" w:ascii="仿宋_GB2312" w:hAnsi="仿宋" w:eastAsia="仿宋_GB2312"/>
          <w:color w:val="000000"/>
          <w:sz w:val="32"/>
          <w:szCs w:val="32"/>
        </w:rPr>
        <w:t>《口述历史记录片》和《</w:t>
      </w:r>
      <w:r>
        <w:rPr>
          <w:rFonts w:hint="eastAsia" w:ascii="仿宋_GB2312" w:hAnsi="仿宋" w:eastAsia="仿宋_GB2312"/>
          <w:color w:val="000000"/>
          <w:sz w:val="32"/>
          <w:szCs w:val="32"/>
          <w:lang w:eastAsia="zh-CN"/>
        </w:rPr>
        <w:t>茂县</w:t>
      </w:r>
      <w:r>
        <w:rPr>
          <w:rFonts w:hint="eastAsia" w:ascii="仿宋_GB2312" w:hAnsi="仿宋" w:eastAsia="仿宋_GB2312"/>
          <w:color w:val="000000"/>
          <w:sz w:val="32"/>
          <w:szCs w:val="32"/>
        </w:rPr>
        <w:t>脱贫攻坚志》的工作经费。</w:t>
      </w:r>
      <w:r>
        <w:rPr>
          <w:rFonts w:hint="eastAsia" w:ascii="仿宋_GB2312" w:hAnsi="仿宋" w:eastAsia="仿宋_GB2312"/>
          <w:color w:val="000000"/>
          <w:sz w:val="32"/>
          <w:szCs w:val="32"/>
          <w:lang w:val="en-US" w:eastAsia="zh-CN"/>
        </w:rPr>
        <w:t>2021年没有年初结转。</w:t>
      </w:r>
    </w:p>
    <w:p>
      <w:pPr>
        <w:spacing w:line="600" w:lineRule="exact"/>
        <w:ind w:firstLine="960" w:firstLineChars="300"/>
        <w:rPr>
          <w:rFonts w:hint="eastAsia"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4</w:t>
      </w:r>
      <w:r>
        <w:rPr>
          <w:rFonts w:hint="eastAsia" w:ascii="仿宋" w:eastAsia="仿宋"/>
          <w:color w:val="000000"/>
          <w:sz w:val="32"/>
          <w:szCs w:val="32"/>
        </w:rPr>
        <w:t>：财政拨款收、支决算总计变动情况）</w:t>
      </w:r>
    </w:p>
    <w:p>
      <w:pPr>
        <w:pStyle w:val="6"/>
        <w:rPr>
          <w:rFonts w:hint="eastAsia" w:ascii="仿宋" w:eastAsia="仿宋"/>
          <w:color w:val="000000"/>
          <w:sz w:val="32"/>
          <w:szCs w:val="32"/>
        </w:rPr>
      </w:pPr>
      <w:r>
        <w:drawing>
          <wp:anchor distT="0" distB="0" distL="114300" distR="114300" simplePos="0" relativeHeight="251662336" behindDoc="0" locked="0" layoutInCell="1" allowOverlap="1">
            <wp:simplePos x="0" y="0"/>
            <wp:positionH relativeFrom="column">
              <wp:posOffset>695960</wp:posOffset>
            </wp:positionH>
            <wp:positionV relativeFrom="paragraph">
              <wp:posOffset>163830</wp:posOffset>
            </wp:positionV>
            <wp:extent cx="3820160" cy="2458085"/>
            <wp:effectExtent l="4445" t="4445" r="23495" b="13970"/>
            <wp:wrapSquare wrapText="bothSides"/>
            <wp:docPr id="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
      <w:pPr>
        <w:spacing w:line="600" w:lineRule="exact"/>
        <w:ind w:firstLine="849" w:firstLineChars="0"/>
        <w:rPr>
          <w:rFonts w:ascii="仿宋" w:eastAsia="仿宋"/>
          <w:b/>
          <w:color w:val="00B050"/>
          <w:sz w:val="32"/>
          <w:szCs w:val="32"/>
        </w:rPr>
      </w:pPr>
    </w:p>
    <w:p>
      <w:pPr>
        <w:spacing w:line="600" w:lineRule="exact"/>
        <w:ind w:firstLine="640" w:firstLineChars="200"/>
        <w:outlineLvl w:val="1"/>
        <w:rPr>
          <w:rFonts w:hint="eastAsia" w:ascii="黑体" w:eastAsia="黑体"/>
          <w:color w:val="000000"/>
          <w:sz w:val="32"/>
          <w:szCs w:val="32"/>
        </w:rPr>
      </w:pPr>
      <w:bookmarkStart w:id="58" w:name="_Toc15377209"/>
      <w:bookmarkStart w:id="59" w:name="_Toc79163864"/>
      <w:bookmarkStart w:id="60" w:name="_Toc15396607"/>
      <w:bookmarkStart w:id="61" w:name="_Toc79163614"/>
    </w:p>
    <w:p>
      <w:pPr>
        <w:spacing w:line="600" w:lineRule="exact"/>
        <w:ind w:firstLine="640" w:firstLineChars="200"/>
        <w:outlineLvl w:val="1"/>
        <w:rPr>
          <w:rFonts w:hint="eastAsia" w:ascii="黑体" w:eastAsia="黑体"/>
          <w:color w:val="000000"/>
          <w:sz w:val="32"/>
          <w:szCs w:val="32"/>
        </w:rPr>
      </w:pPr>
    </w:p>
    <w:p>
      <w:pPr>
        <w:spacing w:line="600" w:lineRule="exact"/>
        <w:ind w:firstLine="640" w:firstLineChars="200"/>
        <w:outlineLvl w:val="1"/>
        <w:rPr>
          <w:rFonts w:hint="eastAsia" w:ascii="黑体" w:eastAsia="黑体"/>
          <w:color w:val="000000"/>
          <w:sz w:val="32"/>
          <w:szCs w:val="32"/>
        </w:rPr>
      </w:pPr>
    </w:p>
    <w:p>
      <w:pPr>
        <w:spacing w:line="600" w:lineRule="exact"/>
        <w:ind w:firstLine="640" w:firstLineChars="200"/>
        <w:outlineLvl w:val="1"/>
        <w:rPr>
          <w:rFonts w:hint="eastAsia" w:ascii="黑体" w:eastAsia="黑体"/>
          <w:color w:val="000000"/>
          <w:sz w:val="32"/>
          <w:szCs w:val="32"/>
        </w:rPr>
      </w:pPr>
    </w:p>
    <w:p>
      <w:pPr>
        <w:spacing w:line="600" w:lineRule="exact"/>
        <w:ind w:firstLine="640" w:firstLineChars="200"/>
        <w:outlineLvl w:val="1"/>
        <w:rPr>
          <w:rFonts w:hint="eastAsia" w:ascii="黑体" w:eastAsia="黑体"/>
          <w:color w:val="000000"/>
          <w:sz w:val="32"/>
          <w:szCs w:val="32"/>
        </w:rPr>
      </w:pPr>
    </w:p>
    <w:p>
      <w:pPr>
        <w:spacing w:line="600" w:lineRule="exact"/>
        <w:ind w:firstLine="640" w:firstLineChars="200"/>
        <w:outlineLvl w:val="1"/>
        <w:rPr>
          <w:rStyle w:val="25"/>
          <w:rFonts w:ascii="黑体" w:eastAsia="黑体"/>
          <w:b w:val="0"/>
        </w:rPr>
      </w:pPr>
      <w:r>
        <w:rPr>
          <w:rFonts w:hint="eastAsia" w:ascii="黑体" w:eastAsia="黑体"/>
          <w:color w:val="000000"/>
          <w:sz w:val="32"/>
          <w:szCs w:val="32"/>
        </w:rPr>
        <w:t>五、</w:t>
      </w:r>
      <w:r>
        <w:rPr>
          <w:rFonts w:hint="eastAsia" w:ascii="黑体" w:eastAsia="黑体"/>
          <w:b/>
          <w:color w:val="000000"/>
          <w:sz w:val="32"/>
          <w:szCs w:val="32"/>
        </w:rPr>
        <w:t>一</w:t>
      </w:r>
      <w:r>
        <w:rPr>
          <w:rStyle w:val="25"/>
          <w:rFonts w:hint="eastAsia" w:ascii="黑体" w:eastAsia="黑体"/>
          <w:b w:val="0"/>
        </w:rPr>
        <w:t>般公共预算财政拨款支出决算情况说明</w:t>
      </w:r>
      <w:bookmarkEnd w:id="58"/>
      <w:bookmarkEnd w:id="59"/>
      <w:bookmarkEnd w:id="60"/>
      <w:bookmarkEnd w:id="61"/>
    </w:p>
    <w:p>
      <w:pPr>
        <w:spacing w:line="600" w:lineRule="exact"/>
        <w:ind w:firstLine="643" w:firstLineChars="200"/>
        <w:outlineLvl w:val="2"/>
        <w:rPr>
          <w:rFonts w:ascii="仿宋" w:eastAsia="仿宋"/>
          <w:b/>
          <w:color w:val="000000"/>
          <w:sz w:val="32"/>
          <w:szCs w:val="32"/>
        </w:rPr>
      </w:pPr>
      <w:bookmarkStart w:id="62" w:name="_Toc15377210"/>
      <w:bookmarkStart w:id="63" w:name="_Toc79163865"/>
      <w:bookmarkStart w:id="64" w:name="_Toc79163615"/>
      <w:r>
        <w:rPr>
          <w:rFonts w:hint="eastAsia" w:ascii="仿宋" w:eastAsia="仿宋"/>
          <w:b/>
          <w:color w:val="000000"/>
          <w:sz w:val="32"/>
          <w:szCs w:val="32"/>
        </w:rPr>
        <w:t>（一）一般公共预算财政拨款支出决算总体情况</w:t>
      </w:r>
      <w:bookmarkEnd w:id="62"/>
      <w:bookmarkEnd w:id="63"/>
      <w:bookmarkEnd w:id="64"/>
    </w:p>
    <w:p>
      <w:pPr>
        <w:spacing w:line="600" w:lineRule="exact"/>
        <w:ind w:firstLine="640" w:firstLineChars="200"/>
        <w:rPr>
          <w:rFonts w:hint="eastAsia" w:ascii="仿宋" w:eastAsia="仿宋"/>
          <w:color w:val="000000"/>
          <w:sz w:val="32"/>
          <w:szCs w:val="32"/>
          <w:lang w:eastAsia="zh-CN"/>
        </w:rPr>
      </w:pPr>
      <w:r>
        <w:rPr>
          <w:rFonts w:ascii="仿宋" w:eastAsia="仿宋"/>
          <w:color w:val="000000"/>
          <w:sz w:val="32"/>
          <w:szCs w:val="32"/>
        </w:rPr>
        <w:t>2021</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253.74</w:t>
      </w:r>
      <w:r>
        <w:rPr>
          <w:rFonts w:hint="eastAsia" w:ascii="仿宋" w:eastAsia="仿宋"/>
          <w:color w:val="000000"/>
          <w:sz w:val="32"/>
          <w:szCs w:val="32"/>
        </w:rPr>
        <w:t>万元，占本年支出合计的</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。与</w:t>
      </w:r>
      <w:r>
        <w:rPr>
          <w:rFonts w:ascii="仿宋" w:eastAsia="仿宋"/>
          <w:color w:val="000000"/>
          <w:sz w:val="32"/>
          <w:szCs w:val="32"/>
        </w:rPr>
        <w:t>2020</w:t>
      </w:r>
      <w:r>
        <w:rPr>
          <w:rFonts w:hint="eastAsia" w:ascii="仿宋" w:eastAsia="仿宋"/>
          <w:color w:val="000000"/>
          <w:sz w:val="32"/>
          <w:szCs w:val="32"/>
        </w:rPr>
        <w:t>年相比，一般公共预算财政拨款增加</w:t>
      </w:r>
      <w:r>
        <w:rPr>
          <w:rFonts w:hint="eastAsia" w:ascii="仿宋" w:eastAsia="仿宋"/>
          <w:color w:val="000000"/>
          <w:sz w:val="32"/>
          <w:szCs w:val="32"/>
          <w:lang w:val="en-US" w:eastAsia="zh-CN"/>
        </w:rPr>
        <w:t>10.37</w:t>
      </w:r>
      <w:r>
        <w:rPr>
          <w:rFonts w:hint="eastAsia" w:ascii="仿宋" w:eastAsia="仿宋"/>
          <w:color w:val="000000"/>
          <w:sz w:val="32"/>
          <w:szCs w:val="32"/>
        </w:rPr>
        <w:t>万元，增长</w:t>
      </w:r>
      <w:r>
        <w:rPr>
          <w:rFonts w:hint="eastAsia" w:ascii="仿宋" w:eastAsia="仿宋"/>
          <w:color w:val="000000"/>
          <w:sz w:val="32"/>
          <w:szCs w:val="32"/>
          <w:lang w:val="en-US" w:eastAsia="zh-CN"/>
        </w:rPr>
        <w:t>4.26</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增加了人员经费。</w:t>
      </w:r>
    </w:p>
    <w:p>
      <w:pPr>
        <w:spacing w:line="600" w:lineRule="exact"/>
        <w:ind w:firstLine="640" w:firstLineChars="200"/>
        <w:rPr>
          <w:rFonts w:hint="eastAsia"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5</w:t>
      </w:r>
      <w:r>
        <w:rPr>
          <w:rFonts w:hint="eastAsia" w:ascii="仿宋" w:eastAsia="仿宋"/>
          <w:color w:val="000000"/>
          <w:sz w:val="32"/>
          <w:szCs w:val="32"/>
        </w:rPr>
        <w:t>：一般公共预算财政拨款支出决算变动情况）</w:t>
      </w:r>
    </w:p>
    <w:p>
      <w:pPr>
        <w:pStyle w:val="6"/>
        <w:rPr>
          <w:rFonts w:hint="eastAsia" w:ascii="仿宋" w:eastAsia="仿宋"/>
          <w:color w:val="000000"/>
          <w:sz w:val="32"/>
          <w:szCs w:val="32"/>
        </w:rPr>
      </w:pPr>
      <w:r>
        <w:drawing>
          <wp:anchor distT="0" distB="0" distL="114300" distR="114300" simplePos="0" relativeHeight="251663360" behindDoc="0" locked="0" layoutInCell="1" allowOverlap="1">
            <wp:simplePos x="0" y="0"/>
            <wp:positionH relativeFrom="column">
              <wp:posOffset>833120</wp:posOffset>
            </wp:positionH>
            <wp:positionV relativeFrom="paragraph">
              <wp:posOffset>105410</wp:posOffset>
            </wp:positionV>
            <wp:extent cx="3867785" cy="2714625"/>
            <wp:effectExtent l="4445" t="4445" r="13970" b="5080"/>
            <wp:wrapSquare wrapText="bothSides"/>
            <wp:docPr id="1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
      <w:pPr>
        <w:spacing w:line="600" w:lineRule="exact"/>
        <w:ind w:firstLine="640" w:firstLineChars="200"/>
        <w:rPr>
          <w:rFonts w:ascii="仿宋" w:eastAsia="仿宋"/>
          <w:color w:val="000000"/>
          <w:sz w:val="32"/>
          <w:szCs w:val="32"/>
        </w:rPr>
      </w:pPr>
    </w:p>
    <w:p>
      <w:pPr>
        <w:spacing w:line="600" w:lineRule="exact"/>
        <w:ind w:firstLine="643" w:firstLineChars="200"/>
        <w:outlineLvl w:val="2"/>
        <w:rPr>
          <w:rFonts w:hint="eastAsia" w:ascii="仿宋" w:eastAsia="仿宋"/>
          <w:b/>
          <w:color w:val="000000"/>
          <w:sz w:val="32"/>
          <w:szCs w:val="32"/>
        </w:rPr>
      </w:pPr>
      <w:bookmarkStart w:id="65" w:name="_Toc79163616"/>
      <w:bookmarkStart w:id="66" w:name="_Toc79163866"/>
      <w:bookmarkStart w:id="67" w:name="_Toc15377211"/>
    </w:p>
    <w:p>
      <w:pPr>
        <w:spacing w:line="600" w:lineRule="exact"/>
        <w:ind w:firstLine="643" w:firstLineChars="200"/>
        <w:outlineLvl w:val="2"/>
        <w:rPr>
          <w:rFonts w:hint="eastAsia" w:ascii="仿宋" w:eastAsia="仿宋"/>
          <w:b/>
          <w:color w:val="000000"/>
          <w:sz w:val="32"/>
          <w:szCs w:val="32"/>
        </w:rPr>
      </w:pPr>
    </w:p>
    <w:p>
      <w:pPr>
        <w:spacing w:line="600" w:lineRule="exact"/>
        <w:ind w:firstLine="643" w:firstLineChars="200"/>
        <w:outlineLvl w:val="2"/>
        <w:rPr>
          <w:rFonts w:hint="eastAsia" w:ascii="仿宋" w:eastAsia="仿宋"/>
          <w:b/>
          <w:color w:val="000000"/>
          <w:sz w:val="32"/>
          <w:szCs w:val="32"/>
        </w:rPr>
      </w:pPr>
    </w:p>
    <w:p>
      <w:pPr>
        <w:spacing w:line="600" w:lineRule="exact"/>
        <w:ind w:firstLine="643" w:firstLineChars="200"/>
        <w:outlineLvl w:val="2"/>
        <w:rPr>
          <w:rFonts w:hint="eastAsia" w:ascii="仿宋" w:eastAsia="仿宋"/>
          <w:b/>
          <w:color w:val="000000"/>
          <w:sz w:val="32"/>
          <w:szCs w:val="32"/>
        </w:rPr>
      </w:pPr>
    </w:p>
    <w:p>
      <w:pPr>
        <w:spacing w:line="600" w:lineRule="exact"/>
        <w:ind w:firstLine="643" w:firstLineChars="200"/>
        <w:outlineLvl w:val="2"/>
        <w:rPr>
          <w:rFonts w:hint="eastAsia" w:ascii="仿宋" w:eastAsia="仿宋"/>
          <w:b/>
          <w:color w:val="000000"/>
          <w:sz w:val="32"/>
          <w:szCs w:val="32"/>
        </w:rPr>
      </w:pPr>
    </w:p>
    <w:p>
      <w:pPr>
        <w:spacing w:line="600" w:lineRule="exact"/>
        <w:ind w:firstLine="643" w:firstLineChars="200"/>
        <w:outlineLvl w:val="2"/>
        <w:rPr>
          <w:rFonts w:ascii="仿宋" w:eastAsia="仿宋"/>
          <w:b/>
          <w:color w:val="000000"/>
          <w:sz w:val="32"/>
          <w:szCs w:val="32"/>
        </w:rPr>
      </w:pPr>
      <w:r>
        <w:rPr>
          <w:rFonts w:hint="eastAsia" w:ascii="仿宋" w:eastAsia="仿宋"/>
          <w:b/>
          <w:color w:val="000000"/>
          <w:sz w:val="32"/>
          <w:szCs w:val="32"/>
        </w:rPr>
        <w:t>（二）一般公共预算财政拨款支出决算结构情况</w:t>
      </w:r>
      <w:bookmarkEnd w:id="65"/>
      <w:bookmarkEnd w:id="66"/>
      <w:bookmarkEnd w:id="67"/>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253.74</w:t>
      </w:r>
      <w:r>
        <w:rPr>
          <w:rFonts w:hint="eastAsia" w:ascii="仿宋" w:hAnsi="仿宋" w:eastAsia="仿宋"/>
          <w:color w:val="000000"/>
          <w:sz w:val="32"/>
          <w:szCs w:val="32"/>
        </w:rPr>
        <w:t>万元，主要用于以下方面</w:t>
      </w:r>
      <w:r>
        <w:rPr>
          <w:rFonts w:ascii="仿宋" w:hAnsi="仿宋" w:eastAsia="仿宋"/>
          <w:color w:val="000000"/>
          <w:sz w:val="32"/>
          <w:szCs w:val="32"/>
        </w:rPr>
        <w:t>:</w:t>
      </w:r>
    </w:p>
    <w:p>
      <w:pPr>
        <w:tabs>
          <w:tab w:val="left" w:pos="312"/>
        </w:tabs>
        <w:spacing w:line="576" w:lineRule="exact"/>
        <w:ind w:firstLine="480" w:firstLineChars="150"/>
        <w:rPr>
          <w:rFonts w:hint="eastAsia"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 xml:space="preserve"> 1.科学技术（类）支出</w:t>
      </w:r>
      <w:r>
        <w:rPr>
          <w:rFonts w:hint="eastAsia" w:ascii="仿宋_GB2312" w:hAnsi="仿宋" w:eastAsia="仿宋_GB2312" w:cs="仿宋_GB2312"/>
          <w:color w:val="000000"/>
          <w:kern w:val="0"/>
          <w:sz w:val="32"/>
          <w:szCs w:val="32"/>
          <w:lang w:val="en-US" w:eastAsia="zh-CN"/>
        </w:rPr>
        <w:t>207.49</w:t>
      </w:r>
      <w:r>
        <w:rPr>
          <w:rFonts w:hint="eastAsia" w:ascii="仿宋_GB2312" w:hAnsi="仿宋" w:eastAsia="仿宋_GB2312" w:cs="仿宋_GB2312"/>
          <w:color w:val="000000"/>
          <w:kern w:val="0"/>
          <w:sz w:val="32"/>
          <w:szCs w:val="32"/>
        </w:rPr>
        <w:t>万元，占</w:t>
      </w:r>
      <w:r>
        <w:rPr>
          <w:rFonts w:hint="eastAsia" w:ascii="仿宋_GB2312" w:hAnsi="仿宋" w:eastAsia="仿宋_GB2312" w:cs="仿宋_GB2312"/>
          <w:color w:val="000000"/>
          <w:kern w:val="0"/>
          <w:sz w:val="32"/>
          <w:szCs w:val="32"/>
          <w:lang w:val="en-US" w:eastAsia="zh-CN"/>
        </w:rPr>
        <w:t>81.78</w:t>
      </w:r>
      <w:r>
        <w:rPr>
          <w:rFonts w:hint="eastAsia" w:ascii="仿宋_GB2312" w:hAnsi="仿宋" w:eastAsia="仿宋_GB2312" w:cs="仿宋_GB2312"/>
          <w:color w:val="000000"/>
          <w:kern w:val="0"/>
          <w:sz w:val="32"/>
          <w:szCs w:val="32"/>
        </w:rPr>
        <w:t>%。</w:t>
      </w:r>
    </w:p>
    <w:p>
      <w:pPr>
        <w:tabs>
          <w:tab w:val="left" w:pos="312"/>
        </w:tabs>
        <w:spacing w:line="576" w:lineRule="exact"/>
        <w:ind w:left="640"/>
        <w:rPr>
          <w:rFonts w:hint="eastAsia"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2.社会保障和就业（类）支出</w:t>
      </w:r>
      <w:r>
        <w:rPr>
          <w:rFonts w:hint="eastAsia" w:ascii="仿宋_GB2312" w:hAnsi="仿宋" w:eastAsia="仿宋_GB2312" w:cs="仿宋_GB2312"/>
          <w:color w:val="000000"/>
          <w:kern w:val="0"/>
          <w:sz w:val="32"/>
          <w:szCs w:val="32"/>
          <w:lang w:val="en-US" w:eastAsia="zh-CN"/>
        </w:rPr>
        <w:t>21.55</w:t>
      </w:r>
      <w:r>
        <w:rPr>
          <w:rFonts w:hint="eastAsia" w:ascii="仿宋_GB2312" w:hAnsi="仿宋" w:eastAsia="仿宋_GB2312" w:cs="仿宋_GB2312"/>
          <w:color w:val="000000"/>
          <w:kern w:val="0"/>
          <w:sz w:val="32"/>
          <w:szCs w:val="32"/>
        </w:rPr>
        <w:t>万元；占</w:t>
      </w:r>
      <w:r>
        <w:rPr>
          <w:rFonts w:hint="eastAsia" w:ascii="仿宋_GB2312" w:hAnsi="仿宋" w:eastAsia="仿宋_GB2312" w:cs="仿宋_GB2312"/>
          <w:color w:val="000000"/>
          <w:kern w:val="0"/>
          <w:sz w:val="32"/>
          <w:szCs w:val="32"/>
          <w:lang w:val="en-US" w:eastAsia="zh-CN"/>
        </w:rPr>
        <w:t>8.49</w:t>
      </w:r>
      <w:r>
        <w:rPr>
          <w:rFonts w:hint="eastAsia" w:ascii="仿宋_GB2312" w:hAnsi="仿宋" w:eastAsia="仿宋_GB2312" w:cs="仿宋_GB2312"/>
          <w:color w:val="000000"/>
          <w:kern w:val="0"/>
          <w:sz w:val="32"/>
          <w:szCs w:val="32"/>
        </w:rPr>
        <w:t>%。</w:t>
      </w:r>
    </w:p>
    <w:p>
      <w:pPr>
        <w:spacing w:line="576" w:lineRule="exact"/>
        <w:ind w:left="640"/>
        <w:rPr>
          <w:rFonts w:hint="eastAsia"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3.医疗卫生（类）支出</w:t>
      </w:r>
      <w:r>
        <w:rPr>
          <w:rFonts w:hint="eastAsia" w:ascii="仿宋_GB2312" w:hAnsi="仿宋" w:eastAsia="仿宋_GB2312" w:cs="仿宋_GB2312"/>
          <w:color w:val="000000"/>
          <w:kern w:val="0"/>
          <w:sz w:val="32"/>
          <w:szCs w:val="32"/>
          <w:lang w:val="en-US" w:eastAsia="zh-CN"/>
        </w:rPr>
        <w:t>9.82</w:t>
      </w:r>
      <w:r>
        <w:rPr>
          <w:rFonts w:hint="eastAsia" w:ascii="仿宋_GB2312" w:hAnsi="仿宋" w:eastAsia="仿宋_GB2312" w:cs="仿宋_GB2312"/>
          <w:color w:val="000000"/>
          <w:kern w:val="0"/>
          <w:sz w:val="32"/>
          <w:szCs w:val="32"/>
        </w:rPr>
        <w:t>万元，占</w:t>
      </w:r>
      <w:r>
        <w:rPr>
          <w:rFonts w:hint="eastAsia" w:ascii="仿宋_GB2312" w:hAnsi="仿宋" w:eastAsia="仿宋_GB2312" w:cs="仿宋_GB2312"/>
          <w:color w:val="000000"/>
          <w:kern w:val="0"/>
          <w:sz w:val="32"/>
          <w:szCs w:val="32"/>
          <w:lang w:val="en-US" w:eastAsia="zh-CN"/>
        </w:rPr>
        <w:t>3.87</w:t>
      </w:r>
      <w:r>
        <w:rPr>
          <w:rFonts w:hint="eastAsia" w:ascii="仿宋_GB2312" w:hAnsi="仿宋" w:eastAsia="仿宋_GB2312" w:cs="仿宋_GB2312"/>
          <w:color w:val="000000"/>
          <w:kern w:val="0"/>
          <w:sz w:val="32"/>
          <w:szCs w:val="32"/>
        </w:rPr>
        <w:t>%。</w:t>
      </w:r>
    </w:p>
    <w:p>
      <w:pPr>
        <w:spacing w:line="576" w:lineRule="exact"/>
        <w:ind w:left="640"/>
        <w:rPr>
          <w:rFonts w:hint="eastAsia"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4.住房保障（类）支出</w:t>
      </w:r>
      <w:r>
        <w:rPr>
          <w:rFonts w:hint="eastAsia" w:ascii="仿宋_GB2312" w:hAnsi="仿宋" w:eastAsia="仿宋_GB2312" w:cs="仿宋_GB2312"/>
          <w:color w:val="000000"/>
          <w:kern w:val="0"/>
          <w:sz w:val="32"/>
          <w:szCs w:val="32"/>
          <w:lang w:val="en-US" w:eastAsia="zh-CN"/>
        </w:rPr>
        <w:t>13.87</w:t>
      </w:r>
      <w:r>
        <w:rPr>
          <w:rFonts w:hint="eastAsia" w:ascii="仿宋_GB2312" w:hAnsi="仿宋" w:eastAsia="仿宋_GB2312" w:cs="仿宋_GB2312"/>
          <w:color w:val="000000"/>
          <w:kern w:val="0"/>
          <w:sz w:val="32"/>
          <w:szCs w:val="32"/>
        </w:rPr>
        <w:t>万元，占</w:t>
      </w:r>
      <w:r>
        <w:rPr>
          <w:rFonts w:hint="eastAsia" w:ascii="仿宋_GB2312" w:hAnsi="仿宋" w:eastAsia="仿宋_GB2312" w:cs="仿宋_GB2312"/>
          <w:color w:val="000000"/>
          <w:kern w:val="0"/>
          <w:sz w:val="32"/>
          <w:szCs w:val="32"/>
          <w:lang w:val="en-US" w:eastAsia="zh-CN"/>
        </w:rPr>
        <w:t>5.47</w:t>
      </w:r>
      <w:r>
        <w:rPr>
          <w:rFonts w:hint="eastAsia" w:ascii="仿宋_GB2312" w:hAnsi="仿宋" w:eastAsia="仿宋_GB2312" w:cs="仿宋_GB2312"/>
          <w:color w:val="000000"/>
          <w:kern w:val="0"/>
          <w:sz w:val="32"/>
          <w:szCs w:val="32"/>
        </w:rPr>
        <w:t>%。</w:t>
      </w:r>
    </w:p>
    <w:p>
      <w:pPr>
        <w:spacing w:line="600" w:lineRule="exact"/>
        <w:ind w:firstLine="640"/>
        <w:rPr>
          <w:rFonts w:hint="eastAsia" w:ascii="仿宋_GB2312" w:hAnsi="仿宋" w:eastAsia="仿宋_GB2312" w:cs="仿宋_GB2312"/>
          <w:color w:val="000000"/>
          <w:kern w:val="0"/>
          <w:sz w:val="32"/>
          <w:szCs w:val="32"/>
          <w:lang w:val="en-US" w:eastAsia="zh-CN"/>
        </w:rPr>
      </w:pPr>
      <w:r>
        <w:rPr>
          <w:rFonts w:hint="eastAsia" w:ascii="仿宋_GB2312" w:hAnsi="仿宋" w:eastAsia="仿宋_GB2312" w:cs="仿宋_GB2312"/>
          <w:color w:val="000000"/>
          <w:kern w:val="0"/>
          <w:sz w:val="32"/>
          <w:szCs w:val="32"/>
          <w:lang w:val="en-US" w:eastAsia="zh-CN"/>
        </w:rPr>
        <w:t>5.农林水社会发展</w:t>
      </w:r>
      <w:r>
        <w:rPr>
          <w:rFonts w:hint="eastAsia" w:ascii="仿宋_GB2312" w:hAnsi="仿宋" w:eastAsia="仿宋_GB2312" w:cs="仿宋_GB2312"/>
          <w:color w:val="000000"/>
          <w:kern w:val="0"/>
          <w:sz w:val="32"/>
          <w:szCs w:val="32"/>
        </w:rPr>
        <w:t>（类）</w:t>
      </w:r>
      <w:r>
        <w:rPr>
          <w:rFonts w:hint="eastAsia" w:ascii="仿宋_GB2312" w:hAnsi="仿宋" w:eastAsia="仿宋_GB2312" w:cs="仿宋_GB2312"/>
          <w:color w:val="000000"/>
          <w:kern w:val="0"/>
          <w:sz w:val="32"/>
          <w:szCs w:val="32"/>
          <w:lang w:eastAsia="zh-CN"/>
        </w:rPr>
        <w:t>支出</w:t>
      </w:r>
      <w:r>
        <w:rPr>
          <w:rFonts w:hint="eastAsia" w:ascii="仿宋_GB2312" w:hAnsi="仿宋" w:eastAsia="仿宋_GB2312" w:cs="仿宋_GB2312"/>
          <w:color w:val="000000"/>
          <w:kern w:val="0"/>
          <w:sz w:val="32"/>
          <w:szCs w:val="32"/>
          <w:lang w:val="en-US" w:eastAsia="zh-CN"/>
        </w:rPr>
        <w:t>1万元，占0.39%。</w:t>
      </w:r>
    </w:p>
    <w:p>
      <w:pPr>
        <w:spacing w:line="600" w:lineRule="exact"/>
        <w:ind w:firstLine="640" w:firstLineChars="200"/>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6</w:t>
      </w:r>
      <w:r>
        <w:rPr>
          <w:rFonts w:hint="eastAsia" w:ascii="仿宋" w:eastAsia="仿宋"/>
          <w:color w:val="000000"/>
          <w:sz w:val="32"/>
          <w:szCs w:val="32"/>
        </w:rPr>
        <w:t>：一般公共预算财政拨款支出决算结构）</w:t>
      </w:r>
    </w:p>
    <w:p>
      <w:pPr>
        <w:spacing w:line="600" w:lineRule="exact"/>
        <w:ind w:firstLine="420" w:firstLineChars="200"/>
        <w:rPr>
          <w:rFonts w:ascii="仿宋" w:eastAsia="仿宋"/>
          <w:color w:val="000000"/>
          <w:sz w:val="32"/>
          <w:szCs w:val="32"/>
        </w:rPr>
      </w:pPr>
      <w:r>
        <w:drawing>
          <wp:anchor distT="0" distB="0" distL="114300" distR="114300" simplePos="0" relativeHeight="251661312" behindDoc="1" locked="0" layoutInCell="1" allowOverlap="1">
            <wp:simplePos x="0" y="0"/>
            <wp:positionH relativeFrom="column">
              <wp:posOffset>537845</wp:posOffset>
            </wp:positionH>
            <wp:positionV relativeFrom="paragraph">
              <wp:posOffset>236220</wp:posOffset>
            </wp:positionV>
            <wp:extent cx="4839970" cy="2562860"/>
            <wp:effectExtent l="4445" t="4445" r="13335" b="23495"/>
            <wp:wrapTight wrapText="bothSides">
              <wp:wrapPolygon>
                <wp:start x="-20" y="-37"/>
                <wp:lineTo x="-20" y="21477"/>
                <wp:lineTo x="21574" y="21477"/>
                <wp:lineTo x="21574" y="-37"/>
                <wp:lineTo x="-20" y="-37"/>
              </wp:wrapPolygon>
            </wp:wrapTight>
            <wp:docPr id="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6"/>
        <w:rPr>
          <w:rFonts w:ascii="仿宋" w:eastAsia="仿宋"/>
          <w:color w:val="000000"/>
          <w:sz w:val="32"/>
          <w:szCs w:val="32"/>
        </w:rPr>
      </w:pPr>
    </w:p>
    <w:p>
      <w:pPr>
        <w:rPr>
          <w:rFonts w:ascii="仿宋" w:eastAsia="仿宋"/>
          <w:color w:val="000000"/>
          <w:sz w:val="32"/>
          <w:szCs w:val="32"/>
        </w:rPr>
      </w:pPr>
    </w:p>
    <w:p>
      <w:pPr>
        <w:pStyle w:val="6"/>
      </w:pPr>
    </w:p>
    <w:p/>
    <w:p>
      <w:pPr>
        <w:spacing w:line="600" w:lineRule="exact"/>
        <w:ind w:firstLine="321" w:firstLineChars="100"/>
        <w:outlineLvl w:val="2"/>
        <w:rPr>
          <w:rFonts w:hint="eastAsia" w:ascii="仿宋" w:eastAsia="仿宋"/>
          <w:b/>
          <w:color w:val="000000"/>
          <w:sz w:val="32"/>
          <w:szCs w:val="32"/>
        </w:rPr>
      </w:pPr>
      <w:bookmarkStart w:id="68" w:name="_Toc79163617"/>
      <w:bookmarkStart w:id="69" w:name="_Toc79163867"/>
      <w:bookmarkStart w:id="70" w:name="_Toc15377212"/>
    </w:p>
    <w:p>
      <w:pPr>
        <w:spacing w:line="600" w:lineRule="exact"/>
        <w:ind w:firstLine="321" w:firstLineChars="100"/>
        <w:outlineLvl w:val="2"/>
        <w:rPr>
          <w:rFonts w:ascii="仿宋" w:eastAsia="仿宋"/>
          <w:b/>
          <w:color w:val="000000"/>
          <w:sz w:val="32"/>
          <w:szCs w:val="32"/>
        </w:rPr>
      </w:pPr>
      <w:r>
        <w:rPr>
          <w:rFonts w:hint="eastAsia" w:ascii="仿宋" w:eastAsia="仿宋"/>
          <w:b/>
          <w:color w:val="000000"/>
          <w:sz w:val="32"/>
          <w:szCs w:val="32"/>
        </w:rPr>
        <w:t>（三）一般公共预算财政拨款支出决算具体情况</w:t>
      </w:r>
      <w:bookmarkEnd w:id="68"/>
      <w:bookmarkEnd w:id="69"/>
      <w:bookmarkEnd w:id="70"/>
    </w:p>
    <w:p>
      <w:pPr>
        <w:spacing w:line="600" w:lineRule="exact"/>
        <w:ind w:firstLine="643" w:firstLineChars="200"/>
        <w:rPr>
          <w:rFonts w:ascii="仿宋_GB2312" w:eastAsia="仿宋_GB2312"/>
          <w:b/>
          <w:bCs/>
          <w:sz w:val="32"/>
          <w:szCs w:val="32"/>
        </w:rPr>
      </w:pPr>
      <w:bookmarkStart w:id="71" w:name="_Toc15377444"/>
      <w:bookmarkStart w:id="72" w:name="_Toc15377213"/>
      <w:bookmarkStart w:id="73" w:name="_Toc15378460"/>
      <w:r>
        <w:rPr>
          <w:rFonts w:ascii="仿宋_GB2312" w:eastAsia="仿宋_GB2312"/>
          <w:b/>
          <w:bCs/>
          <w:sz w:val="32"/>
          <w:szCs w:val="32"/>
        </w:rPr>
        <w:t>2021</w:t>
      </w:r>
      <w:r>
        <w:rPr>
          <w:rFonts w:hint="eastAsia" w:ascii="仿宋_GB2312" w:eastAsia="仿宋_GB2312"/>
          <w:b/>
          <w:bCs/>
          <w:sz w:val="32"/>
          <w:szCs w:val="32"/>
        </w:rPr>
        <w:t>年一般公共预算支出决算数为</w:t>
      </w:r>
      <w:r>
        <w:rPr>
          <w:rFonts w:hint="eastAsia" w:ascii="仿宋_GB2312" w:eastAsia="仿宋_GB2312"/>
          <w:b/>
          <w:bCs/>
          <w:sz w:val="32"/>
          <w:szCs w:val="32"/>
          <w:lang w:val="en-US" w:eastAsia="zh-CN"/>
        </w:rPr>
        <w:t>253.74万元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71"/>
      <w:bookmarkEnd w:id="72"/>
      <w:bookmarkEnd w:id="73"/>
    </w:p>
    <w:p>
      <w:pPr>
        <w:spacing w:line="576" w:lineRule="exact"/>
        <w:ind w:firstLine="640" w:firstLineChars="200"/>
        <w:rPr>
          <w:rStyle w:val="22"/>
          <w:rFonts w:ascii="仿宋_GB2312" w:hAnsi="仿宋" w:eastAsia="仿宋_GB2312" w:cs="仿宋_GB2312"/>
          <w:b w:val="0"/>
          <w:bCs/>
          <w:color w:val="000000"/>
          <w:kern w:val="0"/>
          <w:sz w:val="32"/>
          <w:szCs w:val="32"/>
        </w:rPr>
      </w:pPr>
      <w:r>
        <w:rPr>
          <w:rStyle w:val="22"/>
          <w:rFonts w:hint="eastAsia" w:ascii="仿宋_GB2312" w:hAnsi="仿宋" w:eastAsia="仿宋_GB2312" w:cs="仿宋_GB2312"/>
          <w:b w:val="0"/>
          <w:bCs/>
          <w:color w:val="000000"/>
          <w:kern w:val="0"/>
          <w:sz w:val="32"/>
          <w:szCs w:val="32"/>
        </w:rPr>
        <w:t>1.科学技术（类）科技条件与服务（款）其他科技条件与服务（项）: 支出决算为</w:t>
      </w:r>
      <w:r>
        <w:rPr>
          <w:rStyle w:val="22"/>
          <w:rFonts w:hint="eastAsia" w:ascii="仿宋_GB2312" w:hAnsi="仿宋" w:eastAsia="仿宋_GB2312" w:cs="仿宋_GB2312"/>
          <w:b w:val="0"/>
          <w:bCs/>
          <w:color w:val="000000"/>
          <w:kern w:val="0"/>
          <w:sz w:val="32"/>
          <w:szCs w:val="32"/>
          <w:lang w:val="en-US" w:eastAsia="zh-CN"/>
        </w:rPr>
        <w:t>207.49</w:t>
      </w:r>
      <w:r>
        <w:rPr>
          <w:rStyle w:val="22"/>
          <w:rFonts w:hint="eastAsia" w:ascii="仿宋_GB2312" w:hAnsi="仿宋" w:eastAsia="仿宋_GB2312" w:cs="仿宋_GB2312"/>
          <w:b w:val="0"/>
          <w:bCs/>
          <w:color w:val="000000"/>
          <w:kern w:val="0"/>
          <w:sz w:val="32"/>
          <w:szCs w:val="32"/>
        </w:rPr>
        <w:t>万元，完成预算100%。</w:t>
      </w:r>
    </w:p>
    <w:p>
      <w:pPr>
        <w:spacing w:line="576" w:lineRule="exact"/>
        <w:ind w:firstLine="640" w:firstLineChars="200"/>
        <w:rPr>
          <w:rStyle w:val="22"/>
          <w:rFonts w:ascii="仿宋_GB2312" w:hAnsi="仿宋" w:eastAsia="仿宋_GB2312" w:cs="仿宋_GB2312"/>
          <w:b w:val="0"/>
          <w:bCs/>
          <w:color w:val="000000"/>
          <w:kern w:val="0"/>
          <w:sz w:val="32"/>
          <w:szCs w:val="32"/>
        </w:rPr>
      </w:pPr>
      <w:r>
        <w:rPr>
          <w:rStyle w:val="22"/>
          <w:rFonts w:hint="eastAsia" w:ascii="仿宋_GB2312" w:hAnsi="仿宋" w:eastAsia="仿宋_GB2312" w:cs="仿宋_GB2312"/>
          <w:b w:val="0"/>
          <w:bCs/>
          <w:color w:val="000000"/>
          <w:kern w:val="0"/>
          <w:sz w:val="32"/>
          <w:szCs w:val="32"/>
        </w:rPr>
        <w:t>2.社会保障和就业（类）行政事业单位离退休（款）机关事业单位基本养老保险（项）: 支出决算为</w:t>
      </w:r>
      <w:r>
        <w:rPr>
          <w:rStyle w:val="22"/>
          <w:rFonts w:hint="eastAsia" w:ascii="仿宋_GB2312" w:hAnsi="仿宋" w:eastAsia="仿宋_GB2312" w:cs="仿宋_GB2312"/>
          <w:b w:val="0"/>
          <w:bCs/>
          <w:color w:val="000000"/>
          <w:kern w:val="0"/>
          <w:sz w:val="32"/>
          <w:szCs w:val="32"/>
          <w:lang w:val="en-US" w:eastAsia="zh-CN"/>
        </w:rPr>
        <w:t>14.37</w:t>
      </w:r>
      <w:r>
        <w:rPr>
          <w:rStyle w:val="22"/>
          <w:rFonts w:hint="eastAsia" w:ascii="仿宋_GB2312" w:hAnsi="仿宋" w:eastAsia="仿宋_GB2312" w:cs="仿宋_GB2312"/>
          <w:b w:val="0"/>
          <w:bCs/>
          <w:color w:val="000000"/>
          <w:kern w:val="0"/>
          <w:sz w:val="32"/>
          <w:szCs w:val="32"/>
        </w:rPr>
        <w:t>万元，完成预算100%。</w:t>
      </w:r>
    </w:p>
    <w:p>
      <w:pPr>
        <w:spacing w:line="576" w:lineRule="exact"/>
        <w:ind w:firstLine="640" w:firstLineChars="200"/>
        <w:rPr>
          <w:rFonts w:ascii="仿宋_GB2312" w:hAnsi="仿宋" w:eastAsia="仿宋_GB2312" w:cs="仿宋_GB2312"/>
          <w:color w:val="000000"/>
          <w:kern w:val="0"/>
          <w:sz w:val="32"/>
          <w:szCs w:val="32"/>
        </w:rPr>
      </w:pPr>
      <w:r>
        <w:rPr>
          <w:rStyle w:val="22"/>
          <w:rFonts w:hint="eastAsia" w:ascii="仿宋_GB2312" w:hAnsi="仿宋" w:eastAsia="仿宋_GB2312" w:cs="仿宋_GB2312"/>
          <w:b w:val="0"/>
          <w:bCs/>
          <w:color w:val="000000"/>
          <w:kern w:val="0"/>
          <w:sz w:val="32"/>
          <w:szCs w:val="32"/>
        </w:rPr>
        <w:t>3.</w:t>
      </w:r>
      <w:r>
        <w:rPr>
          <w:rFonts w:hint="eastAsia" w:ascii="仿宋_GB2312" w:hAnsi="仿宋" w:eastAsia="仿宋_GB2312" w:cs="仿宋_GB2312"/>
          <w:color w:val="000000"/>
          <w:kern w:val="0"/>
          <w:sz w:val="32"/>
          <w:szCs w:val="32"/>
        </w:rPr>
        <w:t>社会保障和就业（类）行政事业单位离退休（款）机关事业单位职业年金缴费（项）：支出</w:t>
      </w:r>
      <w:r>
        <w:rPr>
          <w:rFonts w:hint="eastAsia" w:ascii="仿宋_GB2312" w:hAnsi="仿宋" w:eastAsia="仿宋_GB2312" w:cs="仿宋_GB2312"/>
          <w:color w:val="000000"/>
          <w:kern w:val="0"/>
          <w:sz w:val="32"/>
          <w:szCs w:val="32"/>
          <w:lang w:eastAsia="zh-CN"/>
        </w:rPr>
        <w:t>决算</w:t>
      </w:r>
      <w:r>
        <w:rPr>
          <w:rFonts w:hint="eastAsia" w:ascii="仿宋_GB2312" w:hAnsi="仿宋" w:eastAsia="仿宋_GB2312" w:cs="仿宋_GB2312"/>
          <w:color w:val="000000"/>
          <w:kern w:val="0"/>
          <w:sz w:val="32"/>
          <w:szCs w:val="32"/>
          <w:lang w:val="en-US" w:eastAsia="zh-CN"/>
        </w:rPr>
        <w:t>7.18</w:t>
      </w:r>
      <w:r>
        <w:rPr>
          <w:rFonts w:hint="eastAsia" w:ascii="仿宋_GB2312" w:hAnsi="仿宋" w:eastAsia="仿宋_GB2312" w:cs="仿宋_GB2312"/>
          <w:color w:val="000000"/>
          <w:kern w:val="0"/>
          <w:sz w:val="32"/>
          <w:szCs w:val="32"/>
        </w:rPr>
        <w:t>万元，</w:t>
      </w:r>
      <w:r>
        <w:rPr>
          <w:rStyle w:val="22"/>
          <w:rFonts w:hint="eastAsia" w:ascii="仿宋_GB2312" w:hAnsi="仿宋" w:eastAsia="仿宋_GB2312" w:cs="仿宋_GB2312"/>
          <w:b w:val="0"/>
          <w:bCs/>
          <w:color w:val="000000"/>
          <w:kern w:val="0"/>
          <w:sz w:val="32"/>
          <w:szCs w:val="32"/>
        </w:rPr>
        <w:t>完成预算100%。</w:t>
      </w:r>
    </w:p>
    <w:p>
      <w:pPr>
        <w:spacing w:line="576" w:lineRule="exact"/>
        <w:ind w:firstLine="640" w:firstLineChars="200"/>
        <w:rPr>
          <w:rStyle w:val="22"/>
          <w:rFonts w:ascii="仿宋_GB2312" w:hAnsi="仿宋" w:eastAsia="仿宋_GB2312" w:cs="仿宋_GB2312"/>
          <w:b w:val="0"/>
          <w:bCs/>
          <w:color w:val="000000"/>
          <w:kern w:val="0"/>
          <w:sz w:val="32"/>
          <w:szCs w:val="32"/>
        </w:rPr>
      </w:pPr>
      <w:r>
        <w:rPr>
          <w:rStyle w:val="22"/>
          <w:rFonts w:hint="eastAsia" w:ascii="仿宋_GB2312" w:hAnsi="仿宋" w:eastAsia="仿宋_GB2312" w:cs="仿宋_GB2312"/>
          <w:b w:val="0"/>
          <w:bCs/>
          <w:color w:val="000000"/>
          <w:kern w:val="0"/>
          <w:sz w:val="32"/>
          <w:szCs w:val="32"/>
        </w:rPr>
        <w:t>4.医疗卫生与计划生育（类）行政事业单位医疗（款）行政单位医疗（项）:支出决算为</w:t>
      </w:r>
      <w:r>
        <w:rPr>
          <w:rStyle w:val="22"/>
          <w:rFonts w:hint="eastAsia" w:ascii="仿宋_GB2312" w:hAnsi="仿宋" w:eastAsia="仿宋_GB2312" w:cs="仿宋_GB2312"/>
          <w:b w:val="0"/>
          <w:bCs/>
          <w:color w:val="000000"/>
          <w:kern w:val="0"/>
          <w:sz w:val="32"/>
          <w:szCs w:val="32"/>
          <w:lang w:val="en-US" w:eastAsia="zh-CN"/>
        </w:rPr>
        <w:t>8.92</w:t>
      </w:r>
      <w:r>
        <w:rPr>
          <w:rStyle w:val="22"/>
          <w:rFonts w:hint="eastAsia" w:ascii="仿宋_GB2312" w:hAnsi="仿宋" w:eastAsia="仿宋_GB2312" w:cs="仿宋_GB2312"/>
          <w:b w:val="0"/>
          <w:bCs/>
          <w:color w:val="000000"/>
          <w:kern w:val="0"/>
          <w:sz w:val="32"/>
          <w:szCs w:val="32"/>
        </w:rPr>
        <w:t>万元，完成预算100%。</w:t>
      </w:r>
    </w:p>
    <w:p>
      <w:pPr>
        <w:spacing w:line="576" w:lineRule="exact"/>
        <w:ind w:firstLine="640" w:firstLineChars="200"/>
        <w:rPr>
          <w:rStyle w:val="22"/>
          <w:rFonts w:hint="eastAsia" w:ascii="仿宋_GB2312" w:hAnsi="仿宋" w:eastAsia="仿宋_GB2312" w:cs="仿宋_GB2312"/>
          <w:b w:val="0"/>
          <w:bCs/>
          <w:color w:val="000000"/>
          <w:kern w:val="0"/>
          <w:sz w:val="32"/>
          <w:szCs w:val="32"/>
        </w:rPr>
      </w:pPr>
      <w:r>
        <w:rPr>
          <w:rStyle w:val="22"/>
          <w:rFonts w:hint="eastAsia" w:ascii="仿宋_GB2312" w:hAnsi="仿宋" w:eastAsia="仿宋_GB2312" w:cs="仿宋_GB2312"/>
          <w:b w:val="0"/>
          <w:bCs/>
          <w:color w:val="000000"/>
          <w:kern w:val="0"/>
          <w:sz w:val="32"/>
          <w:szCs w:val="32"/>
          <w:lang w:val="en-US" w:eastAsia="zh-CN"/>
        </w:rPr>
        <w:t>5</w:t>
      </w:r>
      <w:r>
        <w:rPr>
          <w:rStyle w:val="22"/>
          <w:rFonts w:hint="eastAsia" w:ascii="仿宋_GB2312" w:hAnsi="仿宋" w:eastAsia="仿宋_GB2312" w:cs="仿宋_GB2312"/>
          <w:b w:val="0"/>
          <w:bCs/>
          <w:color w:val="000000"/>
          <w:kern w:val="0"/>
          <w:sz w:val="32"/>
          <w:szCs w:val="32"/>
        </w:rPr>
        <w:t>.医疗卫生与计划生育（类）行政事业单位医疗（款）</w:t>
      </w:r>
      <w:r>
        <w:rPr>
          <w:rStyle w:val="22"/>
          <w:rFonts w:hint="eastAsia" w:ascii="仿宋_GB2312" w:hAnsi="仿宋" w:eastAsia="仿宋_GB2312" w:cs="仿宋_GB2312"/>
          <w:b w:val="0"/>
          <w:bCs/>
          <w:color w:val="000000"/>
          <w:kern w:val="0"/>
          <w:sz w:val="32"/>
          <w:szCs w:val="32"/>
          <w:lang w:eastAsia="zh-CN"/>
        </w:rPr>
        <w:t>事业</w:t>
      </w:r>
      <w:r>
        <w:rPr>
          <w:rStyle w:val="22"/>
          <w:rFonts w:hint="eastAsia" w:ascii="仿宋_GB2312" w:hAnsi="仿宋" w:eastAsia="仿宋_GB2312" w:cs="仿宋_GB2312"/>
          <w:b w:val="0"/>
          <w:bCs/>
          <w:color w:val="000000"/>
          <w:kern w:val="0"/>
          <w:sz w:val="32"/>
          <w:szCs w:val="32"/>
        </w:rPr>
        <w:t>单位医疗（项）:支出决算为</w:t>
      </w:r>
      <w:r>
        <w:rPr>
          <w:rStyle w:val="22"/>
          <w:rFonts w:hint="eastAsia" w:ascii="仿宋_GB2312" w:hAnsi="仿宋" w:eastAsia="仿宋_GB2312" w:cs="仿宋_GB2312"/>
          <w:b w:val="0"/>
          <w:bCs/>
          <w:color w:val="000000"/>
          <w:kern w:val="0"/>
          <w:sz w:val="32"/>
          <w:szCs w:val="32"/>
          <w:lang w:val="en-US" w:eastAsia="zh-CN"/>
        </w:rPr>
        <w:t>0.91</w:t>
      </w:r>
      <w:r>
        <w:rPr>
          <w:rStyle w:val="22"/>
          <w:rFonts w:hint="eastAsia" w:ascii="仿宋_GB2312" w:hAnsi="仿宋" w:eastAsia="仿宋_GB2312" w:cs="仿宋_GB2312"/>
          <w:b w:val="0"/>
          <w:bCs/>
          <w:color w:val="000000"/>
          <w:kern w:val="0"/>
          <w:sz w:val="32"/>
          <w:szCs w:val="32"/>
        </w:rPr>
        <w:t>万元，完成预算100%。</w:t>
      </w:r>
    </w:p>
    <w:p>
      <w:pPr>
        <w:spacing w:line="576" w:lineRule="exact"/>
        <w:ind w:firstLine="640" w:firstLineChars="200"/>
        <w:rPr>
          <w:rStyle w:val="22"/>
          <w:rFonts w:hint="eastAsia" w:ascii="仿宋_GB2312" w:hAnsi="仿宋" w:eastAsia="仿宋_GB2312" w:cs="仿宋_GB2312"/>
          <w:b w:val="0"/>
          <w:bCs/>
          <w:color w:val="000000"/>
          <w:kern w:val="0"/>
          <w:sz w:val="32"/>
          <w:szCs w:val="32"/>
        </w:rPr>
      </w:pPr>
      <w:r>
        <w:rPr>
          <w:rStyle w:val="22"/>
          <w:rFonts w:hint="eastAsia" w:ascii="仿宋_GB2312" w:hAnsi="仿宋" w:eastAsia="仿宋_GB2312" w:cs="仿宋_GB2312"/>
          <w:b w:val="0"/>
          <w:bCs/>
          <w:color w:val="000000"/>
          <w:kern w:val="0"/>
          <w:sz w:val="32"/>
          <w:szCs w:val="32"/>
          <w:lang w:val="en-US" w:eastAsia="zh-CN"/>
        </w:rPr>
        <w:t>6</w:t>
      </w:r>
      <w:r>
        <w:rPr>
          <w:rFonts w:hint="eastAsia" w:ascii="仿宋_GB2312" w:hAnsi="仿宋" w:eastAsia="仿宋_GB2312" w:cs="仿宋_GB2312"/>
          <w:color w:val="000000"/>
          <w:kern w:val="0"/>
          <w:sz w:val="32"/>
          <w:szCs w:val="32"/>
        </w:rPr>
        <w:t>.住房保障（类）住房改革（款）住房公积金（项）:支出</w:t>
      </w:r>
      <w:r>
        <w:rPr>
          <w:rFonts w:hint="eastAsia" w:ascii="仿宋_GB2312" w:hAnsi="仿宋" w:eastAsia="仿宋_GB2312" w:cs="仿宋_GB2312"/>
          <w:color w:val="000000"/>
          <w:kern w:val="0"/>
          <w:sz w:val="32"/>
          <w:szCs w:val="32"/>
          <w:lang w:eastAsia="zh-CN"/>
        </w:rPr>
        <w:t>决算</w:t>
      </w:r>
      <w:r>
        <w:rPr>
          <w:rFonts w:hint="eastAsia" w:ascii="仿宋_GB2312" w:hAnsi="仿宋" w:eastAsia="仿宋_GB2312" w:cs="仿宋_GB2312"/>
          <w:color w:val="000000"/>
          <w:kern w:val="0"/>
          <w:sz w:val="32"/>
          <w:szCs w:val="32"/>
          <w:lang w:val="en-US" w:eastAsia="zh-CN"/>
        </w:rPr>
        <w:t>13.87</w:t>
      </w:r>
      <w:r>
        <w:rPr>
          <w:rFonts w:hint="eastAsia" w:ascii="仿宋_GB2312" w:hAnsi="仿宋" w:eastAsia="仿宋_GB2312" w:cs="仿宋_GB2312"/>
          <w:color w:val="000000"/>
          <w:kern w:val="0"/>
          <w:sz w:val="32"/>
          <w:szCs w:val="32"/>
        </w:rPr>
        <w:t>万元，</w:t>
      </w:r>
      <w:r>
        <w:rPr>
          <w:rStyle w:val="22"/>
          <w:rFonts w:hint="eastAsia" w:ascii="仿宋_GB2312" w:hAnsi="仿宋" w:eastAsia="仿宋_GB2312" w:cs="仿宋_GB2312"/>
          <w:b w:val="0"/>
          <w:bCs/>
          <w:color w:val="000000"/>
          <w:kern w:val="0"/>
          <w:sz w:val="32"/>
          <w:szCs w:val="32"/>
        </w:rPr>
        <w:t>完成预算100%。</w:t>
      </w:r>
    </w:p>
    <w:p>
      <w:pPr>
        <w:spacing w:line="576" w:lineRule="exact"/>
        <w:ind w:firstLine="640" w:firstLineChars="200"/>
        <w:rPr>
          <w:rFonts w:ascii="仿宋" w:eastAsia="仿宋"/>
          <w:b/>
          <w:color w:val="000000"/>
          <w:sz w:val="32"/>
          <w:szCs w:val="32"/>
        </w:rPr>
      </w:pPr>
      <w:r>
        <w:rPr>
          <w:rFonts w:hint="eastAsia" w:ascii="仿宋_GB2312" w:hAnsi="仿宋" w:eastAsia="仿宋_GB2312" w:cs="仿宋_GB2312"/>
          <w:color w:val="000000"/>
          <w:kern w:val="0"/>
          <w:sz w:val="32"/>
          <w:szCs w:val="32"/>
          <w:lang w:val="en-US" w:eastAsia="zh-CN"/>
        </w:rPr>
        <w:t>7.农林水</w:t>
      </w:r>
      <w:r>
        <w:rPr>
          <w:rFonts w:hint="eastAsia" w:ascii="仿宋_GB2312" w:hAnsi="仿宋" w:eastAsia="仿宋_GB2312" w:cs="仿宋_GB2312"/>
          <w:color w:val="000000"/>
          <w:kern w:val="0"/>
          <w:sz w:val="32"/>
          <w:szCs w:val="32"/>
        </w:rPr>
        <w:t>（类）</w:t>
      </w:r>
      <w:r>
        <w:rPr>
          <w:rFonts w:hint="eastAsia" w:ascii="仿宋_GB2312" w:hAnsi="仿宋" w:eastAsia="仿宋_GB2312" w:cs="仿宋_GB2312"/>
          <w:color w:val="000000"/>
          <w:kern w:val="0"/>
          <w:sz w:val="32"/>
          <w:szCs w:val="32"/>
          <w:lang w:eastAsia="zh-CN"/>
        </w:rPr>
        <w:t>扶贫</w:t>
      </w:r>
      <w:r>
        <w:rPr>
          <w:rFonts w:hint="eastAsia" w:ascii="仿宋_GB2312" w:hAnsi="仿宋" w:eastAsia="仿宋_GB2312" w:cs="仿宋_GB2312"/>
          <w:color w:val="000000"/>
          <w:kern w:val="0"/>
          <w:sz w:val="32"/>
          <w:szCs w:val="32"/>
        </w:rPr>
        <w:t>（款）</w:t>
      </w:r>
      <w:r>
        <w:rPr>
          <w:rFonts w:hint="eastAsia" w:ascii="仿宋_GB2312" w:hAnsi="仿宋" w:eastAsia="仿宋_GB2312" w:cs="仿宋_GB2312"/>
          <w:color w:val="000000"/>
          <w:kern w:val="0"/>
          <w:sz w:val="32"/>
          <w:szCs w:val="32"/>
          <w:lang w:eastAsia="zh-CN"/>
        </w:rPr>
        <w:t>社会发展</w:t>
      </w:r>
      <w:r>
        <w:rPr>
          <w:rStyle w:val="22"/>
          <w:rFonts w:hint="eastAsia" w:ascii="仿宋_GB2312" w:hAnsi="仿宋" w:eastAsia="仿宋_GB2312" w:cs="仿宋_GB2312"/>
          <w:b w:val="0"/>
          <w:bCs/>
          <w:color w:val="000000"/>
          <w:kern w:val="0"/>
          <w:sz w:val="32"/>
          <w:szCs w:val="32"/>
        </w:rPr>
        <w:t>（项）</w:t>
      </w:r>
      <w:r>
        <w:rPr>
          <w:rStyle w:val="22"/>
          <w:rFonts w:hint="eastAsia" w:ascii="仿宋_GB2312" w:hAnsi="仿宋" w:eastAsia="仿宋_GB2312" w:cs="仿宋_GB2312"/>
          <w:b w:val="0"/>
          <w:bCs/>
          <w:color w:val="000000"/>
          <w:kern w:val="0"/>
          <w:sz w:val="32"/>
          <w:szCs w:val="32"/>
          <w:lang w:eastAsia="zh-CN"/>
        </w:rPr>
        <w:t>：</w:t>
      </w:r>
      <w:r>
        <w:rPr>
          <w:rFonts w:hint="eastAsia" w:ascii="仿宋_GB2312" w:hAnsi="仿宋" w:eastAsia="仿宋_GB2312" w:cs="仿宋_GB2312"/>
          <w:color w:val="000000"/>
          <w:kern w:val="0"/>
          <w:sz w:val="32"/>
          <w:szCs w:val="32"/>
          <w:lang w:eastAsia="zh-CN"/>
        </w:rPr>
        <w:t>支出决算</w:t>
      </w:r>
      <w:r>
        <w:rPr>
          <w:rFonts w:hint="eastAsia" w:ascii="仿宋_GB2312" w:hAnsi="仿宋" w:eastAsia="仿宋_GB2312" w:cs="仿宋_GB2312"/>
          <w:color w:val="000000"/>
          <w:kern w:val="0"/>
          <w:sz w:val="32"/>
          <w:szCs w:val="32"/>
          <w:lang w:val="en-US" w:eastAsia="zh-CN"/>
        </w:rPr>
        <w:t>1万元，</w:t>
      </w:r>
      <w:r>
        <w:rPr>
          <w:rStyle w:val="22"/>
          <w:rFonts w:hint="eastAsia" w:ascii="仿宋_GB2312" w:hAnsi="仿宋" w:eastAsia="仿宋_GB2312" w:cs="仿宋_GB2312"/>
          <w:b w:val="0"/>
          <w:bCs/>
          <w:color w:val="000000"/>
          <w:kern w:val="0"/>
          <w:sz w:val="32"/>
          <w:szCs w:val="32"/>
        </w:rPr>
        <w:t>完成预算100%</w:t>
      </w:r>
      <w:r>
        <w:rPr>
          <w:rFonts w:hint="eastAsia" w:ascii="仿宋_GB2312" w:hAnsi="仿宋" w:eastAsia="仿宋_GB2312" w:cs="仿宋_GB2312"/>
          <w:color w:val="000000"/>
          <w:kern w:val="0"/>
          <w:sz w:val="32"/>
          <w:szCs w:val="32"/>
          <w:lang w:val="en-US" w:eastAsia="zh-CN"/>
        </w:rPr>
        <w:t>。</w:t>
      </w:r>
    </w:p>
    <w:p>
      <w:pPr>
        <w:tabs>
          <w:tab w:val="right" w:pos="8306"/>
        </w:tabs>
        <w:spacing w:line="600" w:lineRule="exact"/>
        <w:ind w:firstLine="640"/>
        <w:outlineLvl w:val="1"/>
        <w:rPr>
          <w:rStyle w:val="25"/>
        </w:rPr>
      </w:pPr>
      <w:bookmarkStart w:id="74" w:name="_Toc15396608"/>
      <w:bookmarkStart w:id="75" w:name="_Toc15377214"/>
      <w:bookmarkStart w:id="76" w:name="_Toc79163618"/>
      <w:bookmarkStart w:id="77" w:name="_Toc79163868"/>
      <w:r>
        <w:rPr>
          <w:rFonts w:hint="eastAsia" w:ascii="黑体" w:eastAsia="黑体"/>
          <w:color w:val="000000"/>
          <w:sz w:val="32"/>
          <w:szCs w:val="32"/>
        </w:rPr>
        <w:t>六</w:t>
      </w:r>
      <w:r>
        <w:rPr>
          <w:rFonts w:hint="eastAsia" w:ascii="黑体" w:eastAsia="黑体"/>
          <w:b/>
          <w:color w:val="000000"/>
          <w:sz w:val="32"/>
          <w:szCs w:val="32"/>
        </w:rPr>
        <w:t>、一</w:t>
      </w:r>
      <w:r>
        <w:rPr>
          <w:rStyle w:val="25"/>
          <w:rFonts w:hint="eastAsia" w:ascii="黑体" w:eastAsia="黑体"/>
          <w:b w:val="0"/>
        </w:rPr>
        <w:t>般公共预算财政拨款基本支出决算情况说明</w:t>
      </w:r>
      <w:bookmarkEnd w:id="74"/>
      <w:bookmarkEnd w:id="75"/>
      <w:bookmarkEnd w:id="76"/>
      <w:bookmarkEnd w:id="77"/>
      <w:r>
        <w:rPr>
          <w:rStyle w:val="25"/>
          <w:rFonts w:ascii="黑体" w:eastAsia="黑体"/>
          <w:b w:val="0"/>
        </w:rPr>
        <w:tab/>
      </w:r>
    </w:p>
    <w:p>
      <w:pPr>
        <w:spacing w:line="600" w:lineRule="exact"/>
        <w:ind w:firstLine="645"/>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年一般公共预算财政拨款基本支出</w:t>
      </w:r>
      <w:r>
        <w:rPr>
          <w:rFonts w:hint="eastAsia" w:ascii="仿宋" w:eastAsia="仿宋"/>
          <w:color w:val="000000"/>
          <w:sz w:val="32"/>
          <w:szCs w:val="32"/>
          <w:lang w:val="en-US" w:eastAsia="zh-CN"/>
        </w:rPr>
        <w:t>252.74</w:t>
      </w:r>
      <w:r>
        <w:rPr>
          <w:rFonts w:hint="eastAsia" w:ascii="仿宋" w:eastAsia="仿宋"/>
          <w:color w:val="000000"/>
          <w:sz w:val="32"/>
          <w:szCs w:val="32"/>
        </w:rPr>
        <w:t>万元，其中：</w:t>
      </w:r>
    </w:p>
    <w:p>
      <w:pPr>
        <w:spacing w:line="600" w:lineRule="exact"/>
        <w:ind w:firstLine="645"/>
        <w:rPr>
          <w:rFonts w:hint="eastAsia" w:ascii="仿宋" w:eastAsia="仿宋"/>
          <w:color w:val="000000"/>
          <w:sz w:val="32"/>
          <w:szCs w:val="32"/>
          <w:lang w:eastAsia="zh-CN"/>
        </w:rPr>
      </w:pPr>
      <w:r>
        <w:rPr>
          <w:rFonts w:hint="eastAsia" w:ascii="仿宋" w:eastAsia="仿宋"/>
          <w:color w:val="000000"/>
          <w:sz w:val="32"/>
          <w:szCs w:val="32"/>
        </w:rPr>
        <w:t>人员经费</w:t>
      </w:r>
      <w:r>
        <w:rPr>
          <w:rFonts w:hint="eastAsia" w:ascii="仿宋" w:eastAsia="仿宋"/>
          <w:color w:val="000000"/>
          <w:sz w:val="32"/>
          <w:szCs w:val="32"/>
          <w:lang w:val="en-US" w:eastAsia="zh-CN"/>
        </w:rPr>
        <w:t>206.8</w:t>
      </w:r>
      <w:r>
        <w:rPr>
          <w:rFonts w:hint="eastAsia" w:asci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0" w:firstLineChars="200"/>
        <w:rPr>
          <w:rFonts w:ascii="仿宋" w:eastAsia="仿宋"/>
          <w:b/>
          <w:color w:val="FF0000"/>
          <w:sz w:val="32"/>
          <w:szCs w:val="32"/>
        </w:rPr>
      </w:pPr>
      <w:r>
        <w:rPr>
          <w:rFonts w:hint="eastAsia" w:ascii="仿宋" w:eastAsia="仿宋"/>
          <w:color w:val="000000"/>
          <w:sz w:val="32"/>
          <w:szCs w:val="32"/>
        </w:rPr>
        <w:t>日常公用经费</w:t>
      </w:r>
      <w:r>
        <w:rPr>
          <w:rFonts w:hint="eastAsia" w:ascii="仿宋" w:eastAsia="仿宋"/>
          <w:color w:val="000000"/>
          <w:sz w:val="32"/>
          <w:szCs w:val="32"/>
          <w:lang w:val="en-US" w:eastAsia="zh-CN"/>
        </w:rPr>
        <w:t>45.94</w:t>
      </w:r>
      <w:r>
        <w:rPr>
          <w:rFonts w:hint="eastAsia" w:asci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eastAsia="黑体"/>
          <w:b w:val="0"/>
        </w:rPr>
      </w:pPr>
      <w:bookmarkStart w:id="78" w:name="_Toc15396609"/>
      <w:bookmarkStart w:id="79" w:name="_Toc15377215"/>
      <w:bookmarkStart w:id="80" w:name="_Toc79163619"/>
      <w:bookmarkStart w:id="81" w:name="_Toc79163869"/>
      <w:r>
        <w:rPr>
          <w:rFonts w:hint="eastAsia" w:ascii="黑体" w:eastAsia="黑体"/>
          <w:color w:val="000000"/>
          <w:sz w:val="32"/>
          <w:szCs w:val="32"/>
        </w:rPr>
        <w:t>七、</w:t>
      </w:r>
      <w:r>
        <w:rPr>
          <w:rStyle w:val="25"/>
          <w:rFonts w:hint="eastAsia" w:ascii="黑体" w:eastAsia="黑体"/>
        </w:rPr>
        <w:t>“</w:t>
      </w:r>
      <w:r>
        <w:rPr>
          <w:rStyle w:val="25"/>
          <w:rFonts w:hint="eastAsia" w:ascii="黑体" w:eastAsia="黑体"/>
          <w:b w:val="0"/>
        </w:rPr>
        <w:t>三公”经费财政拨款支出决算情况说明</w:t>
      </w:r>
      <w:bookmarkEnd w:id="78"/>
      <w:bookmarkEnd w:id="79"/>
      <w:bookmarkEnd w:id="80"/>
      <w:bookmarkEnd w:id="81"/>
    </w:p>
    <w:p>
      <w:pPr>
        <w:spacing w:line="600" w:lineRule="exact"/>
        <w:ind w:firstLine="640"/>
        <w:outlineLvl w:val="2"/>
        <w:rPr>
          <w:rFonts w:ascii="仿宋" w:eastAsia="仿宋"/>
          <w:b/>
          <w:color w:val="000000"/>
          <w:sz w:val="32"/>
          <w:szCs w:val="32"/>
        </w:rPr>
      </w:pPr>
      <w:bookmarkStart w:id="82" w:name="_Toc15377216"/>
      <w:bookmarkStart w:id="83" w:name="_Toc79163620"/>
      <w:bookmarkStart w:id="84" w:name="_Toc79163870"/>
      <w:r>
        <w:rPr>
          <w:rFonts w:hint="eastAsia" w:ascii="仿宋" w:eastAsia="仿宋"/>
          <w:b/>
          <w:color w:val="000000"/>
          <w:sz w:val="32"/>
          <w:szCs w:val="32"/>
        </w:rPr>
        <w:t>（一）“三公”经费财政拨款支出决算总体情况说明</w:t>
      </w:r>
      <w:bookmarkEnd w:id="82"/>
      <w:bookmarkEnd w:id="83"/>
      <w:bookmarkEnd w:id="84"/>
    </w:p>
    <w:p>
      <w:pPr>
        <w:spacing w:line="600" w:lineRule="exact"/>
        <w:ind w:firstLine="64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年“三公”经费财政拨款支出决算为</w:t>
      </w:r>
      <w:r>
        <w:rPr>
          <w:rFonts w:hint="eastAsia" w:ascii="仿宋" w:eastAsia="仿宋"/>
          <w:color w:val="000000"/>
          <w:sz w:val="32"/>
          <w:szCs w:val="32"/>
          <w:lang w:val="en-US" w:eastAsia="zh-CN"/>
        </w:rPr>
        <w:t>0</w:t>
      </w:r>
      <w:r>
        <w:rPr>
          <w:rFonts w:hint="eastAsia" w:ascii="仿宋" w:eastAsia="仿宋"/>
          <w:color w:val="000000"/>
          <w:sz w:val="32"/>
          <w:szCs w:val="32"/>
        </w:rPr>
        <w:t>万元。</w:t>
      </w:r>
    </w:p>
    <w:p>
      <w:pPr>
        <w:spacing w:line="600" w:lineRule="exact"/>
        <w:ind w:firstLine="640"/>
        <w:outlineLvl w:val="2"/>
        <w:rPr>
          <w:rFonts w:ascii="仿宋" w:eastAsia="仿宋"/>
          <w:b/>
          <w:color w:val="000000"/>
          <w:sz w:val="32"/>
          <w:szCs w:val="32"/>
        </w:rPr>
      </w:pPr>
      <w:bookmarkStart w:id="85" w:name="_Toc15377217"/>
      <w:bookmarkStart w:id="86" w:name="_Toc79163621"/>
      <w:bookmarkStart w:id="87" w:name="_Toc79163871"/>
      <w:r>
        <w:rPr>
          <w:rFonts w:hint="eastAsia" w:ascii="仿宋" w:eastAsia="仿宋"/>
          <w:b/>
          <w:color w:val="000000"/>
          <w:sz w:val="32"/>
          <w:szCs w:val="32"/>
        </w:rPr>
        <w:t>（二）“三公”经费财政拨款支出决算具体情况说明</w:t>
      </w:r>
      <w:bookmarkEnd w:id="85"/>
      <w:bookmarkEnd w:id="86"/>
      <w:bookmarkEnd w:id="87"/>
    </w:p>
    <w:p>
      <w:pPr>
        <w:spacing w:line="600" w:lineRule="exact"/>
        <w:ind w:firstLine="64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年“三公”经费财政拨款支出决算中，因公出国（境）费支出决算</w:t>
      </w:r>
      <w:r>
        <w:rPr>
          <w:rFonts w:hint="eastAsia" w:ascii="仿宋" w:eastAsia="仿宋"/>
          <w:color w:val="000000"/>
          <w:sz w:val="32"/>
          <w:szCs w:val="32"/>
          <w:lang w:val="en-US" w:eastAsia="zh-CN"/>
        </w:rPr>
        <w:t>0</w:t>
      </w:r>
      <w:r>
        <w:rPr>
          <w:rFonts w:hint="eastAsia" w:ascii="仿宋" w:eastAsia="仿宋"/>
          <w:color w:val="000000"/>
          <w:sz w:val="32"/>
          <w:szCs w:val="32"/>
        </w:rPr>
        <w:t>万元；公务用车购置及运行维护费支出决算</w:t>
      </w:r>
      <w:r>
        <w:rPr>
          <w:rFonts w:hint="eastAsia" w:ascii="仿宋" w:eastAsia="仿宋"/>
          <w:color w:val="000000"/>
          <w:sz w:val="32"/>
          <w:szCs w:val="32"/>
          <w:lang w:val="en-US" w:eastAsia="zh-CN"/>
        </w:rPr>
        <w:t>0</w:t>
      </w:r>
      <w:r>
        <w:rPr>
          <w:rFonts w:hint="eastAsia" w:ascii="仿宋" w:eastAsia="仿宋"/>
          <w:color w:val="000000"/>
          <w:sz w:val="32"/>
          <w:szCs w:val="32"/>
        </w:rPr>
        <w:t>万元；公务接待费支出决算</w:t>
      </w:r>
      <w:r>
        <w:rPr>
          <w:rFonts w:hint="eastAsia" w:ascii="仿宋" w:eastAsia="仿宋"/>
          <w:color w:val="000000"/>
          <w:sz w:val="32"/>
          <w:szCs w:val="32"/>
          <w:lang w:val="en-US" w:eastAsia="zh-CN"/>
        </w:rPr>
        <w:t>0</w:t>
      </w:r>
      <w:r>
        <w:rPr>
          <w:rFonts w:hint="eastAsia" w:ascii="仿宋" w:eastAsia="仿宋"/>
          <w:color w:val="000000"/>
          <w:sz w:val="32"/>
          <w:szCs w:val="32"/>
        </w:rPr>
        <w:t>万元。具体情况如下：</w:t>
      </w:r>
    </w:p>
    <w:p>
      <w:pPr>
        <w:spacing w:line="600" w:lineRule="exact"/>
        <w:ind w:firstLine="640"/>
        <w:rPr>
          <w:rFonts w:hint="eastAsia"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2"/>
          <w:rFonts w:hint="eastAsia" w:asci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w:t>
      </w:r>
      <w:r>
        <w:rPr>
          <w:rFonts w:hint="eastAsia" w:ascii="仿宋_GB2312" w:eastAsia="仿宋_GB2312"/>
          <w:color w:val="000000"/>
          <w:sz w:val="32"/>
          <w:szCs w:val="32"/>
          <w:lang w:eastAsia="zh-CN"/>
        </w:rPr>
        <w:t>与</w:t>
      </w: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相比无</w:t>
      </w:r>
      <w:r>
        <w:rPr>
          <w:rFonts w:hint="eastAsia" w:ascii="仿宋_GB2312" w:eastAsia="仿宋_GB2312"/>
          <w:color w:val="000000"/>
          <w:sz w:val="32"/>
          <w:szCs w:val="32"/>
        </w:rPr>
        <w:t>增减。主要原因是我单位没有因公出国（境）的预算。</w:t>
      </w:r>
    </w:p>
    <w:p>
      <w:pPr>
        <w:spacing w:line="576" w:lineRule="exact"/>
        <w:ind w:firstLine="643" w:firstLineChars="200"/>
        <w:rPr>
          <w:rFonts w:hint="eastAsia" w:ascii="仿宋_GB2312" w:hAnsi="仿宋" w:eastAsia="仿宋_GB2312" w:cs="仿宋_GB2312"/>
          <w:color w:val="000000"/>
          <w:kern w:val="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2"/>
          <w:rFonts w:hint="eastAsia" w:ascii="仿宋" w:eastAsia="仿宋"/>
          <w:b w:val="0"/>
          <w:bCs/>
          <w:color w:val="000000"/>
          <w:sz w:val="32"/>
          <w:szCs w:val="32"/>
        </w:rPr>
        <w:t>。</w:t>
      </w:r>
      <w:r>
        <w:rPr>
          <w:rFonts w:hint="eastAsia" w:ascii="仿宋_GB2312" w:eastAsia="仿宋_GB2312"/>
          <w:color w:val="000000"/>
          <w:sz w:val="32"/>
          <w:szCs w:val="32"/>
        </w:rPr>
        <w:t>公务用车购置及运行维护费支出决算</w:t>
      </w:r>
      <w:r>
        <w:rPr>
          <w:rFonts w:hint="eastAsia" w:ascii="仿宋_GB2312" w:eastAsia="仿宋_GB2312"/>
          <w:color w:val="000000"/>
          <w:sz w:val="32"/>
          <w:szCs w:val="32"/>
          <w:lang w:eastAsia="zh-CN"/>
        </w:rPr>
        <w:t>与</w:t>
      </w: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相比无</w:t>
      </w:r>
      <w:r>
        <w:rPr>
          <w:rFonts w:hint="eastAsia" w:ascii="仿宋_GB2312" w:eastAsia="仿宋_GB2312"/>
          <w:color w:val="000000"/>
          <w:sz w:val="32"/>
          <w:szCs w:val="32"/>
        </w:rPr>
        <w:t>增减</w:t>
      </w:r>
      <w:r>
        <w:rPr>
          <w:rFonts w:hint="eastAsia" w:ascii="仿宋_GB2312" w:eastAsia="仿宋_GB2312"/>
          <w:color w:val="000000"/>
          <w:sz w:val="32"/>
          <w:szCs w:val="32"/>
          <w:lang w:eastAsia="zh-CN"/>
        </w:rPr>
        <w:t>。</w:t>
      </w:r>
      <w:r>
        <w:rPr>
          <w:rFonts w:hint="eastAsia" w:ascii="仿宋_GB2312" w:hAnsi="仿宋" w:eastAsia="仿宋_GB2312" w:cs="仿宋_GB2312"/>
          <w:color w:val="000000"/>
          <w:kern w:val="0"/>
          <w:sz w:val="32"/>
          <w:szCs w:val="32"/>
        </w:rPr>
        <w:t>主要原因是单位无公车，也无公务用车运行维护费的预算。</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万元。截至</w:t>
      </w:r>
      <w:r>
        <w:rPr>
          <w:rFonts w:ascii="仿宋_GB2312" w:eastAsia="仿宋_GB2312"/>
          <w:color w:val="000000"/>
          <w:sz w:val="32"/>
          <w:szCs w:val="32"/>
        </w:rPr>
        <w:t>2021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2"/>
          <w:rFonts w:hint="eastAsia" w:ascii="仿宋" w:eastAsia="仿宋"/>
          <w:b w:val="0"/>
          <w:bCs/>
          <w:color w:val="000000"/>
          <w:sz w:val="32"/>
          <w:szCs w:val="32"/>
        </w:rPr>
        <w:t>。</w:t>
      </w:r>
      <w:r>
        <w:rPr>
          <w:rFonts w:hint="eastAsia" w:ascii="仿宋_GB2312" w:eastAsia="仿宋_GB2312"/>
          <w:color w:val="000000"/>
          <w:sz w:val="32"/>
          <w:szCs w:val="32"/>
        </w:rPr>
        <w:t>公务接待费支出决算</w:t>
      </w:r>
      <w:r>
        <w:rPr>
          <w:rFonts w:hint="eastAsia" w:ascii="仿宋_GB2312" w:eastAsia="仿宋_GB2312"/>
          <w:color w:val="000000"/>
          <w:sz w:val="32"/>
          <w:szCs w:val="32"/>
          <w:lang w:eastAsia="zh-CN"/>
        </w:rPr>
        <w:t>与</w:t>
      </w: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相比无</w:t>
      </w:r>
      <w:r>
        <w:rPr>
          <w:rFonts w:hint="eastAsia" w:ascii="仿宋_GB2312" w:eastAsia="仿宋_GB2312"/>
          <w:color w:val="000000"/>
          <w:sz w:val="32"/>
          <w:szCs w:val="32"/>
        </w:rPr>
        <w:t>增减。主要原因是</w:t>
      </w:r>
      <w:r>
        <w:rPr>
          <w:rFonts w:hint="eastAsia" w:ascii="仿宋_GB2312" w:eastAsia="仿宋_GB2312"/>
          <w:color w:val="000000"/>
          <w:sz w:val="32"/>
          <w:szCs w:val="32"/>
          <w:lang w:eastAsia="zh-CN"/>
        </w:rPr>
        <w:t>没有相应的业务接待</w:t>
      </w:r>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 w:eastAsia="仿宋"/>
          <w:b/>
          <w:color w:val="000000"/>
          <w:sz w:val="32"/>
          <w:szCs w:val="32"/>
        </w:rPr>
        <w:t>国内公务接待支出</w:t>
      </w:r>
      <w:r>
        <w:rPr>
          <w:rFonts w:hint="eastAsia" w:ascii="仿宋" w:eastAsia="仿宋"/>
          <w:color w:val="000000"/>
          <w:sz w:val="32"/>
          <w:szCs w:val="32"/>
          <w:lang w:val="en-US" w:eastAsia="zh-CN"/>
        </w:rPr>
        <w:t>0</w:t>
      </w:r>
      <w:r>
        <w:rPr>
          <w:rFonts w:hint="eastAsia" w:ascii="仿宋_GB2312" w:eastAsia="仿宋_GB2312"/>
          <w:color w:val="000000"/>
          <w:sz w:val="32"/>
          <w:szCs w:val="32"/>
        </w:rPr>
        <w:t>万元。国内公务接待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3" w:firstLineChars="200"/>
        <w:rPr>
          <w:rFonts w:ascii="仿宋_GB2312" w:eastAsia="仿宋_GB2312"/>
          <w:color w:val="000000"/>
          <w:sz w:val="32"/>
          <w:szCs w:val="32"/>
        </w:rPr>
      </w:pPr>
      <w:r>
        <w:rPr>
          <w:rFonts w:hint="eastAsia" w:ascii="仿宋" w:eastAsia="仿宋"/>
          <w:b/>
          <w:color w:val="000000"/>
          <w:sz w:val="32"/>
          <w:szCs w:val="32"/>
        </w:rPr>
        <w:t>外事接待支出</w:t>
      </w:r>
      <w:r>
        <w:rPr>
          <w:rFonts w:hint="eastAsia" w:ascii="仿宋" w:eastAsia="仿宋"/>
          <w:color w:val="000000"/>
          <w:sz w:val="32"/>
          <w:szCs w:val="32"/>
          <w:lang w:val="en-US"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outlineLvl w:val="1"/>
        <w:rPr>
          <w:rStyle w:val="25"/>
          <w:rFonts w:ascii="黑体" w:eastAsia="黑体"/>
        </w:rPr>
      </w:pPr>
      <w:bookmarkStart w:id="88" w:name="_Toc15396610"/>
      <w:bookmarkStart w:id="89" w:name="_Toc15377218"/>
      <w:bookmarkStart w:id="90" w:name="_Toc79163622"/>
      <w:bookmarkStart w:id="91" w:name="_Toc79163872"/>
      <w:r>
        <w:rPr>
          <w:rFonts w:hint="eastAsia" w:ascii="黑体" w:eastAsia="黑体"/>
          <w:color w:val="000000"/>
          <w:sz w:val="32"/>
          <w:szCs w:val="32"/>
        </w:rPr>
        <w:t>八、</w:t>
      </w:r>
      <w:r>
        <w:rPr>
          <w:rStyle w:val="25"/>
          <w:rFonts w:hint="eastAsia" w:ascii="黑体" w:eastAsia="黑体"/>
          <w:b w:val="0"/>
        </w:rPr>
        <w:t>政府性基金预算支出决算情况说明</w:t>
      </w:r>
      <w:bookmarkEnd w:id="88"/>
      <w:bookmarkEnd w:id="89"/>
      <w:bookmarkEnd w:id="90"/>
      <w:bookmarkEnd w:id="91"/>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3"/>
        </w:numPr>
        <w:spacing w:line="600" w:lineRule="exact"/>
        <w:ind w:left="0" w:firstLine="640"/>
        <w:outlineLvl w:val="1"/>
        <w:rPr>
          <w:rStyle w:val="25"/>
          <w:rFonts w:ascii="黑体" w:eastAsia="黑体"/>
          <w:b w:val="0"/>
        </w:rPr>
      </w:pPr>
      <w:bookmarkStart w:id="92" w:name="_Toc15377219"/>
      <w:bookmarkStart w:id="93" w:name="_Toc15396611"/>
      <w:bookmarkStart w:id="94" w:name="_Toc79163623"/>
      <w:bookmarkStart w:id="95" w:name="_Toc79163873"/>
      <w:r>
        <w:rPr>
          <w:rStyle w:val="25"/>
          <w:rFonts w:hint="eastAsia" w:ascii="黑体" w:eastAsia="黑体"/>
          <w:b w:val="0"/>
        </w:rPr>
        <w:t>国有资本经营预算支出决算情况说明</w:t>
      </w:r>
      <w:bookmarkEnd w:id="92"/>
      <w:bookmarkEnd w:id="93"/>
      <w:bookmarkEnd w:id="94"/>
      <w:bookmarkEnd w:id="95"/>
    </w:p>
    <w:p>
      <w:pPr>
        <w:spacing w:line="600" w:lineRule="exact"/>
        <w:ind w:firstLine="640"/>
        <w:rPr>
          <w:rFonts w:ascii="方正小标宋简体" w:eastAsia="方正小标宋简体" w:cs="方正小标宋简体"/>
          <w:sz w:val="44"/>
          <w:szCs w:val="44"/>
        </w:rPr>
      </w:pPr>
      <w:r>
        <w:rPr>
          <w:rFonts w:ascii="仿宋_GB2312" w:eastAsia="仿宋_GB2312"/>
          <w:color w:val="000000"/>
          <w:sz w:val="32"/>
          <w:szCs w:val="32"/>
        </w:rPr>
        <w:t>2021</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25"/>
          <w:rFonts w:ascii="黑体" w:eastAsia="黑体"/>
        </w:rPr>
      </w:pPr>
      <w:bookmarkStart w:id="96" w:name="_Toc79163624"/>
      <w:bookmarkStart w:id="97" w:name="_Toc15377221"/>
      <w:bookmarkStart w:id="98" w:name="_Toc15396612"/>
      <w:bookmarkStart w:id="99" w:name="_Toc79163874"/>
      <w:r>
        <w:rPr>
          <w:rFonts w:hint="eastAsia" w:ascii="黑体" w:eastAsia="黑体"/>
          <w:color w:val="000000"/>
          <w:sz w:val="32"/>
          <w:szCs w:val="32"/>
        </w:rPr>
        <w:t>十</w:t>
      </w:r>
      <w:r>
        <w:rPr>
          <w:rStyle w:val="25"/>
          <w:rFonts w:hint="eastAsia" w:ascii="黑体" w:eastAsia="黑体"/>
        </w:rPr>
        <w:t>、</w:t>
      </w:r>
      <w:r>
        <w:rPr>
          <w:rStyle w:val="25"/>
          <w:rFonts w:hint="eastAsia" w:ascii="黑体" w:eastAsia="黑体"/>
          <w:b w:val="0"/>
        </w:rPr>
        <w:t>其他重要事项的情况说明</w:t>
      </w:r>
      <w:bookmarkEnd w:id="96"/>
      <w:bookmarkEnd w:id="97"/>
      <w:bookmarkEnd w:id="98"/>
      <w:bookmarkEnd w:id="99"/>
    </w:p>
    <w:p>
      <w:pPr>
        <w:spacing w:line="600" w:lineRule="exact"/>
        <w:ind w:firstLine="643" w:firstLineChars="200"/>
        <w:outlineLvl w:val="2"/>
        <w:rPr>
          <w:rFonts w:ascii="仿宋" w:eastAsia="仿宋"/>
          <w:color w:val="000000"/>
          <w:sz w:val="32"/>
          <w:szCs w:val="32"/>
        </w:rPr>
      </w:pPr>
      <w:bookmarkStart w:id="100" w:name="_Toc15377222"/>
      <w:bookmarkStart w:id="101" w:name="_Toc79163625"/>
      <w:bookmarkStart w:id="102" w:name="_Toc79163875"/>
      <w:r>
        <w:rPr>
          <w:rFonts w:hint="eastAsia" w:ascii="仿宋" w:eastAsia="仿宋"/>
          <w:b/>
          <w:color w:val="000000"/>
          <w:sz w:val="32"/>
          <w:szCs w:val="32"/>
        </w:rPr>
        <w:t>（一）机关运行经费支出情况</w:t>
      </w:r>
      <w:bookmarkEnd w:id="100"/>
      <w:bookmarkEnd w:id="101"/>
      <w:bookmarkEnd w:id="102"/>
    </w:p>
    <w:p>
      <w:pPr>
        <w:spacing w:line="600" w:lineRule="exact"/>
        <w:ind w:firstLine="640" w:firstLineChars="200"/>
        <w:rPr>
          <w:rFonts w:ascii="仿宋" w:eastAsia="仿宋"/>
          <w:b/>
          <w:color w:val="FF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茂县党史研究和地方志编纂中心</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45.94</w:t>
      </w:r>
      <w:r>
        <w:rPr>
          <w:rFonts w:hint="eastAsia" w:ascii="仿宋_GB2312" w:eastAsia="仿宋_GB2312"/>
          <w:color w:val="000000"/>
          <w:sz w:val="32"/>
          <w:szCs w:val="32"/>
        </w:rPr>
        <w:t>万元，比</w:t>
      </w:r>
      <w:r>
        <w:rPr>
          <w:rFonts w:ascii="仿宋_GB2312" w:eastAsia="仿宋_GB2312"/>
          <w:color w:val="000000"/>
          <w:sz w:val="32"/>
          <w:szCs w:val="32"/>
        </w:rPr>
        <w:t>2020</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33.99</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42.54</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2020年有上年结转的项目经费，2021年没有上年结转。</w:t>
      </w:r>
    </w:p>
    <w:p>
      <w:pPr>
        <w:autoSpaceDE w:val="0"/>
        <w:autoSpaceDN w:val="0"/>
        <w:adjustRightInd w:val="0"/>
        <w:spacing w:line="600" w:lineRule="exact"/>
        <w:ind w:firstLine="643" w:firstLineChars="200"/>
        <w:jc w:val="left"/>
        <w:outlineLvl w:val="2"/>
        <w:rPr>
          <w:rFonts w:ascii="仿宋" w:eastAsia="仿宋"/>
          <w:b/>
          <w:color w:val="000000"/>
          <w:sz w:val="32"/>
          <w:szCs w:val="32"/>
        </w:rPr>
      </w:pPr>
      <w:bookmarkStart w:id="103" w:name="_Toc15377223"/>
      <w:bookmarkStart w:id="104" w:name="_Toc79163626"/>
      <w:bookmarkStart w:id="105" w:name="_Toc79163876"/>
      <w:r>
        <w:rPr>
          <w:rFonts w:hint="eastAsia" w:ascii="仿宋" w:eastAsia="仿宋"/>
          <w:b/>
          <w:color w:val="000000"/>
          <w:sz w:val="32"/>
          <w:szCs w:val="32"/>
        </w:rPr>
        <w:t>（二）政府采购支出情况</w:t>
      </w:r>
      <w:bookmarkEnd w:id="103"/>
      <w:bookmarkEnd w:id="104"/>
      <w:bookmarkEnd w:id="105"/>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autoSpaceDE w:val="0"/>
        <w:autoSpaceDN w:val="0"/>
        <w:adjustRightInd w:val="0"/>
        <w:spacing w:line="600" w:lineRule="exact"/>
        <w:ind w:firstLine="643" w:firstLineChars="200"/>
        <w:jc w:val="left"/>
        <w:outlineLvl w:val="2"/>
        <w:rPr>
          <w:rFonts w:ascii="仿宋" w:eastAsia="仿宋"/>
          <w:b/>
          <w:color w:val="000000"/>
          <w:sz w:val="32"/>
          <w:szCs w:val="32"/>
        </w:rPr>
      </w:pPr>
      <w:bookmarkStart w:id="106" w:name="_Toc15377224"/>
      <w:bookmarkStart w:id="107" w:name="_Toc79163627"/>
      <w:bookmarkStart w:id="108" w:name="_Toc79163877"/>
      <w:r>
        <w:rPr>
          <w:rFonts w:hint="eastAsia" w:ascii="仿宋" w:eastAsia="仿宋"/>
          <w:b/>
          <w:color w:val="000000"/>
          <w:sz w:val="32"/>
          <w:szCs w:val="32"/>
        </w:rPr>
        <w:t>（三）国有资产占有使用情况</w:t>
      </w:r>
      <w:bookmarkEnd w:id="106"/>
      <w:bookmarkEnd w:id="107"/>
      <w:bookmarkEnd w:id="108"/>
    </w:p>
    <w:p>
      <w:pPr>
        <w:autoSpaceDE w:val="0"/>
        <w:autoSpaceDN w:val="0"/>
        <w:adjustRightInd w:val="0"/>
        <w:spacing w:line="600" w:lineRule="exact"/>
        <w:ind w:firstLine="640" w:firstLineChars="200"/>
        <w:jc w:val="left"/>
        <w:rPr>
          <w:rFonts w:asci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茂县党史研究和地方志编纂中心</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eastAsia="仿宋"/>
          <w:b/>
          <w:color w:val="000000"/>
          <w:sz w:val="32"/>
          <w:szCs w:val="32"/>
        </w:rPr>
      </w:pPr>
      <w:bookmarkStart w:id="109" w:name="_Toc79163628"/>
      <w:bookmarkStart w:id="110" w:name="_Toc79163878"/>
      <w:r>
        <w:rPr>
          <w:rFonts w:hint="eastAsia" w:ascii="仿宋" w:eastAsia="仿宋"/>
          <w:b/>
          <w:color w:val="000000"/>
          <w:sz w:val="32"/>
          <w:szCs w:val="32"/>
        </w:rPr>
        <w:t>（四）预算绩效管理情况。</w:t>
      </w:r>
      <w:bookmarkEnd w:id="109"/>
      <w:bookmarkEnd w:id="110"/>
    </w:p>
    <w:p>
      <w:pPr>
        <w:spacing w:line="580" w:lineRule="exact"/>
        <w:ind w:firstLine="640" w:firstLineChars="200"/>
        <w:rPr>
          <w:rFonts w:ascii="仿宋_GB2312" w:hAnsi="仿宋" w:eastAsia="仿宋_GB2312" w:cs="仿宋_GB2312"/>
          <w:color w:val="000000"/>
          <w:kern w:val="0"/>
          <w:sz w:val="32"/>
          <w:szCs w:val="32"/>
        </w:rPr>
      </w:pPr>
      <w:r>
        <w:rPr>
          <w:rFonts w:hint="eastAsia" w:ascii="仿宋_GB2312" w:eastAsia="仿宋_GB2312" w:cs="仿宋_GB2312"/>
          <w:sz w:val="32"/>
          <w:szCs w:val="32"/>
          <w:lang w:val="en-US" w:eastAsia="zh-CN"/>
        </w:rPr>
        <w:t xml:space="preserve"> </w:t>
      </w:r>
      <w:r>
        <w:rPr>
          <w:rFonts w:hint="eastAsia" w:ascii="仿宋_GB2312" w:hAnsi="仿宋" w:eastAsia="仿宋_GB2312" w:cs="仿宋_GB2312"/>
          <w:color w:val="000000"/>
          <w:kern w:val="0"/>
          <w:sz w:val="32"/>
          <w:szCs w:val="32"/>
        </w:rPr>
        <w:t>根据预算绩效管理要求，茂县党史</w:t>
      </w:r>
      <w:r>
        <w:rPr>
          <w:rFonts w:hint="eastAsia" w:ascii="仿宋_GB2312" w:hAnsi="仿宋" w:eastAsia="仿宋_GB2312" w:cs="仿宋_GB2312"/>
          <w:color w:val="000000"/>
          <w:kern w:val="0"/>
          <w:sz w:val="32"/>
          <w:szCs w:val="32"/>
          <w:lang w:eastAsia="zh-CN"/>
        </w:rPr>
        <w:t>研究</w:t>
      </w:r>
      <w:r>
        <w:rPr>
          <w:rFonts w:hint="eastAsia" w:ascii="仿宋_GB2312" w:hAnsi="仿宋" w:eastAsia="仿宋_GB2312" w:cs="仿宋_GB2312"/>
          <w:color w:val="000000"/>
          <w:kern w:val="0"/>
          <w:sz w:val="32"/>
          <w:szCs w:val="32"/>
        </w:rPr>
        <w:t>和地方志</w:t>
      </w:r>
      <w:r>
        <w:rPr>
          <w:rFonts w:hint="eastAsia" w:ascii="仿宋_GB2312" w:hAnsi="仿宋" w:eastAsia="仿宋_GB2312" w:cs="仿宋_GB2312"/>
          <w:color w:val="000000"/>
          <w:kern w:val="0"/>
          <w:sz w:val="32"/>
          <w:szCs w:val="32"/>
          <w:lang w:eastAsia="zh-CN"/>
        </w:rPr>
        <w:t>编纂中心</w:t>
      </w:r>
      <w:r>
        <w:rPr>
          <w:rFonts w:hint="eastAsia" w:ascii="仿宋_GB2312" w:hAnsi="仿宋" w:eastAsia="仿宋_GB2312" w:cs="仿宋_GB2312"/>
          <w:color w:val="000000"/>
          <w:kern w:val="0"/>
          <w:sz w:val="32"/>
          <w:szCs w:val="32"/>
        </w:rPr>
        <w:t>在年初预算编制阶段，对单位</w:t>
      </w:r>
      <w:r>
        <w:rPr>
          <w:rFonts w:hint="eastAsia" w:ascii="仿宋_GB2312" w:hAnsi="仿宋" w:eastAsia="仿宋_GB2312" w:cs="仿宋_GB2312"/>
          <w:color w:val="000000"/>
          <w:kern w:val="0"/>
          <w:sz w:val="32"/>
          <w:szCs w:val="32"/>
          <w:lang w:eastAsia="zh-CN"/>
        </w:rPr>
        <w:t>的预算项目和单位</w:t>
      </w:r>
      <w:r>
        <w:rPr>
          <w:rFonts w:hint="eastAsia" w:ascii="仿宋_GB2312" w:hAnsi="仿宋" w:eastAsia="仿宋_GB2312" w:cs="仿宋_GB2312"/>
          <w:color w:val="000000"/>
          <w:kern w:val="0"/>
          <w:sz w:val="32"/>
          <w:szCs w:val="32"/>
        </w:rPr>
        <w:t>的整体支出</w:t>
      </w:r>
      <w:r>
        <w:rPr>
          <w:rFonts w:hint="eastAsia" w:ascii="仿宋_GB2312" w:hAnsi="仿宋" w:eastAsia="仿宋_GB2312" w:cs="仿宋_GB2312"/>
          <w:color w:val="000000"/>
          <w:kern w:val="0"/>
          <w:sz w:val="32"/>
          <w:szCs w:val="32"/>
          <w:lang w:eastAsia="zh-CN"/>
        </w:rPr>
        <w:t>也</w:t>
      </w:r>
      <w:r>
        <w:rPr>
          <w:rFonts w:hint="eastAsia" w:ascii="仿宋_GB2312" w:hAnsi="仿宋" w:eastAsia="仿宋_GB2312" w:cs="仿宋_GB2312"/>
          <w:color w:val="000000"/>
          <w:kern w:val="0"/>
          <w:sz w:val="32"/>
          <w:szCs w:val="32"/>
        </w:rPr>
        <w:t>编制了绩效目标，年终对</w:t>
      </w:r>
      <w:r>
        <w:rPr>
          <w:rFonts w:hint="eastAsia" w:ascii="仿宋_GB2312" w:hAnsi="仿宋" w:eastAsia="仿宋_GB2312" w:cs="仿宋_GB2312"/>
          <w:color w:val="000000"/>
          <w:kern w:val="0"/>
          <w:sz w:val="32"/>
          <w:szCs w:val="32"/>
          <w:lang w:eastAsia="zh-CN"/>
        </w:rPr>
        <w:t>预算的项目绩效和单位</w:t>
      </w:r>
      <w:r>
        <w:rPr>
          <w:rFonts w:hint="eastAsia" w:ascii="仿宋_GB2312" w:hAnsi="仿宋" w:eastAsia="仿宋_GB2312" w:cs="仿宋_GB2312"/>
          <w:color w:val="000000"/>
          <w:kern w:val="0"/>
          <w:sz w:val="32"/>
          <w:szCs w:val="32"/>
        </w:rPr>
        <w:t>的整体支出的绩效目标完成情况进行梳理</w:t>
      </w:r>
      <w:r>
        <w:rPr>
          <w:rFonts w:hint="eastAsia" w:ascii="仿宋_GB2312" w:hAnsi="仿宋" w:eastAsia="仿宋_GB2312" w:cs="仿宋_GB2312"/>
          <w:color w:val="000000"/>
          <w:kern w:val="0"/>
          <w:sz w:val="32"/>
          <w:szCs w:val="32"/>
          <w:lang w:eastAsia="zh-CN"/>
        </w:rPr>
        <w:t>，并</w:t>
      </w:r>
      <w:r>
        <w:rPr>
          <w:rFonts w:hint="eastAsia" w:ascii="仿宋_GB2312" w:hAnsi="仿宋" w:eastAsia="仿宋_GB2312" w:cs="仿宋_GB2312"/>
          <w:color w:val="000000"/>
          <w:kern w:val="0"/>
          <w:sz w:val="32"/>
          <w:szCs w:val="32"/>
        </w:rPr>
        <w:t>按要求</w:t>
      </w:r>
      <w:r>
        <w:rPr>
          <w:rFonts w:hint="eastAsia" w:ascii="仿宋_GB2312" w:hAnsi="仿宋" w:eastAsia="仿宋_GB2312" w:cs="仿宋_GB2312"/>
          <w:color w:val="000000"/>
          <w:kern w:val="0"/>
          <w:sz w:val="32"/>
          <w:szCs w:val="32"/>
          <w:lang w:eastAsia="zh-CN"/>
        </w:rPr>
        <w:t>其</w:t>
      </w:r>
      <w:r>
        <w:rPr>
          <w:rFonts w:hint="eastAsia" w:ascii="仿宋_GB2312" w:hAnsi="仿宋" w:eastAsia="仿宋_GB2312" w:cs="仿宋_GB2312"/>
          <w:color w:val="000000"/>
          <w:kern w:val="0"/>
          <w:sz w:val="32"/>
          <w:szCs w:val="32"/>
        </w:rPr>
        <w:t>开展绩效自评</w:t>
      </w:r>
      <w:r>
        <w:rPr>
          <w:rFonts w:hint="eastAsia" w:ascii="仿宋_GB2312" w:hAnsi="仿宋" w:eastAsia="仿宋_GB2312" w:cs="仿宋_GB2312"/>
          <w:color w:val="000000"/>
          <w:kern w:val="0"/>
          <w:sz w:val="32"/>
          <w:szCs w:val="32"/>
          <w:lang w:eastAsia="zh-CN"/>
        </w:rPr>
        <w:t>。</w:t>
      </w:r>
      <w:r>
        <w:rPr>
          <w:rFonts w:hint="eastAsia" w:ascii="仿宋_GB2312" w:hAnsi="仿宋" w:eastAsia="仿宋_GB2312" w:cs="仿宋_GB2312"/>
          <w:color w:val="000000"/>
          <w:kern w:val="0"/>
          <w:sz w:val="32"/>
          <w:szCs w:val="32"/>
        </w:rPr>
        <w:t>从评价情况看，20</w:t>
      </w:r>
      <w:r>
        <w:rPr>
          <w:rFonts w:hint="eastAsia" w:ascii="仿宋_GB2312" w:hAnsi="仿宋" w:eastAsia="仿宋_GB2312" w:cs="仿宋_GB2312"/>
          <w:color w:val="000000"/>
          <w:kern w:val="0"/>
          <w:sz w:val="32"/>
          <w:szCs w:val="32"/>
          <w:lang w:val="en-US" w:eastAsia="zh-CN"/>
        </w:rPr>
        <w:t>21</w:t>
      </w:r>
      <w:r>
        <w:rPr>
          <w:rFonts w:hint="eastAsia" w:ascii="仿宋_GB2312" w:hAnsi="仿宋" w:eastAsia="仿宋_GB2312" w:cs="仿宋_GB2312"/>
          <w:color w:val="000000"/>
          <w:kern w:val="0"/>
          <w:sz w:val="32"/>
          <w:szCs w:val="32"/>
        </w:rPr>
        <w:t>年我单位</w:t>
      </w:r>
      <w:r>
        <w:rPr>
          <w:rFonts w:hint="eastAsia" w:ascii="仿宋_GB2312" w:hAnsi="仿宋" w:eastAsia="仿宋_GB2312" w:cs="仿宋_GB2312"/>
          <w:color w:val="000000"/>
          <w:kern w:val="0"/>
          <w:sz w:val="32"/>
          <w:szCs w:val="32"/>
          <w:lang w:eastAsia="zh-CN"/>
        </w:rPr>
        <w:t>项目和</w:t>
      </w:r>
      <w:r>
        <w:rPr>
          <w:rFonts w:hint="eastAsia" w:ascii="仿宋_GB2312" w:hAnsi="仿宋" w:eastAsia="仿宋_GB2312" w:cs="仿宋_GB2312"/>
          <w:color w:val="000000"/>
          <w:kern w:val="0"/>
          <w:sz w:val="32"/>
          <w:szCs w:val="32"/>
        </w:rPr>
        <w:t>整体支出绩效评价自查自评结果良好，全年基本支出保证了我单位的正常运行和日常工作的正常开展以及单位的重点工作的开展，绩效目标得到较好实现。20</w:t>
      </w:r>
      <w:r>
        <w:rPr>
          <w:rFonts w:hint="eastAsia" w:ascii="仿宋_GB2312" w:hAnsi="仿宋" w:eastAsia="仿宋_GB2312" w:cs="仿宋_GB2312"/>
          <w:color w:val="000000"/>
          <w:kern w:val="0"/>
          <w:sz w:val="32"/>
          <w:szCs w:val="32"/>
          <w:lang w:val="en-US" w:eastAsia="zh-CN"/>
        </w:rPr>
        <w:t>21</w:t>
      </w:r>
      <w:r>
        <w:rPr>
          <w:rFonts w:hint="eastAsia" w:ascii="仿宋_GB2312" w:hAnsi="仿宋" w:eastAsia="仿宋_GB2312" w:cs="仿宋_GB2312"/>
          <w:color w:val="000000"/>
          <w:kern w:val="0"/>
          <w:sz w:val="32"/>
          <w:szCs w:val="32"/>
        </w:rPr>
        <w:t>年主要完成了以下工作任务：</w:t>
      </w:r>
    </w:p>
    <w:p>
      <w:pPr>
        <w:spacing w:line="576" w:lineRule="exact"/>
        <w:ind w:firstLine="320" w:firstLineChars="100"/>
        <w:rPr>
          <w:rFonts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（1）编纂</w:t>
      </w:r>
      <w:r>
        <w:rPr>
          <w:rFonts w:hint="eastAsia" w:ascii="仿宋_GB2312" w:hAnsi="仿宋" w:eastAsia="仿宋_GB2312" w:cs="仿宋_GB2312"/>
          <w:color w:val="000000"/>
          <w:kern w:val="0"/>
          <w:sz w:val="32"/>
          <w:szCs w:val="32"/>
          <w:lang w:eastAsia="zh-CN"/>
        </w:rPr>
        <w:t>出版</w:t>
      </w:r>
      <w:r>
        <w:rPr>
          <w:rFonts w:hint="eastAsia" w:ascii="仿宋_GB2312" w:hAnsi="仿宋" w:eastAsia="仿宋_GB2312" w:cs="仿宋_GB2312"/>
          <w:color w:val="000000"/>
          <w:kern w:val="0"/>
          <w:sz w:val="32"/>
          <w:szCs w:val="32"/>
        </w:rPr>
        <w:t>《中国共产党茂县执政实录》（20</w:t>
      </w:r>
      <w:r>
        <w:rPr>
          <w:rFonts w:hint="eastAsia" w:ascii="仿宋_GB2312" w:hAnsi="仿宋" w:eastAsia="仿宋_GB2312" w:cs="仿宋_GB2312"/>
          <w:color w:val="000000"/>
          <w:kern w:val="0"/>
          <w:sz w:val="32"/>
          <w:szCs w:val="32"/>
          <w:lang w:val="en-US" w:eastAsia="zh-CN"/>
        </w:rPr>
        <w:t>20</w:t>
      </w:r>
      <w:r>
        <w:rPr>
          <w:rFonts w:hint="eastAsia" w:ascii="仿宋_GB2312" w:hAnsi="仿宋" w:eastAsia="仿宋_GB2312" w:cs="仿宋_GB2312"/>
          <w:color w:val="000000"/>
          <w:kern w:val="0"/>
          <w:sz w:val="32"/>
          <w:szCs w:val="32"/>
        </w:rPr>
        <w:t>年）。</w:t>
      </w:r>
    </w:p>
    <w:p>
      <w:pPr>
        <w:spacing w:line="576" w:lineRule="exact"/>
        <w:ind w:firstLine="320" w:firstLineChars="100"/>
        <w:rPr>
          <w:rFonts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（2）</w:t>
      </w:r>
      <w:r>
        <w:rPr>
          <w:rFonts w:hint="eastAsia" w:ascii="仿宋_GB2312" w:eastAsia="仿宋_GB2312"/>
          <w:color w:val="000000"/>
          <w:sz w:val="32"/>
          <w:szCs w:val="32"/>
        </w:rPr>
        <w:t>完成口述历史纪录片《</w:t>
      </w:r>
      <w:r>
        <w:rPr>
          <w:rFonts w:hint="eastAsia" w:ascii="仿宋_GB2312" w:eastAsia="仿宋_GB2312"/>
          <w:color w:val="000000"/>
          <w:sz w:val="32"/>
          <w:szCs w:val="32"/>
          <w:lang w:eastAsia="zh-CN"/>
        </w:rPr>
        <w:t>金山银山话坪头</w:t>
      </w:r>
      <w:r>
        <w:rPr>
          <w:rFonts w:hint="eastAsia" w:ascii="仿宋_GB2312" w:eastAsia="仿宋_GB2312"/>
          <w:color w:val="000000"/>
          <w:sz w:val="32"/>
          <w:szCs w:val="32"/>
        </w:rPr>
        <w:t>》</w:t>
      </w:r>
      <w:r>
        <w:rPr>
          <w:rFonts w:hint="eastAsia" w:ascii="仿宋_GB2312" w:hAnsi="仿宋" w:eastAsia="仿宋_GB2312" w:cs="仿宋_GB2312"/>
          <w:color w:val="000000"/>
          <w:kern w:val="0"/>
          <w:sz w:val="32"/>
          <w:szCs w:val="32"/>
        </w:rPr>
        <w:t>的拍摄制作。</w:t>
      </w:r>
    </w:p>
    <w:p>
      <w:pPr>
        <w:spacing w:line="576" w:lineRule="exact"/>
        <w:ind w:firstLine="320" w:firstLineChars="100"/>
        <w:rPr>
          <w:rFonts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（3）编纂</w:t>
      </w:r>
      <w:r>
        <w:rPr>
          <w:rFonts w:hint="eastAsia" w:ascii="仿宋_GB2312" w:hAnsi="仿宋" w:eastAsia="仿宋_GB2312" w:cs="仿宋_GB2312"/>
          <w:color w:val="000000"/>
          <w:kern w:val="0"/>
          <w:sz w:val="32"/>
          <w:szCs w:val="32"/>
          <w:lang w:eastAsia="zh-CN"/>
        </w:rPr>
        <w:t>出版</w:t>
      </w:r>
      <w:r>
        <w:rPr>
          <w:rFonts w:hint="eastAsia" w:ascii="仿宋_GB2312" w:hAnsi="仿宋" w:eastAsia="仿宋_GB2312" w:cs="仿宋_GB2312"/>
          <w:color w:val="000000"/>
          <w:kern w:val="0"/>
          <w:sz w:val="32"/>
          <w:szCs w:val="32"/>
        </w:rPr>
        <w:t>《茂县年鉴》（20</w:t>
      </w:r>
      <w:r>
        <w:rPr>
          <w:rFonts w:hint="eastAsia" w:ascii="仿宋_GB2312" w:hAnsi="仿宋" w:eastAsia="仿宋_GB2312" w:cs="仿宋_GB2312"/>
          <w:color w:val="000000"/>
          <w:kern w:val="0"/>
          <w:sz w:val="32"/>
          <w:szCs w:val="32"/>
          <w:lang w:val="en-US" w:eastAsia="zh-CN"/>
        </w:rPr>
        <w:t>21</w:t>
      </w:r>
      <w:r>
        <w:rPr>
          <w:rFonts w:hint="eastAsia" w:ascii="仿宋_GB2312" w:hAnsi="仿宋" w:eastAsia="仿宋_GB2312" w:cs="仿宋_GB2312"/>
          <w:color w:val="000000"/>
          <w:kern w:val="0"/>
          <w:sz w:val="32"/>
          <w:szCs w:val="32"/>
        </w:rPr>
        <w:t>卷） 。</w:t>
      </w:r>
    </w:p>
    <w:p>
      <w:pPr>
        <w:widowControl/>
        <w:overflowPunct w:val="0"/>
        <w:autoSpaceDE w:val="0"/>
        <w:autoSpaceDN w:val="0"/>
        <w:spacing w:line="576" w:lineRule="exact"/>
        <w:ind w:firstLine="320" w:firstLineChars="1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lang w:eastAsia="zh-CN"/>
        </w:rPr>
        <w:t>）编纂出版</w:t>
      </w:r>
      <w:r>
        <w:rPr>
          <w:rFonts w:hint="eastAsia" w:ascii="仿宋_GB2312" w:eastAsia="仿宋_GB2312"/>
          <w:color w:val="000000"/>
          <w:sz w:val="32"/>
          <w:szCs w:val="32"/>
        </w:rPr>
        <w:t>《</w:t>
      </w:r>
      <w:r>
        <w:rPr>
          <w:rFonts w:hint="eastAsia" w:ascii="仿宋_GB2312" w:eastAsia="仿宋_GB2312"/>
          <w:color w:val="000000"/>
          <w:sz w:val="32"/>
          <w:szCs w:val="32"/>
          <w:lang w:eastAsia="zh-CN"/>
        </w:rPr>
        <w:t>茂县</w:t>
      </w:r>
      <w:r>
        <w:rPr>
          <w:rFonts w:hint="eastAsia" w:ascii="仿宋_GB2312" w:eastAsia="仿宋_GB2312"/>
          <w:color w:val="000000"/>
          <w:sz w:val="32"/>
          <w:szCs w:val="32"/>
        </w:rPr>
        <w:t>革命老区县发展史》</w:t>
      </w:r>
      <w:r>
        <w:rPr>
          <w:rFonts w:hint="eastAsia" w:ascii="仿宋_GB2312" w:eastAsia="仿宋_GB2312"/>
          <w:color w:val="000000"/>
          <w:sz w:val="32"/>
          <w:szCs w:val="32"/>
          <w:lang w:eastAsia="zh-CN"/>
        </w:rPr>
        <w:t>。</w:t>
      </w:r>
    </w:p>
    <w:p>
      <w:pPr>
        <w:widowControl/>
        <w:overflowPunct w:val="0"/>
        <w:autoSpaceDE w:val="0"/>
        <w:autoSpaceDN w:val="0"/>
        <w:spacing w:line="576" w:lineRule="exact"/>
        <w:ind w:firstLine="320" w:firstLineChars="100"/>
        <w:rPr>
          <w:rFonts w:ascii="仿宋_GB2312" w:eastAsia="仿宋_GB2312" w:cs="仿宋_GB2312"/>
          <w:sz w:val="32"/>
          <w:szCs w:val="32"/>
        </w:rPr>
      </w:pP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lang w:val="en-US" w:eastAsia="zh-CN"/>
        </w:rPr>
        <w:t>5</w:t>
      </w:r>
      <w:r>
        <w:rPr>
          <w:rFonts w:hint="eastAsia" w:ascii="仿宋_GB2312" w:hAnsi="仿宋_GB2312" w:eastAsia="仿宋_GB2312" w:cs="仿宋_GB2312"/>
          <w:b w:val="0"/>
          <w:bCs/>
          <w:color w:val="000000"/>
          <w:sz w:val="32"/>
          <w:szCs w:val="32"/>
          <w:lang w:eastAsia="zh-CN"/>
        </w:rPr>
        <w:t>）完成《脱贫攻坚在四川》宣传画册（茂县专版）。</w:t>
      </w:r>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本部门还自行组织了</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个项目</w:t>
      </w:r>
      <w:r>
        <w:rPr>
          <w:rFonts w:hint="eastAsia" w:ascii="仿宋_GB2312" w:eastAsia="仿宋_GB2312" w:cs="仿宋_GB2312"/>
          <w:sz w:val="32"/>
          <w:szCs w:val="32"/>
          <w:lang w:eastAsia="zh-CN"/>
        </w:rPr>
        <w:t>的</w:t>
      </w:r>
      <w:r>
        <w:rPr>
          <w:rFonts w:hint="eastAsia" w:ascii="仿宋_GB2312" w:eastAsia="仿宋_GB2312" w:cs="仿宋_GB2312"/>
          <w:sz w:val="32"/>
          <w:szCs w:val="32"/>
        </w:rPr>
        <w:t>支出绩效评价，从评价情况来看</w:t>
      </w:r>
      <w:r>
        <w:rPr>
          <w:rFonts w:hint="eastAsia" w:ascii="仿宋_GB2312" w:eastAsia="仿宋_GB2312" w:cs="仿宋_GB2312"/>
          <w:sz w:val="32"/>
          <w:szCs w:val="32"/>
          <w:lang w:eastAsia="zh-CN"/>
        </w:rPr>
        <w:t>《茂县脱贫攻坚志》截止</w:t>
      </w:r>
      <w:r>
        <w:rPr>
          <w:rFonts w:hint="eastAsia" w:ascii="仿宋_GB2312" w:eastAsia="仿宋_GB2312" w:cs="仿宋_GB2312"/>
          <w:sz w:val="32"/>
          <w:szCs w:val="32"/>
          <w:lang w:val="en-US" w:eastAsia="zh-CN"/>
        </w:rPr>
        <w:t>2021年底已基本完成了图文资料的收集</w:t>
      </w:r>
      <w:r>
        <w:rPr>
          <w:rFonts w:hint="eastAsia" w:ascii="仿宋_GB2312" w:eastAsia="仿宋_GB2312" w:cs="仿宋_GB2312"/>
          <w:sz w:val="32"/>
          <w:szCs w:val="32"/>
        </w:rPr>
        <w:t>。</w:t>
      </w:r>
    </w:p>
    <w:p>
      <w:pPr>
        <w:spacing w:line="580" w:lineRule="exact"/>
        <w:ind w:firstLine="640" w:firstLineChars="200"/>
        <w:rPr>
          <w:rFonts w:hint="eastAsia" w:ascii="楷体_GB2312" w:eastAsia="楷体_GB2312" w:cs="楷体_GB2312"/>
          <w:sz w:val="32"/>
          <w:szCs w:val="32"/>
          <w:lang w:eastAsia="zh-CN"/>
        </w:rPr>
      </w:pPr>
      <w:r>
        <w:rPr>
          <w:rFonts w:ascii="楷体_GB2312" w:eastAsia="楷体_GB2312" w:cs="楷体_GB2312"/>
          <w:sz w:val="32"/>
          <w:szCs w:val="32"/>
        </w:rPr>
        <w:t>1.</w:t>
      </w:r>
      <w:r>
        <w:rPr>
          <w:rFonts w:hint="eastAsia" w:ascii="楷体_GB2312" w:eastAsia="楷体_GB2312" w:cs="楷体_GB2312"/>
          <w:sz w:val="32"/>
          <w:szCs w:val="32"/>
        </w:rPr>
        <w:t>项目绩效目标完成情况。</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320" w:firstLineChars="1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rPr>
        <w:t xml:space="preserve"> 本部门在2021年度部门决算中反映</w:t>
      </w:r>
      <w:r>
        <w:rPr>
          <w:rFonts w:hint="eastAsia" w:ascii="仿宋_GB2312" w:hAnsi="仿宋_GB2312" w:eastAsia="仿宋_GB2312" w:cs="仿宋_GB2312"/>
          <w:sz w:val="32"/>
          <w:szCs w:val="32"/>
          <w:lang w:eastAsia="zh-CN"/>
        </w:rPr>
        <w:t>《茂县脱贫攻坚志》资料收集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个项目绩效目标实际完成情况。项目全年预算数</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9"/>
        <w:rPr>
          <w:rFonts w:hint="eastAsia" w:ascii="仿宋_GB2312" w:hAnsi="仿宋_GB2312" w:cs="仿宋_GB2312"/>
          <w:b w:val="0"/>
          <w:bCs w:val="0"/>
          <w:sz w:val="32"/>
          <w:szCs w:val="32"/>
          <w:lang w:eastAsia="zh-CN"/>
        </w:rPr>
      </w:pPr>
      <w:r>
        <w:rPr>
          <w:rFonts w:hint="eastAsia" w:ascii="仿宋_GB2312" w:hAnsi="仿宋_GB2312" w:cs="仿宋_GB2312"/>
          <w:b w:val="0"/>
          <w:bCs w:val="0"/>
          <w:sz w:val="32"/>
          <w:szCs w:val="32"/>
          <w:lang w:eastAsia="zh-CN"/>
        </w:rPr>
        <w:t>存在的问题：</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320" w:firstLineChars="1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州志办根据国家和省志办统一安排，要求拟定统一规范提纲，故要求延迟编纂进度，后续需再进一步完善图文资料。</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320" w:firstLineChars="1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在资料征集过程中，各部门和乡镇报送资料协调难度大，所征集的资料参差不齐。</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320" w:firstLineChars="1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经费少，专业编辑力量不足。</w:t>
      </w: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tbl>
      <w:tblPr>
        <w:tblStyle w:val="20"/>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eastAsia="宋体" w:cs="宋体"/>
                <w:b/>
                <w:bCs/>
                <w:color w:val="000000"/>
                <w:kern w:val="0"/>
                <w:sz w:val="36"/>
                <w:szCs w:val="36"/>
                <w:lang w:eastAsia="zh-CN"/>
              </w:rPr>
            </w:pPr>
            <w:r>
              <w:rPr>
                <w:rFonts w:hint="eastAsia" w:ascii="宋体" w:cs="宋体"/>
                <w:b/>
                <w:bCs/>
                <w:color w:val="000000"/>
                <w:kern w:val="0"/>
                <w:sz w:val="36"/>
                <w:szCs w:val="36"/>
              </w:rPr>
              <w:t>项目绩效目标完成情况表</w:t>
            </w:r>
          </w:p>
          <w:p>
            <w:pPr>
              <w:widowControl/>
              <w:jc w:val="center"/>
              <w:textAlignment w:val="center"/>
              <w:rPr>
                <w:rFonts w:ascii="宋体" w:cs="宋体"/>
                <w:color w:val="000000"/>
                <w:sz w:val="36"/>
                <w:szCs w:val="36"/>
              </w:rPr>
            </w:pPr>
            <w:r>
              <w:rPr>
                <w:rFonts w:ascii="宋体" w:cs="宋体"/>
                <w:color w:val="000000"/>
                <w:kern w:val="0"/>
                <w:sz w:val="36"/>
                <w:szCs w:val="36"/>
              </w:rPr>
              <w:t>(2021</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《茂县脱贫攻坚志》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茂县党史研究和地方志编纂中心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预算执行情况</w:t>
            </w:r>
            <w:r>
              <w:rPr>
                <w:rFonts w:ascii="宋体" w:cs="宋体"/>
                <w:color w:val="000000"/>
                <w:kern w:val="0"/>
                <w:sz w:val="24"/>
              </w:rPr>
              <w:t>(</w:t>
            </w:r>
            <w:r>
              <w:rPr>
                <w:rFonts w:hint="eastAsia" w:ascii="宋体" w:cs="宋体"/>
                <w:color w:val="000000"/>
                <w:kern w:val="0"/>
                <w:sz w:val="24"/>
              </w:rPr>
              <w:t>万元</w:t>
            </w:r>
            <w:r>
              <w:rPr>
                <w:rFonts w:asci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执行数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其中</w:t>
            </w:r>
            <w:r>
              <w:rPr>
                <w:rFonts w:ascii="宋体" w:cs="宋体"/>
                <w:color w:val="000000"/>
                <w:kern w:val="0"/>
                <w:sz w:val="24"/>
              </w:rPr>
              <w:t>-</w:t>
            </w:r>
            <w:r>
              <w:rPr>
                <w:rFonts w:hint="eastAsia" w:ascii="宋体" w:cs="宋体"/>
                <w:color w:val="000000"/>
                <w:kern w:val="0"/>
                <w:sz w:val="24"/>
              </w:rPr>
              <w:t>财政拨款</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其中</w:t>
            </w:r>
            <w:r>
              <w:rPr>
                <w:rFonts w:ascii="宋体" w:cs="宋体"/>
                <w:color w:val="000000"/>
                <w:kern w:val="0"/>
                <w:sz w:val="24"/>
              </w:rPr>
              <w:t>-</w:t>
            </w:r>
            <w:r>
              <w:rPr>
                <w:rFonts w:hint="eastAsia" w:ascii="宋体" w:cs="宋体"/>
                <w:color w:val="000000"/>
                <w:kern w:val="0"/>
                <w:sz w:val="24"/>
              </w:rPr>
              <w:t>财政拨款</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其它资金</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其它资金</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完成该志书所有图文资料的收集、整理。</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eastAsia="zh-CN"/>
              </w:rPr>
              <w:t>完成该志书所有图文资料的收集、整理。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预期指标值</w:t>
            </w:r>
            <w:r>
              <w:rPr>
                <w:rFonts w:ascii="宋体" w:cs="宋体"/>
                <w:color w:val="000000"/>
                <w:kern w:val="0"/>
                <w:sz w:val="24"/>
              </w:rPr>
              <w:t>(</w:t>
            </w:r>
            <w:r>
              <w:rPr>
                <w:rFonts w:hint="eastAsia" w:ascii="宋体" w:cs="宋体"/>
                <w:color w:val="000000"/>
                <w:kern w:val="0"/>
                <w:sz w:val="24"/>
              </w:rPr>
              <w:t>包含数字及文字描述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实际完成指标值</w:t>
            </w:r>
            <w:r>
              <w:rPr>
                <w:rFonts w:ascii="宋体" w:cs="宋体"/>
                <w:color w:val="000000"/>
                <w:kern w:val="0"/>
                <w:sz w:val="24"/>
              </w:rPr>
              <w:t>(</w:t>
            </w:r>
            <w:r>
              <w:rPr>
                <w:rFonts w:hint="eastAsia" w:ascii="宋体" w:cs="宋体"/>
                <w:color w:val="000000"/>
                <w:kern w:val="0"/>
                <w:sz w:val="24"/>
              </w:rPr>
              <w:t>包含数字及文字描述</w:t>
            </w:r>
            <w:r>
              <w:rPr>
                <w:rFonts w:ascii="宋体" w:cs="宋体"/>
                <w:color w:val="000000"/>
                <w:kern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完成数量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完成项目所有资料收集。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完成项目所有资料收集。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资料性和适用性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更好地服务于乡村振兴。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eastAsia="zh-CN"/>
              </w:rPr>
              <w:t>更好地服务于乡村振兴。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完成的时间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2021年12月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2021年12月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val="en-US" w:eastAsia="zh-CN"/>
              </w:rPr>
              <w:t xml:space="preserve"> </w:t>
            </w:r>
            <w:r>
              <w:rPr>
                <w:rFonts w:hint="eastAsia" w:ascii="宋体" w:hAnsi="宋体" w:eastAsia="宋体" w:cs="宋体"/>
                <w:color w:val="000000"/>
                <w:sz w:val="24"/>
                <w:lang w:val="en-US" w:eastAsia="zh-CN"/>
              </w:rPr>
              <w:t>=</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1万元的图文资料收集。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val="en-US" w:eastAsia="zh-CN"/>
              </w:rPr>
              <w:t>1万元的图文资料收集。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宋体" w:eastAsia="宋体" w:cs="宋体"/>
                <w:color w:val="000000"/>
                <w:sz w:val="24"/>
                <w:lang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asci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hAnsi="宋体" w:eastAsia="宋体" w:cs="宋体"/>
                <w:color w:val="000000"/>
                <w:sz w:val="24"/>
                <w:lang w:eastAsia="zh-CN"/>
              </w:rPr>
              <w:t>≧</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eastAsia="zh-CN"/>
              </w:rPr>
              <w:t>提升中华文化影响力、留存地方历史。</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eastAsia="zh-CN"/>
              </w:rPr>
              <w:t>提升中华文化影响力、留存地方历史。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hAnsi="宋体" w:eastAsia="宋体" w:cs="宋体"/>
                <w:color w:val="000000"/>
                <w:sz w:val="24"/>
                <w:lang w:eastAsia="zh-CN"/>
              </w:rPr>
              <w:t>≧</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eastAsia="zh-CN"/>
              </w:rPr>
              <w:t>作为地情资料集极具参考价值。</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eastAsia="zh-CN"/>
              </w:rPr>
              <w:t>作为地情资料集极具参考价值。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满意程度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eastAsia="宋体" w:cs="宋体"/>
                <w:color w:val="000000"/>
                <w:sz w:val="24"/>
              </w:rPr>
              <w:t>≧</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99%以上的读者满意。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val="en-US" w:eastAsia="zh-CN"/>
              </w:rPr>
              <w:t>99%以上的读者满意。</w:t>
            </w:r>
          </w:p>
        </w:tc>
      </w:tr>
    </w:tbl>
    <w:p>
      <w:pPr>
        <w:spacing w:line="580" w:lineRule="exact"/>
        <w:ind w:left="630"/>
        <w:rPr>
          <w:rFonts w:ascii="仿宋_GB2312" w:eastAsia="仿宋_GB2312" w:cs="仿宋_GB2312"/>
          <w:sz w:val="32"/>
          <w:szCs w:val="32"/>
        </w:rPr>
      </w:pPr>
    </w:p>
    <w:p>
      <w:pPr>
        <w:spacing w:line="580" w:lineRule="exact"/>
        <w:ind w:left="630"/>
        <w:rPr>
          <w:rFonts w:ascii="仿宋_GB2312" w:eastAsia="仿宋_GB2312" w:cs="仿宋_GB2312"/>
          <w:sz w:val="32"/>
          <w:szCs w:val="32"/>
        </w:rPr>
      </w:pPr>
    </w:p>
    <w:p>
      <w:pPr>
        <w:spacing w:line="580" w:lineRule="exact"/>
        <w:ind w:left="630"/>
        <w:rPr>
          <w:rFonts w:ascii="仿宋_GB2312" w:eastAsia="仿宋_GB2312" w:cs="仿宋_GB2312"/>
          <w:sz w:val="32"/>
          <w:szCs w:val="32"/>
        </w:rPr>
      </w:pPr>
      <w:r>
        <w:rPr>
          <w:rFonts w:ascii="楷体_GB2312" w:eastAsia="楷体_GB2312" w:cs="楷体_GB2312"/>
          <w:sz w:val="32"/>
          <w:szCs w:val="32"/>
        </w:rPr>
        <w:t>2.</w:t>
      </w:r>
      <w:r>
        <w:rPr>
          <w:rFonts w:hint="eastAsia" w:ascii="楷体_GB2312" w:eastAsia="楷体_GB2312" w:cs="楷体_GB2312"/>
          <w:sz w:val="32"/>
          <w:szCs w:val="32"/>
        </w:rPr>
        <w:t>部门绩效评价结果。</w:t>
      </w:r>
    </w:p>
    <w:p>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本部门按要求对</w:t>
      </w:r>
      <w:r>
        <w:rPr>
          <w:rFonts w:ascii="仿宋_GB2312" w:eastAsia="仿宋_GB2312" w:cs="仿宋_GB2312"/>
          <w:sz w:val="32"/>
          <w:szCs w:val="32"/>
        </w:rPr>
        <w:t>2021</w:t>
      </w:r>
      <w:r>
        <w:rPr>
          <w:rFonts w:hint="eastAsia" w:ascii="仿宋_GB2312" w:eastAsia="仿宋_GB2312" w:cs="仿宋_GB2312"/>
          <w:sz w:val="32"/>
          <w:szCs w:val="32"/>
        </w:rPr>
        <w:t>年部门整体支出绩效评价情况开展自评，《</w:t>
      </w:r>
      <w:r>
        <w:rPr>
          <w:rFonts w:hint="eastAsia" w:ascii="仿宋_GB2312" w:eastAsia="仿宋_GB2312" w:cs="仿宋_GB2312"/>
          <w:sz w:val="32"/>
          <w:szCs w:val="32"/>
          <w:lang w:eastAsia="zh-CN"/>
        </w:rPr>
        <w:t>茂县党史研究和地方志编纂中心</w:t>
      </w:r>
      <w:r>
        <w:rPr>
          <w:rFonts w:ascii="仿宋_GB2312" w:eastAsia="仿宋_GB2312" w:cs="仿宋_GB2312"/>
          <w:sz w:val="32"/>
          <w:szCs w:val="32"/>
        </w:rPr>
        <w:t>2021</w:t>
      </w:r>
      <w:r>
        <w:rPr>
          <w:rFonts w:hint="eastAsia" w:ascii="仿宋_GB2312" w:eastAsia="仿宋_GB2312" w:cs="仿宋_GB2312"/>
          <w:sz w:val="32"/>
          <w:szCs w:val="32"/>
        </w:rPr>
        <w:t>年部门整体支出绩效评价报告》见附件（附件</w:t>
      </w:r>
      <w:r>
        <w:rPr>
          <w:rFonts w:ascii="仿宋_GB2312" w:eastAsia="仿宋_GB2312" w:cs="仿宋_GB2312"/>
          <w:sz w:val="32"/>
          <w:szCs w:val="32"/>
        </w:rPr>
        <w:t>1</w:t>
      </w:r>
      <w:r>
        <w:rPr>
          <w:rFonts w:hint="eastAsia" w:ascii="仿宋_GB2312" w:eastAsia="仿宋_GB2312" w:cs="仿宋_GB2312"/>
          <w:sz w:val="32"/>
          <w:szCs w:val="32"/>
        </w:rPr>
        <w:t>）。</w:t>
      </w:r>
    </w:p>
    <w:p>
      <w:pPr>
        <w:spacing w:line="540" w:lineRule="exact"/>
        <w:ind w:left="210" w:leftChars="100" w:firstLine="320" w:firstLineChars="1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执政实录》如实总结中国共产党茂县县委执政取得的成绩；《茂县年鉴》真正起到了县人民政府工作“白皮书”的作用，为全县各单位、部门、乡镇、企事业打好了每年最精练的总结，为县委、政府领导起到了咨政和权威资料汇编的作用。</w:t>
      </w:r>
    </w:p>
    <w:p>
      <w:pPr>
        <w:spacing w:line="54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《革命老区县发展史》</w:t>
      </w:r>
      <w:r>
        <w:rPr>
          <w:rFonts w:hint="eastAsia" w:ascii="仿宋_GB2312" w:hAnsi="仿宋_GB2312" w:eastAsia="仿宋_GB2312" w:cs="仿宋_GB2312"/>
          <w:color w:val="000000"/>
          <w:sz w:val="32"/>
          <w:szCs w:val="32"/>
          <w:lang w:eastAsia="zh-CN"/>
        </w:rPr>
        <w:t>记录老区的光辉历史和辉煌成就，传承红色基因，弘扬老区精神，是功在当代，利及千秋的一件大事。具有资政、育人、存史的社会功能，有着重要的时代和历史价值。它是不忘初心、牢记使命的源头活水，是传承红色记忆的丰厚载体，是坚定“四个自信”的宏大文化工程。</w:t>
      </w:r>
    </w:p>
    <w:p>
      <w:pPr>
        <w:pStyle w:val="2"/>
        <w:ind w:left="0" w:leftChars="0"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《新时代脱贫攻坚在四川》（茂县专版）记录了茂县在脱贫攻坚过程中涌现的先进人物、优秀事迹，展现时代风采，总结了脱贫攻坚工作的亮点和成果。</w:t>
      </w:r>
    </w:p>
    <w:p>
      <w:pPr>
        <w:pStyle w:val="2"/>
        <w:ind w:left="0" w:leftChars="0"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口述历史片《</w:t>
      </w:r>
      <w:r>
        <w:rPr>
          <w:rFonts w:hint="eastAsia" w:ascii="仿宋_GB2312" w:hAnsi="仿宋_GB2312" w:eastAsia="仿宋_GB2312" w:cs="仿宋_GB2312"/>
          <w:color w:val="000000"/>
          <w:sz w:val="32"/>
          <w:szCs w:val="32"/>
          <w:lang w:eastAsia="zh-CN"/>
        </w:rPr>
        <w:t>金山银山话坪头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记录茂县凤仪镇坪头村的发展和变迁历史。</w:t>
      </w:r>
    </w:p>
    <w:p>
      <w:pPr>
        <w:widowControl/>
        <w:overflowPunct w:val="0"/>
        <w:autoSpaceDE w:val="0"/>
        <w:autoSpaceDN w:val="0"/>
        <w:spacing w:line="576" w:lineRule="exact"/>
        <w:ind w:firstLine="640" w:firstLineChars="200"/>
      </w:pPr>
      <w:r>
        <w:rPr>
          <w:rFonts w:hint="eastAsia" w:ascii="仿宋_GB2312" w:hAnsi="仿宋_GB2312" w:eastAsia="仿宋_GB2312" w:cs="仿宋_GB2312"/>
          <w:color w:val="000000"/>
          <w:sz w:val="32"/>
          <w:szCs w:val="32"/>
          <w:lang w:val="zh-CN"/>
        </w:rPr>
        <w:t>《茂县脱贫攻坚志》全面收集党的十八大以来我县开展精准扶贫精准脱贫工作的相关资料，上溯收集改革开放以来我县扶贫开发工作的做法、主要成效、典型经验，并对收集的资料进行整理归类和分析研究，及时进行考证、补充、纠错，确保收集资料全面、真实、系统和权威。为推动茂县各项工作走在全州前列提供历史智慧和智力支持。</w:t>
      </w:r>
    </w:p>
    <w:p>
      <w:pPr>
        <w:spacing w:line="580" w:lineRule="exact"/>
        <w:ind w:firstLine="640" w:firstLineChars="200"/>
        <w:rPr>
          <w:rFonts w:ascii="仿宋_GB2312" w:eastAsia="仿宋_GB2312"/>
          <w:b/>
          <w:color w:val="000000"/>
          <w:sz w:val="32"/>
          <w:szCs w:val="32"/>
        </w:rPr>
      </w:pPr>
      <w:r>
        <w:rPr>
          <w:rFonts w:hint="eastAsia" w:ascii="仿宋_GB2312" w:eastAsia="仿宋_GB2312" w:cs="仿宋_GB2312"/>
          <w:sz w:val="32"/>
          <w:szCs w:val="32"/>
        </w:rPr>
        <w:t>本部门自行组织对</w:t>
      </w:r>
      <w:r>
        <w:rPr>
          <w:rFonts w:hint="eastAsia" w:ascii="仿宋_GB2312" w:eastAsia="仿宋_GB2312" w:cs="仿宋_GB2312"/>
          <w:sz w:val="32"/>
          <w:szCs w:val="32"/>
          <w:lang w:eastAsia="zh-CN"/>
        </w:rPr>
        <w:t>《茂县脱贫攻坚志》</w:t>
      </w:r>
      <w:r>
        <w:rPr>
          <w:rFonts w:hint="eastAsia" w:ascii="仿宋_GB2312" w:eastAsia="仿宋_GB2312" w:cs="仿宋_GB2312"/>
          <w:sz w:val="32"/>
          <w:szCs w:val="32"/>
        </w:rPr>
        <w:t>项目开展了绩效评价，《</w:t>
      </w:r>
      <w:r>
        <w:rPr>
          <w:rFonts w:hint="eastAsia" w:ascii="仿宋_GB2312" w:eastAsia="仿宋_GB2312" w:cs="仿宋_GB2312"/>
          <w:sz w:val="32"/>
          <w:szCs w:val="32"/>
          <w:lang w:eastAsia="zh-CN"/>
        </w:rPr>
        <w:t>茂县党史研究和地方志编纂中心预算项目</w:t>
      </w:r>
      <w:r>
        <w:rPr>
          <w:rFonts w:ascii="仿宋_GB2312" w:eastAsia="仿宋_GB2312" w:cs="仿宋_GB2312"/>
          <w:sz w:val="32"/>
          <w:szCs w:val="32"/>
        </w:rPr>
        <w:t>2021</w:t>
      </w:r>
      <w:r>
        <w:rPr>
          <w:rFonts w:hint="eastAsia" w:ascii="仿宋_GB2312" w:eastAsia="仿宋_GB2312" w:cs="仿宋_GB2312"/>
          <w:sz w:val="32"/>
          <w:szCs w:val="32"/>
        </w:rPr>
        <w:t>年绩效评价报告》见附件（附件</w:t>
      </w:r>
      <w:r>
        <w:rPr>
          <w:rFonts w:ascii="仿宋_GB2312" w:eastAsia="仿宋_GB2312" w:cs="仿宋_GB2312"/>
          <w:sz w:val="32"/>
          <w:szCs w:val="32"/>
        </w:rPr>
        <w:t>2</w:t>
      </w:r>
      <w:r>
        <w:rPr>
          <w:rFonts w:hint="eastAsia" w:ascii="仿宋_GB2312" w:eastAsia="仿宋_GB2312" w:cs="仿宋_GB2312"/>
          <w:sz w:val="32"/>
          <w:szCs w:val="32"/>
        </w:rPr>
        <w:t>）。</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left="810" w:leftChars="0" w:firstLine="660" w:firstLineChars="0"/>
        <w:jc w:val="center"/>
        <w:outlineLvl w:val="0"/>
        <w:rPr>
          <w:rStyle w:val="24"/>
          <w:rFonts w:ascii="黑体" w:eastAsia="黑体"/>
          <w:b w:val="0"/>
        </w:rPr>
      </w:pPr>
      <w:bookmarkStart w:id="111" w:name="_Toc15396613"/>
      <w:bookmarkStart w:id="112" w:name="_Toc15377225"/>
      <w:bookmarkStart w:id="113" w:name="_Toc79163629"/>
      <w:bookmarkStart w:id="114" w:name="_Toc79163879"/>
      <w:r>
        <w:rPr>
          <w:rFonts w:hint="eastAsia" w:ascii="黑体" w:eastAsia="黑体"/>
          <w:color w:val="000000"/>
          <w:sz w:val="44"/>
          <w:szCs w:val="44"/>
        </w:rPr>
        <w:t>名</w:t>
      </w:r>
      <w:r>
        <w:rPr>
          <w:rStyle w:val="24"/>
          <w:rFonts w:hint="eastAsia" w:ascii="黑体" w:eastAsia="黑体"/>
          <w:b w:val="0"/>
        </w:rPr>
        <w:t>词解释</w:t>
      </w:r>
      <w:bookmarkEnd w:id="111"/>
      <w:bookmarkEnd w:id="112"/>
      <w:bookmarkEnd w:id="113"/>
      <w:bookmarkEnd w:id="114"/>
    </w:p>
    <w:p>
      <w:pPr>
        <w:spacing w:line="600" w:lineRule="exact"/>
        <w:jc w:val="left"/>
        <w:rPr>
          <w:rFonts w:ascii="宋体"/>
          <w:b/>
          <w:color w:val="000000"/>
          <w:sz w:val="44"/>
          <w:szCs w:val="44"/>
        </w:rPr>
      </w:pPr>
    </w:p>
    <w:p>
      <w:pPr>
        <w:pStyle w:val="29"/>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9"/>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9"/>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9"/>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9"/>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9"/>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9"/>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9"/>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576" w:lineRule="exact"/>
        <w:ind w:firstLine="640" w:firstLineChars="200"/>
        <w:rPr>
          <w:rFonts w:ascii="仿宋_GB2312" w:hAnsi="仿宋" w:eastAsia="仿宋_GB2312"/>
          <w:color w:val="000000"/>
          <w:kern w:val="0"/>
          <w:sz w:val="32"/>
          <w:szCs w:val="32"/>
        </w:rPr>
      </w:pPr>
      <w:r>
        <w:rPr>
          <w:rFonts w:ascii="仿宋_GB2312" w:hAnsi="仿宋" w:eastAsia="仿宋_GB2312"/>
          <w:color w:val="000000"/>
          <w:kern w:val="0"/>
          <w:sz w:val="32"/>
          <w:szCs w:val="32"/>
        </w:rPr>
        <w:t>9.</w:t>
      </w:r>
      <w:r>
        <w:rPr>
          <w:rFonts w:hint="eastAsia" w:ascii="仿宋_GB2312" w:hAnsi="仿宋" w:eastAsia="仿宋_GB2312"/>
          <w:color w:val="000000"/>
          <w:kern w:val="0"/>
          <w:sz w:val="32"/>
          <w:szCs w:val="32"/>
        </w:rPr>
        <w:t>科学技术（类）科技条件与服务（款）其他科技条件与服务（项）：指反映其他用于科技条件与服务方面的支出。</w:t>
      </w:r>
    </w:p>
    <w:p>
      <w:pPr>
        <w:spacing w:line="576" w:lineRule="exact"/>
        <w:ind w:firstLine="640" w:firstLineChars="200"/>
        <w:rPr>
          <w:rFonts w:ascii="仿宋_GB2312" w:hAnsi="仿宋" w:eastAsia="仿宋_GB2312"/>
          <w:color w:val="000000"/>
          <w:kern w:val="0"/>
          <w:sz w:val="32"/>
          <w:szCs w:val="32"/>
        </w:rPr>
      </w:pPr>
      <w:r>
        <w:rPr>
          <w:rFonts w:ascii="仿宋_GB2312" w:hAnsi="仿宋" w:eastAsia="仿宋_GB2312"/>
          <w:color w:val="000000"/>
          <w:kern w:val="0"/>
          <w:sz w:val="32"/>
          <w:szCs w:val="32"/>
        </w:rPr>
        <w:t>10.</w:t>
      </w:r>
      <w:r>
        <w:rPr>
          <w:rFonts w:hint="eastAsia" w:ascii="仿宋_GB2312" w:hAnsi="仿宋" w:eastAsia="仿宋_GB2312"/>
          <w:color w:val="000000"/>
          <w:kern w:val="0"/>
          <w:sz w:val="32"/>
          <w:szCs w:val="32"/>
        </w:rPr>
        <w:t>社会保障和就业（类）行政事业单位离退休（款）机关事业单位基本养老保险缴费支出（项）：指反映机关事业单位实施养老保险制度由单位缴纳的基本养老保险费支出。</w:t>
      </w:r>
    </w:p>
    <w:p>
      <w:pPr>
        <w:spacing w:line="576" w:lineRule="exact"/>
        <w:ind w:firstLine="640" w:firstLineChars="200"/>
        <w:rPr>
          <w:rFonts w:ascii="仿宋_GB2312" w:hAnsi="仿宋" w:eastAsia="仿宋_GB2312"/>
          <w:color w:val="000000"/>
          <w:kern w:val="0"/>
          <w:sz w:val="32"/>
          <w:szCs w:val="32"/>
        </w:rPr>
      </w:pPr>
      <w:r>
        <w:rPr>
          <w:rFonts w:ascii="仿宋_GB2312" w:hAnsi="仿宋" w:eastAsia="仿宋_GB2312"/>
          <w:color w:val="000000"/>
          <w:kern w:val="0"/>
          <w:sz w:val="32"/>
          <w:szCs w:val="32"/>
        </w:rPr>
        <w:t>11.</w:t>
      </w:r>
      <w:r>
        <w:rPr>
          <w:rFonts w:hint="eastAsia" w:ascii="仿宋_GB2312" w:hAnsi="仿宋" w:eastAsia="仿宋_GB2312"/>
          <w:color w:val="000000"/>
          <w:kern w:val="0"/>
          <w:sz w:val="32"/>
          <w:szCs w:val="32"/>
        </w:rPr>
        <w:t>社会保障和就业（类）行政事业单位离退休（款）机关事业单位职业年金缴费支出（项）：指反映机关事业单位实施养老保险制度由单位缴纳的职业年金支出。</w:t>
      </w:r>
    </w:p>
    <w:p>
      <w:pPr>
        <w:spacing w:line="576" w:lineRule="exact"/>
        <w:ind w:firstLine="640" w:firstLineChars="200"/>
        <w:rPr>
          <w:rFonts w:ascii="仿宋_GB2312" w:hAnsi="仿宋" w:eastAsia="仿宋_GB2312"/>
          <w:color w:val="000000"/>
          <w:kern w:val="0"/>
          <w:sz w:val="32"/>
          <w:szCs w:val="32"/>
        </w:rPr>
      </w:pPr>
      <w:r>
        <w:rPr>
          <w:rFonts w:ascii="仿宋_GB2312" w:hAnsi="仿宋" w:eastAsia="仿宋_GB2312"/>
          <w:color w:val="000000"/>
          <w:kern w:val="0"/>
          <w:sz w:val="32"/>
          <w:szCs w:val="32"/>
        </w:rPr>
        <w:t>12.</w:t>
      </w:r>
      <w:r>
        <w:rPr>
          <w:rFonts w:hint="eastAsia" w:ascii="仿宋_GB2312" w:hAnsi="仿宋" w:eastAsia="仿宋_GB2312"/>
          <w:color w:val="000000"/>
          <w:kern w:val="0"/>
          <w:sz w:val="32"/>
          <w:szCs w:val="32"/>
        </w:rPr>
        <w:t>医疗卫生与计划生育（类）行政事业单位医疗（款）行政单位医疗（项）：指反映财政部门集中安排的行政单位基本医疗保险缴费经费。</w:t>
      </w:r>
    </w:p>
    <w:p>
      <w:pPr>
        <w:spacing w:line="576" w:lineRule="exact"/>
        <w:ind w:firstLine="640" w:firstLineChars="200"/>
        <w:rPr>
          <w:rFonts w:ascii="仿宋_GB2312" w:hAnsi="仿宋" w:eastAsia="仿宋_GB2312"/>
          <w:color w:val="000000"/>
          <w:kern w:val="0"/>
          <w:sz w:val="32"/>
          <w:szCs w:val="32"/>
        </w:rPr>
      </w:pPr>
      <w:r>
        <w:rPr>
          <w:rFonts w:ascii="仿宋_GB2312" w:hAnsi="仿宋" w:eastAsia="仿宋_GB2312"/>
          <w:color w:val="000000"/>
          <w:kern w:val="0"/>
          <w:sz w:val="32"/>
          <w:szCs w:val="32"/>
        </w:rPr>
        <w:t>13.</w:t>
      </w:r>
      <w:r>
        <w:rPr>
          <w:rFonts w:hint="eastAsia" w:ascii="仿宋_GB2312" w:hAnsi="仿宋" w:eastAsia="仿宋_GB2312"/>
          <w:color w:val="000000"/>
          <w:kern w:val="0"/>
          <w:sz w:val="32"/>
          <w:szCs w:val="32"/>
        </w:rPr>
        <w:t>住房保障（类）住房改革（款）住房公积金（项）：指反映行政事业单位按人力资源和社会保障部、财政部规定的基本工资和津贴补贴以及规定比例为职工缴纳的住房公积金。</w:t>
      </w:r>
    </w:p>
    <w:p>
      <w:pPr>
        <w:spacing w:line="576" w:lineRule="exact"/>
        <w:ind w:firstLine="640" w:firstLineChars="200"/>
        <w:rPr>
          <w:rFonts w:ascii="仿宋_GB2312" w:hAnsi="仿宋" w:eastAsia="仿宋_GB2312"/>
          <w:color w:val="000000"/>
          <w:kern w:val="0"/>
          <w:sz w:val="32"/>
          <w:szCs w:val="32"/>
        </w:rPr>
      </w:pPr>
      <w:r>
        <w:rPr>
          <w:rFonts w:ascii="仿宋" w:hAnsi="仿宋" w:eastAsia="仿宋"/>
          <w:bCs/>
          <w:color w:val="000000"/>
          <w:sz w:val="32"/>
          <w:szCs w:val="32"/>
        </w:rPr>
        <w:t>14.</w:t>
      </w:r>
      <w:r>
        <w:rPr>
          <w:rFonts w:hint="eastAsia" w:ascii="仿宋_GB2312" w:hAnsi="仿宋" w:eastAsia="仿宋_GB2312"/>
          <w:color w:val="000000"/>
          <w:kern w:val="0"/>
          <w:sz w:val="32"/>
          <w:szCs w:val="32"/>
        </w:rPr>
        <w:t>住房保障（类）住房改革（款）购房补贴（项）：指反映行政事业单位按人力资源和社会保障部、财政部规定的基本工资和津贴补贴以及规定比例为职工支出的购房补贴。</w:t>
      </w:r>
    </w:p>
    <w:p>
      <w:pPr>
        <w:spacing w:line="600" w:lineRule="exact"/>
        <w:ind w:firstLine="640"/>
        <w:rPr>
          <w:rFonts w:ascii="仿宋" w:hAnsi="仿宋" w:eastAsia="仿宋"/>
          <w:b/>
          <w:color w:val="000000"/>
          <w:sz w:val="32"/>
          <w:szCs w:val="32"/>
        </w:rPr>
      </w:pPr>
      <w:r>
        <w:rPr>
          <w:rFonts w:ascii="仿宋" w:hAnsi="仿宋" w:eastAsia="仿宋"/>
          <w:bCs/>
          <w:color w:val="000000"/>
          <w:sz w:val="32"/>
          <w:szCs w:val="32"/>
        </w:rPr>
        <w:t>15.</w:t>
      </w:r>
      <w:r>
        <w:rPr>
          <w:rFonts w:hint="eastAsia" w:ascii="仿宋_GB2312" w:hAnsi="仿宋_GB2312" w:eastAsia="仿宋_GB2312" w:cs="仿宋_GB2312"/>
          <w:bCs/>
          <w:color w:val="000000"/>
          <w:sz w:val="32"/>
          <w:szCs w:val="32"/>
        </w:rPr>
        <w:t>农林水支出</w:t>
      </w:r>
      <w:r>
        <w:rPr>
          <w:rFonts w:hint="eastAsia" w:ascii="仿宋_GB2312" w:hAnsi="仿宋" w:eastAsia="仿宋_GB2312"/>
          <w:color w:val="000000"/>
          <w:kern w:val="0"/>
          <w:sz w:val="32"/>
          <w:szCs w:val="32"/>
        </w:rPr>
        <w:t>（类）扶贫（款）社会发展（项）：指反映用于农村贫困地区中小学教育、文化、广播、电视、医疗、卫生等方面的项目支出。</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经营支出：指事业单位在专业业务活动及其辅助活动之外开展非独立核算经营活动发生的支出。</w:t>
      </w:r>
    </w:p>
    <w:p>
      <w:pPr>
        <w:pStyle w:val="29"/>
        <w:spacing w:line="560" w:lineRule="exact"/>
        <w:ind w:firstLine="640" w:firstLineChars="200"/>
        <w:rPr>
          <w:rFonts w:ascii="仿宋_GB2312" w:eastAsia="仿宋_GB2312"/>
          <w:sz w:val="32"/>
          <w:szCs w:val="32"/>
        </w:rPr>
      </w:pPr>
      <w:r>
        <w:rPr>
          <w:rFonts w:ascii="仿宋_GB2312" w:eastAsia="仿宋_GB2312"/>
          <w:sz w:val="32"/>
          <w:szCs w:val="32"/>
        </w:rPr>
        <w:t>19.</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spacing w:line="560" w:lineRule="exact"/>
        <w:ind w:firstLine="640" w:firstLineChars="200"/>
        <w:rPr>
          <w:rFonts w:ascii="仿宋_GB2312" w:eastAsia="仿宋_GB2312" w:cs="黑体"/>
          <w:sz w:val="32"/>
          <w:szCs w:val="32"/>
        </w:rPr>
      </w:pPr>
      <w:r>
        <w:rPr>
          <w:rFonts w:ascii="仿宋_GB2312" w:eastAsia="仿宋_GB2312"/>
          <w:sz w:val="32"/>
          <w:szCs w:val="32"/>
        </w:rPr>
        <w:t>20.</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ascii="仿宋" w:eastAsia="仿宋"/>
          <w:b/>
          <w:color w:val="000000"/>
          <w:sz w:val="32"/>
          <w:szCs w:val="32"/>
        </w:rPr>
      </w:pPr>
      <w:r>
        <w:rPr>
          <w:rFonts w:ascii="宋体"/>
          <w:b/>
          <w:color w:val="000000"/>
          <w:sz w:val="44"/>
          <w:szCs w:val="44"/>
        </w:rPr>
        <w:br w:type="page"/>
      </w:r>
    </w:p>
    <w:p>
      <w:pPr>
        <w:spacing w:line="600" w:lineRule="exact"/>
        <w:jc w:val="center"/>
        <w:outlineLvl w:val="0"/>
        <w:rPr>
          <w:rStyle w:val="24"/>
          <w:rFonts w:ascii="黑体" w:eastAsia="黑体"/>
          <w:b w:val="0"/>
        </w:rPr>
      </w:pPr>
      <w:bookmarkStart w:id="115" w:name="_Toc15396614"/>
      <w:bookmarkStart w:id="116" w:name="_Toc79163630"/>
      <w:bookmarkStart w:id="117" w:name="_Toc79163880"/>
      <w:bookmarkStart w:id="118" w:name="_Toc15377226"/>
      <w:r>
        <w:rPr>
          <w:rFonts w:hint="eastAsia" w:ascii="黑体" w:eastAsia="黑体"/>
          <w:color w:val="000000"/>
          <w:sz w:val="44"/>
          <w:szCs w:val="44"/>
        </w:rPr>
        <w:t>第</w:t>
      </w:r>
      <w:r>
        <w:rPr>
          <w:rStyle w:val="24"/>
          <w:rFonts w:hint="eastAsia" w:ascii="黑体" w:eastAsia="黑体"/>
          <w:b w:val="0"/>
        </w:rPr>
        <w:t>四部分</w:t>
      </w:r>
      <w:r>
        <w:rPr>
          <w:rStyle w:val="24"/>
          <w:rFonts w:ascii="黑体" w:eastAsia="黑体"/>
          <w:b w:val="0"/>
        </w:rPr>
        <w:t xml:space="preserve"> </w:t>
      </w:r>
      <w:r>
        <w:rPr>
          <w:rStyle w:val="24"/>
          <w:rFonts w:hint="eastAsia" w:ascii="黑体" w:eastAsia="黑体"/>
          <w:b w:val="0"/>
        </w:rPr>
        <w:t>附件</w:t>
      </w:r>
      <w:bookmarkEnd w:id="115"/>
      <w:bookmarkEnd w:id="116"/>
      <w:bookmarkEnd w:id="117"/>
    </w:p>
    <w:p>
      <w:pPr>
        <w:spacing w:line="600" w:lineRule="exact"/>
        <w:jc w:val="left"/>
        <w:outlineLvl w:val="0"/>
        <w:rPr>
          <w:rFonts w:ascii="方正小标宋简体" w:hAnsi="方正小标宋简体" w:eastAsia="方正小标宋简体" w:cs="方正小标宋简体"/>
          <w:sz w:val="32"/>
          <w:szCs w:val="32"/>
        </w:rPr>
      </w:pPr>
      <w:bookmarkStart w:id="119" w:name="_Toc79163631"/>
      <w:bookmarkStart w:id="120" w:name="_Toc79163881"/>
      <w:r>
        <w:rPr>
          <w:rFonts w:hint="eastAsia" w:ascii="黑体" w:eastAsia="黑体" w:cs="黑体"/>
          <w:sz w:val="32"/>
          <w:szCs w:val="32"/>
        </w:rPr>
        <w:t>附件</w:t>
      </w:r>
      <w:r>
        <w:rPr>
          <w:rFonts w:ascii="黑体" w:eastAsia="黑体" w:cs="黑体"/>
          <w:sz w:val="32"/>
          <w:szCs w:val="32"/>
        </w:rPr>
        <w:t>1</w:t>
      </w:r>
      <w:bookmarkEnd w:id="119"/>
      <w:bookmarkEnd w:id="120"/>
      <w:bookmarkStart w:id="121" w:name="_Toc79163632"/>
      <w:bookmarkStart w:id="122" w:name="_Toc79163882"/>
    </w:p>
    <w:p>
      <w:pPr>
        <w:spacing w:line="580" w:lineRule="exact"/>
        <w:jc w:val="center"/>
        <w:rPr>
          <w:rFonts w:ascii="方正小标宋简体" w:hAnsi="方正小标宋简体" w:eastAsia="方正小标宋简体" w:cs="方正小标宋简体"/>
          <w:sz w:val="44"/>
          <w:szCs w:val="44"/>
        </w:rPr>
      </w:pPr>
    </w:p>
    <w:p>
      <w:pPr>
        <w:spacing w:line="600" w:lineRule="exact"/>
        <w:jc w:val="center"/>
        <w:outlineLvl w:val="0"/>
        <w:rPr>
          <w:rFonts w:ascii="方正小标宋简体" w:hAnsi="黑体" w:eastAsia="方正小标宋简体" w:cs="黑体"/>
          <w:sz w:val="44"/>
          <w:szCs w:val="44"/>
        </w:rPr>
      </w:pPr>
      <w:r>
        <w:rPr>
          <w:rFonts w:hint="eastAsia" w:ascii="方正小标宋简体" w:hAnsi="黑体" w:eastAsia="方正小标宋简体" w:cs="黑体"/>
          <w:sz w:val="44"/>
          <w:szCs w:val="44"/>
        </w:rPr>
        <w:t>茂县党史研究和地方志编纂中心</w:t>
      </w:r>
      <w:r>
        <w:rPr>
          <w:rFonts w:ascii="方正小标宋简体" w:hAnsi="黑体" w:eastAsia="方正小标宋简体" w:cs="黑体"/>
          <w:sz w:val="44"/>
          <w:szCs w:val="44"/>
        </w:rPr>
        <w:t>202</w:t>
      </w:r>
      <w:r>
        <w:rPr>
          <w:rFonts w:hint="eastAsia" w:ascii="方正小标宋简体" w:hAnsi="黑体" w:eastAsia="方正小标宋简体" w:cs="黑体"/>
          <w:sz w:val="44"/>
          <w:szCs w:val="44"/>
          <w:lang w:val="en-US" w:eastAsia="zh-CN"/>
        </w:rPr>
        <w:t>1</w:t>
      </w:r>
      <w:r>
        <w:rPr>
          <w:rFonts w:hint="eastAsia" w:ascii="方正小标宋简体" w:hAnsi="黑体" w:eastAsia="方正小标宋简体" w:cs="黑体"/>
          <w:sz w:val="44"/>
          <w:szCs w:val="44"/>
        </w:rPr>
        <w:t>年</w:t>
      </w:r>
    </w:p>
    <w:p>
      <w:pPr>
        <w:spacing w:line="600" w:lineRule="exact"/>
        <w:jc w:val="center"/>
        <w:outlineLvl w:val="0"/>
        <w:rPr>
          <w:rFonts w:ascii="方正小标宋简体" w:hAnsi="黑体" w:eastAsia="方正小标宋简体" w:cs="黑体"/>
          <w:sz w:val="44"/>
          <w:szCs w:val="44"/>
        </w:rPr>
      </w:pPr>
      <w:r>
        <w:rPr>
          <w:rFonts w:hint="eastAsia" w:ascii="方正小标宋简体" w:hAnsi="黑体" w:eastAsia="方正小标宋简体" w:cs="黑体"/>
          <w:sz w:val="44"/>
          <w:szCs w:val="44"/>
        </w:rPr>
        <w:t>部门整体支出绩效评价报告</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单位概况</w:t>
      </w:r>
    </w:p>
    <w:p>
      <w:pPr>
        <w:widowControl/>
        <w:adjustRightInd w:val="0"/>
        <w:snapToGrid w:val="0"/>
        <w:spacing w:line="580" w:lineRule="exact"/>
        <w:ind w:firstLine="643" w:firstLineChars="200"/>
        <w:contextualSpacing/>
        <w:jc w:val="left"/>
        <w:rPr>
          <w:rFonts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（一）机构组成</w:t>
      </w:r>
    </w:p>
    <w:p>
      <w:pPr>
        <w:widowControl/>
        <w:adjustRightInd w:val="0"/>
        <w:snapToGrid w:val="0"/>
        <w:spacing w:line="576"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kern w:val="0"/>
          <w:sz w:val="32"/>
          <w:szCs w:val="32"/>
        </w:rPr>
        <w:t>本部门属于</w:t>
      </w:r>
      <w:r>
        <w:rPr>
          <w:rFonts w:hint="eastAsia" w:ascii="仿宋_GB2312" w:hAnsi="仿宋_GB2312" w:eastAsia="仿宋_GB2312" w:cs="仿宋_GB2312"/>
          <w:kern w:val="0"/>
          <w:sz w:val="32"/>
          <w:szCs w:val="32"/>
          <w:lang w:eastAsia="zh-CN"/>
        </w:rPr>
        <w:t>参照公务员管理的</w:t>
      </w:r>
      <w:r>
        <w:rPr>
          <w:rFonts w:hint="eastAsia" w:ascii="仿宋_GB2312" w:hAnsi="仿宋_GB2312" w:eastAsia="仿宋_GB2312" w:cs="仿宋_GB2312"/>
          <w:kern w:val="0"/>
          <w:sz w:val="32"/>
          <w:szCs w:val="32"/>
        </w:rPr>
        <w:t>一级预算单位</w:t>
      </w:r>
      <w:r>
        <w:rPr>
          <w:rFonts w:hint="eastAsia" w:ascii="仿宋_GB2312" w:hAnsi="仿宋_GB2312" w:eastAsia="仿宋_GB2312" w:cs="仿宋_GB2312"/>
          <w:kern w:val="0"/>
          <w:sz w:val="32"/>
          <w:szCs w:val="32"/>
          <w:lang w:eastAsia="zh-CN"/>
        </w:rPr>
        <w:t>（包括本级和事业两部分）</w:t>
      </w:r>
      <w:r>
        <w:rPr>
          <w:rFonts w:hint="eastAsia" w:ascii="仿宋_GB2312" w:hAnsi="仿宋_GB2312" w:eastAsia="仿宋_GB2312" w:cs="仿宋_GB2312"/>
          <w:kern w:val="0"/>
          <w:sz w:val="32"/>
          <w:szCs w:val="32"/>
        </w:rPr>
        <w:t>，下设综合股、地情资料收集整理中心、党史研究股和方志与年鉴股共三个股室一个中心。</w:t>
      </w:r>
    </w:p>
    <w:p>
      <w:pPr>
        <w:widowControl/>
        <w:numPr>
          <w:ilvl w:val="0"/>
          <w:numId w:val="5"/>
        </w:numPr>
        <w:adjustRightInd w:val="0"/>
        <w:snapToGrid w:val="0"/>
        <w:spacing w:line="580" w:lineRule="exact"/>
        <w:ind w:firstLine="643" w:firstLineChars="200"/>
        <w:contextualSpacing/>
        <w:jc w:val="left"/>
        <w:rPr>
          <w:rFonts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机构职能</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党史工作：</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贯彻落实中央和省、州、县委有关党史工作的方针、政策，制定全县党史工作规划并组织实施。</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征集、整理、编纂县委重要党史资料，收集整理重要口述历史资料、重要党史人物回忆录，搜集、整理和研究有关中共党史、中共地方党史的信息资料。</w:t>
      </w:r>
    </w:p>
    <w:p>
      <w:pPr>
        <w:widowControl/>
        <w:shd w:val="clear" w:color="auto" w:fill="FFFFFF"/>
        <w:spacing w:line="576" w:lineRule="exact"/>
        <w:ind w:firstLine="320" w:firstLineChars="1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研究、编纂地方党史专著，编辑出版重要党史书籍。</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对党的地方历史和县委党史重要人物等进行综合研究，</w:t>
      </w:r>
      <w:r>
        <w:fldChar w:fldCharType="begin"/>
      </w:r>
      <w:r>
        <w:instrText xml:space="preserve"> HYPERLINK "http://www.5ykj.com/Article/" \t "_blank" </w:instrText>
      </w:r>
      <w:r>
        <w:fldChar w:fldCharType="separate"/>
      </w:r>
      <w:r>
        <w:rPr>
          <w:rFonts w:hint="eastAsia" w:ascii="仿宋_GB2312" w:hAnsi="仿宋_GB2312" w:eastAsia="仿宋_GB2312" w:cs="仿宋_GB2312"/>
          <w:kern w:val="0"/>
          <w:sz w:val="32"/>
          <w:szCs w:val="32"/>
        </w:rPr>
        <w:t>总结</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历史经验，为党的建设和县委决策提供历史借鉴。</w:t>
      </w:r>
      <w:r>
        <w:rPr>
          <w:rFonts w:ascii="仿宋_GB2312" w:hAnsi="仿宋_GB2312" w:eastAsia="仿宋_GB2312" w:cs="仿宋_GB2312"/>
          <w:kern w:val="0"/>
          <w:sz w:val="32"/>
          <w:szCs w:val="32"/>
        </w:rPr>
        <w:t> </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发挥</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“资政育人”职能，用党史研究成果开展爱国主义和革命传统宣传教育活动，围绕县委中心工作，进行专题调查研究，为茂县经济社会的更快发展服务。</w:t>
      </w:r>
      <w:r>
        <w:rPr>
          <w:rFonts w:ascii="仿宋_GB2312" w:hAnsi="仿宋_GB2312" w:eastAsia="仿宋_GB2312" w:cs="仿宋_GB2312"/>
          <w:kern w:val="0"/>
          <w:sz w:val="32"/>
          <w:szCs w:val="32"/>
        </w:rPr>
        <w:t> </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地方志工作：</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执行有关地方志工作的法律、法规、规章并监督其实施。</w:t>
      </w:r>
    </w:p>
    <w:p>
      <w:pPr>
        <w:widowControl/>
        <w:shd w:val="clear" w:color="auto" w:fill="FFFFFF"/>
        <w:spacing w:after="150" w:line="576" w:lineRule="exact"/>
        <w:ind w:firstLine="482"/>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组织、指导、督促和检查地方志工作。</w:t>
      </w:r>
    </w:p>
    <w:p>
      <w:pPr>
        <w:widowControl/>
        <w:shd w:val="clear" w:color="auto" w:fill="FFFFFF"/>
        <w:spacing w:after="150" w:line="576" w:lineRule="exact"/>
        <w:ind w:firstLine="482"/>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拟定地方志工作规划和编纂方案。</w:t>
      </w:r>
    </w:p>
    <w:p>
      <w:pPr>
        <w:widowControl/>
        <w:shd w:val="clear" w:color="auto" w:fill="FFFFFF"/>
        <w:spacing w:after="150" w:line="576" w:lineRule="exact"/>
        <w:ind w:firstLine="482"/>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组织编纂地方志书、地方综合年鉴和其他相关地情文献。</w:t>
      </w:r>
    </w:p>
    <w:p>
      <w:pPr>
        <w:widowControl/>
        <w:shd w:val="clear" w:color="auto" w:fill="FFFFFF"/>
        <w:spacing w:after="150" w:line="576" w:lineRule="exact"/>
        <w:ind w:firstLine="482"/>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收集、整理、保存地方志文献及相关地情文献资料，组织整理旧志，推动方志理论研究。</w:t>
      </w:r>
    </w:p>
    <w:p>
      <w:pPr>
        <w:widowControl/>
        <w:shd w:val="clear" w:color="auto" w:fill="FFFFFF"/>
        <w:spacing w:after="150" w:line="576" w:lineRule="exact"/>
        <w:ind w:firstLine="482"/>
        <w:jc w:val="left"/>
        <w:rPr>
          <w:rFonts w:ascii="仿宋_GB2312" w:hAnsi="仿宋_GB2312" w:eastAsia="仿宋_GB2312" w:cs="仿宋_GB2312"/>
          <w:kern w:val="0"/>
          <w:sz w:val="32"/>
          <w:szCs w:val="32"/>
          <w:lang w:val="zh-CN"/>
        </w:rPr>
      </w:pP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组织开发利用地方志资源。</w:t>
      </w:r>
    </w:p>
    <w:p>
      <w:pPr>
        <w:widowControl/>
        <w:adjustRightInd w:val="0"/>
        <w:snapToGrid w:val="0"/>
        <w:spacing w:line="580" w:lineRule="exact"/>
        <w:ind w:firstLine="643" w:firstLineChars="200"/>
        <w:contextualSpacing/>
        <w:jc w:val="left"/>
        <w:rPr>
          <w:rFonts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（三）人员概况</w:t>
      </w:r>
    </w:p>
    <w:p>
      <w:pPr>
        <w:widowControl/>
        <w:adjustRightInd w:val="0"/>
        <w:snapToGrid w:val="0"/>
        <w:spacing w:line="58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kern w:val="0"/>
          <w:sz w:val="32"/>
          <w:szCs w:val="32"/>
        </w:rPr>
        <w:t>总编制</w:t>
      </w:r>
      <w:r>
        <w:rPr>
          <w:rFonts w:ascii="仿宋_GB2312" w:hAnsi="仿宋_GB2312" w:eastAsia="仿宋_GB2312" w:cs="仿宋_GB2312"/>
          <w:kern w:val="0"/>
          <w:sz w:val="32"/>
          <w:szCs w:val="32"/>
          <w:u w:val="single"/>
        </w:rPr>
        <w:t xml:space="preserve"> 10 </w:t>
      </w:r>
      <w:r>
        <w:rPr>
          <w:rFonts w:hint="eastAsia" w:ascii="仿宋_GB2312" w:hAnsi="仿宋_GB2312" w:eastAsia="仿宋_GB2312" w:cs="仿宋_GB2312"/>
          <w:kern w:val="0"/>
          <w:sz w:val="32"/>
          <w:szCs w:val="32"/>
        </w:rPr>
        <w:t>名</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在职人员总数</w:t>
      </w:r>
      <w:r>
        <w:rPr>
          <w:rFonts w:ascii="仿宋_GB2312" w:hAnsi="仿宋_GB2312" w:eastAsia="仿宋_GB2312" w:cs="仿宋_GB2312"/>
          <w:kern w:val="0"/>
          <w:sz w:val="32"/>
          <w:szCs w:val="32"/>
          <w:u w:val="single"/>
        </w:rPr>
        <w:t xml:space="preserve"> 10</w:t>
      </w:r>
      <w:r>
        <w:rPr>
          <w:rFonts w:hint="eastAsia" w:ascii="仿宋_GB2312" w:hAnsi="仿宋_GB2312" w:eastAsia="仿宋_GB2312" w:cs="仿宋_GB2312"/>
          <w:kern w:val="0"/>
          <w:sz w:val="32"/>
          <w:szCs w:val="32"/>
        </w:rPr>
        <w:t>名，其中：参照公务员法管理的事业人员</w:t>
      </w:r>
      <w:r>
        <w:rPr>
          <w:rFonts w:ascii="仿宋_GB2312" w:hAnsi="仿宋_GB2312" w:eastAsia="仿宋_GB2312" w:cs="仿宋_GB2312"/>
          <w:kern w:val="0"/>
          <w:sz w:val="32"/>
          <w:szCs w:val="32"/>
          <w:u w:val="single"/>
        </w:rPr>
        <w:t xml:space="preserve"> 8 </w:t>
      </w:r>
      <w:r>
        <w:rPr>
          <w:rFonts w:hint="eastAsia" w:ascii="仿宋_GB2312" w:hAnsi="仿宋_GB2312" w:eastAsia="仿宋_GB2312" w:cs="仿宋_GB2312"/>
          <w:kern w:val="0"/>
          <w:sz w:val="32"/>
          <w:szCs w:val="32"/>
        </w:rPr>
        <w:t>名，行政工勤人员</w:t>
      </w:r>
      <w:r>
        <w:rPr>
          <w:rFonts w:ascii="仿宋_GB2312" w:hAnsi="仿宋_GB2312" w:eastAsia="仿宋_GB2312" w:cs="仿宋_GB2312"/>
          <w:kern w:val="0"/>
          <w:sz w:val="32"/>
          <w:szCs w:val="32"/>
        </w:rPr>
        <w:t>1</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名；事业人员</w:t>
      </w:r>
      <w:r>
        <w:rPr>
          <w:rFonts w:ascii="仿宋_GB2312" w:hAnsi="仿宋_GB2312" w:eastAsia="仿宋_GB2312" w:cs="仿宋_GB2312"/>
          <w:kern w:val="0"/>
          <w:sz w:val="32"/>
          <w:szCs w:val="32"/>
        </w:rPr>
        <w:t>1</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名。退休人员</w:t>
      </w:r>
      <w:r>
        <w:rPr>
          <w:rFonts w:ascii="仿宋_GB2312" w:hAnsi="仿宋_GB2312" w:eastAsia="仿宋_GB2312" w:cs="仿宋_GB2312"/>
          <w:kern w:val="0"/>
          <w:sz w:val="32"/>
          <w:szCs w:val="32"/>
          <w:u w:val="single"/>
        </w:rPr>
        <w:t xml:space="preserve">5 </w:t>
      </w:r>
      <w:r>
        <w:rPr>
          <w:rFonts w:hint="eastAsia" w:ascii="仿宋_GB2312" w:hAnsi="仿宋_GB2312" w:eastAsia="仿宋_GB2312" w:cs="仿宋_GB2312"/>
          <w:kern w:val="0"/>
          <w:sz w:val="32"/>
          <w:szCs w:val="32"/>
        </w:rPr>
        <w:t>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3" w:firstLineChars="200"/>
        <w:contextualSpacing/>
        <w:jc w:val="left"/>
        <w:rPr>
          <w:rFonts w:ascii="仿宋_GB2312" w:hAnsi="宋体" w:cs="宋体"/>
          <w:b/>
          <w:bCs/>
          <w:color w:val="000000"/>
          <w:kern w:val="0"/>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（一）部门财政资金收入情况</w:t>
      </w:r>
    </w:p>
    <w:p>
      <w:pPr>
        <w:widowControl/>
        <w:adjustRightInd w:val="0"/>
        <w:snapToGrid w:val="0"/>
        <w:spacing w:line="576" w:lineRule="exact"/>
        <w:ind w:firstLine="640" w:firstLineChars="200"/>
        <w:jc w:val="left"/>
        <w:rPr>
          <w:rFonts w:hint="eastAsia" w:ascii="仿宋_GB2312" w:hAnsi="仿宋_GB2312" w:eastAsia="仿宋_GB2312" w:cs="仿宋_GB2312"/>
          <w:color w:val="000000"/>
          <w:kern w:val="0"/>
          <w:sz w:val="32"/>
          <w:szCs w:val="32"/>
          <w:shd w:val="clear" w:color="auto" w:fill="FFFFFF"/>
          <w:lang w:eastAsia="zh-CN"/>
        </w:rPr>
      </w:pP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年本年收入合计</w:t>
      </w:r>
      <w:r>
        <w:rPr>
          <w:rFonts w:hint="eastAsia" w:ascii="仿宋_GB2312" w:hAnsi="仿宋_GB2312" w:eastAsia="仿宋_GB2312" w:cs="仿宋_GB2312"/>
          <w:color w:val="000000"/>
          <w:sz w:val="32"/>
          <w:szCs w:val="32"/>
          <w:lang w:val="en-US" w:eastAsia="zh-CN"/>
        </w:rPr>
        <w:t>253.74</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color w:val="000000"/>
          <w:sz w:val="32"/>
          <w:szCs w:val="32"/>
          <w:lang w:val="en-US" w:eastAsia="zh-CN"/>
        </w:rPr>
        <w:t>253.74</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lang w:eastAsia="zh-CN"/>
        </w:rPr>
        <w:t>。</w:t>
      </w:r>
    </w:p>
    <w:p>
      <w:pPr>
        <w:widowControl/>
        <w:numPr>
          <w:ilvl w:val="0"/>
          <w:numId w:val="5"/>
        </w:numPr>
        <w:adjustRightInd w:val="0"/>
        <w:snapToGrid w:val="0"/>
        <w:spacing w:line="580" w:lineRule="exact"/>
        <w:ind w:firstLine="643" w:firstLineChars="200"/>
        <w:contextualSpacing/>
        <w:jc w:val="left"/>
        <w:rPr>
          <w:rFonts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部门财政资金支出情况</w:t>
      </w:r>
    </w:p>
    <w:p>
      <w:pPr>
        <w:widowControl/>
        <w:adjustRightInd w:val="0"/>
        <w:snapToGrid w:val="0"/>
        <w:spacing w:line="576" w:lineRule="exact"/>
        <w:ind w:firstLine="720"/>
        <w:jc w:val="left"/>
        <w:rPr>
          <w:rFonts w:ascii="仿宋_GB2312" w:hAnsi="仿宋_GB2312" w:eastAsia="仿宋_GB2312" w:cs="仿宋_GB2312"/>
          <w:color w:val="000000"/>
          <w:kern w:val="0"/>
          <w:sz w:val="32"/>
          <w:szCs w:val="32"/>
          <w:shd w:val="clear" w:color="auto" w:fill="FFFFFF"/>
          <w:lang w:val="zh-CN"/>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年本年支出合计</w:t>
      </w:r>
      <w:r>
        <w:rPr>
          <w:rFonts w:hint="eastAsia" w:ascii="仿宋_GB2312" w:hAnsi="仿宋_GB2312" w:eastAsia="仿宋_GB2312" w:cs="仿宋_GB2312"/>
          <w:sz w:val="32"/>
          <w:szCs w:val="32"/>
          <w:lang w:val="en-US" w:eastAsia="zh-CN"/>
        </w:rPr>
        <w:t>253.74</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252.74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99.61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0.39%</w:t>
      </w:r>
      <w:r>
        <w:rPr>
          <w:rFonts w:hint="eastAsia" w:ascii="仿宋_GB2312" w:hAnsi="仿宋_GB2312" w:eastAsia="仿宋_GB2312" w:cs="仿宋_GB2312"/>
          <w:sz w:val="32"/>
          <w:szCs w:val="32"/>
        </w:rPr>
        <w:t>。</w:t>
      </w:r>
      <w:r>
        <w:rPr>
          <w:rFonts w:ascii="仿宋_GB2312" w:hAnsi="仿宋_GB2312" w:eastAsia="仿宋_GB2312" w:cs="仿宋_GB2312"/>
          <w:color w:val="000000"/>
          <w:kern w:val="0"/>
          <w:sz w:val="32"/>
          <w:szCs w:val="32"/>
          <w:shd w:val="clear" w:color="auto" w:fill="FFFFFF"/>
          <w:lang w:val="zh-CN"/>
        </w:rPr>
        <w:t>20</w:t>
      </w:r>
      <w:r>
        <w:rPr>
          <w:rFonts w:ascii="仿宋_GB2312" w:hAnsi="仿宋_GB2312" w:eastAsia="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lang w:val="en-US" w:eastAsia="zh-CN"/>
        </w:rPr>
        <w:t>2</w:t>
      </w:r>
      <w:r>
        <w:rPr>
          <w:rFonts w:hint="eastAsia" w:ascii="仿宋_GB2312" w:hAnsi="仿宋_GB2312" w:eastAsia="仿宋_GB2312" w:cs="仿宋_GB2312"/>
          <w:color w:val="000000"/>
          <w:kern w:val="0"/>
          <w:sz w:val="32"/>
          <w:szCs w:val="32"/>
          <w:shd w:val="clear" w:color="auto" w:fill="FFFFFF"/>
          <w:lang w:val="zh-CN"/>
        </w:rPr>
        <w:t>年</w:t>
      </w:r>
      <w:r>
        <w:rPr>
          <w:rFonts w:ascii="仿宋_GB2312" w:hAnsi="仿宋_GB2312" w:eastAsia="仿宋_GB2312" w:cs="仿宋_GB2312"/>
          <w:color w:val="000000"/>
          <w:kern w:val="0"/>
          <w:sz w:val="32"/>
          <w:szCs w:val="32"/>
          <w:shd w:val="clear" w:color="auto" w:fill="FFFFFF"/>
          <w:lang w:val="zh-CN"/>
        </w:rPr>
        <w:t>1</w:t>
      </w:r>
      <w:r>
        <w:rPr>
          <w:rFonts w:hint="eastAsia" w:ascii="仿宋_GB2312" w:hAnsi="仿宋_GB2312" w:eastAsia="仿宋_GB2312" w:cs="仿宋_GB2312"/>
          <w:color w:val="000000"/>
          <w:kern w:val="0"/>
          <w:sz w:val="32"/>
          <w:szCs w:val="32"/>
          <w:shd w:val="clear" w:color="auto" w:fill="FFFFFF"/>
          <w:lang w:val="zh-CN"/>
        </w:rPr>
        <w:t>至</w:t>
      </w:r>
      <w:r>
        <w:rPr>
          <w:rFonts w:ascii="仿宋_GB2312" w:hAnsi="仿宋_GB2312" w:eastAsia="仿宋_GB2312" w:cs="仿宋_GB2312"/>
          <w:color w:val="000000"/>
          <w:kern w:val="0"/>
          <w:sz w:val="32"/>
          <w:szCs w:val="32"/>
          <w:shd w:val="clear" w:color="auto" w:fill="FFFFFF"/>
          <w:lang w:val="zh-CN"/>
        </w:rPr>
        <w:t>6</w:t>
      </w:r>
      <w:r>
        <w:rPr>
          <w:rFonts w:hint="eastAsia" w:ascii="仿宋_GB2312" w:hAnsi="仿宋_GB2312" w:eastAsia="仿宋_GB2312" w:cs="仿宋_GB2312"/>
          <w:color w:val="000000"/>
          <w:kern w:val="0"/>
          <w:sz w:val="32"/>
          <w:szCs w:val="32"/>
          <w:shd w:val="clear" w:color="auto" w:fill="FFFFFF"/>
          <w:lang w:val="zh-CN"/>
        </w:rPr>
        <w:t>月财政拨款支出数是</w:t>
      </w:r>
      <w:r>
        <w:rPr>
          <w:rFonts w:hint="eastAsia" w:ascii="仿宋_GB2312" w:hAnsi="仿宋_GB2312" w:eastAsia="仿宋_GB2312" w:cs="仿宋_GB2312"/>
          <w:color w:val="000000"/>
          <w:kern w:val="0"/>
          <w:sz w:val="32"/>
          <w:szCs w:val="32"/>
          <w:shd w:val="clear" w:color="auto" w:fill="FFFFFF"/>
          <w:lang w:val="en-US" w:eastAsia="zh-CN"/>
        </w:rPr>
        <w:t>106.20</w:t>
      </w:r>
      <w:r>
        <w:rPr>
          <w:rFonts w:hint="eastAsia" w:ascii="仿宋_GB2312" w:hAnsi="仿宋_GB2312" w:eastAsia="仿宋_GB2312" w:cs="仿宋_GB2312"/>
          <w:color w:val="000000"/>
          <w:kern w:val="0"/>
          <w:sz w:val="32"/>
          <w:szCs w:val="32"/>
          <w:shd w:val="clear" w:color="auto" w:fill="FFFFFF"/>
        </w:rPr>
        <w:t>万</w:t>
      </w:r>
      <w:r>
        <w:rPr>
          <w:rFonts w:hint="eastAsia" w:ascii="仿宋_GB2312" w:hAnsi="仿宋_GB2312" w:eastAsia="仿宋_GB2312" w:cs="仿宋_GB2312"/>
          <w:color w:val="000000"/>
          <w:kern w:val="0"/>
          <w:sz w:val="32"/>
          <w:szCs w:val="32"/>
          <w:shd w:val="clear" w:color="auto" w:fill="FFFFFF"/>
          <w:lang w:val="zh-CN"/>
        </w:rPr>
        <w:t>元。</w:t>
      </w:r>
    </w:p>
    <w:p>
      <w:pPr>
        <w:widowControl/>
        <w:adjustRightInd w:val="0"/>
        <w:snapToGrid w:val="0"/>
        <w:spacing w:line="580" w:lineRule="exact"/>
        <w:ind w:left="420" w:leftChars="200"/>
        <w:contextualSpacing/>
        <w:jc w:val="left"/>
        <w:rPr>
          <w:rFonts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3" w:firstLineChars="200"/>
        <w:contextualSpacing/>
        <w:jc w:val="left"/>
        <w:rPr>
          <w:rFonts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（一）部门预算管理</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lang w:val="zh-CN"/>
        </w:rPr>
        <w:t>我单位在预决算编制上做到认真、负责、按时按规定报送。</w:t>
      </w:r>
      <w:r>
        <w:rPr>
          <w:rFonts w:hint="eastAsia" w:ascii="仿宋_GB2312" w:hAnsi="仿宋_GB2312" w:eastAsia="仿宋_GB2312" w:cs="仿宋_GB2312"/>
          <w:color w:val="000000"/>
          <w:kern w:val="0"/>
          <w:sz w:val="32"/>
          <w:szCs w:val="32"/>
          <w:shd w:val="clear" w:color="auto" w:fill="FFFFFF"/>
          <w:lang w:val="en-US" w:eastAsia="zh-CN"/>
        </w:rPr>
        <w:t>2021</w:t>
      </w:r>
      <w:r>
        <w:rPr>
          <w:rFonts w:hint="eastAsia" w:ascii="仿宋_GB2312" w:hAnsi="仿宋_GB2312" w:eastAsia="仿宋_GB2312" w:cs="仿宋_GB2312"/>
          <w:color w:val="000000"/>
          <w:kern w:val="0"/>
          <w:sz w:val="32"/>
          <w:szCs w:val="32"/>
          <w:shd w:val="clear" w:color="auto" w:fill="FFFFFF"/>
          <w:lang w:val="zh-CN"/>
        </w:rPr>
        <w:t>年我单位部门预算收入总数为</w:t>
      </w:r>
      <w:r>
        <w:rPr>
          <w:rFonts w:hint="eastAsia" w:ascii="仿宋_GB2312" w:hAnsi="仿宋_GB2312" w:eastAsia="仿宋_GB2312" w:cs="仿宋_GB2312"/>
          <w:color w:val="000000"/>
          <w:kern w:val="0"/>
          <w:sz w:val="32"/>
          <w:szCs w:val="32"/>
          <w:shd w:val="clear" w:color="auto" w:fill="FFFFFF"/>
          <w:lang w:val="en-US" w:eastAsia="zh-CN"/>
        </w:rPr>
        <w:t>143.63万</w:t>
      </w:r>
      <w:r>
        <w:rPr>
          <w:rFonts w:hint="eastAsia" w:ascii="仿宋_GB2312" w:hAnsi="仿宋_GB2312" w:eastAsia="仿宋_GB2312" w:cs="仿宋_GB2312"/>
          <w:color w:val="000000"/>
          <w:kern w:val="0"/>
          <w:sz w:val="32"/>
          <w:szCs w:val="32"/>
          <w:shd w:val="clear" w:color="auto" w:fill="FFFFFF"/>
          <w:lang w:val="zh-CN"/>
        </w:rPr>
        <w:t>元，调整预算收入总数为</w:t>
      </w:r>
      <w:r>
        <w:rPr>
          <w:rFonts w:hint="eastAsia" w:ascii="仿宋_GB2312" w:hAnsi="仿宋_GB2312" w:eastAsia="仿宋_GB2312" w:cs="仿宋_GB2312"/>
          <w:color w:val="000000"/>
          <w:kern w:val="0"/>
          <w:sz w:val="32"/>
          <w:szCs w:val="32"/>
          <w:shd w:val="clear" w:color="auto" w:fill="FFFFFF"/>
          <w:lang w:val="en-US" w:eastAsia="zh-CN"/>
        </w:rPr>
        <w:t>253.74万</w:t>
      </w:r>
      <w:r>
        <w:rPr>
          <w:rFonts w:hint="eastAsia" w:ascii="仿宋_GB2312" w:hAnsi="仿宋_GB2312" w:eastAsia="仿宋_GB2312" w:cs="仿宋_GB2312"/>
          <w:color w:val="000000"/>
          <w:kern w:val="0"/>
          <w:sz w:val="32"/>
          <w:szCs w:val="32"/>
          <w:shd w:val="clear" w:color="auto" w:fill="FFFFFF"/>
          <w:lang w:val="zh-CN"/>
        </w:rPr>
        <w:t>元；20</w:t>
      </w:r>
      <w:r>
        <w:rPr>
          <w:rFonts w:hint="eastAsia" w:ascii="仿宋_GB2312" w:hAnsi="仿宋_GB2312" w:eastAsia="仿宋_GB2312" w:cs="仿宋_GB2312"/>
          <w:color w:val="000000"/>
          <w:kern w:val="0"/>
          <w:sz w:val="32"/>
          <w:szCs w:val="32"/>
          <w:shd w:val="clear" w:color="auto" w:fill="FFFFFF"/>
          <w:lang w:val="en-US" w:eastAsia="zh-CN"/>
        </w:rPr>
        <w:t>21</w:t>
      </w:r>
      <w:r>
        <w:rPr>
          <w:rFonts w:hint="eastAsia" w:ascii="仿宋_GB2312" w:hAnsi="仿宋_GB2312" w:eastAsia="仿宋_GB2312" w:cs="仿宋_GB2312"/>
          <w:color w:val="000000"/>
          <w:kern w:val="0"/>
          <w:sz w:val="32"/>
          <w:szCs w:val="32"/>
          <w:shd w:val="clear" w:color="auto" w:fill="FFFFFF"/>
          <w:lang w:val="zh-CN"/>
        </w:rPr>
        <w:t>年部门预算支出总数是</w:t>
      </w:r>
      <w:r>
        <w:rPr>
          <w:rFonts w:hint="eastAsia" w:ascii="仿宋_GB2312" w:hAnsi="仿宋_GB2312" w:eastAsia="仿宋_GB2312" w:cs="仿宋_GB2312"/>
          <w:color w:val="000000"/>
          <w:kern w:val="0"/>
          <w:sz w:val="32"/>
          <w:szCs w:val="32"/>
          <w:shd w:val="clear" w:color="auto" w:fill="FFFFFF"/>
          <w:lang w:val="en-US" w:eastAsia="zh-CN"/>
        </w:rPr>
        <w:t>143.63万</w:t>
      </w:r>
      <w:r>
        <w:rPr>
          <w:rFonts w:hint="eastAsia" w:ascii="仿宋_GB2312" w:hAnsi="仿宋_GB2312" w:eastAsia="仿宋_GB2312" w:cs="仿宋_GB2312"/>
          <w:color w:val="000000"/>
          <w:kern w:val="0"/>
          <w:sz w:val="32"/>
          <w:szCs w:val="32"/>
          <w:shd w:val="clear" w:color="auto" w:fill="FFFFFF"/>
          <w:lang w:val="zh-CN"/>
        </w:rPr>
        <w:t>元，调整决算支出总数为</w:t>
      </w:r>
      <w:r>
        <w:rPr>
          <w:rFonts w:hint="eastAsia" w:ascii="仿宋_GB2312" w:hAnsi="仿宋_GB2312" w:eastAsia="仿宋_GB2312" w:cs="仿宋_GB2312"/>
          <w:color w:val="000000"/>
          <w:kern w:val="0"/>
          <w:sz w:val="32"/>
          <w:szCs w:val="32"/>
          <w:shd w:val="clear" w:color="auto" w:fill="FFFFFF"/>
          <w:lang w:val="en-US" w:eastAsia="zh-CN"/>
        </w:rPr>
        <w:t>253.74万</w:t>
      </w:r>
      <w:r>
        <w:rPr>
          <w:rFonts w:hint="eastAsia" w:ascii="仿宋_GB2312" w:hAnsi="仿宋_GB2312" w:eastAsia="仿宋_GB2312" w:cs="仿宋_GB2312"/>
          <w:color w:val="000000"/>
          <w:kern w:val="0"/>
          <w:sz w:val="32"/>
          <w:szCs w:val="32"/>
          <w:shd w:val="clear" w:color="auto" w:fill="FFFFFF"/>
          <w:lang w:val="zh-CN"/>
        </w:rPr>
        <w:t>元。</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 xml:space="preserve">年本级财政拨款总收入为 </w:t>
      </w:r>
      <w:r>
        <w:rPr>
          <w:rFonts w:hint="eastAsia" w:ascii="仿宋_GB2312" w:hAnsi="仿宋_GB2312" w:eastAsia="仿宋_GB2312" w:cs="仿宋_GB2312"/>
          <w:sz w:val="32"/>
          <w:szCs w:val="32"/>
          <w:lang w:val="en-US" w:eastAsia="zh-CN"/>
        </w:rPr>
        <w:t>253.74万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年总支出为</w:t>
      </w:r>
      <w:r>
        <w:rPr>
          <w:rFonts w:hint="eastAsia" w:ascii="仿宋_GB2312" w:hAnsi="仿宋_GB2312" w:eastAsia="仿宋_GB2312" w:cs="仿宋_GB2312"/>
          <w:sz w:val="32"/>
          <w:szCs w:val="32"/>
          <w:lang w:val="en-US" w:eastAsia="zh-CN"/>
        </w:rPr>
        <w:t>253.74万</w:t>
      </w:r>
      <w:r>
        <w:rPr>
          <w:rFonts w:hint="eastAsia" w:ascii="仿宋_GB2312" w:hAnsi="仿宋_GB2312" w:eastAsia="仿宋_GB2312" w:cs="仿宋_GB2312"/>
          <w:sz w:val="32"/>
          <w:szCs w:val="32"/>
        </w:rPr>
        <w:t>元，其中：</w:t>
      </w:r>
      <w:r>
        <w:rPr>
          <w:rFonts w:hint="eastAsia" w:ascii="仿宋_GB2312" w:hAnsi="仿宋_GB2312" w:eastAsia="仿宋_GB2312" w:cs="仿宋_GB2312"/>
          <w:sz w:val="32"/>
          <w:szCs w:val="32"/>
          <w:lang w:eastAsia="zh-CN"/>
        </w:rPr>
        <w:t>科学技术</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207.49万</w:t>
      </w:r>
      <w:r>
        <w:rPr>
          <w:rFonts w:hint="eastAsia" w:ascii="仿宋_GB2312" w:hAnsi="仿宋_GB2312" w:eastAsia="仿宋_GB2312" w:cs="仿宋_GB2312"/>
          <w:sz w:val="32"/>
          <w:szCs w:val="32"/>
        </w:rPr>
        <w:t>元，占总支出的</w:t>
      </w:r>
      <w:r>
        <w:rPr>
          <w:rFonts w:hint="eastAsia" w:ascii="仿宋_GB2312" w:hAnsi="仿宋_GB2312" w:eastAsia="仿宋_GB2312" w:cs="仿宋_GB2312"/>
          <w:sz w:val="32"/>
          <w:szCs w:val="32"/>
          <w:lang w:val="en-US" w:eastAsia="zh-CN"/>
        </w:rPr>
        <w:t>81.77</w:t>
      </w:r>
      <w:r>
        <w:rPr>
          <w:rFonts w:hint="eastAsia" w:ascii="仿宋_GB2312" w:hAnsi="仿宋_GB2312" w:eastAsia="仿宋_GB2312" w:cs="仿宋_GB2312"/>
          <w:sz w:val="32"/>
          <w:szCs w:val="32"/>
        </w:rPr>
        <w:t>%；社会保障和就业</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lang w:val="en-US" w:eastAsia="zh-CN"/>
        </w:rPr>
        <w:t>21.55万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占总支出的</w:t>
      </w:r>
      <w:r>
        <w:rPr>
          <w:rFonts w:hint="eastAsia" w:ascii="仿宋_GB2312" w:hAnsi="仿宋_GB2312" w:eastAsia="仿宋_GB2312" w:cs="仿宋_GB2312"/>
          <w:sz w:val="32"/>
          <w:szCs w:val="32"/>
          <w:lang w:val="en-US" w:eastAsia="zh-CN"/>
        </w:rPr>
        <w:t>8.49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；卫生健康支出</w:t>
      </w:r>
      <w:r>
        <w:rPr>
          <w:rFonts w:hint="eastAsia" w:ascii="仿宋_GB2312" w:hAnsi="仿宋_GB2312" w:eastAsia="仿宋_GB2312" w:cs="仿宋_GB2312"/>
          <w:sz w:val="32"/>
          <w:szCs w:val="32"/>
          <w:lang w:val="en-US" w:eastAsia="zh-CN"/>
        </w:rPr>
        <w:t>9.83万元，</w:t>
      </w:r>
      <w:r>
        <w:rPr>
          <w:rFonts w:hint="eastAsia" w:ascii="仿宋_GB2312" w:hAnsi="仿宋_GB2312" w:eastAsia="仿宋_GB2312" w:cs="仿宋_GB2312"/>
          <w:sz w:val="32"/>
          <w:szCs w:val="32"/>
        </w:rPr>
        <w:t>占总支出的</w:t>
      </w:r>
      <w:r>
        <w:rPr>
          <w:rFonts w:hint="eastAsia" w:ascii="仿宋_GB2312" w:hAnsi="仿宋_GB2312" w:eastAsia="仿宋_GB2312" w:cs="仿宋_GB2312"/>
          <w:sz w:val="32"/>
          <w:szCs w:val="32"/>
          <w:lang w:val="en-US" w:eastAsia="zh-CN"/>
        </w:rPr>
        <w:t>3.88</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w:t>
      </w:r>
      <w:r>
        <w:rPr>
          <w:rFonts w:hint="eastAsia" w:ascii="仿宋_GB2312" w:hAnsi="仿宋_GB2312" w:eastAsia="仿宋_GB2312" w:cs="仿宋_GB2312"/>
          <w:sz w:val="32"/>
          <w:szCs w:val="32"/>
          <w:lang w:eastAsia="zh-CN"/>
        </w:rPr>
        <w:t>保障支出</w:t>
      </w:r>
      <w:r>
        <w:rPr>
          <w:rFonts w:hint="eastAsia" w:ascii="仿宋_GB2312" w:hAnsi="仿宋_GB2312" w:eastAsia="仿宋_GB2312" w:cs="仿宋_GB2312"/>
          <w:sz w:val="32"/>
          <w:szCs w:val="32"/>
          <w:lang w:val="en-US" w:eastAsia="zh-CN"/>
        </w:rPr>
        <w:t>13.87万元，</w:t>
      </w:r>
      <w:r>
        <w:rPr>
          <w:rFonts w:hint="eastAsia" w:ascii="仿宋_GB2312" w:hAnsi="仿宋_GB2312" w:eastAsia="仿宋_GB2312" w:cs="仿宋_GB2312"/>
          <w:sz w:val="32"/>
          <w:szCs w:val="32"/>
        </w:rPr>
        <w:t>占总支出的</w:t>
      </w:r>
      <w:r>
        <w:rPr>
          <w:rFonts w:hint="eastAsia" w:ascii="仿宋_GB2312" w:hAnsi="仿宋_GB2312" w:eastAsia="仿宋_GB2312" w:cs="仿宋_GB2312"/>
          <w:sz w:val="32"/>
          <w:szCs w:val="32"/>
          <w:lang w:val="en-US" w:eastAsia="zh-CN"/>
        </w:rPr>
        <w:t>5.47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；农林水支出</w:t>
      </w:r>
      <w:r>
        <w:rPr>
          <w:rFonts w:hint="eastAsia" w:ascii="仿宋_GB2312" w:hAnsi="仿宋_GB2312" w:eastAsia="仿宋_GB2312" w:cs="仿宋_GB2312"/>
          <w:sz w:val="32"/>
          <w:szCs w:val="32"/>
          <w:lang w:val="en-US" w:eastAsia="zh-CN"/>
        </w:rPr>
        <w:t>1万元，</w:t>
      </w:r>
      <w:r>
        <w:rPr>
          <w:rFonts w:hint="eastAsia" w:ascii="仿宋_GB2312" w:hAnsi="仿宋_GB2312" w:eastAsia="仿宋_GB2312" w:cs="仿宋_GB2312"/>
          <w:sz w:val="32"/>
          <w:szCs w:val="32"/>
        </w:rPr>
        <w:t>占总支出的</w:t>
      </w:r>
      <w:r>
        <w:rPr>
          <w:rFonts w:hint="eastAsia" w:ascii="仿宋_GB2312" w:hAnsi="仿宋_GB2312" w:eastAsia="仿宋_GB2312" w:cs="仿宋_GB2312"/>
          <w:sz w:val="32"/>
          <w:szCs w:val="32"/>
          <w:lang w:val="en-US" w:eastAsia="zh-CN"/>
        </w:rPr>
        <w:t>0.39</w:t>
      </w:r>
      <w:r>
        <w:rPr>
          <w:rFonts w:hint="eastAsia" w:ascii="仿宋_GB2312" w:hAnsi="仿宋_GB2312" w:eastAsia="仿宋_GB2312" w:cs="仿宋_GB2312"/>
          <w:sz w:val="32"/>
          <w:szCs w:val="32"/>
        </w:rPr>
        <w:t>%。</w:t>
      </w:r>
    </w:p>
    <w:p>
      <w:pPr>
        <w:widowControl/>
        <w:adjustRightInd w:val="0"/>
        <w:snapToGrid w:val="0"/>
        <w:spacing w:line="576"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“三公”经费支出情况：20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“三公”经费支出总额为0元，公务用车运行维护费为0，原因是单位无公车，也没有公务用车运行维护费的预算，平时业务用车是申请单位的编纂工作经费和办公经费租赁车辆。20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年预算编制公务接待费</w:t>
      </w:r>
      <w:r>
        <w:rPr>
          <w:rFonts w:hint="eastAsia" w:ascii="仿宋_GB2312" w:hAnsi="仿宋_GB2312" w:eastAsia="仿宋_GB2312" w:cs="仿宋_GB2312"/>
          <w:sz w:val="32"/>
          <w:szCs w:val="32"/>
          <w:lang w:val="en-US" w:eastAsia="zh-CN"/>
        </w:rPr>
        <w:t>0.16万</w:t>
      </w:r>
      <w:r>
        <w:rPr>
          <w:rFonts w:hint="eastAsia" w:ascii="仿宋_GB2312" w:hAnsi="仿宋_GB2312" w:eastAsia="仿宋_GB2312" w:cs="仿宋_GB2312"/>
          <w:sz w:val="32"/>
          <w:szCs w:val="32"/>
        </w:rPr>
        <w:t>元，20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年公务接待决算数为0元。原因是没有接待省、州、县领导，也没有业务交流。也无会议费支出。20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年单位预算编制公务接待费</w:t>
      </w:r>
      <w:r>
        <w:rPr>
          <w:rFonts w:hint="eastAsia" w:ascii="仿宋_GB2312" w:hAnsi="仿宋_GB2312" w:eastAsia="仿宋_GB2312" w:cs="仿宋_GB2312"/>
          <w:sz w:val="32"/>
          <w:szCs w:val="32"/>
          <w:lang w:val="en-US" w:eastAsia="zh-CN"/>
        </w:rPr>
        <w:t>0.16万</w:t>
      </w:r>
      <w:r>
        <w:rPr>
          <w:rFonts w:hint="eastAsia" w:ascii="仿宋_GB2312" w:hAnsi="仿宋_GB2312" w:eastAsia="仿宋_GB2312" w:cs="仿宋_GB2312"/>
          <w:sz w:val="32"/>
          <w:szCs w:val="32"/>
        </w:rPr>
        <w:t>元，1至6月公务接待费支出</w:t>
      </w:r>
      <w:r>
        <w:rPr>
          <w:rFonts w:hint="eastAsia" w:ascii="仿宋_GB2312" w:hAnsi="仿宋_GB2312" w:eastAsia="仿宋_GB2312" w:cs="仿宋_GB2312"/>
          <w:sz w:val="32"/>
          <w:szCs w:val="32"/>
          <w:lang w:val="en-US" w:eastAsia="zh-CN"/>
        </w:rPr>
        <w:t>0.038万</w:t>
      </w:r>
      <w:r>
        <w:rPr>
          <w:rFonts w:hint="eastAsia" w:ascii="仿宋_GB2312" w:hAnsi="仿宋_GB2312" w:eastAsia="仿宋_GB2312" w:cs="仿宋_GB2312"/>
          <w:sz w:val="32"/>
          <w:szCs w:val="32"/>
        </w:rPr>
        <w:t>元。</w:t>
      </w:r>
      <w:r>
        <w:rPr>
          <w:rFonts w:hint="eastAsia" w:ascii="仿宋_GB2312" w:hAnsi="仿宋_GB2312" w:eastAsia="仿宋_GB2312" w:cs="仿宋_GB2312"/>
          <w:color w:val="000000"/>
          <w:kern w:val="0"/>
          <w:sz w:val="32"/>
          <w:szCs w:val="32"/>
          <w:shd w:val="clear" w:color="auto" w:fill="FFFFFF"/>
          <w:lang w:val="zh-CN"/>
        </w:rPr>
        <w:t xml:space="preserve"> </w:t>
      </w:r>
    </w:p>
    <w:p>
      <w:pPr>
        <w:spacing w:line="5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内部管理制度较规范，重大事项集体决策。在项目资金管理方面，项目资金严格按照批准的用途专款专用，</w:t>
      </w:r>
      <w:r>
        <w:rPr>
          <w:rFonts w:hint="eastAsia" w:ascii="仿宋_GB2312"/>
          <w:color w:val="000000"/>
          <w:sz w:val="32"/>
          <w:szCs w:val="32"/>
          <w:lang w:eastAsia="zh-CN"/>
        </w:rPr>
        <w:t>不存在</w:t>
      </w:r>
      <w:r>
        <w:rPr>
          <w:rFonts w:hint="eastAsia" w:ascii="仿宋_GB2312" w:eastAsia="仿宋_GB2312"/>
          <w:color w:val="000000"/>
          <w:sz w:val="32"/>
          <w:szCs w:val="32"/>
        </w:rPr>
        <w:t>挪用、挤占和随意扣压</w:t>
      </w:r>
      <w:r>
        <w:rPr>
          <w:rFonts w:hint="eastAsia" w:ascii="仿宋_GB2312"/>
          <w:color w:val="000000"/>
          <w:sz w:val="32"/>
          <w:szCs w:val="32"/>
          <w:lang w:eastAsia="zh-CN"/>
        </w:rPr>
        <w:t>情况</w:t>
      </w:r>
      <w:r>
        <w:rPr>
          <w:rFonts w:hint="eastAsia" w:ascii="仿宋_GB2312" w:eastAsia="仿宋_GB2312"/>
          <w:color w:val="000000"/>
          <w:sz w:val="32"/>
          <w:szCs w:val="32"/>
        </w:rPr>
        <w:t>。在财务管理方面，经费支出实行</w:t>
      </w:r>
      <w:r>
        <w:rPr>
          <w:rFonts w:hint="eastAsia" w:ascii="仿宋_GB2312"/>
          <w:color w:val="000000"/>
          <w:sz w:val="32"/>
          <w:szCs w:val="32"/>
          <w:lang w:eastAsia="zh-CN"/>
        </w:rPr>
        <w:t>严格</w:t>
      </w:r>
      <w:r>
        <w:rPr>
          <w:rFonts w:hint="eastAsia" w:ascii="仿宋_GB2312" w:eastAsia="仿宋_GB2312"/>
          <w:color w:val="000000"/>
          <w:sz w:val="32"/>
          <w:szCs w:val="32"/>
        </w:rPr>
        <w:t>审批制度，严格预算原则。严格控制基本经费支出，加强对日常经费开支的管理。加大对公务卡的使用管理，要求工作人员严格按照公务卡结算目录的要求使用公务卡。在资产管理方面，坚持谁使用谁保管谁负责的原则，建立台账，各负其责，财务室负责固定资产的日常账务处理，办公室负责台账登记和日常检查</w:t>
      </w:r>
      <w:r>
        <w:rPr>
          <w:rFonts w:hint="eastAsia" w:ascii="仿宋_GB2312"/>
          <w:color w:val="000000"/>
          <w:sz w:val="32"/>
          <w:szCs w:val="32"/>
          <w:lang w:eastAsia="zh-CN"/>
        </w:rPr>
        <w:t>。</w:t>
      </w:r>
      <w:r>
        <w:rPr>
          <w:rFonts w:hint="eastAsia" w:ascii="仿宋_GB2312" w:eastAsia="仿宋_GB2312"/>
          <w:color w:val="000000"/>
          <w:sz w:val="32"/>
          <w:szCs w:val="32"/>
        </w:rPr>
        <w:t>在风险控制方面，20</w:t>
      </w:r>
      <w:r>
        <w:rPr>
          <w:rFonts w:hint="eastAsia" w:ascii="仿宋_GB2312"/>
          <w:color w:val="000000"/>
          <w:sz w:val="32"/>
          <w:szCs w:val="32"/>
          <w:lang w:val="en-US" w:eastAsia="zh-CN"/>
        </w:rPr>
        <w:t>21</w:t>
      </w:r>
      <w:r>
        <w:rPr>
          <w:rFonts w:hint="eastAsia" w:ascii="仿宋_GB2312" w:eastAsia="仿宋_GB2312"/>
          <w:color w:val="000000"/>
          <w:sz w:val="32"/>
          <w:szCs w:val="32"/>
        </w:rPr>
        <w:t>年建立了</w:t>
      </w:r>
      <w:r>
        <w:rPr>
          <w:rFonts w:hint="eastAsia" w:ascii="仿宋_GB2312"/>
          <w:color w:val="000000"/>
          <w:sz w:val="32"/>
          <w:szCs w:val="32"/>
          <w:lang w:eastAsia="zh-CN"/>
        </w:rPr>
        <w:t>单位</w:t>
      </w:r>
      <w:r>
        <w:rPr>
          <w:rFonts w:hint="eastAsia" w:ascii="仿宋_GB2312" w:eastAsia="仿宋_GB2312"/>
          <w:color w:val="000000"/>
          <w:sz w:val="32"/>
          <w:szCs w:val="32"/>
        </w:rPr>
        <w:t>内部控制制度及操作流程，大大降低</w:t>
      </w:r>
      <w:r>
        <w:rPr>
          <w:rFonts w:hint="eastAsia" w:ascii="仿宋_GB2312"/>
          <w:color w:val="000000"/>
          <w:sz w:val="32"/>
          <w:szCs w:val="32"/>
          <w:lang w:eastAsia="zh-CN"/>
        </w:rPr>
        <w:t>单位经济业务</w:t>
      </w:r>
      <w:r>
        <w:rPr>
          <w:rFonts w:hint="eastAsia" w:ascii="仿宋_GB2312" w:eastAsia="仿宋_GB2312"/>
          <w:color w:val="000000"/>
          <w:sz w:val="32"/>
          <w:szCs w:val="32"/>
        </w:rPr>
        <w:t xml:space="preserve">风险。 </w:t>
      </w:r>
    </w:p>
    <w:p>
      <w:pPr>
        <w:spacing w:line="576" w:lineRule="exact"/>
        <w:ind w:firstLine="640" w:firstLineChars="200"/>
        <w:rPr>
          <w:rFonts w:hint="eastAsia" w:ascii="仿宋_GB2312" w:hAnsi="仿宋_GB2312" w:eastAsia="仿宋_GB2312" w:cs="仿宋_GB2312"/>
          <w:color w:val="000000"/>
          <w:kern w:val="0"/>
          <w:sz w:val="32"/>
          <w:szCs w:val="32"/>
          <w:shd w:val="clear" w:color="auto" w:fill="FFFFFF"/>
          <w:lang w:val="en-US"/>
        </w:rPr>
      </w:pPr>
      <w:r>
        <w:rPr>
          <w:rFonts w:hint="eastAsia" w:ascii="仿宋_GB2312" w:hAnsi="仿宋_GB2312" w:eastAsia="仿宋_GB2312" w:cs="仿宋_GB2312"/>
          <w:sz w:val="32"/>
          <w:szCs w:val="32"/>
        </w:rPr>
        <w:t>在信息公开上，我单位</w:t>
      </w:r>
      <w:r>
        <w:rPr>
          <w:rFonts w:hint="eastAsia" w:ascii="仿宋_GB2312" w:hAnsi="仿宋_GB2312" w:eastAsia="仿宋_GB2312" w:cs="仿宋_GB2312"/>
          <w:sz w:val="32"/>
          <w:szCs w:val="32"/>
          <w:lang w:eastAsia="zh-CN"/>
        </w:rPr>
        <w:t>（包括参公和事业两部分）</w:t>
      </w:r>
      <w:r>
        <w:rPr>
          <w:rFonts w:hint="eastAsia" w:ascii="仿宋_GB2312" w:hAnsi="仿宋_GB2312" w:eastAsia="仿宋_GB2312" w:cs="仿宋_GB2312"/>
          <w:sz w:val="32"/>
          <w:szCs w:val="32"/>
        </w:rPr>
        <w:t>及时将20</w:t>
      </w:r>
      <w:r>
        <w:rPr>
          <w:rFonts w:hint="eastAsia" w:ascii="仿宋_GB2312" w:hAnsi="仿宋_GB2312" w:eastAsia="仿宋_GB2312" w:cs="仿宋_GB2312"/>
          <w:sz w:val="32"/>
          <w:szCs w:val="32"/>
          <w:lang w:val="en-US" w:eastAsia="zh-CN"/>
        </w:rPr>
        <w:t>21年和2022</w:t>
      </w:r>
      <w:r>
        <w:rPr>
          <w:rFonts w:hint="eastAsia" w:ascii="仿宋_GB2312" w:hAnsi="仿宋_GB2312" w:eastAsia="仿宋_GB2312" w:cs="仿宋_GB2312"/>
          <w:sz w:val="32"/>
          <w:szCs w:val="32"/>
        </w:rPr>
        <w:t>年的预算编制信息在茂县政府门户网站上进行公示，接受社会的监督和检查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2021年单位无结余资金，预算完成率100%。</w:t>
      </w:r>
    </w:p>
    <w:p>
      <w:pPr>
        <w:widowControl/>
        <w:adjustRightInd w:val="0"/>
        <w:snapToGrid w:val="0"/>
        <w:spacing w:line="580" w:lineRule="exact"/>
        <w:ind w:firstLine="643" w:firstLineChars="200"/>
        <w:contextualSpacing/>
        <w:jc w:val="left"/>
        <w:rPr>
          <w:rFonts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（二）结果应用情况</w:t>
      </w:r>
    </w:p>
    <w:p>
      <w:pPr>
        <w:widowControl/>
        <w:overflowPunct w:val="0"/>
        <w:autoSpaceDE w:val="0"/>
        <w:autoSpaceDN w:val="0"/>
        <w:spacing w:line="576" w:lineRule="exact"/>
        <w:ind w:firstLine="643" w:firstLineChars="200"/>
        <w:rPr>
          <w:rFonts w:hint="eastAsia" w:ascii="仿宋_GB2312" w:eastAsia="仿宋_GB2312"/>
          <w:color w:val="000000"/>
          <w:sz w:val="32"/>
          <w:szCs w:val="32"/>
        </w:rPr>
      </w:pPr>
      <w:r>
        <w:rPr>
          <w:rFonts w:hint="eastAsia" w:ascii="楷体_GB2312" w:eastAsia="楷体_GB2312"/>
          <w:b/>
          <w:color w:val="000000"/>
          <w:sz w:val="32"/>
          <w:szCs w:val="32"/>
        </w:rPr>
        <w:t>党史方面</w:t>
      </w:r>
      <w:r>
        <w:rPr>
          <w:rFonts w:hint="eastAsia" w:ascii="楷体_GB2312" w:eastAsia="楷体_GB2312"/>
          <w:b/>
          <w:color w:val="000000"/>
          <w:sz w:val="32"/>
          <w:szCs w:val="32"/>
          <w:lang w:eastAsia="zh-CN"/>
        </w:rPr>
        <w:t>：</w:t>
      </w:r>
      <w:r>
        <w:rPr>
          <w:rFonts w:hint="eastAsia" w:ascii="仿宋_GB2312" w:eastAsia="仿宋_GB2312"/>
          <w:b/>
          <w:color w:val="000000"/>
          <w:sz w:val="32"/>
          <w:szCs w:val="32"/>
        </w:rPr>
        <w:t>一是</w:t>
      </w:r>
      <w:r>
        <w:rPr>
          <w:rFonts w:hint="eastAsia" w:ascii="仿宋_GB2312" w:eastAsia="仿宋_GB2312"/>
          <w:color w:val="000000"/>
          <w:sz w:val="32"/>
          <w:szCs w:val="32"/>
        </w:rPr>
        <w:t>完成《中国共产党茂县执政实录（20</w:t>
      </w:r>
      <w:r>
        <w:rPr>
          <w:rFonts w:hint="eastAsia" w:ascii="仿宋_GB2312"/>
          <w:color w:val="000000"/>
          <w:sz w:val="32"/>
          <w:szCs w:val="32"/>
          <w:lang w:val="en-US" w:eastAsia="zh-CN"/>
        </w:rPr>
        <w:t>20</w:t>
      </w:r>
      <w:r>
        <w:rPr>
          <w:rFonts w:hint="eastAsia" w:ascii="仿宋_GB2312" w:eastAsia="仿宋_GB2312"/>
          <w:color w:val="000000"/>
          <w:sz w:val="32"/>
          <w:szCs w:val="32"/>
        </w:rPr>
        <w:t>）》资料收集、编纂工作。</w:t>
      </w:r>
      <w:r>
        <w:rPr>
          <w:rFonts w:hint="eastAsia" w:ascii="仿宋_GB2312"/>
          <w:b/>
          <w:color w:val="000000"/>
          <w:sz w:val="32"/>
          <w:szCs w:val="32"/>
          <w:lang w:eastAsia="zh-CN"/>
        </w:rPr>
        <w:t>二</w:t>
      </w:r>
      <w:r>
        <w:rPr>
          <w:rFonts w:hint="eastAsia" w:ascii="仿宋_GB2312" w:eastAsia="仿宋_GB2312"/>
          <w:b/>
          <w:color w:val="000000"/>
          <w:sz w:val="32"/>
          <w:szCs w:val="32"/>
        </w:rPr>
        <w:t>是</w:t>
      </w:r>
      <w:r>
        <w:rPr>
          <w:rFonts w:hint="eastAsia" w:ascii="仿宋_GB2312" w:eastAsia="仿宋_GB2312"/>
          <w:color w:val="000000"/>
          <w:sz w:val="32"/>
          <w:szCs w:val="32"/>
        </w:rPr>
        <w:t>完成《</w:t>
      </w:r>
      <w:r>
        <w:rPr>
          <w:rFonts w:hint="eastAsia" w:ascii="仿宋_GB2312"/>
          <w:color w:val="000000"/>
          <w:sz w:val="32"/>
          <w:szCs w:val="32"/>
          <w:lang w:eastAsia="zh-CN"/>
        </w:rPr>
        <w:t>茂县</w:t>
      </w:r>
      <w:r>
        <w:rPr>
          <w:rFonts w:hint="eastAsia" w:ascii="仿宋_GB2312" w:eastAsia="仿宋_GB2312"/>
          <w:color w:val="000000"/>
          <w:sz w:val="32"/>
          <w:szCs w:val="32"/>
        </w:rPr>
        <w:t>革命老区县发展史》</w:t>
      </w:r>
      <w:r>
        <w:rPr>
          <w:rFonts w:hint="eastAsia" w:ascii="仿宋_GB2312"/>
          <w:color w:val="000000"/>
          <w:sz w:val="32"/>
          <w:szCs w:val="32"/>
          <w:lang w:eastAsia="zh-CN"/>
        </w:rPr>
        <w:t>出版工作</w:t>
      </w:r>
      <w:r>
        <w:rPr>
          <w:rFonts w:hint="eastAsia" w:ascii="仿宋_GB2312" w:eastAsia="仿宋_GB2312"/>
          <w:color w:val="000000"/>
          <w:sz w:val="32"/>
          <w:szCs w:val="32"/>
        </w:rPr>
        <w:t>。</w:t>
      </w:r>
    </w:p>
    <w:p>
      <w:pPr>
        <w:widowControl/>
        <w:overflowPunct w:val="0"/>
        <w:autoSpaceDE w:val="0"/>
        <w:autoSpaceDN w:val="0"/>
        <w:spacing w:line="576" w:lineRule="exact"/>
        <w:ind w:firstLine="643" w:firstLineChars="200"/>
        <w:rPr>
          <w:rFonts w:hint="eastAsia" w:ascii="仿宋_GB2312"/>
          <w:b/>
          <w:bCs/>
          <w:color w:val="000000"/>
          <w:sz w:val="32"/>
          <w:szCs w:val="32"/>
          <w:lang w:val="en-US" w:eastAsia="zh-CN"/>
        </w:rPr>
      </w:pPr>
      <w:r>
        <w:rPr>
          <w:rFonts w:hint="eastAsia" w:ascii="楷体_GB2312" w:eastAsia="楷体_GB2312"/>
          <w:b/>
          <w:color w:val="000000"/>
          <w:sz w:val="32"/>
          <w:szCs w:val="32"/>
        </w:rPr>
        <w:t>地方志和年鉴方面</w:t>
      </w:r>
      <w:r>
        <w:rPr>
          <w:rFonts w:hint="eastAsia" w:ascii="楷体_GB2312" w:eastAsia="楷体_GB2312"/>
          <w:b/>
          <w:color w:val="000000"/>
          <w:sz w:val="32"/>
          <w:szCs w:val="32"/>
          <w:lang w:eastAsia="zh-CN"/>
        </w:rPr>
        <w:t>：</w:t>
      </w:r>
      <w:r>
        <w:rPr>
          <w:rFonts w:hint="eastAsia" w:ascii="仿宋_GB2312" w:eastAsia="仿宋_GB2312"/>
          <w:b/>
          <w:color w:val="000000"/>
          <w:sz w:val="32"/>
          <w:szCs w:val="32"/>
        </w:rPr>
        <w:t>一是</w:t>
      </w:r>
      <w:r>
        <w:rPr>
          <w:rFonts w:hint="eastAsia" w:ascii="仿宋_GB2312"/>
          <w:color w:val="000000"/>
          <w:sz w:val="32"/>
          <w:szCs w:val="32"/>
          <w:lang w:val="en-US" w:eastAsia="zh-CN"/>
        </w:rPr>
        <w:t xml:space="preserve"> </w:t>
      </w:r>
      <w:r>
        <w:rPr>
          <w:rFonts w:hint="eastAsia" w:ascii="仿宋_GB2312" w:eastAsia="仿宋_GB2312"/>
          <w:color w:val="000000"/>
          <w:sz w:val="32"/>
          <w:szCs w:val="32"/>
        </w:rPr>
        <w:t>完成《茂县年鉴（202</w:t>
      </w:r>
      <w:r>
        <w:rPr>
          <w:rFonts w:hint="eastAsia" w:ascii="仿宋_GB2312"/>
          <w:color w:val="000000"/>
          <w:sz w:val="32"/>
          <w:szCs w:val="32"/>
          <w:lang w:val="en-US" w:eastAsia="zh-CN"/>
        </w:rPr>
        <w:t>1</w:t>
      </w:r>
      <w:r>
        <w:rPr>
          <w:rFonts w:hint="eastAsia" w:ascii="仿宋_GB2312" w:eastAsia="仿宋_GB2312"/>
          <w:color w:val="000000"/>
          <w:sz w:val="32"/>
          <w:szCs w:val="32"/>
        </w:rPr>
        <w:t>）》资料收集和编纂</w:t>
      </w:r>
      <w:r>
        <w:rPr>
          <w:rFonts w:hint="eastAsia" w:ascii="仿宋_GB2312"/>
          <w:color w:val="000000"/>
          <w:sz w:val="32"/>
          <w:szCs w:val="32"/>
          <w:lang w:eastAsia="zh-CN"/>
        </w:rPr>
        <w:t>和出版印刷</w:t>
      </w:r>
      <w:r>
        <w:rPr>
          <w:rFonts w:hint="eastAsia" w:ascii="仿宋_GB2312" w:eastAsia="仿宋_GB2312"/>
          <w:color w:val="000000"/>
          <w:sz w:val="32"/>
          <w:szCs w:val="32"/>
        </w:rPr>
        <w:t>工作。</w:t>
      </w:r>
      <w:r>
        <w:rPr>
          <w:rFonts w:hint="eastAsia" w:ascii="仿宋_GB2312"/>
          <w:b/>
          <w:color w:val="000000"/>
          <w:sz w:val="32"/>
          <w:szCs w:val="32"/>
          <w:lang w:eastAsia="zh-CN"/>
        </w:rPr>
        <w:t>二</w:t>
      </w:r>
      <w:r>
        <w:rPr>
          <w:rFonts w:hint="eastAsia" w:ascii="仿宋_GB2312" w:eastAsia="仿宋_GB2312"/>
          <w:b/>
          <w:color w:val="000000"/>
          <w:sz w:val="32"/>
          <w:szCs w:val="32"/>
        </w:rPr>
        <w:t>是</w:t>
      </w:r>
      <w:r>
        <w:rPr>
          <w:rFonts w:hint="eastAsia" w:ascii="仿宋_GB2312"/>
          <w:b/>
          <w:color w:val="000000"/>
          <w:sz w:val="32"/>
          <w:szCs w:val="32"/>
          <w:lang w:eastAsia="zh-CN"/>
        </w:rPr>
        <w:t>进一步完善</w:t>
      </w:r>
      <w:r>
        <w:rPr>
          <w:rFonts w:hint="eastAsia" w:ascii="仿宋_GB2312" w:eastAsia="仿宋_GB2312"/>
          <w:color w:val="000000"/>
          <w:sz w:val="32"/>
          <w:szCs w:val="32"/>
        </w:rPr>
        <w:t>《茂县脱贫攻坚志》</w:t>
      </w:r>
      <w:r>
        <w:rPr>
          <w:rFonts w:hint="eastAsia" w:ascii="仿宋_GB2312"/>
          <w:color w:val="000000"/>
          <w:sz w:val="32"/>
          <w:szCs w:val="32"/>
          <w:lang w:eastAsia="zh-CN"/>
        </w:rPr>
        <w:t>资料的收集、整理</w:t>
      </w:r>
      <w:r>
        <w:rPr>
          <w:rFonts w:hint="eastAsia" w:ascii="仿宋_GB2312" w:eastAsia="仿宋_GB2312"/>
          <w:color w:val="000000"/>
          <w:sz w:val="32"/>
          <w:szCs w:val="32"/>
        </w:rPr>
        <w:t>工作。</w:t>
      </w:r>
      <w:r>
        <w:rPr>
          <w:rFonts w:hint="eastAsia" w:ascii="仿宋_GB2312"/>
          <w:b/>
          <w:bCs/>
          <w:color w:val="000000"/>
          <w:sz w:val="32"/>
          <w:szCs w:val="32"/>
          <w:lang w:eastAsia="zh-CN"/>
        </w:rPr>
        <w:t>三是完成</w:t>
      </w:r>
      <w:r>
        <w:rPr>
          <w:rFonts w:hint="eastAsia" w:ascii="仿宋_GB2312"/>
          <w:color w:val="000000"/>
          <w:sz w:val="32"/>
          <w:szCs w:val="32"/>
          <w:lang w:eastAsia="zh-CN"/>
        </w:rPr>
        <w:t>《脱贫攻坚在四川》的宣传画册（茂县专版）。</w:t>
      </w:r>
      <w:r>
        <w:rPr>
          <w:rFonts w:hint="eastAsia" w:ascii="仿宋_GB2312"/>
          <w:b/>
          <w:bCs/>
          <w:color w:val="000000"/>
          <w:sz w:val="32"/>
          <w:szCs w:val="32"/>
          <w:lang w:val="en-US" w:eastAsia="zh-CN"/>
        </w:rPr>
        <w:t xml:space="preserve"> </w:t>
      </w:r>
    </w:p>
    <w:p>
      <w:pPr>
        <w:widowControl/>
        <w:overflowPunct w:val="0"/>
        <w:autoSpaceDE w:val="0"/>
        <w:autoSpaceDN w:val="0"/>
        <w:spacing w:line="576" w:lineRule="exact"/>
        <w:ind w:firstLine="643" w:firstLineChars="200"/>
        <w:rPr>
          <w:rFonts w:hint="eastAsia" w:ascii="仿宋_GB2312" w:eastAsia="仿宋_GB2312"/>
          <w:color w:val="000000"/>
          <w:sz w:val="32"/>
          <w:szCs w:val="32"/>
        </w:rPr>
      </w:pPr>
      <w:r>
        <w:rPr>
          <w:rFonts w:hint="eastAsia" w:ascii="楷体_GB2312" w:eastAsia="楷体_GB2312"/>
          <w:b/>
          <w:color w:val="000000"/>
          <w:sz w:val="32"/>
          <w:szCs w:val="32"/>
        </w:rPr>
        <w:t>口述历史方面</w:t>
      </w:r>
      <w:r>
        <w:rPr>
          <w:rFonts w:hint="eastAsia" w:ascii="楷体_GB2312" w:eastAsia="楷体_GB2312"/>
          <w:b/>
          <w:color w:val="000000"/>
          <w:sz w:val="32"/>
          <w:szCs w:val="32"/>
          <w:lang w:eastAsia="zh-CN"/>
        </w:rPr>
        <w:t>：</w:t>
      </w:r>
      <w:r>
        <w:rPr>
          <w:rFonts w:hint="eastAsia" w:ascii="仿宋_GB2312" w:eastAsia="仿宋_GB2312"/>
          <w:b/>
          <w:color w:val="000000"/>
          <w:sz w:val="32"/>
          <w:szCs w:val="32"/>
        </w:rPr>
        <w:t>一是</w:t>
      </w:r>
      <w:r>
        <w:rPr>
          <w:rFonts w:hint="eastAsia" w:ascii="仿宋_GB2312" w:eastAsia="仿宋_GB2312"/>
          <w:color w:val="000000"/>
          <w:sz w:val="32"/>
          <w:szCs w:val="32"/>
        </w:rPr>
        <w:t>持续推进“历史的记忆·和谐的家园”口述历史活动，深入开展“七进”活动。联合县委组织部、县委宣传部、县委党校、县教育局、县</w:t>
      </w:r>
      <w:r>
        <w:rPr>
          <w:rFonts w:hint="eastAsia" w:ascii="仿宋_GB2312"/>
          <w:color w:val="000000"/>
          <w:sz w:val="32"/>
          <w:szCs w:val="32"/>
          <w:lang w:eastAsia="zh-CN"/>
        </w:rPr>
        <w:t>融媒体中心</w:t>
      </w:r>
      <w:r>
        <w:rPr>
          <w:rFonts w:hint="eastAsia" w:ascii="仿宋_GB2312" w:eastAsia="仿宋_GB2312"/>
          <w:color w:val="000000"/>
          <w:sz w:val="32"/>
          <w:szCs w:val="32"/>
        </w:rPr>
        <w:t>等单位部门继续在电视台、校园、景区、大巴等常态化展播口述历史记录片，促进红色文化和羌文化传播。</w:t>
      </w:r>
      <w:r>
        <w:rPr>
          <w:rFonts w:hint="eastAsia" w:ascii="仿宋_GB2312" w:eastAsia="仿宋_GB2312"/>
          <w:b/>
          <w:color w:val="000000"/>
          <w:sz w:val="32"/>
          <w:szCs w:val="32"/>
        </w:rPr>
        <w:t>二是</w:t>
      </w:r>
      <w:r>
        <w:rPr>
          <w:rFonts w:hint="eastAsia" w:ascii="仿宋_GB2312" w:eastAsia="仿宋_GB2312"/>
          <w:color w:val="000000"/>
          <w:sz w:val="32"/>
          <w:szCs w:val="32"/>
        </w:rPr>
        <w:t>完成口述纪实片《</w:t>
      </w:r>
      <w:r>
        <w:rPr>
          <w:rFonts w:hint="eastAsia" w:ascii="仿宋_GB2312"/>
          <w:color w:val="000000"/>
          <w:sz w:val="32"/>
          <w:szCs w:val="32"/>
          <w:lang w:eastAsia="zh-CN"/>
        </w:rPr>
        <w:t>金山银山话坪头</w:t>
      </w:r>
      <w:r>
        <w:rPr>
          <w:rFonts w:hint="eastAsia" w:ascii="仿宋_GB2312" w:eastAsia="仿宋_GB2312"/>
          <w:color w:val="000000"/>
          <w:sz w:val="32"/>
          <w:szCs w:val="32"/>
        </w:rPr>
        <w:t>》</w:t>
      </w:r>
      <w:r>
        <w:rPr>
          <w:rFonts w:hint="eastAsia" w:ascii="仿宋_GB2312"/>
          <w:color w:val="000000"/>
          <w:sz w:val="32"/>
          <w:szCs w:val="32"/>
          <w:lang w:val="en-US" w:eastAsia="zh-CN"/>
        </w:rPr>
        <w:t xml:space="preserve"> </w:t>
      </w:r>
      <w:r>
        <w:rPr>
          <w:rFonts w:hint="eastAsia" w:ascii="仿宋_GB2312" w:eastAsia="仿宋_GB2312"/>
          <w:color w:val="000000"/>
          <w:sz w:val="32"/>
          <w:szCs w:val="32"/>
        </w:rPr>
        <w:t>拍摄工作。</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spacing w:line="54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评价范围：茂县党史研究和地方志编纂中心</w:t>
      </w:r>
      <w:r>
        <w:rPr>
          <w:rFonts w:ascii="仿宋_GB2312" w:eastAsia="仿宋_GB2312"/>
          <w:color w:val="000000"/>
          <w:sz w:val="32"/>
          <w:szCs w:val="32"/>
        </w:rPr>
        <w:t>20</w:t>
      </w:r>
      <w:r>
        <w:rPr>
          <w:rFonts w:ascii="仿宋_GB2312"/>
          <w:color w:val="000000"/>
          <w:sz w:val="32"/>
          <w:szCs w:val="32"/>
        </w:rPr>
        <w:t>2</w:t>
      </w:r>
      <w:r>
        <w:rPr>
          <w:rFonts w:hint="eastAsia" w:ascii="仿宋_GB2312"/>
          <w:color w:val="000000"/>
          <w:sz w:val="32"/>
          <w:szCs w:val="32"/>
          <w:lang w:val="en-US" w:eastAsia="zh-CN"/>
        </w:rPr>
        <w:t>1</w:t>
      </w:r>
      <w:r>
        <w:rPr>
          <w:rFonts w:hint="eastAsia" w:ascii="仿宋_GB2312"/>
          <w:color w:val="000000"/>
          <w:sz w:val="32"/>
          <w:szCs w:val="32"/>
        </w:rPr>
        <w:t>全</w:t>
      </w:r>
      <w:r>
        <w:rPr>
          <w:rFonts w:hint="eastAsia" w:ascii="仿宋_GB2312" w:eastAsia="仿宋_GB2312"/>
          <w:color w:val="000000"/>
          <w:sz w:val="32"/>
          <w:szCs w:val="32"/>
        </w:rPr>
        <w:t>年</w:t>
      </w:r>
      <w:r>
        <w:rPr>
          <w:rFonts w:hint="eastAsia" w:ascii="仿宋_GB2312" w:eastAsia="仿宋_GB2312"/>
          <w:color w:val="000000"/>
          <w:sz w:val="32"/>
          <w:szCs w:val="32"/>
          <w:lang w:eastAsia="zh-CN"/>
        </w:rPr>
        <w:t>部门</w:t>
      </w:r>
      <w:r>
        <w:rPr>
          <w:rFonts w:hint="eastAsia" w:ascii="仿宋_GB2312" w:eastAsia="仿宋_GB2312"/>
          <w:color w:val="000000"/>
          <w:sz w:val="32"/>
          <w:szCs w:val="32"/>
        </w:rPr>
        <w:t>整体支出。</w:t>
      </w:r>
      <w:r>
        <w:rPr>
          <w:rFonts w:ascii="仿宋_GB2312" w:eastAsia="仿宋_GB2312"/>
          <w:color w:val="000000"/>
          <w:sz w:val="32"/>
          <w:szCs w:val="32"/>
        </w:rPr>
        <w:t xml:space="preserve"> </w:t>
      </w:r>
    </w:p>
    <w:p>
      <w:pPr>
        <w:spacing w:line="540" w:lineRule="exact"/>
        <w:ind w:firstLine="640" w:firstLineChars="200"/>
        <w:rPr>
          <w:rFonts w:ascii="仿宋_GB2312" w:hAnsi="宋体" w:eastAsia="仿宋_GB2312" w:cs="宋体"/>
          <w:color w:val="000000"/>
          <w:kern w:val="0"/>
          <w:sz w:val="32"/>
          <w:szCs w:val="32"/>
          <w:shd w:val="clear" w:color="auto" w:fill="FFFFFF"/>
          <w:lang w:val="zh-CN"/>
        </w:rPr>
      </w:pPr>
      <w:r>
        <w:rPr>
          <w:rFonts w:ascii="仿宋_GB2312" w:eastAsia="仿宋_GB2312"/>
          <w:color w:val="000000"/>
          <w:sz w:val="32"/>
          <w:szCs w:val="32"/>
        </w:rPr>
        <w:t>2.</w:t>
      </w:r>
      <w:r>
        <w:rPr>
          <w:rFonts w:hint="eastAsia" w:ascii="仿宋_GB2312" w:eastAsia="仿宋_GB2312"/>
          <w:color w:val="000000"/>
          <w:sz w:val="32"/>
          <w:szCs w:val="32"/>
        </w:rPr>
        <w:t>评价的主要内容</w:t>
      </w:r>
      <w:r>
        <w:rPr>
          <w:rFonts w:hint="eastAsia" w:ascii="仿宋_GB2312"/>
          <w:color w:val="000000"/>
          <w:sz w:val="32"/>
          <w:szCs w:val="32"/>
        </w:rPr>
        <w:t>：</w:t>
      </w:r>
      <w:r>
        <w:rPr>
          <w:rFonts w:hint="eastAsia" w:ascii="仿宋_GB2312" w:eastAsia="仿宋_GB2312"/>
          <w:color w:val="000000"/>
          <w:sz w:val="32"/>
          <w:szCs w:val="32"/>
        </w:rPr>
        <w:t>茂县党史研究和地方志编纂中心</w:t>
      </w:r>
      <w:r>
        <w:rPr>
          <w:rFonts w:ascii="仿宋_GB2312" w:eastAsia="仿宋_GB2312"/>
          <w:color w:val="000000"/>
          <w:sz w:val="32"/>
          <w:szCs w:val="32"/>
        </w:rPr>
        <w:t>20</w:t>
      </w:r>
      <w:r>
        <w:rPr>
          <w:rFonts w:ascii="仿宋_GB2312"/>
          <w:color w:val="000000"/>
          <w:sz w:val="32"/>
          <w:szCs w:val="32"/>
        </w:rPr>
        <w:t>2</w:t>
      </w:r>
      <w:r>
        <w:rPr>
          <w:rFonts w:hint="eastAsia" w:ascii="仿宋_GB2312"/>
          <w:color w:val="000000"/>
          <w:sz w:val="32"/>
          <w:szCs w:val="32"/>
          <w:lang w:val="en-US" w:eastAsia="zh-CN"/>
        </w:rPr>
        <w:t>1</w:t>
      </w:r>
      <w:r>
        <w:rPr>
          <w:rFonts w:hint="eastAsia" w:ascii="仿宋_GB2312"/>
          <w:color w:val="000000"/>
          <w:sz w:val="32"/>
          <w:szCs w:val="32"/>
        </w:rPr>
        <w:t>全</w:t>
      </w:r>
      <w:r>
        <w:rPr>
          <w:rFonts w:hint="eastAsia" w:ascii="仿宋_GB2312" w:eastAsia="仿宋_GB2312"/>
          <w:color w:val="000000"/>
          <w:sz w:val="32"/>
          <w:szCs w:val="32"/>
        </w:rPr>
        <w:t>年</w:t>
      </w:r>
      <w:r>
        <w:rPr>
          <w:rFonts w:hint="eastAsia" w:ascii="仿宋_GB2312" w:eastAsia="仿宋_GB2312"/>
          <w:color w:val="000000"/>
          <w:sz w:val="32"/>
          <w:szCs w:val="32"/>
          <w:lang w:eastAsia="zh-CN"/>
        </w:rPr>
        <w:t>部门</w:t>
      </w:r>
      <w:r>
        <w:rPr>
          <w:rFonts w:hint="eastAsia" w:ascii="仿宋_GB2312" w:eastAsia="仿宋_GB2312"/>
          <w:color w:val="000000"/>
          <w:sz w:val="32"/>
          <w:szCs w:val="32"/>
        </w:rPr>
        <w:t>整体支出。</w:t>
      </w:r>
      <w:r>
        <w:rPr>
          <w:rFonts w:hint="eastAsia" w:ascii="仿宋_GB2312"/>
          <w:color w:val="000000"/>
          <w:sz w:val="32"/>
          <w:szCs w:val="32"/>
        </w:rPr>
        <w:t>评价显示</w:t>
      </w:r>
      <w:r>
        <w:rPr>
          <w:rFonts w:hint="eastAsia" w:ascii="仿宋_GB2312" w:eastAsia="仿宋_GB2312"/>
          <w:color w:val="000000"/>
          <w:sz w:val="32"/>
          <w:szCs w:val="32"/>
        </w:rPr>
        <w:t>我单位整体支出能够严格按预算执行，绩效目标完成情况整体良好。</w:t>
      </w:r>
      <w:r>
        <w:rPr>
          <w:rFonts w:ascii="仿宋_GB2312" w:eastAsia="仿宋_GB2312"/>
          <w:color w:val="000000"/>
          <w:sz w:val="32"/>
          <w:szCs w:val="32"/>
        </w:rPr>
        <w:t xml:space="preserve"> </w:t>
      </w:r>
    </w:p>
    <w:p>
      <w:pPr>
        <w:widowControl/>
        <w:numPr>
          <w:ilvl w:val="0"/>
          <w:numId w:val="6"/>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存在问题</w:t>
      </w:r>
    </w:p>
    <w:p>
      <w:pPr>
        <w:spacing w:line="576"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sz w:val="32"/>
          <w:szCs w:val="32"/>
        </w:rPr>
        <w:t>我单位财务人员均为非财务专业的工作人员，随着财务工作电算化、网络化发展，财务管理工作要求的日益提高以及财务知识的不断更新和增加，接收财务管理新业务、新知识难度大，尤其是各种财务软件、财务信息系统的使用常常倍感压力，一知半解导致工作难度较大，出现疲于应付的工作状态。</w:t>
      </w:r>
    </w:p>
    <w:p>
      <w:pPr>
        <w:widowControl/>
        <w:adjustRightInd w:val="0"/>
        <w:snapToGrid w:val="0"/>
        <w:spacing w:line="580" w:lineRule="exact"/>
        <w:ind w:firstLine="640" w:firstLineChars="200"/>
        <w:contextualSpacing/>
        <w:jc w:val="left"/>
        <w:rPr>
          <w:rFonts w:ascii="仿宋_GB2312" w:hAnsi="仿宋_GB2312" w:eastAsia="仿宋_GB2312" w:cs="仿宋_GB2312"/>
          <w:sz w:val="32"/>
          <w:szCs w:val="32"/>
        </w:rPr>
      </w:pPr>
      <w:r>
        <w:rPr>
          <w:rFonts w:hint="eastAsia" w:ascii="仿宋_GB2312" w:hAnsi="宋体" w:eastAsia="仿宋_GB2312" w:cs="宋体"/>
          <w:color w:val="000000"/>
          <w:kern w:val="0"/>
          <w:sz w:val="32"/>
          <w:szCs w:val="32"/>
          <w:shd w:val="clear" w:color="auto" w:fill="FFFFFF"/>
          <w:lang w:val="zh-CN"/>
        </w:rPr>
        <w:t>（三）改进建议</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首先力争有财务专业的从事财务工作，其次是从事财务工作的非财务专业的人员多参加和学习相关的财会培训，科学合理编制预、决算。加强政府会计制度的学习、交流和培训。</w:t>
      </w:r>
    </w:p>
    <w:p>
      <w:pPr>
        <w:spacing w:line="580" w:lineRule="exact"/>
        <w:ind w:firstLine="640" w:firstLineChars="200"/>
        <w:rPr>
          <w:rFonts w:ascii="仿宋_GB2312" w:hAnsi="仿宋_GB2312" w:eastAsia="仿宋_GB2312" w:cs="仿宋_GB2312"/>
          <w:sz w:val="32"/>
          <w:szCs w:val="32"/>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bookmarkEnd w:id="121"/>
    <w:bookmarkEnd w:id="122"/>
    <w:p>
      <w:pPr>
        <w:spacing w:line="580" w:lineRule="exact"/>
        <w:ind w:firstLine="640" w:firstLineChars="200"/>
        <w:rPr>
          <w:rFonts w:ascii="仿宋_GB2312" w:eastAsia="仿宋_GB2312" w:cs="仿宋_GB2312"/>
          <w:sz w:val="32"/>
          <w:szCs w:val="32"/>
        </w:rPr>
      </w:pPr>
    </w:p>
    <w:p>
      <w:pPr>
        <w:spacing w:line="600" w:lineRule="exact"/>
        <w:jc w:val="left"/>
        <w:outlineLvl w:val="0"/>
        <w:rPr>
          <w:rFonts w:hint="eastAsia" w:ascii="黑体" w:eastAsia="黑体" w:cs="黑体"/>
          <w:sz w:val="32"/>
          <w:szCs w:val="32"/>
        </w:rPr>
      </w:pPr>
      <w:bookmarkStart w:id="123" w:name="_Toc79163633"/>
      <w:bookmarkStart w:id="124" w:name="_Toc79163883"/>
    </w:p>
    <w:p>
      <w:pPr>
        <w:spacing w:line="600" w:lineRule="exact"/>
        <w:jc w:val="left"/>
        <w:outlineLvl w:val="0"/>
        <w:rPr>
          <w:rFonts w:hint="eastAsia" w:ascii="黑体" w:eastAsia="黑体" w:cs="黑体"/>
          <w:sz w:val="32"/>
          <w:szCs w:val="32"/>
        </w:rPr>
      </w:pPr>
    </w:p>
    <w:p>
      <w:pPr>
        <w:spacing w:line="600" w:lineRule="exact"/>
        <w:jc w:val="left"/>
        <w:outlineLvl w:val="0"/>
        <w:rPr>
          <w:rFonts w:hint="eastAsia" w:ascii="黑体" w:eastAsia="黑体" w:cs="黑体"/>
          <w:sz w:val="32"/>
          <w:szCs w:val="32"/>
        </w:rPr>
      </w:pPr>
    </w:p>
    <w:p>
      <w:pPr>
        <w:spacing w:line="600" w:lineRule="exact"/>
        <w:ind w:firstLine="2240" w:firstLineChars="700"/>
        <w:jc w:val="left"/>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茂县党史研究和地方志编纂中心</w:t>
      </w:r>
    </w:p>
    <w:p>
      <w:pPr>
        <w:pStyle w:val="6"/>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2022年9月1日</w:t>
      </w:r>
    </w:p>
    <w:p>
      <w:pPr>
        <w:spacing w:line="600" w:lineRule="exact"/>
        <w:jc w:val="left"/>
        <w:outlineLvl w:val="0"/>
        <w:rPr>
          <w:rFonts w:hint="eastAsia" w:ascii="仿宋_GB2312" w:hAnsi="仿宋_GB2312" w:eastAsia="仿宋_GB2312" w:cs="仿宋_GB2312"/>
          <w:sz w:val="32"/>
          <w:szCs w:val="32"/>
        </w:rPr>
      </w:pPr>
    </w:p>
    <w:p>
      <w:pPr>
        <w:spacing w:line="600" w:lineRule="exact"/>
        <w:jc w:val="left"/>
        <w:outlineLvl w:val="0"/>
        <w:rPr>
          <w:rFonts w:hint="eastAsia" w:ascii="黑体" w:eastAsia="黑体" w:cs="黑体"/>
          <w:sz w:val="32"/>
          <w:szCs w:val="32"/>
        </w:rPr>
      </w:pPr>
    </w:p>
    <w:p>
      <w:pPr>
        <w:spacing w:line="600" w:lineRule="exact"/>
        <w:jc w:val="left"/>
        <w:outlineLvl w:val="0"/>
        <w:rPr>
          <w:rFonts w:hint="eastAsia" w:ascii="黑体" w:eastAsia="黑体" w:cs="黑体"/>
          <w:sz w:val="32"/>
          <w:szCs w:val="32"/>
        </w:rPr>
      </w:pPr>
    </w:p>
    <w:p>
      <w:pPr>
        <w:spacing w:line="600" w:lineRule="exact"/>
        <w:jc w:val="left"/>
        <w:outlineLvl w:val="0"/>
        <w:rPr>
          <w:rFonts w:hint="eastAsia" w:ascii="黑体" w:eastAsia="黑体" w:cs="黑体"/>
          <w:sz w:val="32"/>
          <w:szCs w:val="32"/>
        </w:rPr>
      </w:pPr>
    </w:p>
    <w:p>
      <w:pPr>
        <w:spacing w:line="600" w:lineRule="exact"/>
        <w:jc w:val="left"/>
        <w:outlineLvl w:val="0"/>
        <w:rPr>
          <w:rFonts w:hint="eastAsia" w:ascii="黑体" w:eastAsia="黑体" w:cs="黑体"/>
          <w:sz w:val="32"/>
          <w:szCs w:val="32"/>
        </w:rPr>
      </w:pPr>
    </w:p>
    <w:p>
      <w:pPr>
        <w:spacing w:line="600" w:lineRule="exact"/>
        <w:jc w:val="left"/>
        <w:outlineLvl w:val="0"/>
        <w:rPr>
          <w:rFonts w:hint="eastAsia" w:ascii="黑体" w:eastAsia="黑体" w:cs="黑体"/>
          <w:sz w:val="32"/>
          <w:szCs w:val="32"/>
        </w:rPr>
      </w:pPr>
    </w:p>
    <w:p>
      <w:pPr>
        <w:spacing w:line="600" w:lineRule="exact"/>
        <w:jc w:val="left"/>
        <w:outlineLvl w:val="0"/>
        <w:rPr>
          <w:rFonts w:hint="eastAsia" w:ascii="黑体" w:eastAsia="黑体" w:cs="黑体"/>
          <w:sz w:val="32"/>
          <w:szCs w:val="32"/>
        </w:rPr>
      </w:pPr>
    </w:p>
    <w:p>
      <w:pPr>
        <w:spacing w:line="600" w:lineRule="exact"/>
        <w:jc w:val="left"/>
        <w:outlineLvl w:val="0"/>
        <w:rPr>
          <w:rFonts w:hint="eastAsia" w:eastAsia="黑体"/>
          <w:lang w:val="en-US" w:eastAsia="zh-CN"/>
        </w:rPr>
      </w:pPr>
      <w:r>
        <w:rPr>
          <w:rFonts w:hint="eastAsia" w:ascii="黑体" w:eastAsia="黑体" w:cs="黑体"/>
          <w:sz w:val="32"/>
          <w:szCs w:val="32"/>
        </w:rPr>
        <w:t>附件</w:t>
      </w:r>
      <w:r>
        <w:rPr>
          <w:rFonts w:ascii="黑体" w:eastAsia="黑体" w:cs="黑体"/>
          <w:sz w:val="32"/>
          <w:szCs w:val="32"/>
        </w:rPr>
        <w:t>2</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9"/>
        <w:rPr>
          <w:rFonts w:hint="eastAsia" w:ascii="方正小标宋简体" w:hAnsi="宋体"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9"/>
        <w:rPr>
          <w:rFonts w:ascii="方正小标宋简体" w:hAnsi="宋体" w:eastAsia="方正小标宋简体"/>
          <w:sz w:val="44"/>
          <w:szCs w:val="44"/>
        </w:rPr>
      </w:pPr>
      <w:r>
        <w:rPr>
          <w:rFonts w:hint="eastAsia" w:ascii="方正小标宋简体" w:hAnsi="宋体" w:eastAsia="方正小标宋简体"/>
          <w:sz w:val="44"/>
          <w:szCs w:val="44"/>
          <w:lang w:val="en-US" w:eastAsia="zh-CN"/>
        </w:rPr>
        <w:t>茂县党史研究和地方志编纂中心预算项目支出绩效自评报告</w:t>
      </w:r>
    </w:p>
    <w:p>
      <w:pPr>
        <w:keepNext w:val="0"/>
        <w:keepLines w:val="0"/>
        <w:pageBreakBefore w:val="0"/>
        <w:widowControl w:val="0"/>
        <w:tabs>
          <w:tab w:val="left" w:pos="3885"/>
        </w:tabs>
        <w:kinsoku/>
        <w:wordWrap/>
        <w:overflowPunct/>
        <w:topLinePunct w:val="0"/>
        <w:autoSpaceDE/>
        <w:autoSpaceDN/>
        <w:bidi w:val="0"/>
        <w:adjustRightInd/>
        <w:snapToGrid w:val="0"/>
        <w:spacing w:line="600" w:lineRule="exact"/>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《茂县脱贫攻坚志》</w:t>
      </w:r>
    </w:p>
    <w:p>
      <w:pPr>
        <w:keepNext w:val="0"/>
        <w:keepLines w:val="0"/>
        <w:pageBreakBefore w:val="0"/>
        <w:widowControl w:val="0"/>
        <w:tabs>
          <w:tab w:val="left" w:pos="3885"/>
        </w:tabs>
        <w:kinsoku/>
        <w:wordWrap/>
        <w:overflowPunct/>
        <w:topLinePunct w:val="0"/>
        <w:autoSpaceDE/>
        <w:autoSpaceDN/>
        <w:bidi w:val="0"/>
        <w:adjustRightInd/>
        <w:snapToGrid w:val="0"/>
        <w:spacing w:line="600" w:lineRule="exact"/>
        <w:ind w:firstLine="643" w:firstLineChars="200"/>
        <w:jc w:val="left"/>
        <w:textAlignment w:val="auto"/>
        <w:outlineLvl w:val="9"/>
        <w:rPr>
          <w:rFonts w:hint="eastAsia" w:ascii="仿宋_GB2312" w:hAnsi="仿宋_GB2312" w:eastAsia="仿宋_GB2312" w:cs="仿宋_GB2312"/>
          <w:b/>
          <w:sz w:val="32"/>
          <w:szCs w:val="32"/>
        </w:rPr>
      </w:pP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left="320" w:leftChars="0"/>
        <w:jc w:val="left"/>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一、项目概况</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firstLine="643" w:firstLineChars="20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（一）项目资金申报及批复情况</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根据阿府办函【</w:t>
      </w:r>
      <w:r>
        <w:rPr>
          <w:rFonts w:hint="eastAsia" w:ascii="仿宋_GB2312" w:hAnsi="仿宋_GB2312" w:eastAsia="仿宋_GB2312" w:cs="仿宋_GB2312"/>
          <w:b w:val="0"/>
          <w:bCs w:val="0"/>
          <w:sz w:val="32"/>
          <w:szCs w:val="32"/>
          <w:lang w:val="en-US" w:eastAsia="zh-CN"/>
        </w:rPr>
        <w:t>2017</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80号文件阿坝州人民政府办公室关于印发《阿坝州脱贫攻坚志编纂工作方案》的通知、茂委办【2017】126号文件中共茂县县委办公室 茂县人民政府办公室关于印发</w:t>
      </w:r>
      <w:r>
        <w:rPr>
          <w:rFonts w:hint="eastAsia" w:ascii="仿宋_GB2312" w:hAnsi="仿宋_GB2312" w:eastAsia="仿宋_GB2312" w:cs="仿宋_GB2312"/>
          <w:b w:val="0"/>
          <w:bCs w:val="0"/>
          <w:sz w:val="32"/>
          <w:szCs w:val="32"/>
          <w:lang w:eastAsia="zh-CN"/>
        </w:rPr>
        <w:t>《茂县脱贫攻坚志编纂工作方案》的通知，根据《地方志工作条例》（国务院令第</w:t>
      </w:r>
      <w:r>
        <w:rPr>
          <w:rFonts w:hint="eastAsia" w:ascii="仿宋_GB2312" w:hAnsi="仿宋_GB2312" w:eastAsia="仿宋_GB2312" w:cs="仿宋_GB2312"/>
          <w:b w:val="0"/>
          <w:bCs w:val="0"/>
          <w:sz w:val="32"/>
          <w:szCs w:val="32"/>
          <w:lang w:val="en-US" w:eastAsia="zh-CN"/>
        </w:rPr>
        <w:t>467号</w:t>
      </w:r>
      <w:r>
        <w:rPr>
          <w:rFonts w:hint="eastAsia" w:ascii="仿宋_GB2312" w:hAnsi="仿宋_GB2312" w:eastAsia="仿宋_GB2312" w:cs="仿宋_GB2312"/>
          <w:b w:val="0"/>
          <w:bCs w:val="0"/>
          <w:sz w:val="32"/>
          <w:szCs w:val="32"/>
          <w:lang w:eastAsia="zh-CN"/>
        </w:rPr>
        <w:t>）《四川省地方志工作条例》相关规定，该编纂工作在县委、县政府领导下，由《茂县脱贫攻坚志》编纂委员会办公室负责组织实施，各牵头承编单位参编单位共同完成。</w:t>
      </w:r>
      <w:r>
        <w:rPr>
          <w:rFonts w:hint="eastAsia" w:ascii="仿宋_GB2312" w:hAnsi="仿宋_GB2312" w:eastAsia="仿宋_GB2312" w:cs="仿宋_GB2312"/>
          <w:b w:val="0"/>
          <w:bCs w:val="0"/>
          <w:sz w:val="32"/>
          <w:szCs w:val="32"/>
          <w:lang w:val="en-US" w:eastAsia="zh-CN"/>
        </w:rPr>
        <w:t>2019年财政批复该项目资金2万元，当年未实施结转至2020年；2020年财政批复该项目资金1万元；2021年财政批复该项目资金1万元；2022年财政批复该项目资金1万元。</w:t>
      </w:r>
    </w:p>
    <w:p>
      <w:pPr>
        <w:keepNext w:val="0"/>
        <w:keepLines w:val="0"/>
        <w:pageBreakBefore w:val="0"/>
        <w:widowControl w:val="0"/>
        <w:numPr>
          <w:ilvl w:val="0"/>
          <w:numId w:val="7"/>
        </w:numPr>
        <w:tabs>
          <w:tab w:val="left" w:pos="3885"/>
        </w:tabs>
        <w:kinsoku/>
        <w:wordWrap/>
        <w:overflowPunct/>
        <w:topLinePunct w:val="0"/>
        <w:autoSpaceDE/>
        <w:autoSpaceDN/>
        <w:bidi w:val="0"/>
        <w:adjustRightInd/>
        <w:snapToGrid w:val="0"/>
        <w:spacing w:line="600" w:lineRule="exact"/>
        <w:ind w:firstLine="643" w:firstLineChars="200"/>
        <w:jc w:val="left"/>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项目绩效目标</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firstLine="640" w:firstLineChars="20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《茂县脱贫攻坚志》全面客观记述茂县脱贫攻坚的历史进程，为推动茂县各项工作走在全州前列提供历史智慧和智力支持。</w:t>
      </w:r>
    </w:p>
    <w:p>
      <w:pPr>
        <w:keepNext w:val="0"/>
        <w:keepLines w:val="0"/>
        <w:pageBreakBefore w:val="0"/>
        <w:widowControl w:val="0"/>
        <w:numPr>
          <w:ilvl w:val="0"/>
          <w:numId w:val="7"/>
        </w:numPr>
        <w:tabs>
          <w:tab w:val="left" w:pos="3885"/>
        </w:tabs>
        <w:kinsoku/>
        <w:wordWrap/>
        <w:overflowPunct/>
        <w:topLinePunct w:val="0"/>
        <w:autoSpaceDE/>
        <w:autoSpaceDN/>
        <w:bidi w:val="0"/>
        <w:adjustRightInd/>
        <w:snapToGrid w:val="0"/>
        <w:spacing w:line="600" w:lineRule="exact"/>
        <w:ind w:left="0" w:leftChars="0" w:firstLine="643" w:firstLineChars="200"/>
        <w:jc w:val="left"/>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项目资金申报相符性</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leftChars="200" w:firstLine="640" w:firstLineChars="20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按照州、县人民政府</w:t>
      </w:r>
      <w:r>
        <w:rPr>
          <w:rFonts w:hint="eastAsia" w:ascii="仿宋_GB2312" w:hAnsi="仿宋_GB2312" w:eastAsia="仿宋_GB2312" w:cs="仿宋_GB2312"/>
          <w:b w:val="0"/>
          <w:bCs w:val="0"/>
          <w:sz w:val="32"/>
          <w:szCs w:val="32"/>
          <w:lang w:val="en-US" w:eastAsia="zh-CN"/>
        </w:rPr>
        <w:t>《阿坝州脱贫攻坚志编纂工作方案》</w:t>
      </w:r>
      <w:r>
        <w:rPr>
          <w:rFonts w:hint="eastAsia" w:ascii="仿宋_GB2312" w:hAnsi="仿宋_GB2312" w:eastAsia="仿宋_GB2312" w:cs="仿宋_GB2312"/>
          <w:b w:val="0"/>
          <w:bCs w:val="0"/>
          <w:sz w:val="32"/>
          <w:szCs w:val="32"/>
          <w:lang w:eastAsia="zh-CN"/>
        </w:rPr>
        <w:t>《茂县脱贫攻坚志》资料收集参考目录，前期的资金均为图文资料收集费，我单位项目资金用于了资料的收集、整理、补充和完善。</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left="320" w:leftChars="0"/>
        <w:jc w:val="left"/>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二、项目实施及管理情况</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firstLine="643" w:firstLineChars="200"/>
        <w:jc w:val="left"/>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（一）资金计划、到位及使用情况</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eastAsia="zh-CN"/>
        </w:rPr>
        <w:t>该项目</w:t>
      </w:r>
      <w:r>
        <w:rPr>
          <w:rFonts w:hint="eastAsia" w:ascii="仿宋_GB2312" w:hAnsi="仿宋_GB2312" w:eastAsia="仿宋_GB2312" w:cs="仿宋_GB2312"/>
          <w:b w:val="0"/>
          <w:bCs w:val="0"/>
          <w:sz w:val="32"/>
          <w:szCs w:val="32"/>
          <w:lang w:val="en-US" w:eastAsia="zh-CN"/>
        </w:rPr>
        <w:t>2017年9月底前启动，制定编纂工作方案，成立编纂领导机构，组建工作班子，制定《茂县脱贫攻坚志》资料收集参考目录，召开动员培训会，开展业务人员培训，启动资料收集工作。时间安排为2017年10月至2020年底，根据《茂县脱贫攻坚志》资料收集参考目录，2019年9月至2021年底，撰写《茂县脱贫攻坚志》编纂纲目，编写资料长篇，编纂志书初稿。</w:t>
      </w:r>
      <w:r>
        <w:rPr>
          <w:rFonts w:hint="eastAsia" w:ascii="仿宋_GB2312" w:hAnsi="仿宋_GB2312" w:eastAsia="仿宋_GB2312" w:cs="仿宋_GB2312"/>
          <w:sz w:val="32"/>
          <w:szCs w:val="32"/>
          <w:lang w:val="en-US" w:eastAsia="zh-CN"/>
        </w:rPr>
        <w:t>我县于2019年9月启动该项目同年12月完成该书部分的图片和文字资料收集，也就是我县19个乡镇64个贫困村的自然、地理、村情文化等历史资料40余万字及图片100余张价值2万元的收集。2020年完成价值1万元的图文资料收集（2019年项目未实施，资金结转到2020年，所以2020年共计完成该项目财政批复3万元的图文资料收集）。2021年完成了财政批复1万元目录所需图文资料的再次补充收集和整理。2022年继续完善该志书的资料（2022年财政批复1万元资料收集费）。</w:t>
      </w:r>
    </w:p>
    <w:p>
      <w:pPr>
        <w:keepNext w:val="0"/>
        <w:keepLines w:val="0"/>
        <w:pageBreakBefore w:val="0"/>
        <w:widowControl w:val="0"/>
        <w:numPr>
          <w:ilvl w:val="0"/>
          <w:numId w:val="8"/>
        </w:numPr>
        <w:tabs>
          <w:tab w:val="left" w:pos="3885"/>
        </w:tabs>
        <w:kinsoku/>
        <w:wordWrap/>
        <w:overflowPunct/>
        <w:topLinePunct w:val="0"/>
        <w:autoSpaceDE/>
        <w:autoSpaceDN/>
        <w:bidi w:val="0"/>
        <w:adjustRightInd/>
        <w:snapToGrid w:val="0"/>
        <w:spacing w:line="600" w:lineRule="exact"/>
        <w:ind w:firstLine="643" w:firstLineChars="2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项目财务管理情况</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成立《茂县脱贫攻坚志》编纂委员会办公室，负责志书编修的日常工作，牵头开展资料收集、人员培训、督促指导编纂资料长篇和志书初稿等工作。成立《茂县脱贫攻坚志》审查验收小组，成员由州、县领导和有关专家组成，负责审查验收工作，重点把好政治、保密、质量关。</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建立的专项资金管理制度，对项目进行公示。资金的支付依据国家《使用文字作品支付报酬办法》（国家版权局和国家发改委2014年第11号令）。</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left="320" w:leftChars="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三、项目绩效目标</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firstLine="643" w:firstLineChars="2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（一）项目完成情况</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该志书的资料涵盖了综合类、对象类、措施类、项目类、成果类、验收类和信息类共</w:t>
      </w:r>
      <w:r>
        <w:rPr>
          <w:rFonts w:hint="eastAsia" w:ascii="仿宋_GB2312" w:hAnsi="仿宋_GB2312" w:eastAsia="仿宋_GB2312" w:cs="仿宋_GB2312"/>
          <w:b w:val="0"/>
          <w:bCs w:val="0"/>
          <w:sz w:val="32"/>
          <w:szCs w:val="32"/>
          <w:lang w:val="en-US" w:eastAsia="zh-CN"/>
        </w:rPr>
        <w:t>7大类。</w:t>
      </w:r>
      <w:r>
        <w:rPr>
          <w:rFonts w:hint="eastAsia" w:ascii="仿宋_GB2312" w:hAnsi="仿宋_GB2312" w:eastAsia="仿宋_GB2312" w:cs="仿宋_GB2312"/>
          <w:b w:val="0"/>
          <w:bCs w:val="0"/>
          <w:sz w:val="32"/>
          <w:szCs w:val="32"/>
          <w:lang w:eastAsia="zh-CN"/>
        </w:rPr>
        <w:t>目前该项目已完成图文资料的收集、补充和整理工作。准备启动初稿编纂。截止</w:t>
      </w:r>
      <w:r>
        <w:rPr>
          <w:rFonts w:hint="eastAsia" w:ascii="仿宋_GB2312" w:hAnsi="仿宋_GB2312" w:eastAsia="仿宋_GB2312" w:cs="仿宋_GB2312"/>
          <w:b w:val="0"/>
          <w:bCs w:val="0"/>
          <w:sz w:val="32"/>
          <w:szCs w:val="32"/>
          <w:lang w:val="en-US" w:eastAsia="zh-CN"/>
        </w:rPr>
        <w:t>2022年6月《茂县脱贫攻坚志》初稿编纂工作尚未启动，2022年需继续收集、补充和完善资料。</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leftChars="2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（二）项目效益情况</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全面收集党的十八大以来我县开展精准扶贫精准脱贫工作的相关资料，上溯收集改革开放以来我县扶贫开发工作的主要做法、主要成效、典型经验。对收集资料进行整理归类和分析研究，及时进行考证、补充、纠错，确保收集资料全面、真实、系统和权威。</w:t>
      </w:r>
      <w:r>
        <w:rPr>
          <w:rFonts w:hint="eastAsia" w:ascii="仿宋_GB2312" w:hAnsi="仿宋_GB2312" w:eastAsia="仿宋_GB2312" w:cs="仿宋_GB2312"/>
          <w:b w:val="0"/>
          <w:bCs w:val="0"/>
          <w:sz w:val="32"/>
          <w:szCs w:val="32"/>
          <w:lang w:eastAsia="zh-CN"/>
        </w:rPr>
        <w:t>为推动茂县各项工作走在全州前列提供历史智慧和智力支持。</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321" w:firstLineChars="1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问题</w:t>
      </w:r>
      <w:r>
        <w:rPr>
          <w:rFonts w:hint="eastAsia" w:ascii="仿宋_GB2312" w:hAnsi="仿宋_GB2312" w:eastAsia="仿宋_GB2312" w:cs="仿宋_GB2312"/>
          <w:b/>
          <w:bCs/>
          <w:sz w:val="32"/>
          <w:szCs w:val="32"/>
          <w:lang w:eastAsia="zh-CN"/>
        </w:rPr>
        <w:t>及建议</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（一）存在的问题</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320" w:firstLineChars="1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州志办根据国家和省志办统一安排，要求拟定统一规范提纲，故要求延迟编纂进度。</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320" w:firstLineChars="1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在资料征集过程中，各部门和乡镇报送资料协调难度大，所征集的资料参差不齐。</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320" w:firstLineChars="1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经费少，专业编辑力量不足。</w:t>
      </w:r>
    </w:p>
    <w:p>
      <w:pPr>
        <w:keepNext w:val="0"/>
        <w:keepLines w:val="0"/>
        <w:pageBreakBefore w:val="0"/>
        <w:widowControl w:val="0"/>
        <w:kinsoku/>
        <w:wordWrap/>
        <w:overflowPunct/>
        <w:topLinePunct w:val="0"/>
        <w:autoSpaceDE/>
        <w:autoSpaceDN/>
        <w:bidi w:val="0"/>
        <w:adjustRightInd/>
        <w:snapToGrid w:val="0"/>
        <w:spacing w:line="600" w:lineRule="exac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相关措施建议</w:t>
      </w:r>
    </w:p>
    <w:p>
      <w:pPr>
        <w:keepNext w:val="0"/>
        <w:keepLines w:val="0"/>
        <w:pageBreakBefore w:val="0"/>
        <w:widowControl w:val="0"/>
        <w:kinsoku/>
        <w:wordWrap/>
        <w:overflowPunct/>
        <w:topLinePunct w:val="0"/>
        <w:autoSpaceDE/>
        <w:autoSpaceDN/>
        <w:bidi w:val="0"/>
        <w:adjustRightInd/>
        <w:spacing w:line="60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建议加大统筹力度，补充编写人员，增加编纂经费。</w:t>
      </w:r>
    </w:p>
    <w:p>
      <w:pPr>
        <w:keepNext w:val="0"/>
        <w:keepLines w:val="0"/>
        <w:pageBreakBefore w:val="0"/>
        <w:widowControl w:val="0"/>
        <w:kinsoku/>
        <w:wordWrap/>
        <w:overflowPunct/>
        <w:topLinePunct w:val="0"/>
        <w:autoSpaceDE/>
        <w:autoSpaceDN/>
        <w:bidi w:val="0"/>
        <w:adjustRightInd/>
        <w:spacing w:line="600" w:lineRule="exact"/>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pacing w:line="600" w:lineRule="exact"/>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pacing w:line="600" w:lineRule="exact"/>
        <w:ind w:firstLine="2560" w:firstLineChars="8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茂县党史研究和地方志编纂中心</w:t>
      </w:r>
    </w:p>
    <w:p>
      <w:pPr>
        <w:keepNext w:val="0"/>
        <w:keepLines w:val="0"/>
        <w:pageBreakBefore w:val="0"/>
        <w:widowControl w:val="0"/>
        <w:kinsoku/>
        <w:wordWrap/>
        <w:overflowPunct/>
        <w:topLinePunct w:val="0"/>
        <w:autoSpaceDE/>
        <w:autoSpaceDN/>
        <w:bidi w:val="0"/>
        <w:adjustRightInd/>
        <w:spacing w:line="600" w:lineRule="exact"/>
        <w:textAlignment w:val="auto"/>
        <w:outlineLvl w:val="9"/>
        <w:rPr>
          <w:rStyle w:val="24"/>
          <w:rFonts w:hint="eastAsia" w:ascii="黑体" w:eastAsia="黑体"/>
          <w:b w:val="0"/>
        </w:rPr>
      </w:pPr>
      <w:r>
        <w:rPr>
          <w:rFonts w:hint="eastAsia" w:ascii="仿宋_GB2312" w:hAnsi="仿宋_GB2312" w:eastAsia="仿宋_GB2312" w:cs="仿宋_GB2312"/>
          <w:sz w:val="32"/>
          <w:szCs w:val="32"/>
          <w:lang w:val="en-US" w:eastAsia="zh-CN"/>
        </w:rPr>
        <w:t xml:space="preserve">                         2022年9月20日</w:t>
      </w:r>
      <w:bookmarkEnd w:id="118"/>
      <w:bookmarkEnd w:id="123"/>
      <w:bookmarkEnd w:id="124"/>
    </w:p>
    <w:p>
      <w:pPr>
        <w:spacing w:line="600" w:lineRule="exact"/>
        <w:ind w:firstLine="1050" w:firstLineChars="500"/>
        <w:outlineLvl w:val="0"/>
        <w:rPr>
          <w:rFonts w:hint="eastAsia"/>
          <w:lang w:val="en-US" w:eastAsia="zh-CN"/>
        </w:rPr>
      </w:pPr>
      <w:r>
        <w:rPr>
          <w:rFonts w:hint="eastAsia"/>
          <w:lang w:eastAsia="zh-CN"/>
        </w:rPr>
        <w:tab/>
      </w:r>
      <w:r>
        <w:rPr>
          <w:rFonts w:hint="eastAsia"/>
          <w:lang w:val="en-US" w:eastAsia="zh-CN"/>
        </w:rPr>
        <w:t xml:space="preserve">    </w:t>
      </w:r>
    </w:p>
    <w:p>
      <w:pPr>
        <w:spacing w:line="600" w:lineRule="exact"/>
        <w:ind w:firstLine="2640" w:firstLineChars="600"/>
        <w:jc w:val="both"/>
        <w:outlineLvl w:val="0"/>
        <w:rPr>
          <w:rFonts w:hint="eastAsia" w:ascii="黑体" w:hAnsi="黑体" w:eastAsia="黑体"/>
          <w:color w:val="000000"/>
          <w:sz w:val="44"/>
          <w:szCs w:val="44"/>
        </w:rPr>
      </w:pPr>
    </w:p>
    <w:p>
      <w:pPr>
        <w:spacing w:line="600" w:lineRule="exact"/>
        <w:ind w:firstLine="2640" w:firstLineChars="600"/>
        <w:jc w:val="both"/>
        <w:outlineLvl w:val="0"/>
        <w:rPr>
          <w:rFonts w:hint="eastAsia" w:ascii="黑体" w:hAnsi="黑体" w:eastAsia="黑体"/>
          <w:color w:val="000000"/>
          <w:sz w:val="44"/>
          <w:szCs w:val="44"/>
        </w:rPr>
      </w:pPr>
    </w:p>
    <w:p>
      <w:pPr>
        <w:spacing w:line="600" w:lineRule="exact"/>
        <w:ind w:firstLine="2640" w:firstLineChars="600"/>
        <w:jc w:val="both"/>
        <w:outlineLvl w:val="0"/>
        <w:rPr>
          <w:rFonts w:hint="eastAsia" w:ascii="黑体" w:hAnsi="黑体" w:eastAsia="黑体"/>
          <w:color w:val="000000"/>
          <w:sz w:val="44"/>
          <w:szCs w:val="44"/>
        </w:rPr>
      </w:pPr>
    </w:p>
    <w:p>
      <w:pPr>
        <w:spacing w:line="600" w:lineRule="exact"/>
        <w:ind w:firstLine="2640" w:firstLineChars="600"/>
        <w:jc w:val="both"/>
        <w:outlineLvl w:val="0"/>
        <w:rPr>
          <w:rFonts w:hint="eastAsia" w:ascii="黑体" w:hAnsi="黑体" w:eastAsia="黑体"/>
          <w:color w:val="000000"/>
          <w:sz w:val="44"/>
          <w:szCs w:val="44"/>
        </w:rPr>
      </w:pPr>
    </w:p>
    <w:p>
      <w:pPr>
        <w:spacing w:line="600" w:lineRule="exact"/>
        <w:jc w:val="both"/>
        <w:outlineLvl w:val="0"/>
        <w:rPr>
          <w:rFonts w:hint="eastAsia" w:ascii="黑体" w:hAnsi="黑体" w:eastAsia="黑体"/>
          <w:color w:val="000000"/>
          <w:sz w:val="44"/>
          <w:szCs w:val="44"/>
        </w:rPr>
      </w:pPr>
    </w:p>
    <w:p>
      <w:pPr>
        <w:pStyle w:val="4"/>
        <w:keepNext/>
        <w:keepLines/>
        <w:pageBreakBefore w:val="0"/>
        <w:widowControl w:val="0"/>
        <w:kinsoku/>
        <w:wordWrap/>
        <w:overflowPunct/>
        <w:topLinePunct w:val="0"/>
        <w:autoSpaceDE/>
        <w:autoSpaceDN/>
        <w:bidi w:val="0"/>
        <w:adjustRightInd/>
        <w:snapToGrid/>
        <w:spacing w:line="560" w:lineRule="exact"/>
        <w:ind w:firstLine="2650" w:firstLineChars="600"/>
        <w:textAlignment w:val="auto"/>
        <w:rPr>
          <w:rStyle w:val="36"/>
          <w:rFonts w:hint="eastAsia" w:ascii="黑体" w:hAnsi="黑体" w:eastAsia="黑体"/>
          <w:b w:val="0"/>
          <w:bCs/>
          <w:lang w:eastAsia="zh-CN"/>
        </w:rPr>
      </w:pPr>
      <w:r>
        <w:rPr>
          <w:rFonts w:hint="eastAsia" w:ascii="黑体" w:hAnsi="黑体" w:eastAsia="黑体"/>
          <w:color w:val="000000"/>
          <w:sz w:val="44"/>
          <w:szCs w:val="44"/>
        </w:rPr>
        <w:t>第</w:t>
      </w:r>
      <w:r>
        <w:rPr>
          <w:rStyle w:val="36"/>
          <w:rFonts w:hint="eastAsia" w:ascii="黑体" w:hAnsi="黑体" w:eastAsia="黑体"/>
          <w:b w:val="0"/>
          <w:bCs/>
        </w:rPr>
        <w:t>五部分</w:t>
      </w:r>
      <w:r>
        <w:rPr>
          <w:rStyle w:val="36"/>
          <w:rFonts w:hint="eastAsia" w:ascii="黑体" w:hAnsi="黑体" w:eastAsia="黑体"/>
          <w:b w:val="0"/>
          <w:bCs/>
          <w:lang w:val="en-US" w:eastAsia="zh-CN"/>
        </w:rPr>
        <w:t xml:space="preserve"> </w:t>
      </w:r>
      <w:r>
        <w:rPr>
          <w:rStyle w:val="36"/>
          <w:rFonts w:ascii="黑体" w:hAnsi="黑体" w:eastAsia="黑体"/>
          <w:b w:val="0"/>
          <w:bCs/>
        </w:rPr>
        <w:t xml:space="preserve"> </w:t>
      </w:r>
      <w:r>
        <w:rPr>
          <w:rStyle w:val="36"/>
          <w:rFonts w:hint="eastAsia" w:ascii="黑体" w:hAnsi="黑体" w:eastAsia="黑体"/>
          <w:b w:val="0"/>
          <w:bCs/>
          <w:lang w:eastAsia="zh-CN"/>
        </w:rPr>
        <w:t>附表</w:t>
      </w:r>
    </w:p>
    <w:p>
      <w:pPr>
        <w:pStyle w:val="4"/>
        <w:keepNext/>
        <w:keepLines/>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000000"/>
          <w:sz w:val="36"/>
          <w:szCs w:val="36"/>
        </w:rPr>
      </w:pPr>
      <w:r>
        <w:rPr>
          <w:rFonts w:hint="eastAsia" w:ascii="仿宋" w:hAnsi="仿宋" w:eastAsia="仿宋"/>
          <w:b w:val="0"/>
          <w:color w:val="000000"/>
          <w:sz w:val="36"/>
          <w:szCs w:val="36"/>
        </w:rPr>
        <w:t>一、收</w:t>
      </w:r>
      <w:r>
        <w:rPr>
          <w:rStyle w:val="37"/>
          <w:rFonts w:hint="eastAsia" w:ascii="仿宋" w:hAnsi="仿宋" w:eastAsia="仿宋"/>
          <w:b w:val="0"/>
          <w:bCs w:val="0"/>
          <w:sz w:val="36"/>
          <w:szCs w:val="36"/>
        </w:rPr>
        <w:t>入支出决算总表</w:t>
      </w:r>
    </w:p>
    <w:p>
      <w:pPr>
        <w:pStyle w:val="4"/>
        <w:keepNext/>
        <w:keepLines/>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000000"/>
          <w:sz w:val="36"/>
          <w:szCs w:val="36"/>
        </w:rPr>
      </w:pPr>
      <w:r>
        <w:rPr>
          <w:rFonts w:hint="eastAsia" w:ascii="仿宋" w:hAnsi="仿宋" w:eastAsia="仿宋"/>
          <w:b w:val="0"/>
          <w:color w:val="000000"/>
          <w:sz w:val="36"/>
          <w:szCs w:val="36"/>
        </w:rPr>
        <w:t>二、收</w:t>
      </w:r>
      <w:r>
        <w:rPr>
          <w:rStyle w:val="37"/>
          <w:rFonts w:hint="eastAsia" w:ascii="仿宋" w:hAnsi="仿宋" w:eastAsia="仿宋"/>
          <w:b w:val="0"/>
          <w:bCs w:val="0"/>
          <w:sz w:val="36"/>
          <w:szCs w:val="36"/>
        </w:rPr>
        <w:t>入决算表</w:t>
      </w:r>
    </w:p>
    <w:p>
      <w:pPr>
        <w:pStyle w:val="4"/>
        <w:keepNext/>
        <w:keepLines/>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000000"/>
          <w:sz w:val="36"/>
          <w:szCs w:val="36"/>
        </w:rPr>
      </w:pPr>
      <w:r>
        <w:rPr>
          <w:rStyle w:val="37"/>
          <w:rFonts w:hint="eastAsia" w:ascii="仿宋" w:hAnsi="仿宋" w:eastAsia="仿宋"/>
          <w:b w:val="0"/>
          <w:bCs w:val="0"/>
          <w:sz w:val="36"/>
          <w:szCs w:val="36"/>
        </w:rPr>
        <w:t>三、</w:t>
      </w:r>
      <w:r>
        <w:rPr>
          <w:rFonts w:hint="eastAsia" w:ascii="仿宋" w:hAnsi="仿宋" w:eastAsia="仿宋"/>
          <w:b w:val="0"/>
          <w:color w:val="000000"/>
          <w:sz w:val="36"/>
          <w:szCs w:val="36"/>
        </w:rPr>
        <w:t>支</w:t>
      </w:r>
      <w:r>
        <w:rPr>
          <w:rStyle w:val="37"/>
          <w:rFonts w:hint="eastAsia" w:ascii="仿宋" w:hAnsi="仿宋" w:eastAsia="仿宋"/>
          <w:b w:val="0"/>
          <w:bCs w:val="0"/>
          <w:sz w:val="36"/>
          <w:szCs w:val="36"/>
        </w:rPr>
        <w:t>出决算表</w:t>
      </w:r>
    </w:p>
    <w:p>
      <w:pPr>
        <w:pStyle w:val="4"/>
        <w:keepNext/>
        <w:keepLines/>
        <w:pageBreakBefore w:val="0"/>
        <w:widowControl w:val="0"/>
        <w:kinsoku/>
        <w:wordWrap/>
        <w:overflowPunct/>
        <w:topLinePunct w:val="0"/>
        <w:autoSpaceDE/>
        <w:autoSpaceDN/>
        <w:bidi w:val="0"/>
        <w:adjustRightInd/>
        <w:snapToGrid/>
        <w:spacing w:line="560" w:lineRule="exact"/>
        <w:textAlignment w:val="auto"/>
        <w:rPr>
          <w:rFonts w:ascii="仿宋" w:hAnsi="仿宋" w:eastAsia="仿宋"/>
          <w:b w:val="0"/>
          <w:color w:val="000000"/>
          <w:sz w:val="36"/>
          <w:szCs w:val="36"/>
        </w:rPr>
      </w:pPr>
      <w:r>
        <w:rPr>
          <w:rStyle w:val="37"/>
          <w:rFonts w:hint="eastAsia" w:ascii="仿宋" w:hAnsi="仿宋" w:eastAsia="仿宋"/>
          <w:b w:val="0"/>
          <w:bCs w:val="0"/>
          <w:sz w:val="36"/>
          <w:szCs w:val="36"/>
        </w:rPr>
        <w:t>四、</w:t>
      </w:r>
      <w:r>
        <w:rPr>
          <w:rFonts w:hint="eastAsia" w:ascii="仿宋" w:hAnsi="仿宋" w:eastAsia="仿宋"/>
          <w:b w:val="0"/>
          <w:color w:val="000000"/>
          <w:sz w:val="36"/>
          <w:szCs w:val="36"/>
        </w:rPr>
        <w:t>财</w:t>
      </w:r>
      <w:r>
        <w:rPr>
          <w:rStyle w:val="37"/>
          <w:rFonts w:hint="eastAsia" w:ascii="仿宋" w:hAnsi="仿宋" w:eastAsia="仿宋"/>
          <w:b w:val="0"/>
          <w:bCs w:val="0"/>
          <w:sz w:val="36"/>
          <w:szCs w:val="36"/>
        </w:rPr>
        <w:t>政拨款收入支出决算总表</w:t>
      </w:r>
    </w:p>
    <w:p>
      <w:pPr>
        <w:pStyle w:val="4"/>
        <w:keepNext/>
        <w:keepLines/>
        <w:pageBreakBefore w:val="0"/>
        <w:widowControl w:val="0"/>
        <w:kinsoku/>
        <w:wordWrap/>
        <w:overflowPunct/>
        <w:topLinePunct w:val="0"/>
        <w:autoSpaceDE/>
        <w:autoSpaceDN/>
        <w:bidi w:val="0"/>
        <w:adjustRightInd/>
        <w:snapToGrid/>
        <w:spacing w:line="560" w:lineRule="exact"/>
        <w:textAlignment w:val="auto"/>
        <w:rPr>
          <w:rStyle w:val="37"/>
          <w:rFonts w:ascii="仿宋" w:hAnsi="仿宋" w:eastAsia="仿宋"/>
          <w:b w:val="0"/>
          <w:bCs w:val="0"/>
          <w:sz w:val="36"/>
          <w:szCs w:val="36"/>
        </w:rPr>
      </w:pPr>
      <w:r>
        <w:rPr>
          <w:rStyle w:val="37"/>
          <w:rFonts w:hint="eastAsia" w:ascii="仿宋" w:hAnsi="仿宋" w:eastAsia="仿宋"/>
          <w:b w:val="0"/>
          <w:bCs w:val="0"/>
          <w:sz w:val="36"/>
          <w:szCs w:val="36"/>
        </w:rPr>
        <w:t>五、</w:t>
      </w:r>
      <w:r>
        <w:rPr>
          <w:rFonts w:hint="eastAsia" w:ascii="仿宋" w:hAnsi="仿宋" w:eastAsia="仿宋"/>
          <w:b w:val="0"/>
          <w:color w:val="000000"/>
          <w:sz w:val="36"/>
          <w:szCs w:val="36"/>
        </w:rPr>
        <w:t>财</w:t>
      </w:r>
      <w:r>
        <w:rPr>
          <w:rStyle w:val="37"/>
          <w:rFonts w:hint="eastAsia" w:ascii="仿宋" w:hAnsi="仿宋" w:eastAsia="仿宋"/>
          <w:b w:val="0"/>
          <w:bCs w:val="0"/>
          <w:sz w:val="36"/>
          <w:szCs w:val="36"/>
        </w:rPr>
        <w:t>政拨款支出决算明细表</w:t>
      </w:r>
    </w:p>
    <w:p>
      <w:pPr>
        <w:pStyle w:val="4"/>
        <w:keepNext/>
        <w:keepLines/>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000000"/>
          <w:sz w:val="36"/>
          <w:szCs w:val="36"/>
        </w:rPr>
      </w:pPr>
      <w:r>
        <w:rPr>
          <w:rStyle w:val="37"/>
          <w:rFonts w:hint="eastAsia" w:ascii="仿宋" w:hAnsi="仿宋" w:eastAsia="仿宋"/>
          <w:b w:val="0"/>
          <w:bCs w:val="0"/>
          <w:sz w:val="36"/>
          <w:szCs w:val="36"/>
        </w:rPr>
        <w:t>六、</w:t>
      </w:r>
      <w:r>
        <w:rPr>
          <w:rFonts w:hint="eastAsia" w:ascii="仿宋" w:hAnsi="仿宋" w:eastAsia="仿宋"/>
          <w:b w:val="0"/>
          <w:color w:val="000000"/>
          <w:sz w:val="36"/>
          <w:szCs w:val="36"/>
        </w:rPr>
        <w:t>一</w:t>
      </w:r>
      <w:r>
        <w:rPr>
          <w:rStyle w:val="37"/>
          <w:rFonts w:hint="eastAsia" w:ascii="仿宋" w:hAnsi="仿宋" w:eastAsia="仿宋"/>
          <w:b w:val="0"/>
          <w:bCs w:val="0"/>
          <w:sz w:val="36"/>
          <w:szCs w:val="36"/>
        </w:rPr>
        <w:t>般公共预算财政拨款支出决算表</w:t>
      </w:r>
    </w:p>
    <w:p>
      <w:pPr>
        <w:pStyle w:val="4"/>
        <w:keepNext/>
        <w:keepLines/>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000000"/>
          <w:sz w:val="36"/>
          <w:szCs w:val="36"/>
        </w:rPr>
      </w:pPr>
      <w:r>
        <w:rPr>
          <w:rStyle w:val="37"/>
          <w:rFonts w:hint="eastAsia" w:ascii="仿宋" w:hAnsi="仿宋" w:eastAsia="仿宋"/>
          <w:b w:val="0"/>
          <w:bCs w:val="0"/>
          <w:sz w:val="36"/>
          <w:szCs w:val="36"/>
        </w:rPr>
        <w:t>七、</w:t>
      </w:r>
      <w:r>
        <w:rPr>
          <w:rFonts w:hint="eastAsia" w:ascii="仿宋" w:hAnsi="仿宋" w:eastAsia="仿宋"/>
          <w:b w:val="0"/>
          <w:color w:val="000000"/>
          <w:sz w:val="36"/>
          <w:szCs w:val="36"/>
        </w:rPr>
        <w:t>一</w:t>
      </w:r>
      <w:r>
        <w:rPr>
          <w:rStyle w:val="37"/>
          <w:rFonts w:hint="eastAsia" w:ascii="仿宋" w:hAnsi="仿宋" w:eastAsia="仿宋"/>
          <w:b w:val="0"/>
          <w:bCs w:val="0"/>
          <w:sz w:val="36"/>
          <w:szCs w:val="36"/>
        </w:rPr>
        <w:t>般公共预算财政拨款支出决算明细表</w:t>
      </w:r>
    </w:p>
    <w:p>
      <w:pPr>
        <w:pStyle w:val="4"/>
        <w:keepNext/>
        <w:keepLines/>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000000"/>
          <w:sz w:val="36"/>
          <w:szCs w:val="36"/>
        </w:rPr>
      </w:pPr>
      <w:r>
        <w:rPr>
          <w:rStyle w:val="37"/>
          <w:rFonts w:hint="eastAsia" w:ascii="仿宋" w:hAnsi="仿宋" w:eastAsia="仿宋"/>
          <w:b w:val="0"/>
          <w:bCs w:val="0"/>
          <w:sz w:val="36"/>
          <w:szCs w:val="36"/>
        </w:rPr>
        <w:t>八、</w:t>
      </w:r>
      <w:r>
        <w:rPr>
          <w:rFonts w:hint="eastAsia" w:ascii="仿宋" w:hAnsi="仿宋" w:eastAsia="仿宋"/>
          <w:b w:val="0"/>
          <w:color w:val="000000"/>
          <w:sz w:val="36"/>
          <w:szCs w:val="36"/>
        </w:rPr>
        <w:t>一</w:t>
      </w:r>
      <w:r>
        <w:rPr>
          <w:rStyle w:val="37"/>
          <w:rFonts w:hint="eastAsia" w:ascii="仿宋" w:hAnsi="仿宋" w:eastAsia="仿宋"/>
          <w:b w:val="0"/>
          <w:bCs w:val="0"/>
          <w:sz w:val="36"/>
          <w:szCs w:val="36"/>
        </w:rPr>
        <w:t>般公共预算财政拨款基本支出决算表</w:t>
      </w:r>
    </w:p>
    <w:p>
      <w:pPr>
        <w:pStyle w:val="4"/>
        <w:keepNext/>
        <w:keepLines/>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000000"/>
          <w:sz w:val="36"/>
          <w:szCs w:val="36"/>
        </w:rPr>
      </w:pPr>
      <w:r>
        <w:rPr>
          <w:rStyle w:val="37"/>
          <w:rFonts w:hint="eastAsia" w:ascii="仿宋" w:hAnsi="仿宋" w:eastAsia="仿宋"/>
          <w:b w:val="0"/>
          <w:bCs w:val="0"/>
          <w:sz w:val="36"/>
          <w:szCs w:val="36"/>
        </w:rPr>
        <w:t>九、</w:t>
      </w:r>
      <w:r>
        <w:rPr>
          <w:rFonts w:hint="eastAsia" w:ascii="仿宋" w:hAnsi="仿宋" w:eastAsia="仿宋"/>
          <w:b w:val="0"/>
          <w:color w:val="000000"/>
          <w:sz w:val="36"/>
          <w:szCs w:val="36"/>
        </w:rPr>
        <w:t>一</w:t>
      </w:r>
      <w:r>
        <w:rPr>
          <w:rStyle w:val="37"/>
          <w:rFonts w:hint="eastAsia" w:ascii="仿宋" w:hAnsi="仿宋" w:eastAsia="仿宋"/>
          <w:b w:val="0"/>
          <w:bCs w:val="0"/>
          <w:sz w:val="36"/>
          <w:szCs w:val="36"/>
        </w:rPr>
        <w:t>般公共预算财政拨款项目支出决算表</w:t>
      </w:r>
    </w:p>
    <w:p>
      <w:pPr>
        <w:pStyle w:val="4"/>
        <w:keepNext/>
        <w:keepLines/>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000000"/>
          <w:sz w:val="36"/>
          <w:szCs w:val="36"/>
        </w:rPr>
      </w:pPr>
      <w:r>
        <w:rPr>
          <w:rStyle w:val="37"/>
          <w:rFonts w:hint="eastAsia" w:ascii="仿宋" w:hAnsi="仿宋" w:eastAsia="仿宋"/>
          <w:b w:val="0"/>
          <w:bCs w:val="0"/>
          <w:sz w:val="36"/>
          <w:szCs w:val="36"/>
        </w:rPr>
        <w:t>十、</w:t>
      </w:r>
      <w:r>
        <w:rPr>
          <w:rFonts w:hint="eastAsia" w:ascii="仿宋" w:hAnsi="仿宋" w:eastAsia="仿宋"/>
          <w:b w:val="0"/>
          <w:color w:val="000000"/>
          <w:sz w:val="36"/>
          <w:szCs w:val="36"/>
        </w:rPr>
        <w:t>一</w:t>
      </w:r>
      <w:r>
        <w:rPr>
          <w:rStyle w:val="37"/>
          <w:rFonts w:hint="eastAsia" w:ascii="仿宋" w:hAnsi="仿宋" w:eastAsia="仿宋"/>
          <w:b w:val="0"/>
          <w:bCs w:val="0"/>
          <w:sz w:val="36"/>
          <w:szCs w:val="36"/>
        </w:rPr>
        <w:t>般公共预算财政拨款“三公”经费支出决算表</w:t>
      </w:r>
    </w:p>
    <w:p>
      <w:pPr>
        <w:pStyle w:val="4"/>
        <w:keepNext/>
        <w:keepLines/>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000000"/>
          <w:sz w:val="36"/>
          <w:szCs w:val="36"/>
        </w:rPr>
      </w:pPr>
      <w:r>
        <w:rPr>
          <w:rStyle w:val="37"/>
          <w:rFonts w:hint="eastAsia" w:ascii="仿宋" w:hAnsi="仿宋" w:eastAsia="仿宋"/>
          <w:b w:val="0"/>
          <w:bCs w:val="0"/>
          <w:sz w:val="36"/>
          <w:szCs w:val="36"/>
        </w:rPr>
        <w:t>十一、</w:t>
      </w:r>
      <w:r>
        <w:rPr>
          <w:rFonts w:hint="eastAsia" w:ascii="仿宋" w:hAnsi="仿宋" w:eastAsia="仿宋"/>
          <w:b w:val="0"/>
          <w:color w:val="000000"/>
          <w:sz w:val="36"/>
          <w:szCs w:val="36"/>
        </w:rPr>
        <w:t>政</w:t>
      </w:r>
      <w:r>
        <w:rPr>
          <w:rStyle w:val="37"/>
          <w:rFonts w:hint="eastAsia" w:ascii="仿宋" w:hAnsi="仿宋" w:eastAsia="仿宋"/>
          <w:b w:val="0"/>
          <w:bCs w:val="0"/>
          <w:sz w:val="36"/>
          <w:szCs w:val="36"/>
        </w:rPr>
        <w:t>府性基金预算财政拨款收入支出决算表</w:t>
      </w:r>
    </w:p>
    <w:p>
      <w:pPr>
        <w:pStyle w:val="4"/>
        <w:keepNext/>
        <w:keepLines/>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000000"/>
          <w:sz w:val="36"/>
          <w:szCs w:val="36"/>
        </w:rPr>
      </w:pPr>
      <w:r>
        <w:rPr>
          <w:rStyle w:val="37"/>
          <w:rFonts w:hint="eastAsia" w:ascii="仿宋" w:hAnsi="仿宋" w:eastAsia="仿宋"/>
          <w:b w:val="0"/>
          <w:bCs w:val="0"/>
          <w:sz w:val="36"/>
          <w:szCs w:val="36"/>
        </w:rPr>
        <w:t>十二、</w:t>
      </w:r>
      <w:r>
        <w:rPr>
          <w:rFonts w:hint="eastAsia" w:ascii="仿宋" w:hAnsi="仿宋" w:eastAsia="仿宋"/>
          <w:b w:val="0"/>
          <w:color w:val="000000"/>
          <w:sz w:val="36"/>
          <w:szCs w:val="36"/>
        </w:rPr>
        <w:t>政</w:t>
      </w:r>
      <w:r>
        <w:rPr>
          <w:rStyle w:val="37"/>
          <w:rFonts w:hint="eastAsia" w:ascii="仿宋" w:hAnsi="仿宋" w:eastAsia="仿宋"/>
          <w:b w:val="0"/>
          <w:bCs w:val="0"/>
          <w:sz w:val="36"/>
          <w:szCs w:val="36"/>
        </w:rPr>
        <w:t>府性基金预算财政拨款“三公”经费支出决算表</w:t>
      </w:r>
    </w:p>
    <w:p>
      <w:pPr>
        <w:pStyle w:val="4"/>
        <w:keepNext/>
        <w:keepLines/>
        <w:pageBreakBefore w:val="0"/>
        <w:widowControl w:val="0"/>
        <w:kinsoku/>
        <w:wordWrap/>
        <w:overflowPunct/>
        <w:topLinePunct w:val="0"/>
        <w:autoSpaceDE/>
        <w:autoSpaceDN/>
        <w:bidi w:val="0"/>
        <w:adjustRightInd/>
        <w:snapToGrid/>
        <w:spacing w:line="560" w:lineRule="exact"/>
        <w:textAlignment w:val="auto"/>
        <w:rPr>
          <w:rStyle w:val="37"/>
          <w:rFonts w:hint="eastAsia" w:ascii="仿宋" w:hAnsi="仿宋" w:eastAsia="仿宋"/>
          <w:b w:val="0"/>
          <w:bCs w:val="0"/>
          <w:sz w:val="36"/>
          <w:szCs w:val="36"/>
        </w:rPr>
      </w:pPr>
      <w:r>
        <w:rPr>
          <w:rStyle w:val="37"/>
          <w:rFonts w:hint="eastAsia" w:ascii="仿宋" w:hAnsi="仿宋" w:eastAsia="仿宋"/>
          <w:b w:val="0"/>
          <w:bCs w:val="0"/>
          <w:sz w:val="36"/>
          <w:szCs w:val="36"/>
        </w:rPr>
        <w:t>十三、</w:t>
      </w:r>
      <w:r>
        <w:rPr>
          <w:rFonts w:hint="eastAsia" w:ascii="仿宋" w:hAnsi="仿宋" w:eastAsia="仿宋"/>
          <w:b w:val="0"/>
          <w:color w:val="000000"/>
          <w:sz w:val="36"/>
          <w:szCs w:val="36"/>
        </w:rPr>
        <w:t>国</w:t>
      </w:r>
      <w:r>
        <w:rPr>
          <w:rStyle w:val="37"/>
          <w:rFonts w:hint="eastAsia" w:ascii="仿宋" w:hAnsi="仿宋" w:eastAsia="仿宋"/>
          <w:b w:val="0"/>
          <w:bCs w:val="0"/>
          <w:sz w:val="36"/>
          <w:szCs w:val="36"/>
        </w:rPr>
        <w:t>有资本经营预算财政拨款支出决算表</w:t>
      </w:r>
    </w:p>
    <w:p>
      <w:pPr>
        <w:pStyle w:val="4"/>
        <w:keepNext/>
        <w:keepLines/>
        <w:pageBreakBefore w:val="0"/>
        <w:widowControl w:val="0"/>
        <w:kinsoku/>
        <w:wordWrap/>
        <w:overflowPunct/>
        <w:topLinePunct w:val="0"/>
        <w:autoSpaceDE/>
        <w:autoSpaceDN/>
        <w:bidi w:val="0"/>
        <w:adjustRightInd/>
        <w:snapToGrid/>
        <w:spacing w:line="560" w:lineRule="exact"/>
        <w:textAlignment w:val="auto"/>
        <w:rPr>
          <w:rStyle w:val="37"/>
          <w:rFonts w:ascii="仿宋" w:hAnsi="仿宋" w:eastAsia="仿宋"/>
          <w:b w:val="0"/>
          <w:bCs w:val="0"/>
          <w:sz w:val="36"/>
          <w:szCs w:val="36"/>
        </w:rPr>
      </w:pPr>
      <w:r>
        <w:rPr>
          <w:rStyle w:val="37"/>
          <w:rFonts w:hint="eastAsia" w:ascii="仿宋" w:hAnsi="仿宋" w:eastAsia="仿宋"/>
          <w:b w:val="0"/>
          <w:bCs w:val="0"/>
          <w:sz w:val="36"/>
          <w:szCs w:val="36"/>
        </w:rPr>
        <w:t>十四、国有资本经营预算财政拨款支出决算表</w:t>
      </w:r>
    </w:p>
    <w:p>
      <w:pPr>
        <w:pageBreakBefore w:val="0"/>
        <w:widowControl w:val="0"/>
        <w:kinsoku/>
        <w:wordWrap/>
        <w:overflowPunct/>
        <w:topLinePunct w:val="0"/>
        <w:autoSpaceDE/>
        <w:autoSpaceDN/>
        <w:bidi w:val="0"/>
        <w:adjustRightInd/>
        <w:snapToGrid/>
        <w:spacing w:line="560" w:lineRule="exact"/>
        <w:jc w:val="both"/>
        <w:textAlignment w:val="auto"/>
        <w:outlineLvl w:val="0"/>
        <w:rPr>
          <w:rStyle w:val="36"/>
          <w:rFonts w:ascii="黑体" w:hAnsi="黑体" w:eastAsia="黑体"/>
          <w:b w:val="0"/>
          <w:sz w:val="36"/>
          <w:szCs w:val="36"/>
        </w:rPr>
      </w:pPr>
    </w:p>
    <w:p>
      <w:pPr>
        <w:pStyle w:val="4"/>
        <w:rPr>
          <w:rStyle w:val="25"/>
          <w:rFonts w:ascii="仿宋" w:eastAsia="仿宋"/>
          <w:b w:val="0"/>
          <w:bCs w:val="0"/>
        </w:rPr>
      </w:pPr>
    </w:p>
    <w:sectPr>
      <w:headerReference r:id="rId3" w:type="default"/>
      <w:footerReference r:id="rId4" w:type="default"/>
      <w:pgSz w:w="11906" w:h="16838"/>
      <w:pgMar w:top="2098" w:right="1474" w:bottom="2041" w:left="1587" w:header="851" w:footer="992"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3</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C2727D"/>
    <w:multiLevelType w:val="singleLevel"/>
    <w:tmpl w:val="CEC2727D"/>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pPr>
        <w:ind w:left="810" w:firstLine="0"/>
      </w:pPr>
      <w:rPr>
        <w:rFonts w:hint="eastAsia" w:cs="Times New Roman"/>
      </w:rPr>
    </w:lvl>
  </w:abstractNum>
  <w:abstractNum w:abstractNumId="3">
    <w:nsid w:val="E3B552DB"/>
    <w:multiLevelType w:val="singleLevel"/>
    <w:tmpl w:val="E3B552DB"/>
    <w:lvl w:ilvl="0" w:tentative="0">
      <w:start w:val="2"/>
      <w:numFmt w:val="chineseCounting"/>
      <w:suff w:val="nothing"/>
      <w:lvlText w:val="（%1）"/>
      <w:lvlJc w:val="left"/>
      <w:rPr>
        <w:rFonts w:hint="eastAsia" w:cs="Times New Roman"/>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5">
    <w:nsid w:val="1D95CDDE"/>
    <w:multiLevelType w:val="singleLevel"/>
    <w:tmpl w:val="1D95CDDE"/>
    <w:lvl w:ilvl="0" w:tentative="0">
      <w:start w:val="2"/>
      <w:numFmt w:val="chineseCounting"/>
      <w:suff w:val="nothing"/>
      <w:lvlText w:val="（%1）"/>
      <w:lvlJc w:val="left"/>
      <w:rPr>
        <w:rFonts w:hint="eastAsia"/>
      </w:rPr>
    </w:lvl>
  </w:abstractNum>
  <w:abstractNum w:abstractNumId="6">
    <w:nsid w:val="253ACF04"/>
    <w:multiLevelType w:val="singleLevel"/>
    <w:tmpl w:val="253ACF04"/>
    <w:lvl w:ilvl="0" w:tentative="0">
      <w:start w:val="2"/>
      <w:numFmt w:val="chineseCounting"/>
      <w:suff w:val="nothing"/>
      <w:lvlText w:val="（%1）"/>
      <w:lvlJc w:val="left"/>
      <w:rPr>
        <w:rFonts w:hint="eastAsia" w:cs="Times New Roman"/>
      </w:rPr>
    </w:lvl>
  </w:abstractNum>
  <w:abstractNum w:abstractNumId="7">
    <w:nsid w:val="62621CDC"/>
    <w:multiLevelType w:val="multilevel"/>
    <w:tmpl w:val="62621CDC"/>
    <w:lvl w:ilvl="0" w:tentative="0">
      <w:start w:val="1"/>
      <w:numFmt w:val="decimal"/>
      <w:lvlText w:val="%1."/>
      <w:lvlJc w:val="left"/>
      <w:pPr>
        <w:ind w:left="1152" w:hanging="480"/>
      </w:pPr>
      <w:rPr>
        <w:rFonts w:hint="default" w:cs="Times New Roman"/>
      </w:rPr>
    </w:lvl>
    <w:lvl w:ilvl="1" w:tentative="0">
      <w:start w:val="1"/>
      <w:numFmt w:val="lowerLetter"/>
      <w:lvlText w:val="%2)"/>
      <w:lvlJc w:val="left"/>
      <w:pPr>
        <w:ind w:left="1512" w:hanging="420"/>
      </w:pPr>
      <w:rPr>
        <w:rFonts w:cs="Times New Roman"/>
      </w:rPr>
    </w:lvl>
    <w:lvl w:ilvl="2" w:tentative="0">
      <w:start w:val="1"/>
      <w:numFmt w:val="lowerRoman"/>
      <w:lvlText w:val="%3."/>
      <w:lvlJc w:val="right"/>
      <w:pPr>
        <w:ind w:left="1932" w:hanging="420"/>
      </w:pPr>
      <w:rPr>
        <w:rFonts w:cs="Times New Roman"/>
      </w:rPr>
    </w:lvl>
    <w:lvl w:ilvl="3" w:tentative="0">
      <w:start w:val="1"/>
      <w:numFmt w:val="decimal"/>
      <w:lvlText w:val="%4."/>
      <w:lvlJc w:val="left"/>
      <w:pPr>
        <w:ind w:left="2352" w:hanging="420"/>
      </w:pPr>
      <w:rPr>
        <w:rFonts w:cs="Times New Roman"/>
      </w:rPr>
    </w:lvl>
    <w:lvl w:ilvl="4" w:tentative="0">
      <w:start w:val="1"/>
      <w:numFmt w:val="lowerLetter"/>
      <w:lvlText w:val="%5)"/>
      <w:lvlJc w:val="left"/>
      <w:pPr>
        <w:ind w:left="2772" w:hanging="420"/>
      </w:pPr>
      <w:rPr>
        <w:rFonts w:cs="Times New Roman"/>
      </w:rPr>
    </w:lvl>
    <w:lvl w:ilvl="5" w:tentative="0">
      <w:start w:val="1"/>
      <w:numFmt w:val="lowerRoman"/>
      <w:lvlText w:val="%6."/>
      <w:lvlJc w:val="right"/>
      <w:pPr>
        <w:ind w:left="3192" w:hanging="420"/>
      </w:pPr>
      <w:rPr>
        <w:rFonts w:cs="Times New Roman"/>
      </w:rPr>
    </w:lvl>
    <w:lvl w:ilvl="6" w:tentative="0">
      <w:start w:val="1"/>
      <w:numFmt w:val="decimal"/>
      <w:lvlText w:val="%7."/>
      <w:lvlJc w:val="left"/>
      <w:pPr>
        <w:ind w:left="3612" w:hanging="420"/>
      </w:pPr>
      <w:rPr>
        <w:rFonts w:cs="Times New Roman"/>
      </w:rPr>
    </w:lvl>
    <w:lvl w:ilvl="7" w:tentative="0">
      <w:start w:val="1"/>
      <w:numFmt w:val="lowerLetter"/>
      <w:lvlText w:val="%8)"/>
      <w:lvlJc w:val="left"/>
      <w:pPr>
        <w:ind w:left="4032" w:hanging="420"/>
      </w:pPr>
      <w:rPr>
        <w:rFonts w:cs="Times New Roman"/>
      </w:rPr>
    </w:lvl>
    <w:lvl w:ilvl="8" w:tentative="0">
      <w:start w:val="1"/>
      <w:numFmt w:val="lowerRoman"/>
      <w:lvlText w:val="%9."/>
      <w:lvlJc w:val="right"/>
      <w:pPr>
        <w:ind w:left="4452" w:hanging="420"/>
      </w:pPr>
      <w:rPr>
        <w:rFonts w:cs="Times New Roman"/>
      </w:rPr>
    </w:lvl>
  </w:abstractNum>
  <w:num w:numId="1">
    <w:abstractNumId w:val="7"/>
  </w:num>
  <w:num w:numId="2">
    <w:abstractNumId w:val="4"/>
  </w:num>
  <w:num w:numId="3">
    <w:abstractNumId w:val="1"/>
  </w:num>
  <w:num w:numId="4">
    <w:abstractNumId w:val="2"/>
  </w:num>
  <w:num w:numId="5">
    <w:abstractNumId w:val="6"/>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ZjQ1MmI0ZGVkNTZiMzQ0NjlmYjNiZTJmZjRkN2U1ZjIifQ=="/>
  </w:docVars>
  <w:rsids>
    <w:rsidRoot w:val="00000000"/>
    <w:rsid w:val="00223365"/>
    <w:rsid w:val="01213DAD"/>
    <w:rsid w:val="0158606E"/>
    <w:rsid w:val="020C2AFD"/>
    <w:rsid w:val="02650493"/>
    <w:rsid w:val="03301A17"/>
    <w:rsid w:val="03304D1A"/>
    <w:rsid w:val="03B43C95"/>
    <w:rsid w:val="03C317DD"/>
    <w:rsid w:val="06213F95"/>
    <w:rsid w:val="06700DE1"/>
    <w:rsid w:val="06A05C25"/>
    <w:rsid w:val="06AA53FA"/>
    <w:rsid w:val="06AA6DA7"/>
    <w:rsid w:val="06C15C76"/>
    <w:rsid w:val="08066E23"/>
    <w:rsid w:val="0BBC2B25"/>
    <w:rsid w:val="0CE55413"/>
    <w:rsid w:val="0E083EF3"/>
    <w:rsid w:val="0ED71DA2"/>
    <w:rsid w:val="0F886E37"/>
    <w:rsid w:val="100B5B35"/>
    <w:rsid w:val="10E70644"/>
    <w:rsid w:val="11395D7E"/>
    <w:rsid w:val="11B4723D"/>
    <w:rsid w:val="11CD6093"/>
    <w:rsid w:val="12777D4E"/>
    <w:rsid w:val="12B02CB8"/>
    <w:rsid w:val="12B91D38"/>
    <w:rsid w:val="13090F80"/>
    <w:rsid w:val="13DB73C2"/>
    <w:rsid w:val="14631CE9"/>
    <w:rsid w:val="14696DD4"/>
    <w:rsid w:val="151D1A91"/>
    <w:rsid w:val="16AC32C0"/>
    <w:rsid w:val="18041ADC"/>
    <w:rsid w:val="18585984"/>
    <w:rsid w:val="197B7316"/>
    <w:rsid w:val="19E46AD2"/>
    <w:rsid w:val="19ED3212"/>
    <w:rsid w:val="1B0911B7"/>
    <w:rsid w:val="1C252021"/>
    <w:rsid w:val="1CA346FF"/>
    <w:rsid w:val="1DE70891"/>
    <w:rsid w:val="1EA261FE"/>
    <w:rsid w:val="209D7EA6"/>
    <w:rsid w:val="21965F2D"/>
    <w:rsid w:val="23B27F31"/>
    <w:rsid w:val="252075B4"/>
    <w:rsid w:val="255F02DA"/>
    <w:rsid w:val="25CB1C52"/>
    <w:rsid w:val="26117B5D"/>
    <w:rsid w:val="26237746"/>
    <w:rsid w:val="289A5A46"/>
    <w:rsid w:val="28BA6C58"/>
    <w:rsid w:val="291312B6"/>
    <w:rsid w:val="29E259F5"/>
    <w:rsid w:val="2A6D6DF4"/>
    <w:rsid w:val="2B373C3B"/>
    <w:rsid w:val="2CA5213D"/>
    <w:rsid w:val="2CC032E9"/>
    <w:rsid w:val="2D8C1F00"/>
    <w:rsid w:val="30B94474"/>
    <w:rsid w:val="31AC5B57"/>
    <w:rsid w:val="33C05904"/>
    <w:rsid w:val="33E14997"/>
    <w:rsid w:val="34501EE3"/>
    <w:rsid w:val="347D0170"/>
    <w:rsid w:val="36F77287"/>
    <w:rsid w:val="36F851B0"/>
    <w:rsid w:val="38325D99"/>
    <w:rsid w:val="3842377D"/>
    <w:rsid w:val="39911EEB"/>
    <w:rsid w:val="3A8835CB"/>
    <w:rsid w:val="3E73071D"/>
    <w:rsid w:val="3EB138E3"/>
    <w:rsid w:val="3EF167EE"/>
    <w:rsid w:val="3F4065E6"/>
    <w:rsid w:val="40A01882"/>
    <w:rsid w:val="41D83C3F"/>
    <w:rsid w:val="425874D5"/>
    <w:rsid w:val="429F02DD"/>
    <w:rsid w:val="433168CD"/>
    <w:rsid w:val="44E36526"/>
    <w:rsid w:val="469F284C"/>
    <w:rsid w:val="49416DF6"/>
    <w:rsid w:val="49A14E4E"/>
    <w:rsid w:val="4A4309C6"/>
    <w:rsid w:val="4A4663D4"/>
    <w:rsid w:val="4AB81DF8"/>
    <w:rsid w:val="4AD20B3F"/>
    <w:rsid w:val="4AFC7B11"/>
    <w:rsid w:val="4C5C2F8D"/>
    <w:rsid w:val="4CF52D53"/>
    <w:rsid w:val="4EF21438"/>
    <w:rsid w:val="58296B0A"/>
    <w:rsid w:val="586066C8"/>
    <w:rsid w:val="5A6A0B89"/>
    <w:rsid w:val="5A8A6501"/>
    <w:rsid w:val="5A8E6BF8"/>
    <w:rsid w:val="5AB521E6"/>
    <w:rsid w:val="5BCC71D4"/>
    <w:rsid w:val="5BF103DE"/>
    <w:rsid w:val="5CE172C2"/>
    <w:rsid w:val="5E420235"/>
    <w:rsid w:val="5F2956C3"/>
    <w:rsid w:val="5FDD67C9"/>
    <w:rsid w:val="605402D5"/>
    <w:rsid w:val="616C2A2A"/>
    <w:rsid w:val="61787289"/>
    <w:rsid w:val="61C04BE7"/>
    <w:rsid w:val="62DC6231"/>
    <w:rsid w:val="634B2265"/>
    <w:rsid w:val="639257BA"/>
    <w:rsid w:val="6403226F"/>
    <w:rsid w:val="65563A61"/>
    <w:rsid w:val="668F77BE"/>
    <w:rsid w:val="682B4CCE"/>
    <w:rsid w:val="6B866E14"/>
    <w:rsid w:val="6C2A2794"/>
    <w:rsid w:val="6CAB45E6"/>
    <w:rsid w:val="6CAF0E5A"/>
    <w:rsid w:val="6D5F1AAC"/>
    <w:rsid w:val="6E711527"/>
    <w:rsid w:val="6F551041"/>
    <w:rsid w:val="6F6E5DAA"/>
    <w:rsid w:val="6FCB5C94"/>
    <w:rsid w:val="6FD932AF"/>
    <w:rsid w:val="70157A8B"/>
    <w:rsid w:val="709C066D"/>
    <w:rsid w:val="70B66067"/>
    <w:rsid w:val="715106C0"/>
    <w:rsid w:val="726B5631"/>
    <w:rsid w:val="72D3726C"/>
    <w:rsid w:val="769901C7"/>
    <w:rsid w:val="78417F44"/>
    <w:rsid w:val="7A1D3598"/>
    <w:rsid w:val="7A5C3FD5"/>
    <w:rsid w:val="7AC00814"/>
    <w:rsid w:val="7B1774AE"/>
    <w:rsid w:val="7C444D20"/>
    <w:rsid w:val="7CB730F1"/>
    <w:rsid w:val="7EBE525E"/>
    <w:rsid w:val="7F6F73FE"/>
    <w:rsid w:val="7FB472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37"/>
    <w:qFormat/>
    <w:uiPriority w:val="0"/>
    <w:pPr>
      <w:keepNext/>
      <w:keepLines/>
      <w:widowControl w:val="0"/>
      <w:spacing w:before="260" w:after="260" w:line="415" w:lineRule="auto"/>
      <w:outlineLvl w:val="1"/>
    </w:pPr>
    <w:rPr>
      <w:rFonts w:ascii="Cambria" w:hAnsi="Cambria"/>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paragraph" w:styleId="6">
    <w:name w:val="heading 4"/>
    <w:basedOn w:val="1"/>
    <w:next w:val="1"/>
    <w:unhideWhenUsed/>
    <w:qFormat/>
    <w:uiPriority w:val="9"/>
    <w:pPr>
      <w:keepNext/>
      <w:keepLines/>
      <w:jc w:val="left"/>
      <w:outlineLvl w:val="3"/>
    </w:pPr>
    <w:rPr>
      <w:rFonts w:ascii="Cambria" w:hAnsi="Cambria" w:cs="Times New Roman"/>
      <w:bCs/>
      <w:szCs w:val="28"/>
    </w:rPr>
  </w:style>
  <w:style w:type="character" w:default="1" w:styleId="21">
    <w:name w:val="Default Paragraph Font"/>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spacing w:before="100" w:beforeAutospacing="1" w:after="100" w:afterAutospacing="1"/>
      <w:ind w:left="400" w:leftChars="200" w:hanging="200" w:hangingChars="200"/>
    </w:pPr>
    <w:rPr>
      <w:kern w:val="0"/>
      <w:sz w:val="20"/>
      <w:szCs w:val="21"/>
    </w:rPr>
  </w:style>
  <w:style w:type="paragraph" w:styleId="7">
    <w:name w:val="toc 7"/>
    <w:basedOn w:val="1"/>
    <w:next w:val="1"/>
    <w:qFormat/>
    <w:uiPriority w:val="0"/>
    <w:pPr>
      <w:ind w:left="1260"/>
      <w:jc w:val="left"/>
    </w:pPr>
    <w:rPr>
      <w:rFonts w:ascii="等线" w:eastAsia="等线"/>
      <w:sz w:val="18"/>
      <w:szCs w:val="18"/>
    </w:rPr>
  </w:style>
  <w:style w:type="paragraph" w:styleId="8">
    <w:name w:val="Body Text"/>
    <w:basedOn w:val="1"/>
    <w:qFormat/>
    <w:uiPriority w:val="0"/>
    <w:pPr>
      <w:spacing w:before="30" w:beforeLines="30"/>
    </w:pPr>
    <w:rPr>
      <w:rFonts w:ascii="仿宋_GB2312" w:eastAsia="仿宋_GB2312"/>
      <w:kern w:val="0"/>
      <w:sz w:val="24"/>
      <w:szCs w:val="20"/>
    </w:rPr>
  </w:style>
  <w:style w:type="paragraph" w:styleId="9">
    <w:name w:val="toc 5"/>
    <w:basedOn w:val="1"/>
    <w:next w:val="1"/>
    <w:qFormat/>
    <w:uiPriority w:val="0"/>
    <w:pPr>
      <w:ind w:left="840"/>
      <w:jc w:val="left"/>
    </w:pPr>
    <w:rPr>
      <w:rFonts w:ascii="等线" w:eastAsia="等线"/>
      <w:sz w:val="18"/>
      <w:szCs w:val="18"/>
    </w:rPr>
  </w:style>
  <w:style w:type="paragraph" w:styleId="10">
    <w:name w:val="toc 3"/>
    <w:basedOn w:val="1"/>
    <w:next w:val="1"/>
    <w:qFormat/>
    <w:uiPriority w:val="0"/>
    <w:pPr>
      <w:ind w:left="420"/>
      <w:jc w:val="left"/>
    </w:pPr>
    <w:rPr>
      <w:rFonts w:ascii="等线" w:eastAsia="等线"/>
      <w:i/>
      <w:iCs/>
      <w:sz w:val="20"/>
      <w:szCs w:val="20"/>
    </w:rPr>
  </w:style>
  <w:style w:type="paragraph" w:styleId="11">
    <w:name w:val="toc 8"/>
    <w:basedOn w:val="1"/>
    <w:next w:val="1"/>
    <w:qFormat/>
    <w:uiPriority w:val="0"/>
    <w:pPr>
      <w:ind w:left="1470"/>
      <w:jc w:val="left"/>
    </w:pPr>
    <w:rPr>
      <w:rFonts w:ascii="等线" w:eastAsia="等线"/>
      <w:sz w:val="18"/>
      <w:szCs w:val="18"/>
    </w:r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5">
    <w:name w:val="toc 1"/>
    <w:basedOn w:val="1"/>
    <w:next w:val="1"/>
    <w:qFormat/>
    <w:uiPriority w:val="0"/>
    <w:pPr>
      <w:spacing w:before="120" w:after="120"/>
      <w:jc w:val="left"/>
    </w:pPr>
    <w:rPr>
      <w:rFonts w:ascii="等线" w:eastAsia="等线"/>
      <w:b/>
      <w:bCs/>
      <w:caps/>
      <w:sz w:val="20"/>
      <w:szCs w:val="20"/>
    </w:rPr>
  </w:style>
  <w:style w:type="paragraph" w:styleId="16">
    <w:name w:val="toc 4"/>
    <w:basedOn w:val="1"/>
    <w:next w:val="1"/>
    <w:qFormat/>
    <w:uiPriority w:val="0"/>
    <w:pPr>
      <w:ind w:left="630"/>
      <w:jc w:val="left"/>
    </w:pPr>
    <w:rPr>
      <w:rFonts w:ascii="等线" w:eastAsia="等线"/>
      <w:sz w:val="18"/>
      <w:szCs w:val="18"/>
    </w:rPr>
  </w:style>
  <w:style w:type="paragraph" w:styleId="17">
    <w:name w:val="toc 6"/>
    <w:basedOn w:val="1"/>
    <w:next w:val="1"/>
    <w:qFormat/>
    <w:uiPriority w:val="0"/>
    <w:pPr>
      <w:ind w:left="1050"/>
      <w:jc w:val="left"/>
    </w:pPr>
    <w:rPr>
      <w:rFonts w:ascii="等线" w:eastAsia="等线"/>
      <w:sz w:val="18"/>
      <w:szCs w:val="18"/>
    </w:rPr>
  </w:style>
  <w:style w:type="paragraph" w:styleId="18">
    <w:name w:val="toc 2"/>
    <w:basedOn w:val="1"/>
    <w:next w:val="1"/>
    <w:qFormat/>
    <w:uiPriority w:val="0"/>
    <w:pPr>
      <w:ind w:left="210"/>
      <w:jc w:val="left"/>
    </w:pPr>
    <w:rPr>
      <w:rFonts w:ascii="等线" w:eastAsia="等线"/>
      <w:smallCaps/>
      <w:sz w:val="20"/>
      <w:szCs w:val="20"/>
    </w:rPr>
  </w:style>
  <w:style w:type="paragraph" w:styleId="19">
    <w:name w:val="toc 9"/>
    <w:basedOn w:val="1"/>
    <w:next w:val="1"/>
    <w:qFormat/>
    <w:uiPriority w:val="0"/>
    <w:pPr>
      <w:ind w:left="1680"/>
      <w:jc w:val="left"/>
    </w:pPr>
    <w:rPr>
      <w:rFonts w:ascii="等线" w:eastAsia="等线"/>
      <w:sz w:val="18"/>
      <w:szCs w:val="18"/>
    </w:rPr>
  </w:style>
  <w:style w:type="character" w:styleId="22">
    <w:name w:val="Strong"/>
    <w:basedOn w:val="21"/>
    <w:qFormat/>
    <w:uiPriority w:val="0"/>
    <w:rPr>
      <w:rFonts w:cs="Times New Roman"/>
      <w:b/>
    </w:rPr>
  </w:style>
  <w:style w:type="character" w:styleId="23">
    <w:name w:val="Hyperlink"/>
    <w:basedOn w:val="21"/>
    <w:qFormat/>
    <w:uiPriority w:val="0"/>
    <w:rPr>
      <w:rFonts w:cs="Times New Roman"/>
      <w:color w:val="0000FF"/>
      <w:u w:val="single"/>
    </w:rPr>
  </w:style>
  <w:style w:type="character" w:customStyle="1" w:styleId="24">
    <w:name w:val="heading 1 Char"/>
    <w:basedOn w:val="21"/>
    <w:link w:val="3"/>
    <w:qFormat/>
    <w:uiPriority w:val="0"/>
    <w:rPr>
      <w:rFonts w:ascii="Times New Roman" w:hAnsi="Times New Roman" w:eastAsia="宋体" w:cs="Times New Roman"/>
      <w:b/>
      <w:bCs/>
      <w:kern w:val="44"/>
      <w:sz w:val="44"/>
      <w:szCs w:val="44"/>
      <w:lang w:val="en-US" w:eastAsia="zh-CN" w:bidi="ar-SA"/>
    </w:rPr>
  </w:style>
  <w:style w:type="character" w:customStyle="1" w:styleId="25">
    <w:name w:val="heading 2 Char"/>
    <w:basedOn w:val="21"/>
    <w:link w:val="4"/>
    <w:qFormat/>
    <w:uiPriority w:val="0"/>
    <w:rPr>
      <w:rFonts w:ascii="Cambria" w:hAnsi="Cambria" w:eastAsia="宋体" w:cs="Times New Roman"/>
      <w:b/>
      <w:bCs/>
      <w:kern w:val="2"/>
      <w:sz w:val="32"/>
      <w:szCs w:val="32"/>
      <w:lang w:val="en-US" w:eastAsia="zh-CN" w:bidi="ar-SA"/>
    </w:rPr>
  </w:style>
  <w:style w:type="character" w:customStyle="1" w:styleId="26">
    <w:name w:val="Body Text Char"/>
    <w:basedOn w:val="21"/>
    <w:qFormat/>
    <w:uiPriority w:val="0"/>
    <w:rPr>
      <w:rFonts w:ascii="Times New Roman" w:hAnsi="Times New Roman" w:cs="Times New Roman"/>
      <w:sz w:val="24"/>
      <w:szCs w:val="24"/>
    </w:rPr>
  </w:style>
  <w:style w:type="character" w:customStyle="1" w:styleId="27">
    <w:name w:val="Footer Char"/>
    <w:basedOn w:val="21"/>
    <w:qFormat/>
    <w:uiPriority w:val="0"/>
    <w:rPr>
      <w:rFonts w:ascii="Times New Roman" w:hAnsi="Times New Roman" w:cs="Times New Roman"/>
      <w:sz w:val="18"/>
      <w:szCs w:val="18"/>
    </w:rPr>
  </w:style>
  <w:style w:type="character" w:customStyle="1" w:styleId="28">
    <w:name w:val="Header Char"/>
    <w:basedOn w:val="21"/>
    <w:qFormat/>
    <w:uiPriority w:val="0"/>
    <w:rPr>
      <w:rFonts w:ascii="Times New Roman" w:hAnsi="Times New Roman" w:cs="Times New Roman"/>
      <w:sz w:val="18"/>
      <w:szCs w:val="18"/>
    </w:rPr>
  </w:style>
  <w:style w:type="paragraph" w:customStyle="1" w:styleId="29">
    <w:name w:val="Defaul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0">
    <w:name w:val="列表段落1"/>
    <w:basedOn w:val="1"/>
    <w:qFormat/>
    <w:uiPriority w:val="0"/>
    <w:pPr>
      <w:ind w:firstLine="200" w:firstLineChars="200"/>
    </w:pPr>
  </w:style>
  <w:style w:type="paragraph" w:customStyle="1" w:styleId="31">
    <w:name w:val="TOC 标题1"/>
    <w:basedOn w:val="3"/>
    <w:next w:val="1"/>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2">
    <w:name w:val="TOC Heading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3">
    <w:name w:val="TOC Heading"/>
    <w:basedOn w:val="3"/>
    <w:next w:val="1"/>
    <w:uiPriority w:val="0"/>
    <w:pPr>
      <w:keepNext/>
      <w:keepLines/>
      <w:widowControl/>
      <w:spacing w:before="240" w:after="0" w:line="259" w:lineRule="auto"/>
      <w:jc w:val="left"/>
      <w:outlineLvl w:val="9"/>
    </w:pPr>
    <w:rPr>
      <w:rFonts w:ascii="等线 Light" w:eastAsia="等线 Light" w:cs="Times New Roman"/>
      <w:b w:val="0"/>
      <w:bCs w:val="0"/>
      <w:color w:val="2F5496"/>
      <w:kern w:val="0"/>
      <w:sz w:val="32"/>
      <w:szCs w:val="32"/>
    </w:rPr>
  </w:style>
  <w:style w:type="character" w:customStyle="1" w:styleId="34">
    <w:name w:val="标题 2 Char"/>
    <w:basedOn w:val="21"/>
    <w:link w:val="4"/>
    <w:qFormat/>
    <w:uiPriority w:val="9"/>
    <w:rPr>
      <w:rFonts w:ascii="Calibri Light" w:hAnsi="Calibri Light" w:eastAsia="宋体" w:cs="Times New Roman"/>
      <w:b/>
      <w:bCs/>
      <w:sz w:val="32"/>
      <w:szCs w:val="32"/>
    </w:rPr>
  </w:style>
  <w:style w:type="character" w:customStyle="1" w:styleId="35">
    <w:name w:val="标题 1 Char"/>
    <w:basedOn w:val="21"/>
    <w:link w:val="3"/>
    <w:qFormat/>
    <w:locked/>
    <w:uiPriority w:val="99"/>
    <w:rPr>
      <w:rFonts w:ascii="Times New Roman" w:hAnsi="Times New Roman" w:cs="Times New Roman"/>
      <w:b/>
      <w:bCs/>
      <w:kern w:val="44"/>
      <w:sz w:val="44"/>
      <w:szCs w:val="44"/>
    </w:rPr>
  </w:style>
  <w:style w:type="character" w:customStyle="1" w:styleId="36">
    <w:name w:val="Heading 1 Char"/>
    <w:basedOn w:val="21"/>
    <w:link w:val="3"/>
    <w:qFormat/>
    <w:locked/>
    <w:uiPriority w:val="99"/>
    <w:rPr>
      <w:rFonts w:ascii="Times New Roman" w:hAnsi="Times New Roman" w:cs="Times New Roman"/>
      <w:b/>
      <w:bCs/>
      <w:kern w:val="44"/>
      <w:sz w:val="44"/>
      <w:szCs w:val="44"/>
    </w:rPr>
  </w:style>
  <w:style w:type="character" w:customStyle="1" w:styleId="37">
    <w:name w:val="Heading 2 Char"/>
    <w:basedOn w:val="21"/>
    <w:link w:val="4"/>
    <w:qFormat/>
    <w:locked/>
    <w:uiPriority w:val="99"/>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enovo\Desktop\&#26032;&#24314;%20XLS%20&#24037;&#20316;&#34920;%20(2).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lenovo\Desktop\&#26032;&#24314;%20XLS%20&#24037;&#20316;&#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lenovo\Desktop\&#26032;&#24314;%20XLS%20&#24037;&#20316;&#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lenovo\Desktop\&#26032;&#24314;%20XLS%20&#24037;&#20316;&#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lenovo\Desktop\&#26032;&#24314;%20XLS%20&#24037;&#20316;&#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lenovo\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'[新建 XLS 工作表 (2).xls]Sheet1'!$C$4</c:f>
              <c:strCache>
                <c:ptCount val="1"/>
                <c:pt idx="0">
                  <c:v>一般公共财政拨款收入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'[新建 XLS 工作表 (2).xls]Sheet1'!$D$3:$E$3</c:f>
              <c:numCache>
                <c:formatCode>General</c:formatCode>
                <c:ptCount val="2"/>
                <c:pt idx="0">
                  <c:v>2020</c:v>
                </c:pt>
                <c:pt idx="1">
                  <c:v>2021</c:v>
                </c:pt>
              </c:numCache>
            </c:numRef>
          </c:cat>
          <c:val>
            <c:numRef>
              <c:f>'[新建 XLS 工作表 (2).xls]Sheet1'!$D$4:$E$4</c:f>
              <c:numCache>
                <c:formatCode>General</c:formatCode>
                <c:ptCount val="2"/>
                <c:pt idx="0">
                  <c:v>243.37</c:v>
                </c:pt>
                <c:pt idx="1">
                  <c:v>253.74</c:v>
                </c:pt>
              </c:numCache>
            </c:numRef>
          </c:val>
        </c:ser>
        <c:ser>
          <c:idx val="1"/>
          <c:order val="1"/>
          <c:tx>
            <c:strRef>
              <c:f>'[新建 XLS 工作表 (2).xls]Sheet1'!$C$5</c:f>
              <c:strCache>
                <c:ptCount val="1"/>
                <c:pt idx="0">
                  <c:v>一般公共财政拨款支出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'[新建 XLS 工作表 (2).xls]Sheet1'!$D$3:$E$3</c:f>
              <c:numCache>
                <c:formatCode>General</c:formatCode>
                <c:ptCount val="2"/>
                <c:pt idx="0">
                  <c:v>2020</c:v>
                </c:pt>
                <c:pt idx="1">
                  <c:v>2021</c:v>
                </c:pt>
              </c:numCache>
            </c:numRef>
          </c:cat>
          <c:val>
            <c:numRef>
              <c:f>'[新建 XLS 工作表 (2).xls]Sheet1'!$D$5:$E$5</c:f>
              <c:numCache>
                <c:formatCode>General</c:formatCode>
                <c:ptCount val="2"/>
                <c:pt idx="0">
                  <c:v>257.37</c:v>
                </c:pt>
                <c:pt idx="1">
                  <c:v>253.74</c:v>
                </c:pt>
              </c:numCache>
            </c:numRef>
          </c:val>
        </c:ser>
        <c:dLbls>
          <c:showLegendKey val="0"/>
          <c:showVal val="1"/>
          <c:showCatName val="0"/>
          <c:showSerName val="0"/>
          <c:showPercent val="0"/>
          <c:showBubbleSize val="0"/>
        </c:dLbls>
        <c:gapWidth val="219"/>
        <c:overlap val="-27"/>
        <c:axId val="593305061"/>
        <c:axId val="935004251"/>
      </c:barChart>
      <c:catAx>
        <c:axId val="59330506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5004251"/>
        <c:crosses val="autoZero"/>
        <c:auto val="1"/>
        <c:lblAlgn val="ctr"/>
        <c:lblOffset val="100"/>
        <c:noMultiLvlLbl val="0"/>
      </c:catAx>
      <c:valAx>
        <c:axId val="935004251"/>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330506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'[新建 XLS 工作表.xls]Sheet1'!$D$5</c:f>
              <c:strCache>
                <c:ptCount val="1"/>
                <c:pt idx="0">
                  <c:v>一般公共预算财政拨款收入</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'[新建 XLS 工作表.xls]Sheet1'!$E$5</c:f>
              <c:numCache>
                <c:formatCode>General</c:formatCode>
                <c:ptCount val="1"/>
                <c:pt idx="0">
                  <c:v>253.74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 </a:t>
            </a:r>
            <a:endParaRPr lang="en-US" altLang="zh-CN"/>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工作表.xls]Sheet1'!$D$5:$D$6</c:f>
              <c:strCache>
                <c:ptCount val="2"/>
                <c:pt idx="0">
                  <c:v>基本支出</c:v>
                </c:pt>
                <c:pt idx="1">
                  <c:v>项目支出</c:v>
                </c:pt>
              </c:strCache>
            </c:strRef>
          </c:cat>
          <c:val>
            <c:numRef>
              <c:f>'[新建 XLS 工作表.xls]Sheet1'!$E$5:$E$6</c:f>
              <c:numCache>
                <c:formatCode>General</c:formatCode>
                <c:ptCount val="2"/>
                <c:pt idx="0">
                  <c:v>252.74</c:v>
                </c:pt>
                <c:pt idx="1">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   </a:t>
            </a:r>
            <a:endParaRPr lang="en-US" altLang="zh-CN"/>
          </a:p>
        </c:rich>
      </c:tx>
      <c:layout>
        <c:manualLayout>
          <c:xMode val="edge"/>
          <c:yMode val="edge"/>
          <c:x val="0.482380319148936"/>
          <c:y val="0.0139372822299652"/>
        </c:manualLayout>
      </c:layout>
      <c:overlay val="0"/>
      <c:spPr>
        <a:noFill/>
        <a:ln>
          <a:noFill/>
        </a:ln>
        <a:effectLst/>
      </c:spPr>
    </c:title>
    <c:autoTitleDeleted val="0"/>
    <c:plotArea>
      <c:layout/>
      <c:barChart>
        <c:barDir val="col"/>
        <c:grouping val="clustered"/>
        <c:varyColors val="0"/>
        <c:ser>
          <c:idx val="0"/>
          <c:order val="0"/>
          <c:tx>
            <c:strRef>
              <c:f>'[新建 XLS 工作表.xls]Sheet1'!$D$3</c:f>
              <c:strCache>
                <c:ptCount val="1"/>
                <c:pt idx="0">
                  <c:v>2020年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工作表.xls]Sheet1'!$E$2:$F$2</c:f>
              <c:strCache>
                <c:ptCount val="2"/>
                <c:pt idx="0">
                  <c:v>收入</c:v>
                </c:pt>
                <c:pt idx="1">
                  <c:v>支出</c:v>
                </c:pt>
              </c:strCache>
            </c:strRef>
          </c:cat>
          <c:val>
            <c:numRef>
              <c:f>'[新建 XLS 工作表.xls]Sheet1'!$E$3:$F$3</c:f>
              <c:numCache>
                <c:formatCode>General</c:formatCode>
                <c:ptCount val="2"/>
                <c:pt idx="0">
                  <c:v>243.37</c:v>
                </c:pt>
                <c:pt idx="1">
                  <c:v>257.37</c:v>
                </c:pt>
              </c:numCache>
            </c:numRef>
          </c:val>
        </c:ser>
        <c:ser>
          <c:idx val="1"/>
          <c:order val="1"/>
          <c:tx>
            <c:strRef>
              <c:f>'[新建 XLS 工作表.xls]Sheet1'!$D$4</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工作表.xls]Sheet1'!$E$2:$F$2</c:f>
              <c:strCache>
                <c:ptCount val="2"/>
                <c:pt idx="0">
                  <c:v>收入</c:v>
                </c:pt>
                <c:pt idx="1">
                  <c:v>支出</c:v>
                </c:pt>
              </c:strCache>
            </c:strRef>
          </c:cat>
          <c:val>
            <c:numRef>
              <c:f>'[新建 XLS 工作表.xls]Sheet1'!$E$4:$F$4</c:f>
              <c:numCache>
                <c:formatCode>General</c:formatCode>
                <c:ptCount val="2"/>
                <c:pt idx="0">
                  <c:v>253.74</c:v>
                </c:pt>
                <c:pt idx="1">
                  <c:v>253.74</c:v>
                </c:pt>
              </c:numCache>
            </c:numRef>
          </c:val>
        </c:ser>
        <c:dLbls>
          <c:showLegendKey val="0"/>
          <c:showVal val="1"/>
          <c:showCatName val="0"/>
          <c:showSerName val="0"/>
          <c:showPercent val="0"/>
          <c:showBubbleSize val="0"/>
        </c:dLbls>
        <c:gapWidth val="219"/>
        <c:overlap val="-27"/>
        <c:axId val="400494677"/>
        <c:axId val="602060546"/>
      </c:barChart>
      <c:catAx>
        <c:axId val="40049467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2060546"/>
        <c:crosses val="autoZero"/>
        <c:auto val="1"/>
        <c:lblAlgn val="ctr"/>
        <c:lblOffset val="100"/>
        <c:noMultiLvlLbl val="0"/>
      </c:catAx>
      <c:valAx>
        <c:axId val="60206054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049467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 </a:t>
            </a:r>
            <a:endParaRPr lang="en-US" altLang="zh-CN"/>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工作表.xls]Sheet1'!$D$3:$D$4</c:f>
              <c:strCache>
                <c:ptCount val="2"/>
                <c:pt idx="0">
                  <c:v>2020年</c:v>
                </c:pt>
                <c:pt idx="1">
                  <c:v>2021年</c:v>
                </c:pt>
              </c:strCache>
            </c:strRef>
          </c:cat>
          <c:val>
            <c:numRef>
              <c:f>'[新建 XLS 工作表.xls]Sheet1'!$E$3:$E$4</c:f>
              <c:numCache>
                <c:formatCode>General</c:formatCode>
                <c:ptCount val="2"/>
                <c:pt idx="0">
                  <c:v>257.37</c:v>
                </c:pt>
                <c:pt idx="1">
                  <c:v>253.74</c:v>
                </c:pt>
              </c:numCache>
            </c:numRef>
          </c:val>
        </c:ser>
        <c:dLbls>
          <c:showLegendKey val="0"/>
          <c:showVal val="1"/>
          <c:showCatName val="0"/>
          <c:showSerName val="0"/>
          <c:showPercent val="0"/>
          <c:showBubbleSize val="0"/>
        </c:dLbls>
        <c:gapWidth val="219"/>
        <c:overlap val="-27"/>
        <c:axId val="534055692"/>
        <c:axId val="107578372"/>
      </c:barChart>
      <c:catAx>
        <c:axId val="53405569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7578372"/>
        <c:crosses val="autoZero"/>
        <c:auto val="1"/>
        <c:lblAlgn val="ctr"/>
        <c:lblOffset val="100"/>
        <c:noMultiLvlLbl val="0"/>
      </c:catAx>
      <c:valAx>
        <c:axId val="1075783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40556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 </a:t>
            </a:r>
            <a:endParaRPr lang="en-US" altLang="zh-CN"/>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工作表.xls]Sheet1'!$D$3:$D$7</c:f>
              <c:strCache>
                <c:ptCount val="5"/>
                <c:pt idx="0">
                  <c:v>科学技术（类）支出</c:v>
                </c:pt>
                <c:pt idx="1">
                  <c:v>社会保障和就业（类）支出</c:v>
                </c:pt>
                <c:pt idx="2">
                  <c:v>医疗卫生（类）支出</c:v>
                </c:pt>
                <c:pt idx="3">
                  <c:v>住房保障（类）支出</c:v>
                </c:pt>
                <c:pt idx="4">
                  <c:v>农林水社会发展（类）支出</c:v>
                </c:pt>
              </c:strCache>
            </c:strRef>
          </c:cat>
          <c:val>
            <c:numRef>
              <c:f>'[新建 XLS 工作表.xls]Sheet1'!$E$3:$E$7</c:f>
              <c:numCache>
                <c:formatCode>General</c:formatCode>
                <c:ptCount val="5"/>
                <c:pt idx="0">
                  <c:v>207.49</c:v>
                </c:pt>
                <c:pt idx="1">
                  <c:v>21.55</c:v>
                </c:pt>
                <c:pt idx="2">
                  <c:v>9.82</c:v>
                </c:pt>
                <c:pt idx="3">
                  <c:v>13.87</c:v>
                </c:pt>
                <c:pt idx="4">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四川省财政厅</Company>
  <Pages>35</Pages>
  <Words>11034</Words>
  <Characters>11982</Characters>
  <Lines>596</Lines>
  <Paragraphs>286</Paragraphs>
  <TotalTime>24</TotalTime>
  <ScaleCrop>false</ScaleCrop>
  <LinksUpToDate>false</LinksUpToDate>
  <CharactersWithSpaces>12140</CharactersWithSpaces>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lenovo</cp:lastModifiedBy>
  <cp:lastPrinted>2022-09-23T01:19:00Z</cp:lastPrinted>
  <dcterms:modified xsi:type="dcterms:W3CDTF">2022-09-23T03:10:44Z</dcterms:modified>
  <dc:title>阿坝州部门决算说明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72F620DF4D6C4F18AC7B68F991562AC5</vt:lpwstr>
  </property>
</Properties>
</file>