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41030"/>
    <w:p w14:paraId="7D1DE9DC"/>
    <w:p w14:paraId="256A4962"/>
    <w:p w14:paraId="2AB6DA8F"/>
    <w:p w14:paraId="67412A46"/>
    <w:p w14:paraId="11DD08E7">
      <w:pPr>
        <w:ind w:firstLine="1050" w:firstLineChars="500"/>
      </w:pPr>
    </w:p>
    <w:p w14:paraId="276C2C52">
      <w:pPr>
        <w:ind w:firstLine="1050" w:firstLineChars="500"/>
      </w:pPr>
    </w:p>
    <w:p w14:paraId="1355B017">
      <w:pPr>
        <w:ind w:firstLine="1760" w:firstLineChars="400"/>
        <w:rPr>
          <w:rFonts w:ascii="黑体" w:hAnsi="黑体" w:eastAsia="黑体"/>
          <w:sz w:val="44"/>
          <w:szCs w:val="44"/>
        </w:rPr>
      </w:pPr>
    </w:p>
    <w:p w14:paraId="0CD94734">
      <w:pPr>
        <w:ind w:firstLine="1760" w:firstLineChars="400"/>
        <w:rPr>
          <w:rFonts w:ascii="黑体" w:hAnsi="黑体" w:eastAsia="黑体"/>
          <w:sz w:val="44"/>
          <w:szCs w:val="44"/>
        </w:rPr>
      </w:pPr>
    </w:p>
    <w:p w14:paraId="1F93FA4F">
      <w:pPr>
        <w:ind w:firstLine="1760" w:firstLineChars="400"/>
        <w:rPr>
          <w:rFonts w:ascii="黑体" w:hAnsi="黑体" w:eastAsia="黑体"/>
          <w:sz w:val="44"/>
          <w:szCs w:val="44"/>
        </w:rPr>
      </w:pPr>
    </w:p>
    <w:p w14:paraId="228F7953">
      <w:pPr>
        <w:ind w:firstLine="1760" w:firstLineChars="400"/>
        <w:rPr>
          <w:rFonts w:ascii="黑体" w:hAnsi="黑体" w:eastAsia="黑体"/>
          <w:sz w:val="44"/>
          <w:szCs w:val="44"/>
        </w:rPr>
      </w:pPr>
    </w:p>
    <w:p w14:paraId="04A20275">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融媒体中心</w:t>
      </w:r>
    </w:p>
    <w:p w14:paraId="1138ED06">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4F81BB19">
      <w:pPr>
        <w:ind w:firstLine="1760" w:firstLineChars="400"/>
        <w:rPr>
          <w:rFonts w:ascii="黑体" w:hAnsi="黑体" w:eastAsia="黑体"/>
          <w:sz w:val="44"/>
          <w:szCs w:val="44"/>
        </w:rPr>
      </w:pPr>
    </w:p>
    <w:p w14:paraId="0FD2ADA9">
      <w:pPr>
        <w:ind w:firstLine="1760" w:firstLineChars="400"/>
        <w:rPr>
          <w:rFonts w:ascii="黑体" w:hAnsi="黑体" w:eastAsia="黑体"/>
          <w:sz w:val="44"/>
          <w:szCs w:val="44"/>
        </w:rPr>
      </w:pPr>
    </w:p>
    <w:p w14:paraId="6467712C">
      <w:pPr>
        <w:ind w:firstLine="1760" w:firstLineChars="400"/>
        <w:rPr>
          <w:rFonts w:ascii="黑体" w:hAnsi="黑体" w:eastAsia="黑体"/>
          <w:sz w:val="44"/>
          <w:szCs w:val="44"/>
        </w:rPr>
      </w:pPr>
    </w:p>
    <w:p w14:paraId="5D42F0E7">
      <w:pPr>
        <w:ind w:firstLine="1760" w:firstLineChars="400"/>
        <w:rPr>
          <w:rFonts w:ascii="黑体" w:hAnsi="黑体" w:eastAsia="黑体"/>
          <w:sz w:val="44"/>
          <w:szCs w:val="44"/>
        </w:rPr>
      </w:pPr>
    </w:p>
    <w:p w14:paraId="4183C43A">
      <w:pPr>
        <w:ind w:firstLine="1760" w:firstLineChars="400"/>
        <w:rPr>
          <w:rFonts w:ascii="黑体" w:hAnsi="黑体" w:eastAsia="黑体"/>
          <w:sz w:val="44"/>
          <w:szCs w:val="44"/>
        </w:rPr>
      </w:pPr>
    </w:p>
    <w:p w14:paraId="49FD0011">
      <w:pPr>
        <w:ind w:firstLine="1760" w:firstLineChars="400"/>
        <w:rPr>
          <w:rFonts w:ascii="黑体" w:hAnsi="黑体" w:eastAsia="黑体"/>
          <w:sz w:val="44"/>
          <w:szCs w:val="44"/>
        </w:rPr>
      </w:pPr>
    </w:p>
    <w:p w14:paraId="1EDD7027">
      <w:pPr>
        <w:ind w:firstLine="1760" w:firstLineChars="400"/>
        <w:rPr>
          <w:rFonts w:ascii="黑体" w:hAnsi="黑体" w:eastAsia="黑体"/>
          <w:sz w:val="44"/>
          <w:szCs w:val="44"/>
        </w:rPr>
      </w:pPr>
    </w:p>
    <w:p w14:paraId="479F3028">
      <w:pPr>
        <w:ind w:firstLine="1760" w:firstLineChars="400"/>
        <w:rPr>
          <w:rFonts w:ascii="黑体" w:hAnsi="黑体" w:eastAsia="黑体"/>
          <w:sz w:val="44"/>
          <w:szCs w:val="44"/>
        </w:rPr>
      </w:pPr>
    </w:p>
    <w:p w14:paraId="2A9BDC4C">
      <w:pPr>
        <w:ind w:firstLine="1760" w:firstLineChars="400"/>
        <w:rPr>
          <w:rFonts w:ascii="黑体" w:hAnsi="黑体" w:eastAsia="黑体"/>
          <w:sz w:val="44"/>
          <w:szCs w:val="44"/>
        </w:rPr>
      </w:pPr>
    </w:p>
    <w:p w14:paraId="3B3841F0">
      <w:pPr>
        <w:ind w:firstLine="1760" w:firstLineChars="400"/>
        <w:rPr>
          <w:rFonts w:ascii="黑体" w:hAnsi="黑体" w:eastAsia="黑体"/>
          <w:sz w:val="44"/>
          <w:szCs w:val="44"/>
        </w:rPr>
      </w:pPr>
    </w:p>
    <w:p w14:paraId="7E73C507">
      <w:pPr>
        <w:ind w:firstLine="1760" w:firstLineChars="400"/>
        <w:rPr>
          <w:rFonts w:ascii="黑体" w:hAnsi="黑体" w:eastAsia="黑体"/>
          <w:sz w:val="44"/>
          <w:szCs w:val="44"/>
        </w:rPr>
      </w:pPr>
    </w:p>
    <w:p w14:paraId="316853A3">
      <w:pPr>
        <w:rPr>
          <w:rFonts w:ascii="黑体" w:hAnsi="黑体" w:eastAsia="黑体"/>
          <w:sz w:val="44"/>
          <w:szCs w:val="44"/>
        </w:rPr>
      </w:pPr>
    </w:p>
    <w:p w14:paraId="6C97991E">
      <w:pPr>
        <w:ind w:firstLine="3120" w:firstLineChars="600"/>
        <w:rPr>
          <w:rFonts w:ascii="黑体" w:hAnsi="黑体" w:eastAsia="黑体"/>
          <w:sz w:val="52"/>
          <w:szCs w:val="52"/>
        </w:rPr>
      </w:pPr>
      <w:r>
        <w:rPr>
          <w:rFonts w:hint="eastAsia" w:ascii="黑体" w:hAnsi="黑体" w:eastAsia="黑体"/>
          <w:sz w:val="52"/>
          <w:szCs w:val="52"/>
        </w:rPr>
        <w:t>目录</w:t>
      </w:r>
    </w:p>
    <w:p w14:paraId="5AA9380D">
      <w:pPr>
        <w:ind w:firstLine="3080" w:firstLineChars="700"/>
        <w:rPr>
          <w:rFonts w:ascii="黑体" w:hAnsi="黑体" w:eastAsia="黑体"/>
          <w:sz w:val="44"/>
          <w:szCs w:val="44"/>
        </w:rPr>
      </w:pPr>
    </w:p>
    <w:p w14:paraId="4823E5C0">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3CFE6895">
      <w:pPr>
        <w:rPr>
          <w:rFonts w:ascii="楷体_GB2312" w:hAnsi="楷体" w:eastAsia="楷体_GB2312"/>
          <w:sz w:val="32"/>
          <w:szCs w:val="32"/>
        </w:rPr>
      </w:pPr>
      <w:r>
        <w:rPr>
          <w:rFonts w:hint="eastAsia" w:ascii="楷体_GB2312" w:hAnsi="楷体" w:eastAsia="楷体_GB2312"/>
          <w:sz w:val="32"/>
          <w:szCs w:val="32"/>
        </w:rPr>
        <w:t>（一）部门职能简介</w:t>
      </w:r>
    </w:p>
    <w:p w14:paraId="5B3506F7">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03521F86">
      <w:pPr>
        <w:rPr>
          <w:rFonts w:ascii="黑体" w:hAnsi="黑体" w:eastAsia="黑体"/>
          <w:sz w:val="32"/>
          <w:szCs w:val="32"/>
        </w:rPr>
      </w:pPr>
      <w:r>
        <w:rPr>
          <w:rFonts w:hint="eastAsia" w:ascii="黑体" w:hAnsi="黑体" w:eastAsia="黑体"/>
          <w:sz w:val="32"/>
          <w:szCs w:val="32"/>
        </w:rPr>
        <w:t>二、部门预算单位构成</w:t>
      </w:r>
    </w:p>
    <w:p w14:paraId="4A3C0AFB">
      <w:pPr>
        <w:rPr>
          <w:rFonts w:ascii="黑体" w:hAnsi="黑体" w:eastAsia="黑体"/>
          <w:sz w:val="32"/>
          <w:szCs w:val="32"/>
        </w:rPr>
      </w:pPr>
      <w:r>
        <w:rPr>
          <w:rFonts w:hint="eastAsia" w:ascii="黑体" w:hAnsi="黑体" w:eastAsia="黑体"/>
          <w:sz w:val="32"/>
          <w:szCs w:val="32"/>
        </w:rPr>
        <w:t>三、收支预算情况说明</w:t>
      </w:r>
    </w:p>
    <w:p w14:paraId="507BBFBE">
      <w:pPr>
        <w:rPr>
          <w:rFonts w:ascii="楷体_GB2312" w:hAnsi="楷体" w:eastAsia="楷体_GB2312"/>
          <w:sz w:val="32"/>
          <w:szCs w:val="32"/>
        </w:rPr>
      </w:pPr>
      <w:r>
        <w:rPr>
          <w:rFonts w:hint="eastAsia" w:ascii="楷体_GB2312" w:hAnsi="楷体" w:eastAsia="楷体_GB2312"/>
          <w:sz w:val="32"/>
          <w:szCs w:val="32"/>
        </w:rPr>
        <w:t>（一）收入预算情况</w:t>
      </w:r>
    </w:p>
    <w:p w14:paraId="1FA7D96F">
      <w:pPr>
        <w:rPr>
          <w:rFonts w:ascii="楷体_GB2312" w:hAnsi="楷体" w:eastAsia="楷体_GB2312"/>
          <w:sz w:val="32"/>
          <w:szCs w:val="32"/>
        </w:rPr>
      </w:pPr>
      <w:r>
        <w:rPr>
          <w:rFonts w:hint="eastAsia" w:ascii="楷体_GB2312" w:hAnsi="楷体" w:eastAsia="楷体_GB2312"/>
          <w:sz w:val="32"/>
          <w:szCs w:val="32"/>
        </w:rPr>
        <w:t>（二）支出预算情况</w:t>
      </w:r>
    </w:p>
    <w:p w14:paraId="262C8CEA">
      <w:pPr>
        <w:rPr>
          <w:rFonts w:ascii="黑体" w:hAnsi="黑体" w:eastAsia="黑体"/>
          <w:sz w:val="32"/>
          <w:szCs w:val="32"/>
        </w:rPr>
      </w:pPr>
      <w:r>
        <w:rPr>
          <w:rFonts w:hint="eastAsia" w:ascii="黑体" w:hAnsi="黑体" w:eastAsia="黑体"/>
          <w:sz w:val="32"/>
          <w:szCs w:val="32"/>
        </w:rPr>
        <w:t>四、财政拨款收支预算情况说明</w:t>
      </w:r>
    </w:p>
    <w:p w14:paraId="3CD2C4B3">
      <w:pPr>
        <w:rPr>
          <w:rFonts w:ascii="黑体" w:hAnsi="黑体" w:eastAsia="黑体"/>
          <w:sz w:val="32"/>
          <w:szCs w:val="32"/>
        </w:rPr>
      </w:pPr>
      <w:r>
        <w:rPr>
          <w:rFonts w:hint="eastAsia" w:ascii="黑体" w:hAnsi="黑体" w:eastAsia="黑体"/>
          <w:sz w:val="32"/>
          <w:szCs w:val="32"/>
        </w:rPr>
        <w:t>五、一般公共预算当年拨款情况说明</w:t>
      </w:r>
    </w:p>
    <w:p w14:paraId="45DDB301">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A2ADBB4">
      <w:pPr>
        <w:rPr>
          <w:rFonts w:ascii="黑体" w:hAnsi="黑体" w:eastAsia="黑体"/>
          <w:sz w:val="32"/>
          <w:szCs w:val="32"/>
        </w:rPr>
      </w:pPr>
    </w:p>
    <w:p w14:paraId="0C4601F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543E6E8">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52DE1399">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032CF7DF">
      <w:pPr>
        <w:keepNext w:val="0"/>
        <w:keepLines w:val="0"/>
        <w:pageBreakBefore w:val="0"/>
        <w:widowControl/>
        <w:kinsoku/>
        <w:wordWrap/>
        <w:overflowPunct/>
        <w:topLinePunct w:val="0"/>
        <w:autoSpaceDE/>
        <w:autoSpaceDN/>
        <w:bidi w:val="0"/>
        <w:adjustRightInd/>
        <w:snapToGrid/>
        <w:spacing w:line="576" w:lineRule="exact"/>
        <w:ind w:firstLine="420" w:firstLineChars="200"/>
        <w:textAlignment w:val="auto"/>
        <w:rPr>
          <w:rFonts w:hint="eastAsia" w:ascii="仿宋" w:hAnsi="仿宋" w:eastAsia="仿宋" w:cs="仿宋"/>
          <w:sz w:val="32"/>
          <w:szCs w:val="32"/>
          <w:lang w:eastAsia="zh-CN"/>
        </w:rPr>
      </w:pPr>
      <w:r>
        <w:rPr>
          <w:lang w:eastAsia="zh-CN"/>
        </w:rPr>
        <w:t>　</w:t>
      </w:r>
      <w:r>
        <w:rPr>
          <w:rFonts w:hint="eastAsia" w:ascii="仿宋" w:hAnsi="仿宋" w:eastAsia="仿宋" w:cs="仿宋"/>
          <w:sz w:val="32"/>
          <w:szCs w:val="32"/>
          <w:lang w:eastAsia="zh-CN"/>
        </w:rPr>
        <w:t>茂县融媒体中心为茂县新闻舆论的重要阵地和对外宣传的重要窗口，负责全县发展、稳定、民生、法治、社会事业等新闻、网络的舆论宣传引导。</w:t>
      </w:r>
    </w:p>
    <w:p w14:paraId="2B35CDFB">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整合现有的传统媒体和新兴媒体资源，构建包括电视、广播、手机报、网站、手机客户端、微博、微信</w:t>
      </w:r>
      <w:r>
        <w:rPr>
          <w:rFonts w:hint="default" w:ascii="仿宋" w:hAnsi="仿宋" w:eastAsia="仿宋" w:cs="仿宋"/>
          <w:sz w:val="32"/>
          <w:szCs w:val="32"/>
          <w:lang w:eastAsia="zh-CN"/>
        </w:rPr>
        <w:t>、抖音</w:t>
      </w:r>
      <w:r>
        <w:rPr>
          <w:rFonts w:hint="eastAsia" w:ascii="仿宋" w:hAnsi="仿宋" w:eastAsia="仿宋" w:cs="仿宋"/>
          <w:sz w:val="32"/>
          <w:szCs w:val="32"/>
          <w:lang w:eastAsia="zh-CN"/>
        </w:rPr>
        <w:t>等在内的融媒体中心，形成各媒体形态间无缝对接、有机衔接的信息采集、制作和发布机制</w:t>
      </w:r>
      <w:r>
        <w:rPr>
          <w:rFonts w:hint="eastAsia" w:ascii="仿宋" w:hAnsi="仿宋" w:eastAsia="仿宋" w:cs="仿宋"/>
          <w:sz w:val="32"/>
          <w:szCs w:val="32"/>
          <w:lang w:val="en-US" w:eastAsia="zh-CN"/>
        </w:rPr>
        <w:t>。</w:t>
      </w:r>
    </w:p>
    <w:p w14:paraId="23C595A7">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承担茂县广播电视、网站以及“两微一端”等新媒体的新闻策划、采集、编辑、审核、播出工作</w:t>
      </w:r>
      <w:r>
        <w:rPr>
          <w:rFonts w:hint="eastAsia" w:ascii="仿宋" w:hAnsi="仿宋" w:eastAsia="仿宋" w:cs="仿宋"/>
          <w:sz w:val="32"/>
          <w:szCs w:val="32"/>
          <w:lang w:val="en-US" w:eastAsia="zh-CN"/>
        </w:rPr>
        <w:t>。</w:t>
      </w:r>
    </w:p>
    <w:p w14:paraId="077F725A">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负责县委、县政府交办的各类宣传片、专题片、汇报片的策划、制作、推广，负责全县新闻通讯员业务培训。</w:t>
      </w:r>
    </w:p>
    <w:p w14:paraId="06CE6A9A">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参与编制并实施全县广播电视工作目标、事业和技术发展规划。</w:t>
      </w:r>
    </w:p>
    <w:p w14:paraId="19D5F219">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5.承办全县广播电视及新媒体广告宣传业务。</w:t>
      </w:r>
    </w:p>
    <w:p w14:paraId="5D83BF4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负责有线电视传输网络维护维修调试及巡查，确保网络安全运行，电视广播节目安全播出。</w:t>
      </w:r>
    </w:p>
    <w:p w14:paraId="4C17F4F6">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_GB2312" w:hAnsi="楷体" w:eastAsia="楷体_GB2312"/>
          <w:sz w:val="32"/>
          <w:szCs w:val="32"/>
        </w:rPr>
      </w:pPr>
      <w:r>
        <w:rPr>
          <w:rFonts w:hint="eastAsia" w:ascii="仿宋" w:hAnsi="仿宋" w:eastAsia="仿宋" w:cs="仿宋"/>
          <w:sz w:val="32"/>
          <w:szCs w:val="32"/>
          <w:lang w:val="en-US" w:eastAsia="zh-CN"/>
        </w:rPr>
        <w:t>7.承办县委、县政府交办的其他事项。</w:t>
      </w:r>
    </w:p>
    <w:p w14:paraId="213177F7">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5FC3AE81">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．不断提高新闻宣传舆论引导水平，在不断丰富《茂县新闻综合频道》自办栏目的基础上，持续做好</w:t>
      </w:r>
      <w:r>
        <w:rPr>
          <w:rFonts w:hint="eastAsia" w:ascii="仿宋" w:hAnsi="仿宋" w:eastAsia="仿宋" w:cs="仿宋"/>
          <w:sz w:val="32"/>
          <w:szCs w:val="32"/>
        </w:rPr>
        <w:t>“</w:t>
      </w:r>
      <w:r>
        <w:rPr>
          <w:rFonts w:hint="eastAsia" w:ascii="仿宋" w:hAnsi="仿宋" w:eastAsia="仿宋" w:cs="仿宋"/>
          <w:sz w:val="32"/>
          <w:szCs w:val="32"/>
          <w:lang w:eastAsia="zh-CN"/>
        </w:rPr>
        <w:t>两</w:t>
      </w:r>
      <w:r>
        <w:rPr>
          <w:rFonts w:hint="eastAsia" w:ascii="仿宋" w:hAnsi="仿宋" w:eastAsia="仿宋" w:cs="仿宋"/>
          <w:sz w:val="32"/>
          <w:szCs w:val="32"/>
        </w:rPr>
        <w:t>微一端”平台</w:t>
      </w:r>
      <w:r>
        <w:rPr>
          <w:rFonts w:hint="eastAsia" w:ascii="仿宋" w:hAnsi="仿宋" w:eastAsia="仿宋" w:cs="仿宋"/>
          <w:sz w:val="32"/>
          <w:szCs w:val="32"/>
          <w:lang w:eastAsia="zh-CN"/>
        </w:rPr>
        <w:t>和融媒体中心</w:t>
      </w:r>
      <w:r>
        <w:rPr>
          <w:rFonts w:hint="eastAsia" w:ascii="仿宋" w:hAnsi="仿宋" w:eastAsia="仿宋" w:cs="仿宋"/>
          <w:sz w:val="32"/>
          <w:szCs w:val="32"/>
        </w:rPr>
        <w:t>建设，使之成为全县人民喜闻乐见的品牌栏目，不断提高广播电视收看、收听率，</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APP、微信公众号、抖音的覆盖面，</w:t>
      </w:r>
      <w:r>
        <w:rPr>
          <w:rFonts w:hint="eastAsia" w:ascii="仿宋" w:hAnsi="仿宋" w:eastAsia="仿宋" w:cs="仿宋"/>
          <w:sz w:val="32"/>
          <w:szCs w:val="32"/>
        </w:rPr>
        <w:t>实现年节目制作总量稳中有增的工作目标，并完成上级部门安排的其他新闻宣传任务。</w:t>
      </w:r>
    </w:p>
    <w:p w14:paraId="44B61517">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结合工作实际，制定网络事业人员及新闻工作人员业务培训方案，努力提高网络技术人才和新闻人员的综合能力和专业水平。</w:t>
      </w:r>
    </w:p>
    <w:p w14:paraId="7EF5FEAA">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年，我</w:t>
      </w:r>
      <w:r>
        <w:rPr>
          <w:rFonts w:hint="eastAsia" w:ascii="仿宋" w:hAnsi="仿宋" w:eastAsia="仿宋" w:cs="仿宋"/>
          <w:sz w:val="32"/>
          <w:szCs w:val="32"/>
          <w:lang w:eastAsia="zh-CN"/>
        </w:rPr>
        <w:t>中心</w:t>
      </w:r>
      <w:r>
        <w:rPr>
          <w:rFonts w:hint="eastAsia" w:ascii="仿宋" w:hAnsi="仿宋" w:eastAsia="仿宋" w:cs="仿宋"/>
          <w:sz w:val="32"/>
          <w:szCs w:val="32"/>
        </w:rPr>
        <w:t>在继续建立县</w:t>
      </w:r>
      <w:r>
        <w:rPr>
          <w:rFonts w:hint="eastAsia" w:ascii="仿宋" w:hAnsi="仿宋" w:eastAsia="仿宋" w:cs="仿宋"/>
          <w:sz w:val="32"/>
          <w:szCs w:val="32"/>
          <w:lang w:eastAsia="zh-CN"/>
        </w:rPr>
        <w:t>、</w:t>
      </w:r>
      <w:r>
        <w:rPr>
          <w:rFonts w:hint="eastAsia" w:ascii="仿宋" w:hAnsi="仿宋" w:eastAsia="仿宋" w:cs="仿宋"/>
          <w:sz w:val="32"/>
          <w:szCs w:val="32"/>
        </w:rPr>
        <w:t>镇联络员的通联工作的基础上，积极与各部门的联系，及时对各部门的工作动态信息进行跟踪报道，从而广开新闻源头，拓展新闻渠道。</w:t>
      </w:r>
      <w:r>
        <w:rPr>
          <w:rFonts w:hint="eastAsia" w:ascii="仿宋" w:hAnsi="仿宋" w:eastAsia="仿宋" w:cs="仿宋"/>
          <w:sz w:val="32"/>
          <w:szCs w:val="32"/>
          <w:lang w:val="en-US" w:eastAsia="zh-CN"/>
        </w:rPr>
        <w:t xml:space="preserve"> </w:t>
      </w:r>
    </w:p>
    <w:p w14:paraId="41BFB926">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结合我县本土地域文化特色，充分展示我县民族民俗文化，大力宣传我县农业产业、旅游产业方面、</w:t>
      </w:r>
      <w:r>
        <w:rPr>
          <w:rFonts w:hint="default" w:ascii="仿宋" w:hAnsi="仿宋" w:eastAsia="仿宋" w:cs="仿宋"/>
          <w:sz w:val="32"/>
          <w:szCs w:val="32"/>
        </w:rPr>
        <w:t>乡村振兴</w:t>
      </w:r>
      <w:r>
        <w:rPr>
          <w:rFonts w:hint="eastAsia" w:ascii="仿宋" w:hAnsi="仿宋" w:eastAsia="仿宋" w:cs="仿宋"/>
          <w:sz w:val="32"/>
          <w:szCs w:val="32"/>
        </w:rPr>
        <w:t>等方面取得的突出成就，将茂县的羌族原生态特色、饮食文化、语言文化、旅游文化</w:t>
      </w:r>
      <w:r>
        <w:rPr>
          <w:rFonts w:hint="eastAsia" w:ascii="仿宋" w:hAnsi="仿宋" w:eastAsia="仿宋" w:cs="仿宋"/>
          <w:sz w:val="32"/>
          <w:szCs w:val="32"/>
          <w:lang w:eastAsia="zh-CN"/>
        </w:rPr>
        <w:t>等内容有机融合。</w:t>
      </w:r>
    </w:p>
    <w:p w14:paraId="31AAE3E6">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进一步完善广电网络入户规划，大力实施网络入户工程，充分利用公共文化服务体系项目专项资金，使更多高半山群众都收听收看到数字电视节目。</w:t>
      </w:r>
    </w:p>
    <w:p w14:paraId="4C3FF222">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大力加强网络维护管理水平，完善用户维护管理措施，着力提高维护反应能力和技术水平，确保全年网络的正常运行。</w:t>
      </w:r>
    </w:p>
    <w:p w14:paraId="0FA08621">
      <w:pPr>
        <w:keepNext w:val="0"/>
        <w:keepLines w:val="0"/>
        <w:pageBreakBefore w:val="0"/>
        <w:widowControl/>
        <w:kinsoku/>
        <w:wordWrap/>
        <w:overflowPunct/>
        <w:topLinePunct w:val="0"/>
        <w:autoSpaceDE/>
        <w:autoSpaceDN/>
        <w:bidi w:val="0"/>
        <w:adjustRightInd/>
        <w:snapToGrid/>
        <w:spacing w:line="576" w:lineRule="exact"/>
        <w:ind w:right="42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加大与省、州网络公司和通讯运营商的业务合作力度，开辟新的运营平台，为广大用户提供更加丰富的网络服务和网络功能业务，扩大市场占有率，</w:t>
      </w:r>
      <w:r>
        <w:rPr>
          <w:rFonts w:hint="eastAsia" w:ascii="仿宋" w:hAnsi="仿宋" w:eastAsia="仿宋" w:cs="仿宋"/>
          <w:sz w:val="32"/>
          <w:szCs w:val="32"/>
          <w:lang w:eastAsia="zh-CN"/>
        </w:rPr>
        <w:t>切实增强自身“造血”功能。</w:t>
      </w:r>
    </w:p>
    <w:p w14:paraId="5DB3918A">
      <w:pPr>
        <w:spacing w:line="540" w:lineRule="exact"/>
        <w:ind w:firstLine="640" w:firstLineChars="200"/>
        <w:rPr>
          <w:rFonts w:ascii="仿宋_GB2312" w:eastAsia="仿宋_GB2312"/>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年确保广播电视节目</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APP、微信公众号、抖音平台</w:t>
      </w:r>
      <w:r>
        <w:rPr>
          <w:rFonts w:hint="eastAsia" w:ascii="仿宋" w:hAnsi="仿宋" w:eastAsia="仿宋" w:cs="仿宋"/>
          <w:sz w:val="32"/>
          <w:szCs w:val="32"/>
        </w:rPr>
        <w:t>安全优质</w:t>
      </w:r>
      <w:r>
        <w:rPr>
          <w:rFonts w:hint="eastAsia" w:ascii="仿宋" w:hAnsi="仿宋" w:eastAsia="仿宋" w:cs="仿宋"/>
          <w:sz w:val="32"/>
          <w:szCs w:val="32"/>
          <w:lang w:eastAsia="zh-CN"/>
        </w:rPr>
        <w:t>传播</w:t>
      </w:r>
      <w:r>
        <w:rPr>
          <w:rFonts w:hint="eastAsia" w:ascii="仿宋" w:hAnsi="仿宋" w:eastAsia="仿宋" w:cs="仿宋"/>
          <w:sz w:val="32"/>
          <w:szCs w:val="32"/>
        </w:rPr>
        <w:t>。</w:t>
      </w:r>
    </w:p>
    <w:p w14:paraId="4A55A4DA">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399CB4B2">
      <w:pPr>
        <w:numPr>
          <w:ilvl w:val="0"/>
          <w:numId w:val="0"/>
        </w:numPr>
        <w:ind w:firstLine="640" w:firstLineChars="200"/>
        <w:rPr>
          <w:rFonts w:ascii="仿宋_GB2312" w:eastAsia="仿宋_GB2312"/>
          <w:sz w:val="32"/>
          <w:szCs w:val="32"/>
        </w:rPr>
      </w:pPr>
      <w:r>
        <w:rPr>
          <w:rFonts w:hint="eastAsia" w:ascii="仿宋" w:hAnsi="仿宋" w:eastAsia="仿宋" w:cs="仿宋"/>
          <w:sz w:val="32"/>
          <w:szCs w:val="32"/>
          <w:lang w:eastAsia="zh-CN"/>
        </w:rPr>
        <w:t>茂县融媒体中心属一级预算事业单位</w:t>
      </w:r>
      <w:r>
        <w:rPr>
          <w:rFonts w:hint="eastAsia" w:ascii="仿宋_GB2312" w:eastAsia="仿宋_GB2312"/>
          <w:sz w:val="32"/>
          <w:szCs w:val="32"/>
        </w:rPr>
        <w:t>。</w:t>
      </w:r>
    </w:p>
    <w:p w14:paraId="4A4B30FE">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2EDC1BB1">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 w:hAnsi="仿宋" w:eastAsia="仿宋" w:cs="仿宋"/>
          <w:sz w:val="32"/>
          <w:szCs w:val="32"/>
          <w:lang w:eastAsia="zh-CN"/>
        </w:rPr>
        <w:t>茂县融媒体中心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6673351.03</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事业收入550000.00元。</w:t>
      </w: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lang w:val="en-US" w:eastAsia="zh-CN"/>
        </w:rPr>
        <w:t>5483180.61</w:t>
      </w:r>
      <w:r>
        <w:rPr>
          <w:rFonts w:ascii="仿宋_GB2312" w:eastAsia="仿宋_GB2312"/>
          <w:sz w:val="32"/>
          <w:szCs w:val="32"/>
        </w:rPr>
        <w:t>元，社会保障和就业支出</w:t>
      </w:r>
      <w:r>
        <w:rPr>
          <w:rFonts w:hint="eastAsia" w:ascii="仿宋_GB2312" w:eastAsia="仿宋_GB2312"/>
          <w:sz w:val="32"/>
          <w:szCs w:val="32"/>
          <w:lang w:val="en-US" w:eastAsia="zh-CN"/>
        </w:rPr>
        <w:t>785898.68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397591.74</w:t>
      </w:r>
      <w:r>
        <w:rPr>
          <w:rFonts w:ascii="仿宋_GB2312" w:eastAsia="仿宋_GB2312"/>
          <w:sz w:val="32"/>
          <w:szCs w:val="32"/>
        </w:rPr>
        <w:t>元，住房保障支出</w:t>
      </w:r>
      <w:r>
        <w:rPr>
          <w:rFonts w:hint="eastAsia" w:ascii="仿宋_GB2312" w:eastAsia="仿宋_GB2312"/>
          <w:sz w:val="32"/>
          <w:szCs w:val="32"/>
          <w:lang w:val="en-US" w:eastAsia="zh-CN"/>
        </w:rPr>
        <w:t>556680.00</w:t>
      </w:r>
      <w:r>
        <w:rPr>
          <w:rFonts w:ascii="仿宋_GB2312" w:eastAsia="仿宋_GB2312"/>
          <w:sz w:val="32"/>
          <w:szCs w:val="32"/>
        </w:rPr>
        <w:t>元。</w:t>
      </w:r>
      <w:r>
        <w:rPr>
          <w:rFonts w:hint="eastAsia" w:ascii="仿宋" w:hAnsi="仿宋" w:eastAsia="仿宋" w:cs="仿宋"/>
          <w:sz w:val="32"/>
          <w:szCs w:val="32"/>
          <w:lang w:eastAsia="zh-CN"/>
        </w:rPr>
        <w:t>茂县融媒体中心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7223351.03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885603.67</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color w:val="auto"/>
          <w:sz w:val="32"/>
          <w:szCs w:val="32"/>
        </w:rPr>
        <w:t>1.</w:t>
      </w:r>
      <w:r>
        <w:rPr>
          <w:rFonts w:hint="eastAsia" w:ascii="仿宋_GB2312" w:eastAsia="仿宋_GB2312"/>
          <w:color w:val="auto"/>
          <w:sz w:val="32"/>
          <w:szCs w:val="32"/>
          <w:lang w:val="en-US" w:eastAsia="zh-CN"/>
        </w:rPr>
        <w:t>工资及五险一金基数调整，人员经费增加；2.事业收入纳入预算。</w:t>
      </w:r>
    </w:p>
    <w:p w14:paraId="27D12D6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4CB18122">
      <w:pPr>
        <w:rPr>
          <w:rFonts w:hint="eastAsia"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7223351.03</w:t>
      </w:r>
      <w:r>
        <w:rPr>
          <w:rFonts w:ascii="仿宋_GB2312" w:eastAsia="仿宋_GB2312"/>
          <w:sz w:val="32"/>
          <w:szCs w:val="32"/>
        </w:rPr>
        <w:t>元；一般公共预算拨款收入</w:t>
      </w:r>
      <w:r>
        <w:rPr>
          <w:rFonts w:hint="eastAsia" w:ascii="仿宋_GB2312" w:eastAsia="仿宋_GB2312"/>
          <w:sz w:val="32"/>
          <w:szCs w:val="32"/>
          <w:lang w:val="en-US" w:eastAsia="zh-CN"/>
        </w:rPr>
        <w:t>6673351.03</w:t>
      </w:r>
      <w:r>
        <w:rPr>
          <w:rFonts w:ascii="仿宋_GB2312" w:eastAsia="仿宋_GB2312"/>
          <w:sz w:val="32"/>
          <w:szCs w:val="32"/>
        </w:rPr>
        <w:t>元，占</w:t>
      </w:r>
      <w:r>
        <w:rPr>
          <w:rFonts w:hint="eastAsia" w:ascii="仿宋_GB2312" w:eastAsia="仿宋_GB2312"/>
          <w:sz w:val="32"/>
          <w:szCs w:val="32"/>
          <w:lang w:val="en-US" w:eastAsia="zh-CN"/>
        </w:rPr>
        <w:t>92.39</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事业收入550000.00元，占7.61</w:t>
      </w:r>
      <w:r>
        <w:rPr>
          <w:rFonts w:ascii="仿宋_GB2312" w:eastAsia="仿宋_GB2312"/>
          <w:sz w:val="32"/>
          <w:szCs w:val="32"/>
        </w:rPr>
        <w:t>%</w:t>
      </w:r>
      <w:r>
        <w:rPr>
          <w:rFonts w:hint="eastAsia" w:ascii="仿宋_GB2312" w:eastAsia="仿宋_GB2312"/>
          <w:sz w:val="32"/>
          <w:szCs w:val="32"/>
          <w:lang w:eastAsia="zh-CN"/>
        </w:rPr>
        <w:t>。</w:t>
      </w:r>
    </w:p>
    <w:p w14:paraId="2D99FA4F">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5CEADE08">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7223351.03</w:t>
      </w:r>
      <w:r>
        <w:rPr>
          <w:rFonts w:ascii="仿宋_GB2312" w:eastAsia="仿宋_GB2312"/>
          <w:sz w:val="32"/>
          <w:szCs w:val="32"/>
        </w:rPr>
        <w:t>元，其中：基本支出</w:t>
      </w:r>
      <w:r>
        <w:rPr>
          <w:rFonts w:hint="eastAsia" w:ascii="仿宋_GB2312" w:eastAsia="仿宋_GB2312"/>
          <w:sz w:val="32"/>
          <w:szCs w:val="32"/>
          <w:lang w:val="en-US" w:eastAsia="zh-CN"/>
        </w:rPr>
        <w:t>6673351.03</w:t>
      </w:r>
      <w:r>
        <w:rPr>
          <w:rFonts w:ascii="仿宋_GB2312" w:eastAsia="仿宋_GB2312"/>
          <w:sz w:val="32"/>
          <w:szCs w:val="32"/>
        </w:rPr>
        <w:t>元，占</w:t>
      </w:r>
      <w:r>
        <w:rPr>
          <w:rFonts w:hint="eastAsia" w:ascii="仿宋_GB2312" w:eastAsia="仿宋_GB2312"/>
          <w:sz w:val="32"/>
          <w:szCs w:val="32"/>
          <w:lang w:val="en-US" w:eastAsia="zh-CN"/>
        </w:rPr>
        <w:t>92.39</w:t>
      </w:r>
      <w:r>
        <w:rPr>
          <w:rFonts w:ascii="仿宋_GB2312" w:eastAsia="仿宋_GB2312"/>
          <w:sz w:val="32"/>
          <w:szCs w:val="32"/>
        </w:rPr>
        <w:t>%，项目支出</w:t>
      </w:r>
      <w:r>
        <w:rPr>
          <w:rFonts w:hint="eastAsia" w:ascii="仿宋_GB2312" w:eastAsia="仿宋_GB2312"/>
          <w:sz w:val="32"/>
          <w:szCs w:val="32"/>
          <w:lang w:val="en-US" w:eastAsia="zh-CN"/>
        </w:rPr>
        <w:t>550000.00</w:t>
      </w:r>
      <w:r>
        <w:rPr>
          <w:rFonts w:ascii="仿宋_GB2312" w:eastAsia="仿宋_GB2312"/>
          <w:sz w:val="32"/>
          <w:szCs w:val="32"/>
        </w:rPr>
        <w:t>元，占</w:t>
      </w:r>
      <w:r>
        <w:rPr>
          <w:rFonts w:hint="eastAsia" w:ascii="仿宋_GB2312" w:eastAsia="仿宋_GB2312"/>
          <w:sz w:val="32"/>
          <w:szCs w:val="32"/>
          <w:lang w:val="en-US" w:eastAsia="zh-CN"/>
        </w:rPr>
        <w:t>7.61</w:t>
      </w:r>
      <w:r>
        <w:rPr>
          <w:rFonts w:ascii="仿宋_GB2312" w:eastAsia="仿宋_GB2312"/>
          <w:sz w:val="32"/>
          <w:szCs w:val="32"/>
        </w:rPr>
        <w:t>%。</w:t>
      </w:r>
    </w:p>
    <w:p w14:paraId="688E68B7">
      <w:pPr>
        <w:spacing w:line="560" w:lineRule="exact"/>
        <w:ind w:firstLine="643" w:firstLineChars="200"/>
        <w:rPr>
          <w:rFonts w:ascii="黑体" w:eastAsia="黑体"/>
          <w:b/>
          <w:sz w:val="32"/>
          <w:szCs w:val="32"/>
        </w:rPr>
      </w:pPr>
      <w:r>
        <w:rPr>
          <w:rFonts w:ascii="黑体" w:eastAsia="黑体"/>
          <w:b/>
          <w:sz w:val="32"/>
          <w:szCs w:val="32"/>
        </w:rPr>
        <w:t xml:space="preserve"> </w:t>
      </w:r>
    </w:p>
    <w:p w14:paraId="62DCB7D7">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58E264A1">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6673351.03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335603.67</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工资及五险一金基数调整，人员经费增加</w:t>
      </w:r>
      <w:r>
        <w:rPr>
          <w:rFonts w:ascii="仿宋_GB2312" w:eastAsia="仿宋_GB2312"/>
          <w:color w:val="auto"/>
          <w:sz w:val="32"/>
          <w:szCs w:val="32"/>
        </w:rPr>
        <w:t>。</w:t>
      </w:r>
    </w:p>
    <w:p w14:paraId="35B7F5B1">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6673351.03</w:t>
      </w:r>
      <w:r>
        <w:rPr>
          <w:rFonts w:ascii="仿宋_GB2312" w:eastAsia="仿宋_GB2312"/>
          <w:sz w:val="32"/>
          <w:szCs w:val="32"/>
        </w:rPr>
        <w:t>元</w:t>
      </w:r>
      <w:r>
        <w:rPr>
          <w:rFonts w:hint="eastAsia" w:ascii="仿宋_GB2312" w:eastAsia="仿宋_GB2312"/>
          <w:sz w:val="32"/>
          <w:szCs w:val="32"/>
        </w:rPr>
        <w:t>。</w:t>
      </w:r>
    </w:p>
    <w:p w14:paraId="164CBFBE">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color w:val="auto"/>
          <w:sz w:val="32"/>
          <w:szCs w:val="32"/>
          <w:lang w:val="en-US" w:eastAsia="zh-CN"/>
        </w:rPr>
        <w:t>文化旅游体育与传媒支出</w:t>
      </w:r>
      <w:r>
        <w:rPr>
          <w:rFonts w:hint="eastAsia" w:ascii="仿宋_GB2312" w:eastAsia="仿宋_GB2312"/>
          <w:sz w:val="32"/>
          <w:szCs w:val="32"/>
        </w:rPr>
        <w:t>4933180.61</w:t>
      </w:r>
      <w:r>
        <w:rPr>
          <w:rFonts w:ascii="仿宋_GB2312" w:eastAsia="仿宋_GB2312"/>
          <w:sz w:val="32"/>
          <w:szCs w:val="32"/>
        </w:rPr>
        <w:t>元，社会保障和就业支出</w:t>
      </w:r>
      <w:r>
        <w:rPr>
          <w:rFonts w:hint="eastAsia" w:ascii="仿宋_GB2312" w:eastAsia="仿宋_GB2312"/>
          <w:sz w:val="32"/>
          <w:szCs w:val="32"/>
        </w:rPr>
        <w:t>785898.68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397591.74</w:t>
      </w:r>
      <w:r>
        <w:rPr>
          <w:rFonts w:ascii="仿宋_GB2312" w:eastAsia="仿宋_GB2312"/>
          <w:sz w:val="32"/>
          <w:szCs w:val="32"/>
        </w:rPr>
        <w:t>元，住房保障支出</w:t>
      </w:r>
      <w:r>
        <w:rPr>
          <w:rFonts w:hint="eastAsia" w:ascii="仿宋_GB2312" w:eastAsia="仿宋_GB2312"/>
          <w:sz w:val="32"/>
          <w:szCs w:val="32"/>
        </w:rPr>
        <w:t>556680</w:t>
      </w:r>
      <w:r>
        <w:rPr>
          <w:rFonts w:hint="eastAsia" w:ascii="仿宋_GB2312" w:eastAsia="仿宋_GB2312"/>
          <w:sz w:val="32"/>
          <w:szCs w:val="32"/>
          <w:lang w:val="en-US" w:eastAsia="zh-CN"/>
        </w:rPr>
        <w:t>.00</w:t>
      </w:r>
      <w:r>
        <w:rPr>
          <w:rFonts w:ascii="仿宋_GB2312" w:eastAsia="仿宋_GB2312"/>
          <w:sz w:val="32"/>
          <w:szCs w:val="32"/>
        </w:rPr>
        <w:t>元。</w:t>
      </w:r>
    </w:p>
    <w:p w14:paraId="3FCAE768">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52851F39">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171DB36">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6673351.03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335603.67</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工资及五险一金基数调整，人员经费增加</w:t>
      </w:r>
      <w:r>
        <w:rPr>
          <w:rFonts w:ascii="仿宋_GB2312" w:eastAsia="仿宋_GB2312"/>
          <w:color w:val="auto"/>
          <w:sz w:val="32"/>
          <w:szCs w:val="32"/>
        </w:rPr>
        <w:t>。</w:t>
      </w:r>
    </w:p>
    <w:p w14:paraId="7265649D">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96F076C">
      <w:pPr>
        <w:spacing w:line="560" w:lineRule="exact"/>
        <w:ind w:firstLine="640" w:firstLineChars="200"/>
        <w:jc w:val="left"/>
        <w:rPr>
          <w:rFonts w:ascii="仿宋_GB2312" w:eastAsia="仿宋_GB2312"/>
          <w:sz w:val="32"/>
          <w:szCs w:val="32"/>
        </w:rPr>
      </w:pPr>
      <w:r>
        <w:rPr>
          <w:rFonts w:hint="eastAsia" w:ascii="仿宋_GB2312" w:eastAsia="仿宋_GB2312"/>
          <w:color w:val="auto"/>
          <w:sz w:val="32"/>
          <w:szCs w:val="32"/>
          <w:lang w:val="en-US" w:eastAsia="zh-CN"/>
        </w:rPr>
        <w:t>文化旅游体育与传媒支出</w:t>
      </w:r>
      <w:r>
        <w:rPr>
          <w:rFonts w:hint="eastAsia" w:ascii="仿宋_GB2312" w:eastAsia="仿宋_GB2312"/>
          <w:sz w:val="32"/>
          <w:szCs w:val="32"/>
        </w:rPr>
        <w:t>4933180.61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73.92</w:t>
      </w:r>
      <w:r>
        <w:rPr>
          <w:rFonts w:ascii="仿宋_GB2312" w:eastAsia="仿宋_GB2312"/>
          <w:sz w:val="32"/>
          <w:szCs w:val="32"/>
        </w:rPr>
        <w:t>%；社会保障和就业支出</w:t>
      </w:r>
      <w:r>
        <w:rPr>
          <w:rFonts w:hint="eastAsia" w:ascii="仿宋_GB2312" w:eastAsia="仿宋_GB2312"/>
          <w:sz w:val="32"/>
          <w:szCs w:val="32"/>
          <w:lang w:val="en-US" w:eastAsia="zh-CN"/>
        </w:rPr>
        <w:t>785898.68</w:t>
      </w:r>
      <w:r>
        <w:rPr>
          <w:rFonts w:ascii="仿宋_GB2312" w:eastAsia="仿宋_GB2312"/>
          <w:sz w:val="32"/>
          <w:szCs w:val="32"/>
        </w:rPr>
        <w:t>元，占</w:t>
      </w:r>
      <w:r>
        <w:rPr>
          <w:rFonts w:hint="eastAsia" w:ascii="仿宋_GB2312" w:eastAsia="仿宋_GB2312"/>
          <w:sz w:val="32"/>
          <w:szCs w:val="32"/>
          <w:lang w:val="en-US" w:eastAsia="zh-CN"/>
        </w:rPr>
        <w:t>11.78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397591.74</w:t>
      </w:r>
      <w:r>
        <w:rPr>
          <w:rFonts w:ascii="仿宋_GB2312" w:eastAsia="仿宋_GB2312"/>
          <w:sz w:val="32"/>
          <w:szCs w:val="32"/>
        </w:rPr>
        <w:t>元，占</w:t>
      </w:r>
      <w:r>
        <w:rPr>
          <w:rFonts w:hint="eastAsia" w:ascii="仿宋_GB2312" w:eastAsia="仿宋_GB2312"/>
          <w:sz w:val="32"/>
          <w:szCs w:val="32"/>
          <w:lang w:val="en-US" w:eastAsia="zh-CN"/>
        </w:rPr>
        <w:t>5.96</w:t>
      </w:r>
      <w:r>
        <w:rPr>
          <w:rFonts w:ascii="仿宋_GB2312" w:eastAsia="仿宋_GB2312"/>
          <w:sz w:val="32"/>
          <w:szCs w:val="32"/>
        </w:rPr>
        <w:t>%；住房保障支出</w:t>
      </w:r>
      <w:r>
        <w:rPr>
          <w:rFonts w:hint="eastAsia" w:ascii="仿宋_GB2312" w:eastAsia="仿宋_GB2312"/>
          <w:sz w:val="32"/>
          <w:szCs w:val="32"/>
          <w:lang w:val="en-US" w:eastAsia="zh-CN"/>
        </w:rPr>
        <w:t>556680.00</w:t>
      </w:r>
      <w:r>
        <w:rPr>
          <w:rFonts w:ascii="仿宋_GB2312" w:eastAsia="仿宋_GB2312"/>
          <w:sz w:val="32"/>
          <w:szCs w:val="32"/>
        </w:rPr>
        <w:t>元，占</w:t>
      </w:r>
      <w:r>
        <w:rPr>
          <w:rFonts w:hint="eastAsia" w:ascii="仿宋_GB2312" w:eastAsia="仿宋_GB2312"/>
          <w:sz w:val="32"/>
          <w:szCs w:val="32"/>
          <w:lang w:val="en-US" w:eastAsia="zh-CN"/>
        </w:rPr>
        <w:t>8.34</w:t>
      </w:r>
      <w:r>
        <w:rPr>
          <w:rFonts w:ascii="仿宋_GB2312" w:eastAsia="仿宋_GB2312"/>
          <w:sz w:val="32"/>
          <w:szCs w:val="32"/>
        </w:rPr>
        <w:t>%。</w:t>
      </w:r>
    </w:p>
    <w:p w14:paraId="1F2EC555">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265F8E7A">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文化旅游体育与传媒支出</w:t>
      </w:r>
      <w:r>
        <w:rPr>
          <w:rFonts w:ascii="仿宋_GB2312" w:eastAsia="仿宋_GB2312"/>
          <w:sz w:val="32"/>
          <w:szCs w:val="32"/>
          <w:lang w:eastAsia="zh-CN"/>
        </w:rPr>
        <w:t>（</w:t>
      </w:r>
      <w:r>
        <w:rPr>
          <w:rFonts w:hint="eastAsia" w:ascii="仿宋_GB2312" w:eastAsia="仿宋_GB2312"/>
          <w:sz w:val="32"/>
          <w:szCs w:val="32"/>
          <w:lang w:val="en-US" w:eastAsia="zh-CN"/>
        </w:rPr>
        <w:t>207</w:t>
      </w:r>
      <w:r>
        <w:rPr>
          <w:rFonts w:ascii="仿宋_GB2312" w:eastAsia="仿宋_GB2312"/>
          <w:sz w:val="32"/>
          <w:szCs w:val="32"/>
          <w:lang w:eastAsia="zh-CN"/>
        </w:rPr>
        <w:t>）</w:t>
      </w:r>
      <w:r>
        <w:rPr>
          <w:rFonts w:hint="eastAsia" w:ascii="仿宋_GB2312" w:eastAsia="仿宋_GB2312"/>
          <w:sz w:val="32"/>
          <w:szCs w:val="32"/>
          <w:lang w:eastAsia="zh-CN"/>
        </w:rPr>
        <w:t>广播电视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hint="eastAsia" w:ascii="仿宋_GB2312" w:eastAsia="仿宋_GB2312"/>
          <w:sz w:val="32"/>
          <w:szCs w:val="32"/>
          <w:lang w:eastAsia="zh-CN"/>
        </w:rPr>
        <w:t>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4933180.61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 </w:t>
      </w:r>
    </w:p>
    <w:p w14:paraId="4016D9F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523932.52</w:t>
      </w:r>
      <w:r>
        <w:rPr>
          <w:rFonts w:ascii="仿宋_GB2312" w:eastAsia="仿宋_GB2312"/>
          <w:sz w:val="32"/>
          <w:szCs w:val="32"/>
        </w:rPr>
        <w:t>元，主要用于单位缴纳基本养老保险费。</w:t>
      </w:r>
    </w:p>
    <w:p w14:paraId="6A366C90">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261966.16</w:t>
      </w:r>
      <w:r>
        <w:rPr>
          <w:rFonts w:ascii="仿宋_GB2312" w:eastAsia="仿宋_GB2312"/>
          <w:sz w:val="32"/>
          <w:szCs w:val="32"/>
        </w:rPr>
        <w:t>元，主要用于单位缴纳职业年金。</w:t>
      </w:r>
    </w:p>
    <w:p w14:paraId="058B4B50">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397591.74</w:t>
      </w:r>
      <w:r>
        <w:rPr>
          <w:rFonts w:ascii="仿宋_GB2312" w:eastAsia="仿宋_GB2312"/>
          <w:sz w:val="32"/>
          <w:szCs w:val="32"/>
        </w:rPr>
        <w:t>元，主要用于事业单位缴纳基本医疗保险。</w:t>
      </w:r>
    </w:p>
    <w:p w14:paraId="5CB0021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556680.00</w:t>
      </w:r>
      <w:r>
        <w:rPr>
          <w:rFonts w:ascii="仿宋_GB2312" w:eastAsia="仿宋_GB2312"/>
          <w:sz w:val="32"/>
          <w:szCs w:val="32"/>
        </w:rPr>
        <w:t>元，主要用于单位为职工缴纳住房公积金。</w:t>
      </w:r>
    </w:p>
    <w:p w14:paraId="3BF03D99">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0791D6D0">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6673351.03</w:t>
      </w:r>
      <w:r>
        <w:rPr>
          <w:rFonts w:hint="eastAsia" w:cs="仿宋_GB2312"/>
          <w:kern w:val="2"/>
          <w:sz w:val="32"/>
          <w:szCs w:val="32"/>
        </w:rPr>
        <w:t>元，其中：人员经费</w:t>
      </w:r>
      <w:r>
        <w:rPr>
          <w:rFonts w:hint="eastAsia" w:cs="仿宋_GB2312"/>
          <w:kern w:val="2"/>
          <w:sz w:val="32"/>
          <w:szCs w:val="32"/>
          <w:lang w:val="en-US" w:eastAsia="zh-CN"/>
        </w:rPr>
        <w:t>6329351.03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FB11569">
      <w:pPr>
        <w:pStyle w:val="7"/>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344000.00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w:t>
      </w:r>
      <w:r>
        <w:rPr>
          <w:rFonts w:hint="eastAsia" w:ascii="黑体" w:hAnsi="黑体" w:eastAsia="黑体" w:cs="Times New Roman"/>
          <w:kern w:val="0"/>
          <w:sz w:val="32"/>
          <w:szCs w:val="32"/>
          <w:lang w:val="en-US" w:eastAsia="zh-CN" w:bidi="ar-SA"/>
        </w:rPr>
        <w:t>七、“三公”经费财政拨款预算安排情况说明（数据来源于公示表3-3、4-1）</w:t>
      </w:r>
    </w:p>
    <w:p w14:paraId="4BF93D67">
      <w:pPr>
        <w:pStyle w:val="7"/>
        <w:spacing w:before="0" w:line="360" w:lineRule="auto"/>
        <w:ind w:firstLine="640" w:firstLineChars="200"/>
        <w:rPr>
          <w:rFonts w:hint="eastAsia"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46080.00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6080.00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1C4183D1">
      <w:pPr>
        <w:pStyle w:val="7"/>
        <w:spacing w:before="0" w:line="360" w:lineRule="auto"/>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hAnsi="Calibri" w:eastAsia="仿宋_GB2312" w:cs="Times New Roman"/>
          <w:kern w:val="2"/>
          <w:sz w:val="32"/>
          <w:szCs w:val="32"/>
          <w:lang w:val="en-US" w:eastAsia="zh-CN" w:bidi="ar-SA"/>
        </w:rPr>
        <w:t>，较202</w:t>
      </w:r>
      <w:r>
        <w:rPr>
          <w:rFonts w:hint="eastAsia" w:hAnsi="Calibri"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年比无变化</w:t>
      </w:r>
      <w:r>
        <w:rPr>
          <w:rFonts w:ascii="仿宋_GB2312" w:eastAsia="仿宋_GB2312"/>
          <w:sz w:val="32"/>
          <w:szCs w:val="32"/>
        </w:rPr>
        <w:t>。</w:t>
      </w:r>
    </w:p>
    <w:p w14:paraId="05C84FA5">
      <w:pPr>
        <w:pStyle w:val="7"/>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6080.00</w:t>
      </w:r>
      <w:r>
        <w:rPr>
          <w:rFonts w:hint="eastAsia" w:cs="仿宋_GB2312"/>
          <w:color w:val="000000"/>
          <w:kern w:val="2"/>
          <w:sz w:val="32"/>
          <w:szCs w:val="32"/>
        </w:rPr>
        <w:t>元。</w:t>
      </w:r>
      <w:r>
        <w:rPr>
          <w:rFonts w:hint="eastAsia" w:cs="仿宋_GB2312"/>
          <w:color w:val="000000"/>
          <w:kern w:val="2"/>
          <w:sz w:val="32"/>
          <w:szCs w:val="32"/>
          <w:lang w:val="en-US" w:eastAsia="zh-CN"/>
        </w:rPr>
        <w:t>比</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160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2.70</w:t>
      </w:r>
      <w:r>
        <w:rPr>
          <w:rFonts w:hint="eastAsia" w:cs="仿宋_GB2312"/>
          <w:color w:val="000000"/>
          <w:kern w:val="2"/>
          <w:sz w:val="32"/>
          <w:szCs w:val="32"/>
        </w:rPr>
        <w:t>%，</w:t>
      </w:r>
      <w:r>
        <w:rPr>
          <w:sz w:val="32"/>
          <w:szCs w:val="32"/>
        </w:rPr>
        <w:t>主要原因是：</w:t>
      </w:r>
      <w:r>
        <w:rPr>
          <w:rFonts w:hint="eastAsia" w:ascii="仿宋_GB2312" w:eastAsia="仿宋_GB2312"/>
          <w:sz w:val="32"/>
          <w:szCs w:val="32"/>
          <w:lang w:val="en-US" w:eastAsia="zh-CN"/>
        </w:rPr>
        <w:t>人员</w:t>
      </w:r>
      <w:r>
        <w:rPr>
          <w:rFonts w:hint="eastAsia"/>
          <w:sz w:val="32"/>
          <w:szCs w:val="32"/>
          <w:lang w:val="en-US" w:eastAsia="zh-CN"/>
        </w:rPr>
        <w:t>增加，相关人均经费增加。</w:t>
      </w:r>
    </w:p>
    <w:p w14:paraId="399E78BF">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2023年持平。</w:t>
      </w:r>
      <w:r>
        <w:rPr>
          <w:rFonts w:hint="eastAsia" w:cs="仿宋_GB2312"/>
          <w:kern w:val="2"/>
          <w:sz w:val="32"/>
          <w:szCs w:val="32"/>
          <w:lang w:val="en-US" w:eastAsia="zh-CN"/>
        </w:rPr>
        <w:t>其中：公务用车购置费0元，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2023年持平;</w:t>
      </w:r>
      <w:r>
        <w:rPr>
          <w:rFonts w:hint="eastAsia" w:cs="仿宋_GB2312"/>
          <w:kern w:val="2"/>
          <w:sz w:val="32"/>
          <w:szCs w:val="32"/>
          <w:lang w:val="en-US" w:eastAsia="zh-CN"/>
        </w:rPr>
        <w:t>公务用车运行费40000.00元</w:t>
      </w:r>
      <w:r>
        <w:rPr>
          <w:rFonts w:hint="eastAsia" w:cs="仿宋_GB2312"/>
          <w:color w:val="000000"/>
          <w:kern w:val="2"/>
          <w:sz w:val="32"/>
          <w:szCs w:val="32"/>
          <w:lang w:eastAsia="zh-CN"/>
        </w:rPr>
        <w:t>，与</w:t>
      </w:r>
      <w:r>
        <w:rPr>
          <w:rFonts w:hint="eastAsia" w:cs="仿宋_GB2312"/>
          <w:color w:val="000000"/>
          <w:kern w:val="2"/>
          <w:sz w:val="32"/>
          <w:szCs w:val="32"/>
          <w:lang w:val="en-US" w:eastAsia="zh-CN"/>
        </w:rPr>
        <w:t>2023年持平</w:t>
      </w:r>
      <w:r>
        <w:rPr>
          <w:rFonts w:hint="eastAsia" w:cs="仿宋_GB2312"/>
          <w:color w:val="000000"/>
          <w:kern w:val="2"/>
          <w:sz w:val="32"/>
          <w:szCs w:val="32"/>
        </w:rPr>
        <w:t>。</w:t>
      </w:r>
    </w:p>
    <w:p w14:paraId="6A08DA22">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lang w:val="en-US" w:eastAsia="zh-CN"/>
        </w:rPr>
        <w:t>无政府性基金预算安排“三公”经费。</w:t>
      </w:r>
    </w:p>
    <w:p w14:paraId="37871EBE">
      <w:pPr>
        <w:spacing w:line="560" w:lineRule="exact"/>
        <w:ind w:firstLine="640" w:firstLineChars="200"/>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八、政府性基金预算支出情况说明（数据来源于公示表4）</w:t>
      </w:r>
    </w:p>
    <w:p w14:paraId="2FCBA333">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4A52058A">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2ABAD8F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309AD905">
      <w:pPr>
        <w:pStyle w:val="7"/>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与</w:t>
      </w:r>
      <w:r>
        <w:rPr>
          <w:rFonts w:hint="eastAsia"/>
          <w:sz w:val="32"/>
          <w:szCs w:val="32"/>
          <w:lang w:val="en-US" w:eastAsia="zh-CN"/>
        </w:rPr>
        <w:t>2023年比无变化</w:t>
      </w:r>
      <w:r>
        <w:rPr>
          <w:rFonts w:ascii="仿宋_GB2312" w:eastAsia="仿宋_GB2312"/>
          <w:sz w:val="32"/>
          <w:szCs w:val="32"/>
        </w:rPr>
        <w:t>。</w:t>
      </w:r>
    </w:p>
    <w:p w14:paraId="1A38BC1D">
      <w:pPr>
        <w:pStyle w:val="7"/>
        <w:spacing w:before="0" w:line="360" w:lineRule="auto"/>
        <w:ind w:firstLine="643" w:firstLineChars="200"/>
        <w:rPr>
          <w:rFonts w:ascii="仿宋_GB2312" w:eastAsia="仿宋_GB231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w:t>
      </w:r>
      <w:r>
        <w:rPr>
          <w:rFonts w:hint="eastAsia" w:ascii="仿宋_GB2312" w:eastAsia="仿宋_GB2312"/>
          <w:sz w:val="32"/>
          <w:szCs w:val="32"/>
          <w:lang w:eastAsia="zh-CN"/>
        </w:rPr>
        <w:t>茂县融媒体中心未</w:t>
      </w:r>
      <w:r>
        <w:rPr>
          <w:rFonts w:ascii="仿宋_GB2312" w:eastAsia="仿宋_GB2312"/>
          <w:sz w:val="32"/>
          <w:szCs w:val="32"/>
          <w:lang w:eastAsia="zh-CN"/>
        </w:rPr>
        <w:t>安排政府采购预算。</w:t>
      </w:r>
    </w:p>
    <w:p w14:paraId="00BD7B16">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145D4E0">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81637445.93</w:t>
      </w:r>
      <w:r>
        <w:rPr>
          <w:rFonts w:ascii="仿宋_GB2312" w:eastAsia="仿宋_GB2312"/>
          <w:sz w:val="32"/>
          <w:szCs w:val="32"/>
        </w:rPr>
        <w:t>元，其中：房屋</w:t>
      </w:r>
      <w:r>
        <w:rPr>
          <w:rFonts w:hint="eastAsia" w:ascii="仿宋_GB2312" w:eastAsia="仿宋_GB2312"/>
          <w:color w:val="auto"/>
          <w:sz w:val="32"/>
          <w:szCs w:val="32"/>
          <w:lang w:val="en-US" w:eastAsia="zh-CN"/>
        </w:rPr>
        <w:t>8435.00</w:t>
      </w:r>
      <w:r>
        <w:rPr>
          <w:rFonts w:ascii="仿宋_GB2312" w:eastAsia="仿宋_GB2312"/>
          <w:sz w:val="32"/>
          <w:szCs w:val="32"/>
        </w:rPr>
        <w:t>平方米，价值</w:t>
      </w:r>
      <w:r>
        <w:rPr>
          <w:rFonts w:hint="eastAsia" w:ascii="仿宋_GB2312" w:eastAsia="仿宋_GB2312"/>
          <w:sz w:val="32"/>
          <w:szCs w:val="32"/>
          <w:lang w:val="en-US" w:eastAsia="zh-CN"/>
        </w:rPr>
        <w:t>30750951.87</w:t>
      </w:r>
      <w:r>
        <w:rPr>
          <w:rFonts w:ascii="仿宋_GB2312" w:eastAsia="仿宋_GB2312"/>
          <w:sz w:val="32"/>
          <w:szCs w:val="32"/>
        </w:rPr>
        <w:t>元；公务用车</w:t>
      </w:r>
      <w:r>
        <w:rPr>
          <w:rFonts w:hint="eastAsia" w:ascii="仿宋_GB2312" w:eastAsia="仿宋_GB2312"/>
          <w:sz w:val="32"/>
          <w:szCs w:val="32"/>
          <w:lang w:val="en-US" w:eastAsia="zh-CN"/>
        </w:rPr>
        <w:t>6</w:t>
      </w:r>
      <w:r>
        <w:rPr>
          <w:rFonts w:ascii="仿宋_GB2312" w:eastAsia="仿宋_GB2312"/>
          <w:sz w:val="32"/>
          <w:szCs w:val="32"/>
        </w:rPr>
        <w:t>辆，价值</w:t>
      </w:r>
      <w:r>
        <w:rPr>
          <w:rFonts w:hint="eastAsia" w:ascii="仿宋_GB2312" w:eastAsia="仿宋_GB2312"/>
          <w:sz w:val="32"/>
          <w:szCs w:val="32"/>
          <w:lang w:val="en-US" w:eastAsia="zh-CN"/>
        </w:rPr>
        <w:t>1146590.75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49739903.31</w:t>
      </w:r>
      <w:bookmarkStart w:id="0" w:name="_GoBack"/>
      <w:bookmarkEnd w:id="0"/>
      <w:r>
        <w:rPr>
          <w:rFonts w:ascii="仿宋_GB2312" w:eastAsia="仿宋_GB2312"/>
          <w:sz w:val="32"/>
          <w:szCs w:val="32"/>
        </w:rPr>
        <w:t>元。</w:t>
      </w:r>
    </w:p>
    <w:p w14:paraId="71683DC7">
      <w:pPr>
        <w:numPr>
          <w:ilvl w:val="0"/>
          <w:numId w:val="0"/>
        </w:numPr>
        <w:spacing w:line="560" w:lineRule="exact"/>
        <w:ind w:firstLine="643" w:firstLineChars="200"/>
        <w:jc w:val="left"/>
        <w:rPr>
          <w:rFonts w:hint="eastAsia" w:ascii="楷体_GB2312" w:hAnsi="楷体" w:eastAsia="楷体_GB2312" w:cs="仿宋_GB2312"/>
          <w:b/>
          <w:color w:val="auto"/>
          <w:sz w:val="32"/>
          <w:szCs w:val="32"/>
          <w:lang w:val="en-US" w:eastAsia="zh-CN"/>
        </w:rPr>
      </w:pPr>
      <w:r>
        <w:rPr>
          <w:rFonts w:hint="eastAsia" w:ascii="楷体_GB2312" w:hAnsi="楷体" w:eastAsia="楷体_GB2312" w:cs="仿宋_GB2312"/>
          <w:b/>
          <w:sz w:val="32"/>
          <w:szCs w:val="32"/>
          <w:lang w:eastAsia="zh-CN"/>
        </w:rPr>
        <w:t>（</w:t>
      </w:r>
      <w:r>
        <w:rPr>
          <w:rFonts w:hint="eastAsia" w:ascii="楷体_GB2312" w:hAnsi="楷体" w:eastAsia="楷体_GB2312" w:cs="仿宋_GB2312"/>
          <w:b/>
          <w:sz w:val="32"/>
          <w:szCs w:val="32"/>
          <w:lang w:val="en-US" w:eastAsia="zh-CN"/>
        </w:rPr>
        <w:t>四</w:t>
      </w:r>
      <w:r>
        <w:rPr>
          <w:rFonts w:hint="eastAsia" w:ascii="楷体_GB2312" w:hAnsi="楷体" w:eastAsia="楷体_GB2312" w:cs="仿宋_GB2312"/>
          <w:b/>
          <w:sz w:val="32"/>
          <w:szCs w:val="32"/>
          <w:lang w:eastAsia="zh-CN"/>
        </w:rPr>
        <w:t>）</w:t>
      </w:r>
      <w:r>
        <w:rPr>
          <w:rFonts w:hint="eastAsia" w:ascii="楷体_GB2312" w:hAnsi="楷体" w:eastAsia="楷体_GB2312" w:cs="仿宋_GB2312"/>
          <w:b/>
          <w:sz w:val="32"/>
          <w:szCs w:val="32"/>
        </w:rPr>
        <w:t>绩效目标设置情况</w:t>
      </w:r>
    </w:p>
    <w:p w14:paraId="6B63B72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15</w:t>
      </w:r>
      <w:r>
        <w:rPr>
          <w:rFonts w:hint="eastAsia" w:ascii="仿宋_GB2312" w:eastAsia="仿宋_GB2312"/>
          <w:sz w:val="32"/>
          <w:szCs w:val="32"/>
        </w:rPr>
        <w:t>个，涉及预算</w:t>
      </w:r>
      <w:r>
        <w:rPr>
          <w:rFonts w:hint="eastAsia" w:ascii="仿宋_GB2312" w:eastAsia="仿宋_GB2312"/>
          <w:sz w:val="32"/>
          <w:szCs w:val="32"/>
          <w:lang w:val="en-US" w:eastAsia="zh-CN"/>
        </w:rPr>
        <w:t>6673351.03</w:t>
      </w:r>
      <w:r>
        <w:rPr>
          <w:rFonts w:hint="eastAsia" w:ascii="仿宋_GB2312" w:eastAsia="仿宋_GB2312"/>
          <w:sz w:val="32"/>
          <w:szCs w:val="32"/>
        </w:rPr>
        <w:t>元。其中：人员类项目</w:t>
      </w:r>
      <w:r>
        <w:rPr>
          <w:rFonts w:hint="eastAsia" w:ascii="仿宋_GB2312" w:eastAsia="仿宋_GB2312"/>
          <w:sz w:val="32"/>
          <w:szCs w:val="32"/>
          <w:lang w:val="en-US" w:eastAsia="zh-CN"/>
        </w:rPr>
        <w:t>12</w:t>
      </w:r>
      <w:r>
        <w:rPr>
          <w:rFonts w:hint="eastAsia" w:ascii="仿宋_GB2312" w:eastAsia="仿宋_GB2312"/>
          <w:sz w:val="32"/>
          <w:szCs w:val="32"/>
        </w:rPr>
        <w:t>个，涉及预算</w:t>
      </w:r>
      <w:r>
        <w:rPr>
          <w:rFonts w:hint="eastAsia" w:ascii="仿宋_GB2312" w:eastAsia="仿宋_GB2312"/>
          <w:sz w:val="32"/>
          <w:szCs w:val="32"/>
          <w:lang w:val="en-US" w:eastAsia="zh-CN"/>
        </w:rPr>
        <w:t>6329351.03</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344000</w:t>
      </w:r>
      <w:r>
        <w:rPr>
          <w:rFonts w:hint="eastAsia" w:ascii="仿宋_GB2312" w:eastAsia="仿宋_GB2312"/>
          <w:sz w:val="32"/>
          <w:szCs w:val="32"/>
        </w:rPr>
        <w:t>元；特定目标类项目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550000</w:t>
      </w:r>
      <w:r>
        <w:rPr>
          <w:rFonts w:hint="eastAsia" w:ascii="仿宋_GB2312" w:eastAsia="仿宋_GB2312"/>
          <w:sz w:val="32"/>
          <w:szCs w:val="32"/>
        </w:rPr>
        <w:t>元</w:t>
      </w:r>
      <w:r>
        <w:rPr>
          <w:rFonts w:hint="eastAsia" w:ascii="仿宋_GB2312" w:eastAsia="仿宋_GB2312"/>
          <w:sz w:val="32"/>
          <w:szCs w:val="32"/>
          <w:lang w:eastAsia="zh-CN"/>
        </w:rPr>
        <w:t>。</w:t>
      </w:r>
    </w:p>
    <w:p w14:paraId="1872F270">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90724A9">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53AD5F5">
      <w:pPr>
        <w:rPr>
          <w:rFonts w:ascii="仿宋_GB2312" w:hAnsi="仿宋_GB2312" w:eastAsia="仿宋_GB2312" w:cs="仿宋_GB2312"/>
          <w:sz w:val="32"/>
          <w:szCs w:val="32"/>
        </w:rPr>
      </w:pPr>
    </w:p>
    <w:p w14:paraId="58A1E510">
      <w:pPr>
        <w:rPr>
          <w:rFonts w:ascii="仿宋_GB2312" w:hAnsi="仿宋_GB2312" w:eastAsia="仿宋_GB2312" w:cs="仿宋_GB2312"/>
          <w:sz w:val="32"/>
          <w:szCs w:val="32"/>
        </w:rPr>
      </w:pPr>
    </w:p>
    <w:p w14:paraId="7577F7B9">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C47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BkNGY2ODJkNDcxM2Y0YjNmZDVjY2I4MTcwMGM5YWI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992359B"/>
    <w:rsid w:val="0B675DD2"/>
    <w:rsid w:val="11F71931"/>
    <w:rsid w:val="13197D31"/>
    <w:rsid w:val="164003A4"/>
    <w:rsid w:val="16C5583A"/>
    <w:rsid w:val="177904B8"/>
    <w:rsid w:val="1B0406D7"/>
    <w:rsid w:val="1B9D4375"/>
    <w:rsid w:val="20361CB8"/>
    <w:rsid w:val="29566940"/>
    <w:rsid w:val="32BF7DF5"/>
    <w:rsid w:val="37885A5B"/>
    <w:rsid w:val="37DF0FD7"/>
    <w:rsid w:val="3BDE3CD5"/>
    <w:rsid w:val="43D177A2"/>
    <w:rsid w:val="48EB0A3F"/>
    <w:rsid w:val="4DA639CF"/>
    <w:rsid w:val="4DFF0074"/>
    <w:rsid w:val="51F16034"/>
    <w:rsid w:val="560F497F"/>
    <w:rsid w:val="572542F7"/>
    <w:rsid w:val="61693C9D"/>
    <w:rsid w:val="63650DBE"/>
    <w:rsid w:val="64CC0F4B"/>
    <w:rsid w:val="67E96994"/>
    <w:rsid w:val="6BF03291"/>
    <w:rsid w:val="6F162A85"/>
    <w:rsid w:val="6F2D0C29"/>
    <w:rsid w:val="72D71001"/>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3629</Words>
  <Characters>4241</Characters>
  <Lines>23</Lines>
  <Paragraphs>6</Paragraphs>
  <TotalTime>7</TotalTime>
  <ScaleCrop>false</ScaleCrop>
  <LinksUpToDate>false</LinksUpToDate>
  <CharactersWithSpaces>4272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✨一闪一闪小星星</cp:lastModifiedBy>
  <cp:lastPrinted>2024-03-25T08:00:00Z</cp:lastPrinted>
  <dcterms:modified xsi:type="dcterms:W3CDTF">2024-08-14T02:58:42Z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ADCC3833D6CB4604B1B74CF622E5EF44_12</vt:lpwstr>
  </property>
</Properties>
</file>