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ascii="黑体" w:eastAsia="黑体"/>
          <w:sz w:val="44"/>
          <w:szCs w:val="44"/>
          <w:lang w:val="en-US" w:eastAsia="zh-CN"/>
        </w:rPr>
      </w:pPr>
      <w:r>
        <w:rPr>
          <w:rFonts w:hint="eastAsia" w:ascii="黑体" w:eastAsia="黑体"/>
          <w:sz w:val="44"/>
          <w:szCs w:val="44"/>
        </w:rPr>
        <w:t>茂县</w:t>
      </w:r>
      <w:r>
        <w:rPr>
          <w:rFonts w:hint="eastAsia" w:ascii="黑体" w:eastAsia="黑体"/>
          <w:sz w:val="44"/>
          <w:szCs w:val="44"/>
          <w:lang w:eastAsia="zh-CN"/>
        </w:rPr>
        <w:t>残疾人联合会</w:t>
      </w:r>
    </w:p>
    <w:p>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5</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3"/>
        <w:ind w:firstLine="0" w:firstLineChars="0"/>
        <w:rPr>
          <w:rFonts w:ascii="黑体" w:eastAsia="黑体"/>
          <w:sz w:val="32"/>
          <w:szCs w:val="32"/>
        </w:rPr>
      </w:pPr>
      <w:r>
        <w:rPr>
          <w:rFonts w:hint="eastAsia" w:ascii="黑体" w:eastAsia="黑体"/>
          <w:sz w:val="32"/>
          <w:szCs w:val="32"/>
        </w:rPr>
        <w:t>一、基本职能及主要工作</w:t>
      </w:r>
    </w:p>
    <w:p>
      <w:pPr>
        <w:rPr>
          <w:rFonts w:ascii="楷体_GB2312" w:eastAsia="楷体_GB2312"/>
          <w:sz w:val="32"/>
          <w:szCs w:val="32"/>
        </w:rPr>
      </w:pPr>
      <w:r>
        <w:rPr>
          <w:rFonts w:hint="eastAsia" w:ascii="楷体_GB2312" w:eastAsia="楷体_GB2312"/>
          <w:sz w:val="32"/>
          <w:szCs w:val="32"/>
        </w:rPr>
        <w:t>（一）部门职能简介</w:t>
      </w:r>
    </w:p>
    <w:p>
      <w:pPr>
        <w:rPr>
          <w:rFonts w:ascii="楷体_GB2312" w:eastAsia="楷体_GB2312"/>
          <w:sz w:val="32"/>
          <w:szCs w:val="32"/>
        </w:rPr>
      </w:pPr>
      <w:r>
        <w:rPr>
          <w:rFonts w:hint="eastAsia" w:ascii="楷体_GB2312" w:eastAsia="楷体_GB2312"/>
          <w:sz w:val="32"/>
          <w:szCs w:val="32"/>
        </w:rPr>
        <w:t>（二）202</w:t>
      </w:r>
      <w:r>
        <w:rPr>
          <w:rFonts w:hint="eastAsia" w:ascii="楷体_GB2312" w:eastAsia="楷体_GB2312"/>
          <w:sz w:val="32"/>
          <w:szCs w:val="32"/>
          <w:lang w:val="en-US" w:eastAsia="zh-CN"/>
        </w:rPr>
        <w:t>5</w:t>
      </w:r>
      <w:r>
        <w:rPr>
          <w:rFonts w:hint="eastAsia" w:ascii="楷体_GB2312" w:eastAsia="楷体_GB2312"/>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_GB2312" w:eastAsia="楷体_GB2312"/>
          <w:sz w:val="32"/>
          <w:szCs w:val="32"/>
        </w:rPr>
        <w:t>（一）一般公共预算当年拨款规模变化情况</w:t>
      </w:r>
      <w:r>
        <w:rPr>
          <w:rFonts w:hint="eastAsia" w:ascii="楷体_GB2312" w:eastAsia="楷体_GB2312"/>
          <w:sz w:val="32"/>
          <w:szCs w:val="32"/>
        </w:rPr>
        <w:br w:type="textWrapping"/>
      </w:r>
      <w:r>
        <w:rPr>
          <w:rFonts w:hint="eastAsia" w:ascii="楷体_GB2312" w:eastAsia="楷体_GB2312"/>
          <w:sz w:val="32"/>
          <w:szCs w:val="32"/>
        </w:rPr>
        <w:t>（二）一般公共预算当年拨款结构情况</w:t>
      </w:r>
      <w:r>
        <w:rPr>
          <w:rFonts w:hint="eastAsia" w:ascii="楷体_GB2312" w:eastAsia="楷体_GB2312"/>
          <w:sz w:val="32"/>
          <w:szCs w:val="32"/>
        </w:rPr>
        <w:br w:type="textWrapping"/>
      </w:r>
      <w:r>
        <w:rPr>
          <w:rFonts w:hint="eastAsia" w:ascii="楷体_GB2312" w:eastAsia="楷体_GB2312"/>
          <w:sz w:val="32"/>
          <w:szCs w:val="32"/>
        </w:rPr>
        <w:t>（三）一般公共预算当年拨款具体使用情况</w:t>
      </w:r>
      <w:r>
        <w:rPr>
          <w:rFonts w:hint="eastAsia" w:ascii="楷体_GB2312" w:eastAsia="楷体_GB2312"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3"/>
        <w:rPr>
          <w:rFonts w:ascii="黑体" w:eastAsia="黑体"/>
          <w:sz w:val="32"/>
          <w:szCs w:val="32"/>
        </w:rPr>
      </w:pPr>
      <w:r>
        <w:rPr>
          <w:rFonts w:hint="eastAsia" w:ascii="黑体" w:eastAsia="黑体"/>
          <w:sz w:val="32"/>
          <w:szCs w:val="32"/>
        </w:rPr>
        <w:t>一、基本职能及主要工作</w:t>
      </w:r>
    </w:p>
    <w:p>
      <w:pPr>
        <w:ind w:firstLine="642" w:firstLineChars="200"/>
        <w:rPr>
          <w:rFonts w:ascii="楷体_GB2312" w:eastAsia="楷体_GB2312"/>
          <w:b/>
          <w:sz w:val="32"/>
          <w:szCs w:val="32"/>
        </w:rPr>
      </w:pPr>
      <w:r>
        <w:rPr>
          <w:rFonts w:hint="eastAsia" w:ascii="楷体_GB2312" w:eastAsia="楷体_GB2312"/>
          <w:b/>
          <w:sz w:val="32"/>
          <w:szCs w:val="32"/>
        </w:rPr>
        <w:t>（一）部门职能简介</w:t>
      </w:r>
    </w:p>
    <w:p>
      <w:pPr>
        <w:pageBreakBefore w:val="0"/>
        <w:widowControl w:val="0"/>
        <w:shd w:val="solid" w:color="FFFFFF" w:fill="auto"/>
        <w:kinsoku/>
        <w:wordWrap/>
        <w:overflowPunct/>
        <w:topLinePunct w:val="0"/>
        <w:autoSpaceDE/>
        <w:autoSpaceDN w:val="0"/>
        <w:adjustRightInd/>
        <w:snapToGrid/>
        <w:spacing w:line="576" w:lineRule="atLeast"/>
        <w:ind w:firstLine="640" w:firstLineChars="200"/>
        <w:rPr>
          <w:rFonts w:ascii="仿宋_GB2312" w:eastAsia="仿宋_GB2312" w:cs="仿宋"/>
          <w:color w:val="auto"/>
          <w:sz w:val="32"/>
          <w:szCs w:val="32"/>
          <w:shd w:val="clear" w:color="auto" w:fill="FFFFFF"/>
        </w:rPr>
      </w:pPr>
      <w:r>
        <w:rPr>
          <w:rFonts w:hint="eastAsia" w:ascii="仿宋_GB2312" w:eastAsia="仿宋_GB2312" w:cs="仿宋"/>
          <w:color w:val="auto"/>
          <w:sz w:val="32"/>
          <w:szCs w:val="32"/>
          <w:shd w:val="clear" w:color="auto" w:fill="FFFFFF"/>
        </w:rPr>
        <w:t>听取残疾人意见，反映残疾人需求</w:t>
      </w:r>
      <w:r>
        <w:rPr>
          <w:rFonts w:hint="eastAsia" w:ascii="仿宋_GB2312" w:eastAsia="仿宋_GB2312" w:cs="仿宋"/>
          <w:color w:val="auto"/>
          <w:sz w:val="32"/>
          <w:szCs w:val="32"/>
          <w:shd w:val="clear" w:color="auto" w:fill="FFFFFF"/>
          <w:lang w:eastAsia="zh-CN"/>
        </w:rPr>
        <w:t>，</w:t>
      </w:r>
      <w:r>
        <w:rPr>
          <w:rFonts w:hint="eastAsia" w:ascii="仿宋_GB2312" w:eastAsia="仿宋_GB2312" w:cs="仿宋"/>
          <w:color w:val="auto"/>
          <w:sz w:val="32"/>
          <w:szCs w:val="32"/>
          <w:shd w:val="clear" w:color="auto" w:fill="FFFFFF"/>
        </w:rPr>
        <w:t>维护残疾人权益，为残疾人服务</w:t>
      </w:r>
      <w:r>
        <w:rPr>
          <w:rFonts w:ascii="仿宋_GB2312" w:eastAsia="仿宋_GB2312" w:cs="仿宋"/>
          <w:color w:val="auto"/>
          <w:sz w:val="32"/>
          <w:szCs w:val="32"/>
          <w:shd w:val="clear" w:color="auto" w:fill="FFFFFF"/>
        </w:rPr>
        <w:t>；</w:t>
      </w:r>
      <w:r>
        <w:rPr>
          <w:rFonts w:hint="eastAsia" w:ascii="仿宋_GB2312" w:eastAsia="仿宋_GB2312" w:cs="仿宋"/>
          <w:color w:val="auto"/>
          <w:sz w:val="32"/>
          <w:szCs w:val="32"/>
          <w:shd w:val="clear" w:color="auto" w:fill="FFFFFF"/>
          <w:lang w:eastAsia="zh-CN"/>
        </w:rPr>
        <w:t>调查掌握残疾人状况，向县政府提出决策建议</w:t>
      </w:r>
      <w:r>
        <w:rPr>
          <w:rFonts w:ascii="仿宋_GB2312" w:eastAsia="仿宋_GB2312" w:cs="仿宋"/>
          <w:color w:val="auto"/>
          <w:sz w:val="32"/>
          <w:szCs w:val="32"/>
          <w:shd w:val="clear" w:color="auto" w:fill="FFFFFF"/>
          <w:lang w:eastAsia="zh-CN"/>
        </w:rPr>
        <w:t>；</w:t>
      </w:r>
      <w:r>
        <w:rPr>
          <w:rFonts w:hint="eastAsia" w:ascii="仿宋_GB2312" w:eastAsia="仿宋_GB2312" w:cs="仿宋"/>
          <w:color w:val="auto"/>
          <w:sz w:val="32"/>
          <w:szCs w:val="32"/>
          <w:shd w:val="clear" w:color="auto" w:fill="FFFFFF"/>
        </w:rPr>
        <w:t>团结、教育残疾人遵守</w:t>
      </w:r>
      <w:r>
        <w:rPr>
          <w:rFonts w:hint="eastAsia" w:ascii="仿宋_GB2312" w:eastAsia="仿宋_GB2312" w:cs="仿宋"/>
          <w:color w:val="auto"/>
          <w:sz w:val="32"/>
          <w:szCs w:val="32"/>
          <w:shd w:val="clear" w:color="auto" w:fill="FFFFFF"/>
        </w:rPr>
        <w:fldChar w:fldCharType="begin"/>
      </w:r>
      <w:r>
        <w:instrText xml:space="preserve">HYPERLINK "http://www.110.com/fagui/"</w:instrText>
      </w:r>
      <w:r>
        <w:rPr>
          <w:rFonts w:hint="eastAsia" w:ascii="仿宋_GB2312" w:eastAsia="仿宋_GB2312" w:cs="仿宋"/>
          <w:color w:val="auto"/>
          <w:sz w:val="32"/>
          <w:szCs w:val="32"/>
          <w:shd w:val="clear" w:color="auto" w:fill="FFFFFF"/>
        </w:rPr>
        <w:fldChar w:fldCharType="separate"/>
      </w:r>
      <w:r>
        <w:rPr>
          <w:rFonts w:hint="eastAsia" w:ascii="仿宋_GB2312" w:eastAsia="仿宋_GB2312" w:cs="仿宋"/>
          <w:color w:val="auto"/>
          <w:sz w:val="32"/>
          <w:szCs w:val="32"/>
          <w:shd w:val="clear" w:color="auto" w:fill="FFFFFF"/>
        </w:rPr>
        <w:t>法律</w:t>
      </w:r>
      <w:r>
        <w:rPr>
          <w:rFonts w:hint="eastAsia" w:ascii="仿宋_GB2312" w:eastAsia="仿宋_GB2312" w:cs="仿宋"/>
          <w:color w:val="auto"/>
          <w:sz w:val="32"/>
          <w:szCs w:val="32"/>
          <w:shd w:val="clear" w:color="auto" w:fill="FFFFFF"/>
        </w:rPr>
        <w:fldChar w:fldCharType="end"/>
      </w:r>
      <w:r>
        <w:rPr>
          <w:rFonts w:hint="eastAsia" w:ascii="仿宋_GB2312" w:eastAsia="仿宋_GB2312" w:cs="仿宋"/>
          <w:color w:val="auto"/>
          <w:sz w:val="32"/>
          <w:szCs w:val="32"/>
          <w:shd w:val="clear" w:color="auto" w:fill="FFFFFF"/>
        </w:rPr>
        <w:t>、履行应尽的义务</w:t>
      </w:r>
      <w:r>
        <w:rPr>
          <w:rFonts w:ascii="仿宋_GB2312" w:eastAsia="仿宋_GB2312" w:cs="仿宋"/>
          <w:color w:val="auto"/>
          <w:sz w:val="32"/>
          <w:szCs w:val="32"/>
          <w:shd w:val="clear" w:color="auto" w:fill="FFFFFF"/>
        </w:rPr>
        <w:t>；</w:t>
      </w:r>
      <w:r>
        <w:rPr>
          <w:rFonts w:hint="eastAsia" w:ascii="仿宋_GB2312" w:eastAsia="仿宋_GB2312" w:cs="仿宋"/>
          <w:color w:val="auto"/>
          <w:sz w:val="32"/>
          <w:szCs w:val="32"/>
          <w:shd w:val="clear" w:color="auto" w:fill="FFFFFF"/>
        </w:rPr>
        <w:t>弘扬人道主义，宣传残疾人事业</w:t>
      </w:r>
      <w:r>
        <w:rPr>
          <w:rFonts w:ascii="仿宋_GB2312" w:eastAsia="仿宋_GB2312" w:cs="仿宋"/>
          <w:color w:val="auto"/>
          <w:sz w:val="32"/>
          <w:szCs w:val="32"/>
          <w:shd w:val="clear" w:color="auto" w:fill="FFFFFF"/>
        </w:rPr>
        <w:t>；</w:t>
      </w:r>
      <w:r>
        <w:rPr>
          <w:rFonts w:hint="eastAsia" w:ascii="仿宋_GB2312" w:eastAsia="仿宋_GB2312" w:cs="仿宋"/>
          <w:color w:val="auto"/>
          <w:sz w:val="32"/>
          <w:szCs w:val="32"/>
          <w:shd w:val="clear" w:color="auto" w:fill="FFFFFF"/>
        </w:rPr>
        <w:t>开展残疾人康复、教育、就业、职业培训、扶贫、文化、体育等工作</w:t>
      </w:r>
      <w:r>
        <w:rPr>
          <w:rFonts w:ascii="仿宋_GB2312" w:eastAsia="仿宋_GB2312" w:cs="仿宋"/>
          <w:color w:val="auto"/>
          <w:sz w:val="32"/>
          <w:szCs w:val="32"/>
          <w:shd w:val="clear" w:color="auto" w:fill="FFFFFF"/>
        </w:rPr>
        <w:t>；</w:t>
      </w:r>
      <w:r>
        <w:rPr>
          <w:rFonts w:hint="eastAsia" w:ascii="仿宋_GB2312" w:eastAsia="仿宋_GB2312" w:cs="仿宋"/>
          <w:color w:val="auto"/>
          <w:sz w:val="32"/>
          <w:szCs w:val="32"/>
          <w:shd w:val="clear" w:color="auto" w:fill="FFFFFF"/>
        </w:rPr>
        <w:t>承担县政府残疾人工作协调委员会的日常工作</w:t>
      </w:r>
      <w:r>
        <w:rPr>
          <w:rFonts w:ascii="仿宋_GB2312" w:eastAsia="仿宋_GB2312" w:cs="仿宋"/>
          <w:color w:val="auto"/>
          <w:sz w:val="32"/>
          <w:szCs w:val="32"/>
          <w:shd w:val="clear" w:color="auto" w:fill="FFFFFF"/>
        </w:rPr>
        <w:t>；</w:t>
      </w:r>
      <w:r>
        <w:rPr>
          <w:rFonts w:hint="eastAsia" w:ascii="仿宋_GB2312" w:eastAsia="仿宋_GB2312" w:cs="仿宋"/>
          <w:color w:val="auto"/>
          <w:sz w:val="32"/>
          <w:szCs w:val="32"/>
          <w:shd w:val="clear" w:color="auto" w:fill="FFFFFF"/>
        </w:rPr>
        <w:t>对各类残疾人社会团体组织和</w:t>
      </w:r>
      <w:r>
        <w:rPr>
          <w:rFonts w:hint="eastAsia" w:ascii="仿宋_GB2312" w:eastAsia="仿宋_GB2312" w:cs="仿宋"/>
          <w:color w:val="auto"/>
          <w:sz w:val="32"/>
          <w:szCs w:val="32"/>
          <w:shd w:val="clear" w:color="auto" w:fill="FFFFFF"/>
        </w:rPr>
        <w:fldChar w:fldCharType="begin"/>
      </w:r>
      <w:r>
        <w:instrText xml:space="preserve">HYPERLINK "http://www.110.com/ask/browse-c72.html"</w:instrText>
      </w:r>
      <w:r>
        <w:rPr>
          <w:rFonts w:hint="eastAsia" w:ascii="仿宋_GB2312" w:eastAsia="仿宋_GB2312" w:cs="仿宋"/>
          <w:color w:val="auto"/>
          <w:sz w:val="32"/>
          <w:szCs w:val="32"/>
          <w:shd w:val="clear" w:color="auto" w:fill="FFFFFF"/>
        </w:rPr>
        <w:fldChar w:fldCharType="separate"/>
      </w:r>
      <w:r>
        <w:rPr>
          <w:rFonts w:hint="eastAsia" w:ascii="仿宋_GB2312" w:eastAsia="仿宋_GB2312" w:cs="仿宋"/>
          <w:color w:val="auto"/>
          <w:sz w:val="32"/>
          <w:szCs w:val="32"/>
          <w:shd w:val="clear" w:color="auto" w:fill="FFFFFF"/>
        </w:rPr>
        <w:t>经济</w:t>
      </w:r>
      <w:r>
        <w:rPr>
          <w:rFonts w:hint="eastAsia" w:ascii="仿宋_GB2312" w:eastAsia="仿宋_GB2312" w:cs="仿宋"/>
          <w:color w:val="auto"/>
          <w:sz w:val="32"/>
          <w:szCs w:val="32"/>
          <w:shd w:val="clear" w:color="auto" w:fill="FFFFFF"/>
        </w:rPr>
        <w:fldChar w:fldCharType="end"/>
      </w:r>
      <w:r>
        <w:rPr>
          <w:rFonts w:hint="eastAsia" w:ascii="仿宋_GB2312" w:eastAsia="仿宋_GB2312" w:cs="仿宋"/>
          <w:color w:val="auto"/>
          <w:sz w:val="32"/>
          <w:szCs w:val="32"/>
          <w:shd w:val="clear" w:color="auto" w:fill="FFFFFF"/>
        </w:rPr>
        <w:t>组织进行监督管理</w:t>
      </w:r>
      <w:r>
        <w:rPr>
          <w:rFonts w:ascii="仿宋_GB2312" w:eastAsia="仿宋_GB2312" w:cs="仿宋"/>
          <w:color w:val="auto"/>
          <w:sz w:val="32"/>
          <w:szCs w:val="32"/>
          <w:shd w:val="clear" w:color="auto" w:fill="FFFFFF"/>
        </w:rPr>
        <w:t>；</w:t>
      </w:r>
      <w:r>
        <w:rPr>
          <w:rFonts w:hint="eastAsia" w:ascii="仿宋_GB2312" w:eastAsia="仿宋_GB2312" w:cs="仿宋"/>
          <w:color w:val="auto"/>
          <w:sz w:val="32"/>
          <w:szCs w:val="32"/>
          <w:shd w:val="clear" w:color="auto" w:fill="FFFFFF"/>
        </w:rPr>
        <w:t>统筹开展为残疾人事业募捐活动，加强对残疾人事业经费和残疾人福利基金的管理</w:t>
      </w:r>
      <w:r>
        <w:rPr>
          <w:rFonts w:ascii="仿宋_GB2312" w:eastAsia="仿宋_GB2312" w:cs="仿宋"/>
          <w:color w:val="auto"/>
          <w:sz w:val="32"/>
          <w:szCs w:val="32"/>
          <w:shd w:val="clear" w:color="auto" w:fill="FFFFFF"/>
        </w:rPr>
        <w:t>；</w:t>
      </w:r>
      <w:r>
        <w:rPr>
          <w:rFonts w:hint="eastAsia" w:ascii="仿宋_GB2312" w:eastAsia="仿宋_GB2312" w:cs="仿宋"/>
          <w:color w:val="auto"/>
          <w:sz w:val="32"/>
          <w:szCs w:val="32"/>
          <w:shd w:val="clear" w:color="auto" w:fill="FFFFFF"/>
        </w:rPr>
        <w:t>开展残疾人事业的对外交流与合作</w:t>
      </w:r>
      <w:r>
        <w:rPr>
          <w:rFonts w:ascii="仿宋_GB2312" w:eastAsia="仿宋_GB2312" w:cs="仿宋"/>
          <w:color w:val="auto"/>
          <w:sz w:val="32"/>
          <w:szCs w:val="32"/>
          <w:shd w:val="clear" w:color="auto" w:fill="FFFFFF"/>
        </w:rPr>
        <w:t>；</w:t>
      </w:r>
      <w:r>
        <w:rPr>
          <w:rFonts w:hint="eastAsia" w:ascii="仿宋_GB2312" w:eastAsia="仿宋_GB2312" w:cs="仿宋"/>
          <w:color w:val="auto"/>
          <w:sz w:val="32"/>
          <w:szCs w:val="32"/>
          <w:shd w:val="clear" w:color="auto" w:fill="FFFFFF"/>
        </w:rPr>
        <w:t>承办县政府和州残联交办的其他工作。</w:t>
      </w:r>
    </w:p>
    <w:p>
      <w:pPr>
        <w:ind w:left="0" w:firstLine="642" w:firstLineChars="200"/>
        <w:rPr>
          <w:rFonts w:ascii="楷体_GB2312" w:eastAsia="楷体_GB2312"/>
          <w:b/>
          <w:sz w:val="32"/>
          <w:szCs w:val="32"/>
        </w:rPr>
      </w:pPr>
      <w:r>
        <w:rPr>
          <w:rFonts w:hint="eastAsia" w:ascii="楷体_GB2312" w:eastAsia="楷体_GB2312"/>
          <w:b/>
          <w:sz w:val="32"/>
          <w:szCs w:val="32"/>
        </w:rPr>
        <w:t>（二）202</w:t>
      </w:r>
      <w:r>
        <w:rPr>
          <w:rFonts w:hint="eastAsia" w:ascii="楷体_GB2312" w:eastAsia="楷体_GB2312"/>
          <w:b/>
          <w:sz w:val="32"/>
          <w:szCs w:val="32"/>
          <w:lang w:val="en-US" w:eastAsia="zh-CN"/>
        </w:rPr>
        <w:t>5</w:t>
      </w:r>
      <w:r>
        <w:rPr>
          <w:rFonts w:hint="eastAsia" w:ascii="楷体_GB2312" w:eastAsia="楷体_GB2312"/>
          <w:b/>
          <w:sz w:val="32"/>
          <w:szCs w:val="32"/>
        </w:rPr>
        <w:t>年重点工作</w:t>
      </w:r>
    </w:p>
    <w:p>
      <w:pPr>
        <w:pStyle w:val="9"/>
        <w:ind w:left="0" w:leftChars="0" w:firstLine="640" w:firstLineChars="200"/>
        <w:jc w:val="left"/>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eastAsia="zh-CN"/>
        </w:rPr>
        <w:t>以“量体裁衣”式个性服务为抓手，围绕全县经济社会发展大局和中心工作，认真落实全县残疾人的基本需求，立足基层，面向农村，切实加强残疾人组织建设、扶贫帮困和社会保障工作，完成县人民政府交办的其他事项。</w:t>
      </w:r>
    </w:p>
    <w:p>
      <w:pPr>
        <w:pStyle w:val="9"/>
        <w:ind w:left="0" w:leftChars="0" w:firstLine="640" w:firstLineChars="200"/>
        <w:jc w:val="left"/>
        <w:rPr>
          <w:rFonts w:ascii="仿宋_GB2312" w:eastAsia="仿宋_GB2312" w:cs="仿宋_GB2312"/>
          <w:color w:val="0000FF"/>
          <w:sz w:val="32"/>
          <w:szCs w:val="32"/>
          <w:lang w:eastAsia="zh-CN"/>
        </w:rPr>
      </w:pPr>
      <w:r>
        <w:rPr>
          <w:rFonts w:hint="eastAsia" w:ascii="仿宋_GB2312" w:eastAsia="仿宋_GB2312"/>
          <w:sz w:val="32"/>
          <w:szCs w:val="32"/>
        </w:rPr>
        <w:t>持续做好残疾人社会保障和民生工作</w:t>
      </w:r>
      <w:r>
        <w:rPr>
          <w:rFonts w:hint="eastAsia" w:ascii="仿宋_GB2312" w:eastAsia="仿宋_GB2312"/>
          <w:sz w:val="32"/>
          <w:szCs w:val="32"/>
          <w:lang w:eastAsia="zh-CN"/>
        </w:rPr>
        <w:t>；抓好重度残疾人医保代缴工作。</w:t>
      </w:r>
      <w:r>
        <w:rPr>
          <w:rFonts w:hint="eastAsia" w:ascii="仿宋_GB2312" w:eastAsia="仿宋_GB2312"/>
          <w:sz w:val="32"/>
          <w:szCs w:val="32"/>
        </w:rPr>
        <w:t>落实好202</w:t>
      </w:r>
      <w:r>
        <w:rPr>
          <w:rFonts w:hint="eastAsia" w:ascii="仿宋_GB2312" w:eastAsia="仿宋_GB2312"/>
          <w:sz w:val="32"/>
          <w:szCs w:val="32"/>
          <w:lang w:val="en-US" w:eastAsia="zh-CN"/>
        </w:rPr>
        <w:t>5</w:t>
      </w:r>
      <w:r>
        <w:rPr>
          <w:rFonts w:hint="eastAsia" w:ascii="仿宋_GB2312" w:eastAsia="仿宋_GB2312"/>
          <w:sz w:val="32"/>
          <w:szCs w:val="32"/>
        </w:rPr>
        <w:t>年在校残疾学生助学工作</w:t>
      </w:r>
      <w:r>
        <w:rPr>
          <w:rFonts w:hint="eastAsia" w:ascii="仿宋_GB2312" w:eastAsia="仿宋_GB2312"/>
          <w:sz w:val="32"/>
          <w:szCs w:val="32"/>
          <w:lang w:eastAsia="zh-CN"/>
        </w:rPr>
        <w:t>；落实</w:t>
      </w:r>
      <w:r>
        <w:rPr>
          <w:rFonts w:hint="eastAsia" w:ascii="仿宋_GB2312" w:eastAsia="仿宋_GB2312"/>
          <w:sz w:val="32"/>
          <w:szCs w:val="32"/>
        </w:rPr>
        <w:t>好</w:t>
      </w:r>
      <w:r>
        <w:rPr>
          <w:rFonts w:hint="eastAsia" w:ascii="仿宋_GB2312" w:eastAsia="仿宋_GB2312"/>
          <w:bCs/>
          <w:sz w:val="32"/>
          <w:szCs w:val="32"/>
        </w:rPr>
        <w:t>53名肢体残疾</w:t>
      </w:r>
      <w:r>
        <w:rPr>
          <w:rFonts w:hint="eastAsia" w:ascii="仿宋_GB2312" w:eastAsia="仿宋_GB2312"/>
          <w:sz w:val="32"/>
          <w:szCs w:val="32"/>
        </w:rPr>
        <w:t>机动轮椅燃油补贴费工作</w:t>
      </w:r>
      <w:r>
        <w:rPr>
          <w:rFonts w:hint="eastAsia" w:ascii="仿宋_GB2312" w:eastAsia="仿宋_GB2312"/>
          <w:bCs/>
          <w:sz w:val="32"/>
          <w:szCs w:val="32"/>
          <w:lang w:eastAsia="zh-CN"/>
        </w:rPr>
        <w:t>；</w:t>
      </w:r>
      <w:r>
        <w:rPr>
          <w:rFonts w:hint="eastAsia" w:ascii="仿宋_GB2312" w:eastAsia="仿宋_GB2312"/>
          <w:sz w:val="32"/>
          <w:szCs w:val="32"/>
        </w:rPr>
        <w:t>做好残疾儿童康复训练工作</w:t>
      </w:r>
      <w:r>
        <w:rPr>
          <w:rFonts w:hint="eastAsia" w:ascii="仿宋_GB2312" w:eastAsia="仿宋_GB2312"/>
          <w:sz w:val="32"/>
          <w:szCs w:val="32"/>
          <w:lang w:eastAsia="zh-CN"/>
        </w:rPr>
        <w:t>；</w:t>
      </w:r>
      <w:r>
        <w:rPr>
          <w:rFonts w:hint="eastAsia" w:ascii="仿宋_GB2312" w:eastAsia="仿宋_GB2312"/>
          <w:sz w:val="32"/>
          <w:szCs w:val="32"/>
        </w:rPr>
        <w:t>抓好202</w:t>
      </w:r>
      <w:r>
        <w:rPr>
          <w:rFonts w:hint="eastAsia" w:ascii="仿宋_GB2312" w:eastAsia="仿宋_GB2312"/>
          <w:sz w:val="32"/>
          <w:szCs w:val="32"/>
          <w:lang w:val="en-US" w:eastAsia="zh-CN"/>
        </w:rPr>
        <w:t>5</w:t>
      </w:r>
      <w:r>
        <w:rPr>
          <w:rFonts w:hint="eastAsia" w:ascii="仿宋_GB2312" w:eastAsia="仿宋_GB2312"/>
          <w:sz w:val="32"/>
          <w:szCs w:val="32"/>
        </w:rPr>
        <w:t>年量体裁衣式残疾人服务工作</w:t>
      </w:r>
      <w:r>
        <w:rPr>
          <w:rFonts w:hint="eastAsia" w:ascii="仿宋_GB2312" w:eastAsia="仿宋_GB2312"/>
          <w:sz w:val="32"/>
          <w:szCs w:val="32"/>
          <w:lang w:eastAsia="zh-CN"/>
        </w:rPr>
        <w:t>；</w:t>
      </w:r>
      <w:r>
        <w:rPr>
          <w:rFonts w:hint="eastAsia" w:ascii="仿宋_GB2312" w:eastAsia="仿宋_GB2312"/>
          <w:sz w:val="32"/>
          <w:szCs w:val="32"/>
          <w:lang w:val="en-US" w:eastAsia="zh-CN"/>
        </w:rPr>
        <w:t>持续抓好残疾人就业服务工作；</w:t>
      </w:r>
      <w:r>
        <w:rPr>
          <w:rFonts w:hint="eastAsia" w:ascii="仿宋_GB2312" w:eastAsia="仿宋_GB2312"/>
          <w:sz w:val="32"/>
          <w:szCs w:val="32"/>
          <w:lang w:eastAsia="zh-CN"/>
        </w:rPr>
        <w:t>落实</w:t>
      </w:r>
      <w:r>
        <w:rPr>
          <w:rFonts w:hint="eastAsia" w:ascii="仿宋_GB2312" w:eastAsia="仿宋_GB2312"/>
          <w:sz w:val="32"/>
          <w:szCs w:val="32"/>
        </w:rPr>
        <w:t>好202</w:t>
      </w:r>
      <w:r>
        <w:rPr>
          <w:rFonts w:hint="eastAsia" w:ascii="仿宋_GB2312" w:eastAsia="仿宋_GB2312"/>
          <w:sz w:val="32"/>
          <w:szCs w:val="32"/>
          <w:lang w:val="en-US" w:eastAsia="zh-CN"/>
        </w:rPr>
        <w:t>5</w:t>
      </w:r>
      <w:r>
        <w:rPr>
          <w:rFonts w:hint="eastAsia" w:ascii="仿宋_GB2312" w:eastAsia="仿宋_GB2312"/>
          <w:sz w:val="32"/>
          <w:szCs w:val="32"/>
        </w:rPr>
        <w:t>年浙江对口支援残疾人帮扶项目工作。</w:t>
      </w:r>
    </w:p>
    <w:p>
      <w:pPr>
        <w:pStyle w:val="13"/>
        <w:ind w:left="720" w:firstLine="0" w:firstLineChars="0"/>
        <w:rPr>
          <w:rFonts w:hint="eastAsia" w:ascii="黑体" w:eastAsia="黑体"/>
          <w:sz w:val="32"/>
          <w:szCs w:val="32"/>
        </w:rPr>
      </w:pPr>
      <w:r>
        <w:rPr>
          <w:rFonts w:hint="eastAsia" w:ascii="黑体" w:eastAsia="黑体"/>
          <w:sz w:val="32"/>
          <w:szCs w:val="32"/>
          <w:lang w:eastAsia="zh-CN"/>
        </w:rPr>
        <w:t>二、</w:t>
      </w:r>
      <w:r>
        <w:rPr>
          <w:rFonts w:hint="eastAsia" w:ascii="黑体" w:eastAsia="黑体"/>
          <w:sz w:val="32"/>
          <w:szCs w:val="32"/>
        </w:rPr>
        <w:t>部门预算单位构成</w:t>
      </w:r>
    </w:p>
    <w:p>
      <w:pPr>
        <w:spacing w:line="600" w:lineRule="exact"/>
        <w:ind w:left="210" w:leftChars="100"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茂县残疾人联合会属参照公务员法管理的一级预算事业单位。</w:t>
      </w:r>
    </w:p>
    <w:p>
      <w:pPr>
        <w:pStyle w:val="13"/>
        <w:ind w:left="720" w:firstLine="0" w:firstLineChars="0"/>
        <w:rPr>
          <w:rFonts w:ascii="黑体" w:eastAsia="黑体"/>
          <w:sz w:val="32"/>
          <w:szCs w:val="32"/>
        </w:rPr>
      </w:pPr>
      <w:r>
        <w:rPr>
          <w:rFonts w:hint="eastAsia" w:ascii="黑体" w:eastAsia="黑体"/>
          <w:sz w:val="32"/>
          <w:szCs w:val="32"/>
        </w:rPr>
        <w:t>三、收支预算情况说明</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cs="仿宋_GB2312"/>
          <w:sz w:val="32"/>
          <w:szCs w:val="32"/>
          <w:lang w:eastAsia="zh-CN"/>
        </w:rPr>
        <w:t>按照综合预算的原则，茂县残疾人联合会所有收入和支出均纳入部门预算管理</w:t>
      </w:r>
      <w:r>
        <w:rPr>
          <w:rFonts w:ascii="仿宋_GB2312" w:eastAsia="仿宋_GB2312"/>
          <w:sz w:val="32"/>
          <w:szCs w:val="32"/>
        </w:rPr>
        <w:t>。收入包括：一般公共预算拨款收入</w:t>
      </w:r>
      <w:r>
        <w:rPr>
          <w:rFonts w:hint="eastAsia" w:ascii="仿宋_GB2312" w:eastAsia="仿宋_GB2312"/>
          <w:sz w:val="32"/>
          <w:szCs w:val="32"/>
          <w:lang w:val="en-US" w:eastAsia="zh-CN"/>
        </w:rPr>
        <w:t>1983811.43</w:t>
      </w:r>
      <w:r>
        <w:rPr>
          <w:rFonts w:ascii="仿宋_GB2312" w:eastAsia="仿宋_GB2312"/>
          <w:sz w:val="32"/>
          <w:szCs w:val="32"/>
        </w:rPr>
        <w:t>元；支出包括：社会保障和就业支出</w:t>
      </w:r>
      <w:r>
        <w:rPr>
          <w:rFonts w:hint="eastAsia" w:ascii="仿宋_GB2312" w:eastAsia="仿宋_GB2312"/>
          <w:sz w:val="32"/>
          <w:szCs w:val="32"/>
          <w:lang w:val="en-US" w:eastAsia="zh-CN"/>
        </w:rPr>
        <w:t>1749992.69</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96034.74</w:t>
      </w:r>
      <w:r>
        <w:rPr>
          <w:rFonts w:ascii="仿宋_GB2312" w:eastAsia="仿宋_GB2312"/>
          <w:sz w:val="32"/>
          <w:szCs w:val="32"/>
        </w:rPr>
        <w:t>元</w:t>
      </w:r>
      <w:r>
        <w:rPr>
          <w:rFonts w:hint="eastAsia" w:ascii="仿宋_GB2312" w:eastAsia="仿宋_GB2312" w:cs="仿宋_GB2312"/>
          <w:sz w:val="32"/>
          <w:szCs w:val="32"/>
          <w:lang w:val="en-US" w:eastAsia="zh-CN"/>
        </w:rPr>
        <w:t>，</w:t>
      </w:r>
      <w:r>
        <w:rPr>
          <w:rFonts w:ascii="仿宋_GB2312" w:eastAsia="仿宋_GB2312"/>
          <w:sz w:val="32"/>
          <w:szCs w:val="32"/>
        </w:rPr>
        <w:t>住房保障支出</w:t>
      </w:r>
      <w:r>
        <w:rPr>
          <w:rFonts w:hint="eastAsia" w:ascii="仿宋_GB2312" w:eastAsia="仿宋_GB2312"/>
          <w:sz w:val="32"/>
          <w:szCs w:val="32"/>
          <w:lang w:val="en-US" w:eastAsia="zh-CN"/>
        </w:rPr>
        <w:t>137784.00</w:t>
      </w:r>
      <w:r>
        <w:rPr>
          <w:rFonts w:ascii="仿宋_GB2312" w:eastAsia="仿宋_GB2312"/>
          <w:sz w:val="32"/>
          <w:szCs w:val="32"/>
        </w:rPr>
        <w:t>元。</w:t>
      </w:r>
      <w:r>
        <w:rPr>
          <w:rFonts w:hint="eastAsia" w:ascii="仿宋_GB2312" w:eastAsia="仿宋_GB2312" w:cs="仿宋_GB2312"/>
          <w:sz w:val="32"/>
          <w:szCs w:val="32"/>
          <w:lang w:eastAsia="zh-CN"/>
        </w:rPr>
        <w:t>茂县残疾人联合会</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年收支总预算</w:t>
      </w:r>
      <w:r>
        <w:rPr>
          <w:rFonts w:hint="eastAsia" w:ascii="仿宋_GB2312" w:eastAsia="仿宋_GB2312"/>
          <w:sz w:val="32"/>
          <w:szCs w:val="32"/>
          <w:lang w:val="en-US" w:eastAsia="zh-CN"/>
        </w:rPr>
        <w:t>1983811.43</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211284.47</w:t>
      </w:r>
      <w:r>
        <w:rPr>
          <w:rFonts w:ascii="仿宋_GB2312" w:eastAsia="仿宋_GB2312"/>
          <w:sz w:val="32"/>
          <w:szCs w:val="32"/>
        </w:rPr>
        <w:t>元，主要原因:员工</w:t>
      </w:r>
      <w:r>
        <w:rPr>
          <w:rFonts w:hint="eastAsia" w:ascii="仿宋_GB2312" w:eastAsia="仿宋_GB2312"/>
          <w:sz w:val="32"/>
          <w:szCs w:val="32"/>
          <w:lang w:eastAsia="zh-CN"/>
        </w:rPr>
        <w:t>工资保险增加、残疾人项目增加。</w:t>
      </w:r>
    </w:p>
    <w:p>
      <w:pPr>
        <w:spacing w:line="560" w:lineRule="exact"/>
        <w:ind w:firstLine="642" w:firstLineChars="200"/>
        <w:rPr>
          <w:rFonts w:ascii="楷体_GB2312" w:eastAsia="楷体_GB2312" w:cs="楷体_GB2312"/>
          <w:b/>
          <w:bCs/>
          <w:sz w:val="32"/>
          <w:szCs w:val="32"/>
        </w:rPr>
      </w:pPr>
      <w:r>
        <w:rPr>
          <w:rFonts w:hint="eastAsia" w:ascii="楷体_GB2312"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年收入预算</w:t>
      </w:r>
      <w:r>
        <w:rPr>
          <w:rFonts w:hint="eastAsia" w:ascii="仿宋_GB2312" w:eastAsia="仿宋_GB2312"/>
          <w:sz w:val="32"/>
          <w:szCs w:val="32"/>
          <w:lang w:val="en-US" w:eastAsia="zh-CN"/>
        </w:rPr>
        <w:t>1983811.43</w:t>
      </w:r>
      <w:r>
        <w:rPr>
          <w:rFonts w:ascii="仿宋_GB2312" w:eastAsia="仿宋_GB2312"/>
          <w:sz w:val="32"/>
          <w:szCs w:val="32"/>
        </w:rPr>
        <w:t>元；一般公共预算拨款收入</w:t>
      </w:r>
      <w:r>
        <w:rPr>
          <w:rFonts w:hint="eastAsia" w:ascii="仿宋_GB2312" w:eastAsia="仿宋_GB2312"/>
          <w:sz w:val="32"/>
          <w:szCs w:val="32"/>
          <w:lang w:val="en-US" w:eastAsia="zh-CN"/>
        </w:rPr>
        <w:t>1983811.43</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年支出预算</w:t>
      </w:r>
      <w:r>
        <w:rPr>
          <w:rFonts w:hint="eastAsia" w:ascii="仿宋_GB2312" w:eastAsia="仿宋_GB2312"/>
          <w:sz w:val="32"/>
          <w:szCs w:val="32"/>
          <w:lang w:val="en-US" w:eastAsia="zh-CN"/>
        </w:rPr>
        <w:t>1983811.43</w:t>
      </w:r>
      <w:r>
        <w:rPr>
          <w:rFonts w:ascii="仿宋_GB2312" w:eastAsia="仿宋_GB2312"/>
          <w:sz w:val="32"/>
          <w:szCs w:val="32"/>
        </w:rPr>
        <w:t>元，其中：基本支出</w:t>
      </w:r>
      <w:r>
        <w:rPr>
          <w:rFonts w:hint="eastAsia" w:ascii="仿宋_GB2312" w:eastAsia="仿宋_GB2312"/>
          <w:sz w:val="32"/>
          <w:szCs w:val="32"/>
          <w:lang w:val="en-US" w:eastAsia="zh-CN"/>
        </w:rPr>
        <w:t>1747421.43</w:t>
      </w:r>
      <w:r>
        <w:rPr>
          <w:rFonts w:ascii="仿宋_GB2312" w:eastAsia="仿宋_GB2312"/>
          <w:sz w:val="32"/>
          <w:szCs w:val="32"/>
        </w:rPr>
        <w:t>元，占</w:t>
      </w:r>
      <w:r>
        <w:rPr>
          <w:rFonts w:hint="eastAsia" w:ascii="仿宋_GB2312" w:eastAsia="仿宋_GB2312"/>
          <w:sz w:val="32"/>
          <w:szCs w:val="32"/>
          <w:lang w:val="en-US" w:eastAsia="zh-CN"/>
        </w:rPr>
        <w:t>88</w:t>
      </w:r>
      <w:r>
        <w:rPr>
          <w:rFonts w:ascii="仿宋_GB2312" w:eastAsia="仿宋_GB2312"/>
          <w:sz w:val="32"/>
          <w:szCs w:val="32"/>
        </w:rPr>
        <w:t>%，项目支出</w:t>
      </w:r>
      <w:r>
        <w:rPr>
          <w:rFonts w:hint="eastAsia" w:ascii="仿宋_GB2312" w:eastAsia="仿宋_GB2312"/>
          <w:sz w:val="32"/>
          <w:szCs w:val="32"/>
          <w:lang w:val="en-US" w:eastAsia="zh-CN"/>
        </w:rPr>
        <w:t>236390.00</w:t>
      </w:r>
      <w:r>
        <w:rPr>
          <w:rFonts w:ascii="仿宋_GB2312" w:eastAsia="仿宋_GB2312"/>
          <w:sz w:val="32"/>
          <w:szCs w:val="32"/>
        </w:rPr>
        <w:t>元，占</w:t>
      </w:r>
      <w:r>
        <w:rPr>
          <w:rFonts w:hint="eastAsia" w:ascii="仿宋_GB2312" w:eastAsia="仿宋_GB2312"/>
          <w:sz w:val="32"/>
          <w:szCs w:val="32"/>
          <w:lang w:val="en-US" w:eastAsia="zh-CN"/>
        </w:rPr>
        <w:t>12</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spacing w:line="560" w:lineRule="exact"/>
        <w:ind w:left="640"/>
        <w:jc w:val="left"/>
        <w:rPr>
          <w:rFonts w:hint="eastAsia" w:ascii="黑体" w:eastAsia="黑体"/>
          <w:sz w:val="32"/>
          <w:szCs w:val="32"/>
        </w:rPr>
      </w:pPr>
      <w:r>
        <w:rPr>
          <w:rFonts w:hint="eastAsia" w:ascii="黑体" w:eastAsia="黑体"/>
          <w:sz w:val="32"/>
          <w:szCs w:val="32"/>
          <w:lang w:eastAsia="zh-CN"/>
        </w:rPr>
        <w:t>四、</w:t>
      </w:r>
      <w:r>
        <w:rPr>
          <w:rFonts w:hint="eastAsia" w:ascii="黑体" w:eastAsia="黑体"/>
          <w:sz w:val="32"/>
          <w:szCs w:val="32"/>
        </w:rPr>
        <w:t>财政拨款收支预算情况说明</w:t>
      </w:r>
    </w:p>
    <w:p>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val="en-US" w:eastAsia="zh-CN"/>
        </w:rPr>
        <w:t>1983811.43</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211284.47</w:t>
      </w:r>
      <w:r>
        <w:rPr>
          <w:rFonts w:ascii="仿宋_GB2312" w:eastAsia="仿宋_GB2312"/>
          <w:sz w:val="32"/>
          <w:szCs w:val="32"/>
        </w:rPr>
        <w:t>元，主要原因:员工</w:t>
      </w:r>
      <w:r>
        <w:rPr>
          <w:rFonts w:hint="eastAsia" w:ascii="仿宋_GB2312" w:eastAsia="仿宋_GB2312"/>
          <w:sz w:val="32"/>
          <w:szCs w:val="32"/>
          <w:lang w:eastAsia="zh-CN"/>
        </w:rPr>
        <w:t>工资保险增加、残疾人项目增加。</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1983811.43</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支出包括：社会保障和就业支出</w:t>
      </w:r>
      <w:r>
        <w:rPr>
          <w:rFonts w:hint="eastAsia" w:ascii="仿宋_GB2312" w:eastAsia="仿宋_GB2312"/>
          <w:sz w:val="32"/>
          <w:szCs w:val="32"/>
          <w:lang w:val="en-US" w:eastAsia="zh-CN"/>
        </w:rPr>
        <w:t>1749992.69</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96034.74</w:t>
      </w:r>
      <w:r>
        <w:rPr>
          <w:rFonts w:ascii="仿宋_GB2312" w:eastAsia="仿宋_GB2312"/>
          <w:sz w:val="32"/>
          <w:szCs w:val="32"/>
        </w:rPr>
        <w:t>元</w:t>
      </w:r>
      <w:r>
        <w:rPr>
          <w:rFonts w:hint="eastAsia" w:ascii="仿宋_GB2312" w:eastAsia="仿宋_GB2312" w:cs="仿宋_GB2312"/>
          <w:sz w:val="32"/>
          <w:szCs w:val="32"/>
          <w:lang w:val="en-US" w:eastAsia="zh-CN"/>
        </w:rPr>
        <w:t>，</w:t>
      </w:r>
      <w:r>
        <w:rPr>
          <w:rFonts w:ascii="仿宋_GB2312" w:eastAsia="仿宋_GB2312"/>
          <w:sz w:val="32"/>
          <w:szCs w:val="32"/>
        </w:rPr>
        <w:t>住房保障支出</w:t>
      </w:r>
      <w:r>
        <w:rPr>
          <w:rFonts w:hint="eastAsia" w:ascii="仿宋_GB2312" w:eastAsia="仿宋_GB2312"/>
          <w:sz w:val="32"/>
          <w:szCs w:val="32"/>
          <w:lang w:val="en-US" w:eastAsia="zh-CN"/>
        </w:rPr>
        <w:t>137784.00</w:t>
      </w:r>
      <w:r>
        <w:rPr>
          <w:rFonts w:ascii="仿宋_GB2312" w:eastAsia="仿宋_GB2312"/>
          <w:sz w:val="32"/>
          <w:szCs w:val="32"/>
        </w:rPr>
        <w:t>元。</w:t>
      </w:r>
    </w:p>
    <w:p>
      <w:pPr>
        <w:spacing w:line="560" w:lineRule="exact"/>
        <w:ind w:left="640"/>
        <w:jc w:val="left"/>
        <w:rPr>
          <w:rFonts w:hint="eastAsia" w:ascii="黑体" w:eastAsia="黑体"/>
          <w:sz w:val="32"/>
          <w:szCs w:val="32"/>
          <w:lang w:eastAsia="zh-CN"/>
        </w:rPr>
      </w:pPr>
      <w:r>
        <w:rPr>
          <w:rFonts w:hint="eastAsia" w:ascii="黑体" w:eastAsia="黑体"/>
          <w:sz w:val="32"/>
          <w:szCs w:val="32"/>
          <w:lang w:eastAsia="zh-CN"/>
        </w:rPr>
        <w:t>五、一般公共预算当年拨款情况说明</w:t>
      </w:r>
    </w:p>
    <w:p>
      <w:pPr>
        <w:pStyle w:val="14"/>
        <w:spacing w:before="0" w:line="360" w:lineRule="auto"/>
        <w:ind w:firstLine="642"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年一般公共预算当年拨款</w:t>
      </w:r>
      <w:r>
        <w:rPr>
          <w:rFonts w:hint="eastAsia" w:ascii="仿宋_GB2312" w:eastAsia="仿宋_GB2312"/>
          <w:sz w:val="32"/>
          <w:szCs w:val="32"/>
          <w:lang w:val="en-US" w:eastAsia="zh-CN"/>
        </w:rPr>
        <w:t>1983811.43</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211284.47</w:t>
      </w:r>
      <w:r>
        <w:rPr>
          <w:rFonts w:ascii="仿宋_GB2312" w:eastAsia="仿宋_GB2312"/>
          <w:sz w:val="32"/>
          <w:szCs w:val="32"/>
        </w:rPr>
        <w:t>元，主要原因:</w:t>
      </w:r>
      <w:r>
        <w:rPr>
          <w:rFonts w:ascii="仿宋_GB2312" w:eastAsia="仿宋_GB2312"/>
          <w:sz w:val="32"/>
          <w:szCs w:val="32"/>
          <w:lang w:eastAsia="zh-CN"/>
        </w:rPr>
        <w:t>员工</w:t>
      </w:r>
      <w:r>
        <w:rPr>
          <w:rFonts w:hint="eastAsia" w:ascii="仿宋_GB2312" w:eastAsia="仿宋_GB2312"/>
          <w:sz w:val="32"/>
          <w:szCs w:val="32"/>
          <w:lang w:eastAsia="zh-CN"/>
        </w:rPr>
        <w:t>工资保险增加、残疾人项目增加。</w:t>
      </w:r>
    </w:p>
    <w:p>
      <w:pPr>
        <w:spacing w:line="560" w:lineRule="exact"/>
        <w:ind w:firstLine="642" w:firstLineChars="200"/>
        <w:rPr>
          <w:rFonts w:ascii="仿宋_GB2312" w:eastAsia="仿宋_GB2312"/>
          <w:b/>
          <w:sz w:val="32"/>
          <w:szCs w:val="32"/>
        </w:rPr>
      </w:pPr>
      <w:r>
        <w:rPr>
          <w:rFonts w:hint="eastAsia" w:ascii="楷体_GB2312" w:eastAsia="楷体_GB2312" w:cs="宋体"/>
          <w:b/>
          <w:sz w:val="32"/>
          <w:szCs w:val="32"/>
        </w:rPr>
        <w:t>（二）一般公共预算当年拨款结构情况</w:t>
      </w:r>
    </w:p>
    <w:p>
      <w:pPr>
        <w:spacing w:line="560" w:lineRule="exact"/>
        <w:ind w:firstLine="640" w:firstLineChars="200"/>
        <w:rPr>
          <w:rFonts w:ascii="仿宋_GB2312" w:eastAsia="仿宋_GB2312"/>
          <w:sz w:val="32"/>
          <w:szCs w:val="32"/>
        </w:rPr>
      </w:pPr>
      <w:r>
        <w:rPr>
          <w:rFonts w:ascii="仿宋_GB2312" w:eastAsia="仿宋_GB2312"/>
          <w:sz w:val="32"/>
          <w:szCs w:val="32"/>
        </w:rPr>
        <w:t>社会保障和就业支出</w:t>
      </w:r>
      <w:r>
        <w:rPr>
          <w:rFonts w:hint="eastAsia" w:ascii="仿宋_GB2312" w:eastAsia="仿宋_GB2312"/>
          <w:sz w:val="32"/>
          <w:szCs w:val="32"/>
          <w:lang w:val="en-US" w:eastAsia="zh-CN"/>
        </w:rPr>
        <w:t>1749992.69</w:t>
      </w:r>
      <w:r>
        <w:rPr>
          <w:rFonts w:ascii="仿宋_GB2312" w:eastAsia="仿宋_GB2312"/>
          <w:sz w:val="32"/>
          <w:szCs w:val="32"/>
        </w:rPr>
        <w:t>元，占</w:t>
      </w:r>
      <w:r>
        <w:rPr>
          <w:rFonts w:hint="eastAsia" w:ascii="仿宋_GB2312" w:eastAsia="仿宋_GB2312"/>
          <w:sz w:val="32"/>
          <w:szCs w:val="32"/>
          <w:lang w:val="en-US" w:eastAsia="zh-CN"/>
        </w:rPr>
        <w:t>88</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96034.74</w:t>
      </w:r>
      <w:r>
        <w:rPr>
          <w:rFonts w:ascii="仿宋_GB2312" w:eastAsia="仿宋_GB2312"/>
          <w:sz w:val="32"/>
          <w:szCs w:val="32"/>
        </w:rPr>
        <w:t>元，占</w:t>
      </w:r>
      <w:r>
        <w:rPr>
          <w:rFonts w:hint="eastAsia" w:ascii="仿宋_GB2312" w:eastAsia="仿宋_GB2312"/>
          <w:sz w:val="32"/>
          <w:szCs w:val="32"/>
          <w:lang w:val="en-US" w:eastAsia="zh-CN"/>
        </w:rPr>
        <w:t>5</w:t>
      </w:r>
      <w:r>
        <w:rPr>
          <w:rFonts w:ascii="仿宋_GB2312" w:eastAsia="仿宋_GB2312"/>
          <w:sz w:val="32"/>
          <w:szCs w:val="32"/>
        </w:rPr>
        <w:t>%；住房保障支出</w:t>
      </w:r>
      <w:r>
        <w:rPr>
          <w:rFonts w:hint="eastAsia" w:ascii="仿宋_GB2312" w:eastAsia="仿宋_GB2312"/>
          <w:sz w:val="32"/>
          <w:szCs w:val="32"/>
          <w:lang w:val="en-US" w:eastAsia="zh-CN"/>
        </w:rPr>
        <w:t>137784.00</w:t>
      </w:r>
      <w:r>
        <w:rPr>
          <w:rFonts w:ascii="仿宋_GB2312" w:eastAsia="仿宋_GB2312"/>
          <w:sz w:val="32"/>
          <w:szCs w:val="32"/>
        </w:rPr>
        <w:t>元，占</w:t>
      </w:r>
      <w:r>
        <w:rPr>
          <w:rFonts w:hint="eastAsia" w:ascii="仿宋_GB2312" w:eastAsia="仿宋_GB2312"/>
          <w:sz w:val="32"/>
          <w:szCs w:val="32"/>
          <w:lang w:val="en-US" w:eastAsia="zh-CN"/>
        </w:rPr>
        <w:t>7</w:t>
      </w:r>
      <w:r>
        <w:rPr>
          <w:rFonts w:hint="eastAsia" w:ascii="仿宋_GB2312" w:eastAsia="仿宋_GB2312"/>
          <w:sz w:val="32"/>
          <w:szCs w:val="32"/>
        </w:rPr>
        <w:t xml:space="preserve"> </w:t>
      </w:r>
      <w:r>
        <w:rPr>
          <w:rFonts w:ascii="仿宋_GB2312" w:eastAsia="仿宋_GB2312"/>
          <w:sz w:val="32"/>
          <w:szCs w:val="32"/>
        </w:rPr>
        <w:t>%。</w:t>
      </w:r>
    </w:p>
    <w:p>
      <w:pPr>
        <w:pStyle w:val="14"/>
        <w:spacing w:before="0" w:line="360" w:lineRule="auto"/>
        <w:ind w:left="651" w:leftChars="310"/>
        <w:jc w:val="left"/>
        <w:rPr>
          <w:rFonts w:ascii="楷体_GB2312" w:eastAsia="楷体_GB2312" w:cs="仿宋_GB2312"/>
          <w:b/>
          <w:color w:val="auto"/>
          <w:kern w:val="2"/>
          <w:sz w:val="32"/>
          <w:szCs w:val="32"/>
        </w:rPr>
      </w:pPr>
      <w:r>
        <w:rPr>
          <w:rFonts w:hint="eastAsia" w:ascii="楷体_GB2312" w:eastAsia="楷体_GB2312" w:cs="仿宋_GB2312"/>
          <w:b/>
          <w:color w:val="auto"/>
          <w:kern w:val="2"/>
          <w:sz w:val="32"/>
          <w:szCs w:val="32"/>
        </w:rPr>
        <w:t>（三）一般公共预算当年拨款具体使用情况</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1.</w:t>
      </w:r>
      <w:r>
        <w:rPr>
          <w:rFonts w:ascii="仿宋_GB2312" w:eastAsia="仿宋_GB2312"/>
          <w:sz w:val="32"/>
          <w:szCs w:val="32"/>
          <w:lang w:eastAsia="zh-CN"/>
        </w:rPr>
        <w:t>社会保障和就业支出（</w:t>
      </w:r>
      <w:r>
        <w:rPr>
          <w:rFonts w:hint="eastAsia" w:ascii="仿宋_GB2312" w:eastAsia="仿宋_GB2312"/>
          <w:sz w:val="32"/>
          <w:szCs w:val="32"/>
          <w:lang w:eastAsia="zh-CN"/>
        </w:rPr>
        <w:t>208</w:t>
      </w:r>
      <w:r>
        <w:rPr>
          <w:rFonts w:ascii="仿宋_GB2312" w:eastAsia="仿宋_GB2312"/>
          <w:sz w:val="32"/>
          <w:szCs w:val="32"/>
          <w:lang w:eastAsia="zh-CN"/>
        </w:rPr>
        <w:t>）行政事业单位</w:t>
      </w:r>
      <w:r>
        <w:rPr>
          <w:rFonts w:hint="eastAsia" w:ascii="仿宋_GB2312" w:eastAsia="仿宋_GB2312"/>
          <w:sz w:val="32"/>
          <w:szCs w:val="32"/>
          <w:lang w:eastAsia="zh-CN"/>
        </w:rPr>
        <w:t>养老支出</w:t>
      </w:r>
      <w:r>
        <w:rPr>
          <w:rFonts w:ascii="仿宋_GB2312" w:eastAsia="仿宋_GB2312"/>
          <w:sz w:val="32"/>
          <w:szCs w:val="32"/>
          <w:lang w:eastAsia="zh-CN"/>
        </w:rPr>
        <w:t>（</w:t>
      </w:r>
      <w:r>
        <w:rPr>
          <w:rFonts w:hint="eastAsia" w:ascii="仿宋_GB2312" w:eastAsia="仿宋_GB2312"/>
          <w:sz w:val="32"/>
          <w:szCs w:val="32"/>
          <w:lang w:eastAsia="zh-CN"/>
        </w:rPr>
        <w:t>05</w:t>
      </w:r>
      <w:r>
        <w:rPr>
          <w:rFonts w:ascii="仿宋_GB2312" w:eastAsia="仿宋_GB2312"/>
          <w:sz w:val="32"/>
          <w:szCs w:val="32"/>
          <w:lang w:eastAsia="zh-CN"/>
        </w:rPr>
        <w:t>）机关事业单位基本养老保险缴费支出（</w:t>
      </w:r>
      <w:r>
        <w:rPr>
          <w:rFonts w:hint="eastAsia" w:ascii="仿宋_GB2312" w:eastAsia="仿宋_GB2312"/>
          <w:sz w:val="32"/>
          <w:szCs w:val="32"/>
          <w:lang w:eastAsia="zh-CN"/>
        </w:rPr>
        <w:t>05</w:t>
      </w:r>
      <w:r>
        <w:rPr>
          <w:rFonts w:ascii="仿宋_GB2312" w:eastAsia="仿宋_GB2312"/>
          <w:sz w:val="32"/>
          <w:szCs w:val="32"/>
          <w:lang w:eastAsia="zh-CN"/>
        </w:rPr>
        <w:t>）20</w:t>
      </w:r>
      <w:r>
        <w:rPr>
          <w:rFonts w:hint="eastAsia" w:ascii="仿宋_GB2312" w:eastAsia="仿宋_GB2312"/>
          <w:sz w:val="32"/>
          <w:szCs w:val="32"/>
          <w:lang w:eastAsia="zh-CN"/>
        </w:rPr>
        <w:t>2</w:t>
      </w:r>
      <w:r>
        <w:rPr>
          <w:rFonts w:hint="default" w:ascii="仿宋_GB2312" w:eastAsia="仿宋_GB2312"/>
          <w:sz w:val="32"/>
          <w:szCs w:val="32"/>
          <w:lang w:eastAsia="zh-CN"/>
        </w:rPr>
        <w:t>5</w:t>
      </w:r>
      <w:r>
        <w:rPr>
          <w:rFonts w:ascii="仿宋_GB2312" w:eastAsia="仿宋_GB2312"/>
          <w:sz w:val="32"/>
          <w:szCs w:val="32"/>
          <w:lang w:eastAsia="zh-CN"/>
        </w:rPr>
        <w:t>年预算数为</w:t>
      </w:r>
      <w:r>
        <w:rPr>
          <w:rFonts w:hint="eastAsia" w:ascii="仿宋_GB2312" w:eastAsia="仿宋_GB2312"/>
          <w:sz w:val="32"/>
          <w:szCs w:val="32"/>
          <w:lang w:val="en-US" w:eastAsia="zh-CN"/>
        </w:rPr>
        <w:t>135202.99</w:t>
      </w:r>
      <w:r>
        <w:rPr>
          <w:rFonts w:ascii="仿宋_GB2312" w:eastAsia="仿宋_GB2312"/>
          <w:sz w:val="32"/>
          <w:szCs w:val="32"/>
          <w:lang w:eastAsia="zh-CN"/>
        </w:rPr>
        <w:t>元，主要用于单位缴纳基本养老保险费。</w:t>
      </w:r>
    </w:p>
    <w:p>
      <w:pPr>
        <w:spacing w:line="560" w:lineRule="exact"/>
        <w:ind w:left="0" w:firstLine="0"/>
        <w:rPr>
          <w:rFonts w:ascii="仿宋_GB2312" w:eastAsia="仿宋_GB2312"/>
          <w:sz w:val="32"/>
          <w:szCs w:val="32"/>
          <w:lang w:eastAsia="zh-CN"/>
        </w:rPr>
      </w:pPr>
      <w:r>
        <w:rPr>
          <w:rFonts w:hint="eastAsia" w:ascii="仿宋_GB2312" w:eastAsia="仿宋_GB2312"/>
          <w:sz w:val="32"/>
          <w:szCs w:val="32"/>
          <w:lang w:eastAsia="zh-CN"/>
        </w:rPr>
        <w:t>　　</w:t>
      </w:r>
      <w:r>
        <w:rPr>
          <w:rFonts w:hint="eastAsia" w:ascii="仿宋_GB2312" w:eastAsia="仿宋_GB2312"/>
          <w:sz w:val="32"/>
          <w:szCs w:val="32"/>
          <w:lang w:val="en-US" w:eastAsia="zh-CN"/>
        </w:rPr>
        <w:t>2.</w:t>
      </w:r>
      <w:r>
        <w:rPr>
          <w:rFonts w:ascii="仿宋_GB2312" w:eastAsia="仿宋_GB2312"/>
          <w:sz w:val="32"/>
          <w:szCs w:val="32"/>
          <w:lang w:eastAsia="zh-CN"/>
        </w:rPr>
        <w:t>社会保障和就业支出（</w:t>
      </w:r>
      <w:r>
        <w:rPr>
          <w:rFonts w:hint="eastAsia" w:ascii="仿宋_GB2312" w:eastAsia="仿宋_GB2312"/>
          <w:sz w:val="32"/>
          <w:szCs w:val="32"/>
          <w:lang w:eastAsia="zh-CN"/>
        </w:rPr>
        <w:t>208</w:t>
      </w:r>
      <w:r>
        <w:rPr>
          <w:rFonts w:ascii="仿宋_GB2312" w:eastAsia="仿宋_GB2312"/>
          <w:sz w:val="32"/>
          <w:szCs w:val="32"/>
          <w:lang w:eastAsia="zh-CN"/>
        </w:rPr>
        <w:t>）行政事业单位</w:t>
      </w:r>
      <w:r>
        <w:rPr>
          <w:rFonts w:hint="eastAsia" w:ascii="仿宋_GB2312" w:eastAsia="仿宋_GB2312"/>
          <w:sz w:val="32"/>
          <w:szCs w:val="32"/>
          <w:lang w:eastAsia="zh-CN"/>
        </w:rPr>
        <w:t>养老支出</w:t>
      </w:r>
      <w:r>
        <w:rPr>
          <w:rFonts w:ascii="仿宋_GB2312" w:eastAsia="仿宋_GB2312"/>
          <w:sz w:val="32"/>
          <w:szCs w:val="32"/>
          <w:lang w:eastAsia="zh-CN"/>
        </w:rPr>
        <w:t>（</w:t>
      </w:r>
      <w:r>
        <w:rPr>
          <w:rFonts w:hint="eastAsia" w:ascii="仿宋_GB2312" w:eastAsia="仿宋_GB2312"/>
          <w:sz w:val="32"/>
          <w:szCs w:val="32"/>
          <w:lang w:eastAsia="zh-CN"/>
        </w:rPr>
        <w:t>05</w:t>
      </w:r>
      <w:r>
        <w:rPr>
          <w:rFonts w:ascii="仿宋_GB2312" w:eastAsia="仿宋_GB2312"/>
          <w:sz w:val="32"/>
          <w:szCs w:val="32"/>
          <w:lang w:eastAsia="zh-CN"/>
        </w:rPr>
        <w:t>）机关事业单位职业年金缴费支出（</w:t>
      </w:r>
      <w:r>
        <w:rPr>
          <w:rFonts w:hint="eastAsia" w:ascii="仿宋_GB2312" w:eastAsia="仿宋_GB2312"/>
          <w:sz w:val="32"/>
          <w:szCs w:val="32"/>
          <w:lang w:eastAsia="zh-CN"/>
        </w:rPr>
        <w:t>06</w:t>
      </w:r>
      <w:r>
        <w:rPr>
          <w:rFonts w:ascii="仿宋_GB2312" w:eastAsia="仿宋_GB2312"/>
          <w:sz w:val="32"/>
          <w:szCs w:val="32"/>
          <w:lang w:eastAsia="zh-CN"/>
        </w:rPr>
        <w:t>）</w:t>
      </w:r>
      <w:r>
        <w:rPr>
          <w:rFonts w:hint="eastAsia" w:ascii="仿宋_GB2312" w:eastAsia="仿宋_GB2312"/>
          <w:sz w:val="32"/>
          <w:szCs w:val="32"/>
          <w:lang w:eastAsia="zh-CN"/>
        </w:rPr>
        <w:t>202</w:t>
      </w:r>
      <w:r>
        <w:rPr>
          <w:rFonts w:hint="default" w:ascii="仿宋_GB2312" w:eastAsia="仿宋_GB2312"/>
          <w:sz w:val="32"/>
          <w:szCs w:val="32"/>
          <w:lang w:eastAsia="zh-CN"/>
        </w:rPr>
        <w:t>5</w:t>
      </w:r>
      <w:r>
        <w:rPr>
          <w:rFonts w:ascii="仿宋_GB2312" w:eastAsia="仿宋_GB2312"/>
          <w:sz w:val="32"/>
          <w:szCs w:val="32"/>
          <w:lang w:eastAsia="zh-CN"/>
        </w:rPr>
        <w:t>年预算数为</w:t>
      </w:r>
      <w:r>
        <w:rPr>
          <w:rFonts w:hint="eastAsia" w:ascii="仿宋_GB2312" w:eastAsia="仿宋_GB2312"/>
          <w:sz w:val="32"/>
          <w:szCs w:val="32"/>
          <w:lang w:val="en-US" w:eastAsia="zh-CN"/>
        </w:rPr>
        <w:t>67601.49</w:t>
      </w:r>
      <w:r>
        <w:rPr>
          <w:rFonts w:ascii="仿宋_GB2312" w:eastAsia="仿宋_GB2312"/>
          <w:sz w:val="32"/>
          <w:szCs w:val="32"/>
          <w:lang w:eastAsia="zh-CN"/>
        </w:rPr>
        <w:t>元，主要用于单位缴纳职业年金。</w:t>
      </w:r>
    </w:p>
    <w:p>
      <w:pPr>
        <w:spacing w:line="576" w:lineRule="exact"/>
        <w:ind w:firstLine="640" w:firstLineChars="200"/>
        <w:rPr>
          <w:rFonts w:hint="eastAsia" w:ascii="仿宋_GB2312" w:eastAsia="仿宋_GB2312" w:cs="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ascii="仿宋_GB2312" w:eastAsia="仿宋_GB2312"/>
          <w:sz w:val="32"/>
          <w:szCs w:val="32"/>
          <w:lang w:eastAsia="zh-CN"/>
        </w:rPr>
        <w:t>社会保障和就业支出</w:t>
      </w:r>
      <w:r>
        <w:rPr>
          <w:rFonts w:hint="eastAsia" w:ascii="仿宋_GB2312" w:eastAsia="仿宋_GB2312" w:cs="仿宋_GB2312"/>
          <w:sz w:val="32"/>
          <w:szCs w:val="32"/>
          <w:lang w:eastAsia="zh-CN"/>
        </w:rPr>
        <w:t>（208）</w:t>
      </w:r>
      <w:r>
        <w:rPr>
          <w:rFonts w:hint="eastAsia" w:ascii="仿宋_GB2312" w:eastAsia="仿宋_GB2312"/>
          <w:sz w:val="32"/>
          <w:szCs w:val="32"/>
          <w:lang w:eastAsia="zh-CN"/>
        </w:rPr>
        <w:t>残疾人事业</w:t>
      </w:r>
      <w:r>
        <w:rPr>
          <w:rFonts w:hint="eastAsia" w:ascii="仿宋_GB2312" w:eastAsia="仿宋_GB2312" w:cs="仿宋_GB2312"/>
          <w:sz w:val="32"/>
          <w:szCs w:val="32"/>
          <w:lang w:eastAsia="zh-CN"/>
        </w:rPr>
        <w:t>（</w:t>
      </w:r>
      <w:r>
        <w:rPr>
          <w:rFonts w:hint="eastAsia" w:ascii="仿宋_GB2312" w:eastAsia="仿宋_GB2312"/>
          <w:sz w:val="32"/>
          <w:szCs w:val="32"/>
          <w:lang w:eastAsia="zh-CN"/>
        </w:rPr>
        <w:t>11</w:t>
      </w:r>
      <w:r>
        <w:rPr>
          <w:rFonts w:hint="eastAsia" w:ascii="仿宋_GB2312" w:eastAsia="仿宋_GB2312" w:cs="仿宋_GB2312"/>
          <w:sz w:val="32"/>
          <w:szCs w:val="32"/>
          <w:lang w:eastAsia="zh-CN"/>
        </w:rPr>
        <w:t>）行政运行（01）202</w:t>
      </w:r>
      <w:r>
        <w:rPr>
          <w:rFonts w:hint="default" w:ascii="仿宋_GB2312" w:eastAsia="仿宋_GB2312" w:cs="仿宋_GB2312"/>
          <w:sz w:val="32"/>
          <w:szCs w:val="32"/>
          <w:lang w:eastAsia="zh-CN"/>
        </w:rPr>
        <w:t>5</w:t>
      </w:r>
      <w:r>
        <w:rPr>
          <w:rFonts w:hint="eastAsia" w:ascii="仿宋_GB2312" w:eastAsia="仿宋_GB2312" w:cs="仿宋_GB2312"/>
          <w:sz w:val="32"/>
          <w:szCs w:val="32"/>
          <w:lang w:eastAsia="zh-CN"/>
        </w:rPr>
        <w:t>年预算数为</w:t>
      </w:r>
      <w:r>
        <w:rPr>
          <w:rFonts w:hint="eastAsia" w:ascii="仿宋_GB2312" w:eastAsia="仿宋_GB2312"/>
          <w:sz w:val="32"/>
          <w:szCs w:val="32"/>
          <w:lang w:val="en-US" w:eastAsia="zh-CN"/>
        </w:rPr>
        <w:t>1089534.51</w:t>
      </w:r>
      <w:r>
        <w:rPr>
          <w:rFonts w:hint="eastAsia" w:ascii="仿宋_GB2312" w:eastAsia="仿宋_GB2312"/>
          <w:sz w:val="32"/>
          <w:szCs w:val="32"/>
          <w:lang w:eastAsia="zh-CN"/>
        </w:rPr>
        <w:t>元，</w:t>
      </w:r>
      <w:r>
        <w:rPr>
          <w:rFonts w:hint="eastAsia" w:ascii="仿宋_GB2312" w:eastAsia="仿宋_GB2312" w:cs="仿宋_GB2312"/>
          <w:sz w:val="32"/>
          <w:szCs w:val="32"/>
          <w:lang w:eastAsia="zh-CN"/>
        </w:rPr>
        <w:t>主要用于:单位参公人员经费和日常公用经费等基本支出。</w:t>
      </w:r>
    </w:p>
    <w:p>
      <w:pPr>
        <w:spacing w:line="576" w:lineRule="exact"/>
        <w:ind w:firstLine="640" w:firstLineChars="200"/>
        <w:rPr>
          <w:rFonts w:hint="eastAsia" w:ascii="仿宋_GB2312" w:eastAsia="仿宋_GB2312" w:cs="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lang w:eastAsia="zh-CN"/>
        </w:rPr>
        <w:t>.</w:t>
      </w:r>
      <w:r>
        <w:rPr>
          <w:rFonts w:ascii="仿宋_GB2312" w:eastAsia="仿宋_GB2312"/>
          <w:sz w:val="32"/>
          <w:szCs w:val="32"/>
          <w:lang w:eastAsia="zh-CN"/>
        </w:rPr>
        <w:t>社会保障和就业支出</w:t>
      </w:r>
      <w:r>
        <w:rPr>
          <w:rFonts w:hint="eastAsia" w:ascii="仿宋_GB2312" w:eastAsia="仿宋_GB2312" w:cs="仿宋_GB2312"/>
          <w:sz w:val="32"/>
          <w:szCs w:val="32"/>
          <w:lang w:eastAsia="zh-CN"/>
        </w:rPr>
        <w:t>（208）</w:t>
      </w:r>
      <w:r>
        <w:rPr>
          <w:rFonts w:hint="eastAsia" w:ascii="仿宋_GB2312" w:eastAsia="仿宋_GB2312"/>
          <w:sz w:val="32"/>
          <w:szCs w:val="32"/>
          <w:lang w:eastAsia="zh-CN"/>
        </w:rPr>
        <w:t>残疾人事业</w:t>
      </w:r>
      <w:r>
        <w:rPr>
          <w:rFonts w:hint="eastAsia" w:ascii="仿宋_GB2312" w:eastAsia="仿宋_GB2312" w:cs="仿宋_GB2312"/>
          <w:sz w:val="32"/>
          <w:szCs w:val="32"/>
          <w:lang w:eastAsia="zh-CN"/>
        </w:rPr>
        <w:t>（</w:t>
      </w:r>
      <w:r>
        <w:rPr>
          <w:rFonts w:hint="eastAsia" w:ascii="仿宋_GB2312" w:eastAsia="仿宋_GB2312"/>
          <w:sz w:val="32"/>
          <w:szCs w:val="32"/>
          <w:lang w:eastAsia="zh-CN"/>
        </w:rPr>
        <w:t>11</w:t>
      </w:r>
      <w:r>
        <w:rPr>
          <w:rFonts w:hint="eastAsia" w:ascii="仿宋_GB2312" w:eastAsia="仿宋_GB2312" w:cs="仿宋_GB2312"/>
          <w:sz w:val="32"/>
          <w:szCs w:val="32"/>
          <w:lang w:eastAsia="zh-CN"/>
        </w:rPr>
        <w:t>） 其他残疾人事业支出（</w:t>
      </w:r>
      <w:r>
        <w:rPr>
          <w:rFonts w:hint="eastAsia" w:ascii="仿宋_GB2312" w:eastAsia="仿宋_GB2312" w:cs="仿宋_GB2312"/>
          <w:sz w:val="32"/>
          <w:szCs w:val="32"/>
          <w:lang w:val="en-US" w:eastAsia="zh-CN"/>
        </w:rPr>
        <w:t>99</w:t>
      </w:r>
      <w:r>
        <w:rPr>
          <w:rFonts w:hint="eastAsia" w:ascii="仿宋_GB2312" w:eastAsia="仿宋_GB2312" w:cs="仿宋_GB2312"/>
          <w:sz w:val="32"/>
          <w:szCs w:val="32"/>
          <w:lang w:eastAsia="zh-CN"/>
        </w:rPr>
        <w:t>）202</w:t>
      </w:r>
      <w:r>
        <w:rPr>
          <w:rFonts w:hint="default" w:ascii="仿宋_GB2312" w:eastAsia="仿宋_GB2312" w:cs="仿宋_GB2312"/>
          <w:sz w:val="32"/>
          <w:szCs w:val="32"/>
          <w:lang w:eastAsia="zh-CN"/>
        </w:rPr>
        <w:t>5</w:t>
      </w:r>
      <w:r>
        <w:rPr>
          <w:rFonts w:hint="eastAsia" w:ascii="仿宋_GB2312" w:eastAsia="仿宋_GB2312" w:cs="仿宋_GB2312"/>
          <w:sz w:val="32"/>
          <w:szCs w:val="32"/>
          <w:lang w:eastAsia="zh-CN"/>
        </w:rPr>
        <w:t>年预算数为</w:t>
      </w:r>
      <w:r>
        <w:rPr>
          <w:rFonts w:hint="eastAsia" w:ascii="仿宋_GB2312" w:eastAsia="仿宋_GB2312"/>
          <w:sz w:val="32"/>
          <w:szCs w:val="32"/>
          <w:lang w:val="en-US" w:eastAsia="zh-CN"/>
        </w:rPr>
        <w:t>457653.70</w:t>
      </w:r>
      <w:r>
        <w:rPr>
          <w:rFonts w:hint="eastAsia" w:ascii="仿宋_GB2312" w:eastAsia="仿宋_GB2312"/>
          <w:sz w:val="32"/>
          <w:szCs w:val="32"/>
          <w:lang w:eastAsia="zh-CN"/>
        </w:rPr>
        <w:t>元，其中</w:t>
      </w:r>
      <w:r>
        <w:rPr>
          <w:rFonts w:hint="eastAsia" w:ascii="仿宋_GB2312" w:eastAsia="仿宋_GB2312"/>
          <w:sz w:val="32"/>
          <w:szCs w:val="32"/>
          <w:lang w:val="en-US" w:eastAsia="zh-CN"/>
        </w:rPr>
        <w:t xml:space="preserve"> 221263.70元</w:t>
      </w:r>
      <w:r>
        <w:rPr>
          <w:rFonts w:hint="eastAsia" w:ascii="仿宋_GB2312" w:eastAsia="仿宋_GB2312" w:cs="仿宋_GB2312"/>
          <w:sz w:val="32"/>
          <w:szCs w:val="32"/>
          <w:lang w:eastAsia="zh-CN"/>
        </w:rPr>
        <w:t>主要用于单位事业人员经费、日常公用经费；</w:t>
      </w:r>
      <w:r>
        <w:rPr>
          <w:rFonts w:hint="eastAsia" w:ascii="仿宋_GB2312" w:eastAsia="仿宋_GB2312" w:cs="仿宋_GB2312"/>
          <w:sz w:val="32"/>
          <w:szCs w:val="32"/>
          <w:lang w:val="en-US" w:eastAsia="zh-CN"/>
        </w:rPr>
        <w:t>236390</w:t>
      </w:r>
      <w:r>
        <w:rPr>
          <w:rFonts w:ascii="仿宋_GB2312" w:eastAsia="仿宋_GB2312" w:cs="仿宋_GB2312"/>
          <w:sz w:val="32"/>
          <w:szCs w:val="32"/>
          <w:lang w:val="en-US" w:eastAsia="zh-CN"/>
        </w:rPr>
        <w:t>.00</w:t>
      </w:r>
      <w:r>
        <w:rPr>
          <w:rFonts w:hint="eastAsia" w:ascii="仿宋_GB2312" w:eastAsia="仿宋_GB2312" w:cs="仿宋_GB2312"/>
          <w:sz w:val="32"/>
          <w:szCs w:val="32"/>
          <w:lang w:val="en-US" w:eastAsia="zh-CN"/>
        </w:rPr>
        <w:t>元主要用于</w:t>
      </w:r>
      <w:r>
        <w:rPr>
          <w:rFonts w:hint="eastAsia" w:ascii="仿宋_GB2312" w:eastAsia="仿宋_GB2312" w:cs="仿宋_GB2312"/>
          <w:sz w:val="32"/>
          <w:szCs w:val="32"/>
          <w:lang w:eastAsia="zh-CN"/>
        </w:rPr>
        <w:t>单位残疾人项目支出。</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210</w:t>
      </w:r>
      <w:r>
        <w:rPr>
          <w:rFonts w:ascii="仿宋_GB2312" w:eastAsia="仿宋_GB2312"/>
          <w:sz w:val="32"/>
          <w:szCs w:val="32"/>
          <w:lang w:eastAsia="zh-CN"/>
        </w:rPr>
        <w:t>）行政事业单位医疗（</w:t>
      </w:r>
      <w:r>
        <w:rPr>
          <w:rFonts w:hint="eastAsia" w:ascii="仿宋_GB2312" w:eastAsia="仿宋_GB2312"/>
          <w:sz w:val="32"/>
          <w:szCs w:val="32"/>
          <w:lang w:eastAsia="zh-CN"/>
        </w:rPr>
        <w:t>11</w:t>
      </w:r>
      <w:r>
        <w:rPr>
          <w:rFonts w:ascii="仿宋_GB2312" w:eastAsia="仿宋_GB2312"/>
          <w:sz w:val="32"/>
          <w:szCs w:val="32"/>
          <w:lang w:eastAsia="zh-CN"/>
        </w:rPr>
        <w:t>）行政单位医疗（</w:t>
      </w:r>
      <w:r>
        <w:rPr>
          <w:rFonts w:hint="eastAsia" w:ascii="仿宋_GB2312" w:eastAsia="仿宋_GB2312"/>
          <w:sz w:val="32"/>
          <w:szCs w:val="32"/>
          <w:lang w:eastAsia="zh-CN"/>
        </w:rPr>
        <w:t>01</w:t>
      </w:r>
      <w:r>
        <w:rPr>
          <w:rFonts w:ascii="仿宋_GB2312" w:eastAsia="仿宋_GB2312"/>
          <w:sz w:val="32"/>
          <w:szCs w:val="32"/>
          <w:lang w:eastAsia="zh-CN"/>
        </w:rPr>
        <w:t>）</w:t>
      </w:r>
      <w:r>
        <w:rPr>
          <w:rFonts w:hint="eastAsia" w:ascii="仿宋_GB2312" w:eastAsia="仿宋_GB2312"/>
          <w:sz w:val="32"/>
          <w:szCs w:val="32"/>
          <w:lang w:eastAsia="zh-CN"/>
        </w:rPr>
        <w:t>202</w:t>
      </w:r>
      <w:r>
        <w:rPr>
          <w:rFonts w:hint="default" w:ascii="仿宋_GB2312" w:eastAsia="仿宋_GB2312"/>
          <w:sz w:val="32"/>
          <w:szCs w:val="32"/>
          <w:lang w:eastAsia="zh-CN"/>
        </w:rPr>
        <w:t>5</w:t>
      </w:r>
      <w:r>
        <w:rPr>
          <w:rFonts w:ascii="仿宋_GB2312" w:eastAsia="仿宋_GB2312"/>
          <w:sz w:val="32"/>
          <w:szCs w:val="32"/>
          <w:lang w:eastAsia="zh-CN"/>
        </w:rPr>
        <w:t>年预算数为</w:t>
      </w:r>
      <w:r>
        <w:rPr>
          <w:rFonts w:hint="eastAsia" w:ascii="仿宋_GB2312" w:eastAsia="仿宋_GB2312"/>
          <w:sz w:val="32"/>
          <w:szCs w:val="32"/>
          <w:lang w:val="en-US" w:eastAsia="zh-CN"/>
        </w:rPr>
        <w:t>78814.12</w:t>
      </w:r>
      <w:r>
        <w:rPr>
          <w:rFonts w:ascii="仿宋_GB2312" w:eastAsia="仿宋_GB2312"/>
          <w:sz w:val="32"/>
          <w:szCs w:val="32"/>
          <w:lang w:eastAsia="zh-CN"/>
        </w:rPr>
        <w:t>元，主要用于行政单位缴纳基本医疗保险。</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6.</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210</w:t>
      </w:r>
      <w:r>
        <w:rPr>
          <w:rFonts w:ascii="仿宋_GB2312" w:eastAsia="仿宋_GB2312"/>
          <w:sz w:val="32"/>
          <w:szCs w:val="32"/>
          <w:lang w:eastAsia="zh-CN"/>
        </w:rPr>
        <w:t>）行政事业单位医疗（</w:t>
      </w:r>
      <w:r>
        <w:rPr>
          <w:rFonts w:hint="eastAsia" w:ascii="仿宋_GB2312" w:eastAsia="仿宋_GB2312"/>
          <w:sz w:val="32"/>
          <w:szCs w:val="32"/>
          <w:lang w:eastAsia="zh-CN"/>
        </w:rPr>
        <w:t>11</w:t>
      </w:r>
      <w:r>
        <w:rPr>
          <w:rFonts w:ascii="仿宋_GB2312" w:eastAsia="仿宋_GB2312"/>
          <w:sz w:val="32"/>
          <w:szCs w:val="32"/>
          <w:lang w:eastAsia="zh-CN"/>
        </w:rPr>
        <w:t>）行政单位医疗（</w:t>
      </w:r>
      <w:r>
        <w:rPr>
          <w:rFonts w:hint="eastAsia" w:ascii="仿宋_GB2312" w:eastAsia="仿宋_GB2312"/>
          <w:sz w:val="32"/>
          <w:szCs w:val="32"/>
          <w:lang w:eastAsia="zh-CN"/>
        </w:rPr>
        <w:t>0</w:t>
      </w:r>
      <w:r>
        <w:rPr>
          <w:rFonts w:hint="eastAsia" w:ascii="仿宋_GB2312" w:eastAsia="仿宋_GB2312"/>
          <w:sz w:val="32"/>
          <w:szCs w:val="32"/>
          <w:lang w:val="en-US" w:eastAsia="zh-CN"/>
        </w:rPr>
        <w:t>2</w:t>
      </w:r>
      <w:r>
        <w:rPr>
          <w:rFonts w:ascii="仿宋_GB2312" w:eastAsia="仿宋_GB2312"/>
          <w:sz w:val="32"/>
          <w:szCs w:val="32"/>
          <w:lang w:eastAsia="zh-CN"/>
        </w:rPr>
        <w:t>）</w:t>
      </w:r>
      <w:r>
        <w:rPr>
          <w:rFonts w:hint="eastAsia" w:ascii="仿宋_GB2312" w:eastAsia="仿宋_GB2312"/>
          <w:sz w:val="32"/>
          <w:szCs w:val="32"/>
          <w:lang w:eastAsia="zh-CN"/>
        </w:rPr>
        <w:t>202</w:t>
      </w:r>
      <w:r>
        <w:rPr>
          <w:rFonts w:hint="default" w:ascii="仿宋_GB2312" w:eastAsia="仿宋_GB2312"/>
          <w:sz w:val="32"/>
          <w:szCs w:val="32"/>
          <w:lang w:eastAsia="zh-CN"/>
        </w:rPr>
        <w:t>5</w:t>
      </w:r>
      <w:r>
        <w:rPr>
          <w:rFonts w:ascii="仿宋_GB2312" w:eastAsia="仿宋_GB2312"/>
          <w:sz w:val="32"/>
          <w:szCs w:val="32"/>
          <w:lang w:eastAsia="zh-CN"/>
        </w:rPr>
        <w:t>年预算数为</w:t>
      </w:r>
      <w:r>
        <w:rPr>
          <w:rFonts w:hint="eastAsia" w:ascii="仿宋_GB2312" w:eastAsia="仿宋_GB2312"/>
          <w:sz w:val="32"/>
          <w:szCs w:val="32"/>
          <w:lang w:val="en-US" w:eastAsia="zh-CN"/>
        </w:rPr>
        <w:t>17220.62</w:t>
      </w:r>
      <w:r>
        <w:rPr>
          <w:rFonts w:ascii="仿宋_GB2312" w:eastAsia="仿宋_GB2312"/>
          <w:sz w:val="32"/>
          <w:szCs w:val="32"/>
          <w:lang w:eastAsia="zh-CN"/>
        </w:rPr>
        <w:t>元，主要用于</w:t>
      </w:r>
      <w:r>
        <w:rPr>
          <w:rFonts w:hint="eastAsia" w:ascii="仿宋_GB2312" w:eastAsia="仿宋_GB2312"/>
          <w:sz w:val="32"/>
          <w:szCs w:val="32"/>
          <w:lang w:eastAsia="zh-CN"/>
        </w:rPr>
        <w:t>事业</w:t>
      </w:r>
      <w:r>
        <w:rPr>
          <w:rFonts w:ascii="仿宋_GB2312" w:eastAsia="仿宋_GB2312"/>
          <w:sz w:val="32"/>
          <w:szCs w:val="32"/>
          <w:lang w:eastAsia="zh-CN"/>
        </w:rPr>
        <w:t>单位缴纳基本医疗保险。</w:t>
      </w:r>
    </w:p>
    <w:p>
      <w:pPr>
        <w:spacing w:line="560" w:lineRule="exact"/>
        <w:ind w:firstLine="320" w:firstLineChars="100"/>
        <w:rPr>
          <w:rFonts w:ascii="黑体" w:eastAsia="黑体"/>
          <w:sz w:val="32"/>
          <w:szCs w:val="32"/>
          <w:lang w:eastAsia="zh-CN"/>
        </w:rPr>
      </w:pPr>
      <w:r>
        <w:rPr>
          <w:rFonts w:hint="eastAsia" w:ascii="仿宋_GB2312" w:eastAsia="仿宋_GB2312"/>
          <w:sz w:val="32"/>
          <w:szCs w:val="32"/>
          <w:lang w:eastAsia="zh-CN"/>
        </w:rPr>
        <w:t>　</w:t>
      </w:r>
      <w:r>
        <w:rPr>
          <w:rFonts w:hint="eastAsia" w:ascii="仿宋_GB2312" w:eastAsia="仿宋_GB2312"/>
          <w:sz w:val="32"/>
          <w:szCs w:val="32"/>
          <w:lang w:val="en-US" w:eastAsia="zh-CN"/>
        </w:rPr>
        <w:t>7</w:t>
      </w:r>
      <w:r>
        <w:rPr>
          <w:rFonts w:hint="eastAsia" w:ascii="仿宋_GB2312" w:eastAsia="仿宋_GB2312"/>
          <w:sz w:val="32"/>
          <w:szCs w:val="32"/>
          <w:lang w:eastAsia="zh-CN"/>
        </w:rPr>
        <w:t>.</w:t>
      </w:r>
      <w:r>
        <w:rPr>
          <w:rFonts w:ascii="仿宋_GB2312" w:eastAsia="仿宋_GB2312"/>
          <w:sz w:val="32"/>
          <w:szCs w:val="32"/>
          <w:lang w:eastAsia="zh-CN"/>
        </w:rPr>
        <w:t>住房保障</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eastAsia="zh-CN"/>
        </w:rPr>
        <w:t>221</w:t>
      </w:r>
      <w:r>
        <w:rPr>
          <w:rFonts w:ascii="仿宋_GB2312" w:eastAsia="仿宋_GB2312"/>
          <w:sz w:val="32"/>
          <w:szCs w:val="32"/>
          <w:lang w:eastAsia="zh-CN"/>
        </w:rPr>
        <w:t>）住房改革</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eastAsia="zh-CN"/>
        </w:rPr>
        <w:t>02</w:t>
      </w:r>
      <w:r>
        <w:rPr>
          <w:rFonts w:ascii="仿宋_GB2312" w:eastAsia="仿宋_GB2312"/>
          <w:sz w:val="32"/>
          <w:szCs w:val="32"/>
          <w:lang w:eastAsia="zh-CN"/>
        </w:rPr>
        <w:t>）住房公积金（</w:t>
      </w:r>
      <w:r>
        <w:rPr>
          <w:rFonts w:hint="eastAsia" w:ascii="仿宋_GB2312" w:eastAsia="仿宋_GB2312"/>
          <w:sz w:val="32"/>
          <w:szCs w:val="32"/>
          <w:lang w:eastAsia="zh-CN"/>
        </w:rPr>
        <w:t>01</w:t>
      </w:r>
      <w:r>
        <w:rPr>
          <w:rFonts w:ascii="仿宋_GB2312" w:eastAsia="仿宋_GB2312"/>
          <w:sz w:val="32"/>
          <w:szCs w:val="32"/>
          <w:lang w:eastAsia="zh-CN"/>
        </w:rPr>
        <w:t>）</w:t>
      </w:r>
      <w:r>
        <w:rPr>
          <w:rFonts w:hint="eastAsia" w:ascii="仿宋_GB2312" w:eastAsia="仿宋_GB2312"/>
          <w:sz w:val="32"/>
          <w:szCs w:val="32"/>
          <w:lang w:eastAsia="zh-CN"/>
        </w:rPr>
        <w:t>202</w:t>
      </w:r>
      <w:r>
        <w:rPr>
          <w:rFonts w:hint="default" w:ascii="仿宋_GB2312" w:eastAsia="仿宋_GB2312"/>
          <w:sz w:val="32"/>
          <w:szCs w:val="32"/>
          <w:lang w:eastAsia="zh-CN"/>
        </w:rPr>
        <w:t>5</w:t>
      </w:r>
      <w:r>
        <w:rPr>
          <w:rFonts w:ascii="仿宋_GB2312" w:eastAsia="仿宋_GB2312"/>
          <w:sz w:val="32"/>
          <w:szCs w:val="32"/>
          <w:lang w:eastAsia="zh-CN"/>
        </w:rPr>
        <w:t>预算数为</w:t>
      </w:r>
      <w:r>
        <w:rPr>
          <w:rFonts w:hint="eastAsia" w:ascii="仿宋_GB2312" w:eastAsia="仿宋_GB2312"/>
          <w:sz w:val="32"/>
          <w:szCs w:val="32"/>
          <w:lang w:val="en-US" w:eastAsia="zh-CN"/>
        </w:rPr>
        <w:t>137784.00</w:t>
      </w:r>
      <w:r>
        <w:rPr>
          <w:rFonts w:ascii="仿宋_GB2312" w:eastAsia="仿宋_GB2312"/>
          <w:sz w:val="32"/>
          <w:szCs w:val="32"/>
          <w:lang w:eastAsia="zh-CN"/>
        </w:rPr>
        <w:t>元，主要用于单位为职工缴纳住房公积金。</w:t>
      </w:r>
    </w:p>
    <w:p>
      <w:pPr>
        <w:spacing w:line="560" w:lineRule="exact"/>
        <w:ind w:firstLine="640" w:firstLineChars="200"/>
        <w:rPr>
          <w:rFonts w:ascii="黑体" w:eastAsia="黑体"/>
          <w:sz w:val="32"/>
          <w:szCs w:val="32"/>
        </w:rPr>
      </w:pPr>
      <w:r>
        <w:rPr>
          <w:rFonts w:hint="eastAsia" w:ascii="黑体" w:eastAsia="黑体"/>
          <w:sz w:val="32"/>
          <w:szCs w:val="32"/>
        </w:rPr>
        <w:t>六、一般公共预算基本支出情况说明</w:t>
      </w:r>
    </w:p>
    <w:p>
      <w:pPr>
        <w:pStyle w:val="14"/>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年一般公共预算基本支出</w:t>
      </w:r>
      <w:r>
        <w:rPr>
          <w:rFonts w:hint="eastAsia"/>
          <w:sz w:val="32"/>
          <w:szCs w:val="32"/>
          <w:lang w:val="en-US" w:eastAsia="zh-CN"/>
        </w:rPr>
        <w:t>1747421.43</w:t>
      </w:r>
      <w:r>
        <w:rPr>
          <w:rFonts w:hint="eastAsia" w:cs="仿宋_GB2312"/>
          <w:kern w:val="2"/>
          <w:sz w:val="32"/>
          <w:szCs w:val="32"/>
        </w:rPr>
        <w:t>元，其中：人员经费</w:t>
      </w:r>
      <w:r>
        <w:rPr>
          <w:rFonts w:hint="eastAsia" w:cs="仿宋_GB2312"/>
          <w:kern w:val="2"/>
          <w:sz w:val="32"/>
          <w:szCs w:val="32"/>
          <w:lang w:val="en-US" w:eastAsia="zh-CN"/>
        </w:rPr>
        <w:t>1600766.65</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14"/>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146654.78</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pPr>
        <w:spacing w:line="560" w:lineRule="exact"/>
        <w:ind w:firstLine="640" w:firstLineChars="200"/>
        <w:rPr>
          <w:rFonts w:ascii="黑体" w:eastAsia="黑体"/>
          <w:sz w:val="32"/>
          <w:szCs w:val="32"/>
        </w:rPr>
      </w:pPr>
      <w:r>
        <w:rPr>
          <w:rFonts w:hint="eastAsia" w:ascii="黑体" w:eastAsia="黑体"/>
          <w:sz w:val="32"/>
          <w:szCs w:val="32"/>
        </w:rPr>
        <w:t>七、“三公”经费财政拨款预算安排情况说明</w:t>
      </w:r>
    </w:p>
    <w:p>
      <w:pPr>
        <w:pStyle w:val="14"/>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w:t>
      </w:r>
      <w:r>
        <w:rPr>
          <w:rFonts w:hint="eastAsia" w:cs="仿宋_GB2312"/>
          <w:kern w:val="2"/>
          <w:sz w:val="32"/>
          <w:szCs w:val="32"/>
          <w:lang w:val="en-US" w:eastAsia="zh-CN"/>
        </w:rPr>
        <w:t>41280</w:t>
      </w:r>
      <w:r>
        <w:rPr>
          <w:rFonts w:cs="仿宋_GB2312"/>
          <w:kern w:val="2"/>
          <w:sz w:val="32"/>
          <w:szCs w:val="32"/>
          <w:lang w:val="en-US" w:eastAsia="zh-CN"/>
        </w:rPr>
        <w:t>.00</w:t>
      </w:r>
      <w:r>
        <w:rPr>
          <w:rFonts w:hint="eastAsia" w:cs="仿宋_GB2312"/>
          <w:kern w:val="2"/>
          <w:sz w:val="32"/>
          <w:szCs w:val="32"/>
        </w:rPr>
        <w:t>元，其中：</w:t>
      </w:r>
      <w:r>
        <w:rPr>
          <w:rFonts w:hint="eastAsia" w:cs="仿宋_GB2312"/>
          <w:kern w:val="2"/>
          <w:sz w:val="32"/>
          <w:szCs w:val="32"/>
          <w:lang w:eastAsia="zh-CN"/>
        </w:rPr>
        <w:t>不涉及</w:t>
      </w:r>
      <w:r>
        <w:rPr>
          <w:sz w:val="32"/>
          <w:szCs w:val="32"/>
        </w:rPr>
        <w:t>因公出国（境）经费</w:t>
      </w:r>
      <w:r>
        <w:rPr>
          <w:rFonts w:hint="eastAsia"/>
          <w:sz w:val="32"/>
          <w:szCs w:val="32"/>
          <w:lang w:eastAsia="zh-CN"/>
        </w:rPr>
        <w:t>，</w:t>
      </w:r>
      <w:r>
        <w:rPr>
          <w:rFonts w:hint="eastAsia" w:cs="仿宋_GB2312"/>
          <w:kern w:val="2"/>
          <w:sz w:val="32"/>
          <w:szCs w:val="32"/>
        </w:rPr>
        <w:t>公务接待费</w:t>
      </w:r>
      <w:r>
        <w:rPr>
          <w:rFonts w:hint="eastAsia" w:cs="仿宋_GB2312"/>
          <w:kern w:val="2"/>
          <w:sz w:val="32"/>
          <w:szCs w:val="32"/>
          <w:lang w:val="en-US" w:eastAsia="zh-CN"/>
        </w:rPr>
        <w:t>1280</w:t>
      </w:r>
      <w:r>
        <w:rPr>
          <w:rFonts w:cs="仿宋_GB2312"/>
          <w:kern w:val="2"/>
          <w:sz w:val="32"/>
          <w:szCs w:val="32"/>
          <w:lang w:val="en-US" w:eastAsia="zh-CN"/>
        </w:rPr>
        <w:t>.00</w:t>
      </w:r>
      <w:r>
        <w:rPr>
          <w:rFonts w:hint="eastAsia" w:cs="仿宋_GB2312"/>
          <w:kern w:val="2"/>
          <w:sz w:val="32"/>
          <w:szCs w:val="32"/>
        </w:rPr>
        <w:t>元，公务用车购置及运行维护费</w:t>
      </w:r>
      <w:r>
        <w:rPr>
          <w:rFonts w:hint="eastAsia" w:cs="仿宋_GB2312"/>
          <w:kern w:val="2"/>
          <w:sz w:val="32"/>
          <w:szCs w:val="32"/>
          <w:lang w:val="en-US" w:eastAsia="zh-CN"/>
        </w:rPr>
        <w:t>40000</w:t>
      </w:r>
      <w:r>
        <w:rPr>
          <w:rFonts w:cs="仿宋_GB2312"/>
          <w:kern w:val="2"/>
          <w:sz w:val="32"/>
          <w:szCs w:val="32"/>
          <w:lang w:val="en-US" w:eastAsia="zh-CN"/>
        </w:rPr>
        <w:t>.00</w:t>
      </w:r>
      <w:r>
        <w:rPr>
          <w:rFonts w:hint="eastAsia" w:cs="仿宋_GB2312"/>
          <w:kern w:val="2"/>
          <w:sz w:val="32"/>
          <w:szCs w:val="32"/>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年无因公出国（境）经费</w:t>
      </w:r>
      <w:r>
        <w:rPr>
          <w:rFonts w:hint="eastAsia" w:ascii="仿宋_GB2312" w:eastAsia="仿宋_GB2312"/>
          <w:sz w:val="32"/>
          <w:szCs w:val="32"/>
          <w:lang w:eastAsia="zh-CN"/>
        </w:rPr>
        <w:t>，与上年比较无变化</w:t>
      </w:r>
      <w:r>
        <w:rPr>
          <w:rFonts w:ascii="仿宋_GB2312" w:eastAsia="仿宋_GB2312"/>
          <w:sz w:val="32"/>
          <w:szCs w:val="32"/>
        </w:rPr>
        <w:t>。</w:t>
      </w:r>
    </w:p>
    <w:p>
      <w:pPr>
        <w:spacing w:line="560" w:lineRule="exact"/>
        <w:ind w:firstLine="640" w:firstLineChars="200"/>
        <w:rPr>
          <w:rFonts w:hint="eastAsia" w:cs="仿宋_GB2312"/>
          <w:color w:val="FF0000"/>
          <w:kern w:val="2"/>
          <w:sz w:val="32"/>
          <w:szCs w:val="32"/>
        </w:rPr>
      </w:pPr>
      <w:r>
        <w:rPr>
          <w:rFonts w:hint="eastAsia" w:cs="仿宋_GB2312"/>
          <w:kern w:val="2"/>
          <w:sz w:val="32"/>
          <w:szCs w:val="32"/>
        </w:rPr>
        <w:t>（二）</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年公务接待经费</w:t>
      </w:r>
      <w:r>
        <w:rPr>
          <w:rFonts w:hint="eastAsia" w:ascii="仿宋_GB2312" w:eastAsia="仿宋_GB2312"/>
          <w:sz w:val="32"/>
          <w:szCs w:val="32"/>
          <w:lang w:val="en-US" w:eastAsia="zh-CN"/>
        </w:rPr>
        <w:t>1280.00</w:t>
      </w:r>
      <w:r>
        <w:rPr>
          <w:rFonts w:hint="eastAsia" w:ascii="仿宋_GB2312" w:eastAsia="仿宋_GB2312"/>
          <w:sz w:val="32"/>
          <w:szCs w:val="32"/>
        </w:rPr>
        <w:t>元</w:t>
      </w:r>
      <w:r>
        <w:rPr>
          <w:rFonts w:hint="default" w:ascii="仿宋_GB2312" w:cs="仿宋_GB2312"/>
          <w:color w:val="000000"/>
          <w:kern w:val="2"/>
          <w:sz w:val="32"/>
          <w:szCs w:val="32"/>
        </w:rPr>
        <w:t>，</w:t>
      </w:r>
      <w:r>
        <w:rPr>
          <w:rFonts w:hint="eastAsia" w:ascii="仿宋_GB2312" w:eastAsia="仿宋_GB2312"/>
          <w:sz w:val="32"/>
          <w:szCs w:val="32"/>
          <w:lang w:eastAsia="zh-CN"/>
        </w:rPr>
        <w:t>与上年比较无变化</w:t>
      </w:r>
      <w:r>
        <w:rPr>
          <w:rFonts w:ascii="仿宋_GB2312" w:eastAsia="仿宋_GB2312"/>
          <w:sz w:val="32"/>
          <w:szCs w:val="32"/>
        </w:rPr>
        <w:t>。</w:t>
      </w:r>
      <w:r>
        <w:rPr>
          <w:rFonts w:hint="eastAsia" w:cs="仿宋_GB2312"/>
          <w:color w:val="FF0000"/>
          <w:kern w:val="2"/>
          <w:sz w:val="32"/>
          <w:szCs w:val="32"/>
        </w:rPr>
        <w:t>　　</w:t>
      </w:r>
    </w:p>
    <w:p>
      <w:pPr>
        <w:pStyle w:val="14"/>
        <w:spacing w:before="0" w:line="360" w:lineRule="auto"/>
        <w:ind w:firstLine="640" w:firstLineChars="200"/>
        <w:rPr>
          <w:rFonts w:hint="default" w:cs="仿宋_GB2312"/>
          <w:color w:val="000000"/>
          <w:kern w:val="2"/>
          <w:sz w:val="32"/>
          <w:szCs w:val="32"/>
          <w:lang w:eastAsia="zh-CN"/>
        </w:rPr>
      </w:pPr>
      <w:r>
        <w:rPr>
          <w:rFonts w:hint="eastAsia" w:cs="仿宋_GB2312"/>
          <w:color w:val="000000"/>
          <w:kern w:val="2"/>
          <w:sz w:val="32"/>
          <w:szCs w:val="32"/>
        </w:rPr>
        <w:t>（三）202</w:t>
      </w:r>
      <w:r>
        <w:rPr>
          <w:rFonts w:hint="eastAsia" w:cs="仿宋_GB2312"/>
          <w:color w:val="000000"/>
          <w:kern w:val="2"/>
          <w:sz w:val="32"/>
          <w:szCs w:val="32"/>
          <w:lang w:val="en-US" w:eastAsia="zh-CN"/>
        </w:rPr>
        <w:t>5</w:t>
      </w:r>
      <w:r>
        <w:rPr>
          <w:rFonts w:hint="eastAsia" w:cs="仿宋_GB2312"/>
          <w:color w:val="000000"/>
          <w:kern w:val="2"/>
          <w:sz w:val="32"/>
          <w:szCs w:val="32"/>
        </w:rPr>
        <w:t>年年公务用车购置及运行维护费</w:t>
      </w:r>
      <w:r>
        <w:rPr>
          <w:rFonts w:hint="eastAsia" w:cs="仿宋_GB2312"/>
          <w:color w:val="000000"/>
          <w:kern w:val="2"/>
          <w:sz w:val="32"/>
          <w:szCs w:val="32"/>
          <w:lang w:val="en-US" w:eastAsia="zh-CN"/>
        </w:rPr>
        <w:t>40000.00</w:t>
      </w:r>
      <w:r>
        <w:rPr>
          <w:rFonts w:hint="eastAsia" w:cs="仿宋_GB2312"/>
          <w:color w:val="000000"/>
          <w:kern w:val="2"/>
          <w:sz w:val="32"/>
          <w:szCs w:val="32"/>
        </w:rPr>
        <w:t>元</w:t>
      </w:r>
      <w:r>
        <w:rPr>
          <w:rFonts w:hint="default" w:cs="仿宋_GB2312"/>
          <w:color w:val="000000"/>
          <w:kern w:val="2"/>
          <w:sz w:val="32"/>
          <w:szCs w:val="32"/>
        </w:rPr>
        <w:t>，</w:t>
      </w:r>
      <w:bookmarkStart w:id="0" w:name="_GoBack"/>
      <w:bookmarkEnd w:id="0"/>
      <w:r>
        <w:rPr>
          <w:rFonts w:hint="eastAsia" w:cs="仿宋_GB2312"/>
          <w:color w:val="000000"/>
          <w:kern w:val="2"/>
          <w:sz w:val="32"/>
          <w:szCs w:val="32"/>
          <w:lang w:eastAsia="zh-CN"/>
        </w:rPr>
        <w:t>与上年比较无变化</w:t>
      </w:r>
      <w:r>
        <w:rPr>
          <w:rFonts w:hint="default" w:cs="仿宋_GB2312"/>
          <w:color w:val="000000"/>
          <w:kern w:val="2"/>
          <w:sz w:val="32"/>
          <w:szCs w:val="32"/>
          <w:lang w:eastAsia="zh-CN"/>
        </w:rPr>
        <w:t>。</w:t>
      </w:r>
    </w:p>
    <w:p>
      <w:pPr>
        <w:pStyle w:val="14"/>
        <w:spacing w:before="0" w:line="360" w:lineRule="auto"/>
        <w:ind w:firstLine="640" w:firstLineChars="200"/>
        <w:rPr>
          <w:rFonts w:hint="eastAsia" w:eastAsia="仿宋_GB2312" w:cs="仿宋_GB2312"/>
          <w:color w:val="000000"/>
          <w:kern w:val="2"/>
          <w:sz w:val="32"/>
          <w:szCs w:val="32"/>
          <w:lang w:eastAsia="zh-CN"/>
        </w:rPr>
      </w:pPr>
      <w:r>
        <w:rPr>
          <w:rFonts w:hint="eastAsia" w:hAnsi="仿宋"/>
          <w:sz w:val="32"/>
          <w:szCs w:val="32"/>
          <w:lang w:eastAsia="zh-CN"/>
        </w:rPr>
        <w:t>（四）</w:t>
      </w:r>
      <w:r>
        <w:rPr>
          <w:rFonts w:hint="eastAsia" w:hAnsi="仿宋"/>
          <w:sz w:val="32"/>
          <w:szCs w:val="32"/>
          <w:lang w:val="en-US" w:eastAsia="zh-CN"/>
        </w:rPr>
        <w:t>202</w:t>
      </w:r>
      <w:r>
        <w:rPr>
          <w:rFonts w:hint="default" w:hAnsi="仿宋"/>
          <w:sz w:val="32"/>
          <w:szCs w:val="32"/>
          <w:lang w:eastAsia="zh-CN"/>
        </w:rPr>
        <w:t>5</w:t>
      </w:r>
      <w:r>
        <w:rPr>
          <w:rFonts w:hint="eastAsia" w:hAnsi="仿宋"/>
          <w:sz w:val="32"/>
          <w:szCs w:val="32"/>
          <w:lang w:val="en-US" w:eastAsia="zh-CN"/>
        </w:rPr>
        <w:t>年</w:t>
      </w:r>
      <w:r>
        <w:rPr>
          <w:rFonts w:hint="eastAsia" w:ascii="仿宋_GB2312" w:hAnsi="仿宋" w:eastAsia="仿宋_GB2312"/>
          <w:sz w:val="32"/>
          <w:szCs w:val="32"/>
          <w:lang w:val="en-US" w:eastAsia="zh-CN"/>
        </w:rPr>
        <w:t>无政府性基金预算安排“三公”经费</w:t>
      </w:r>
      <w:r>
        <w:rPr>
          <w:rFonts w:hint="eastAsia" w:hAnsi="仿宋"/>
          <w:sz w:val="32"/>
          <w:szCs w:val="32"/>
          <w:lang w:val="en-US" w:eastAsia="zh-CN"/>
        </w:rPr>
        <w:t>，与上年相比较无变化</w:t>
      </w:r>
      <w:r>
        <w:rPr>
          <w:rFonts w:hint="eastAsia" w:cs="仿宋_GB2312"/>
          <w:color w:val="000000"/>
          <w:kern w:val="2"/>
          <w:sz w:val="32"/>
          <w:szCs w:val="32"/>
          <w:lang w:eastAsia="zh-CN"/>
        </w:rPr>
        <w:t>。</w:t>
      </w:r>
    </w:p>
    <w:p>
      <w:pPr>
        <w:spacing w:line="560"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pPr>
        <w:pStyle w:val="14"/>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5</w:t>
      </w:r>
      <w:r>
        <w:rPr>
          <w:sz w:val="32"/>
          <w:szCs w:val="32"/>
        </w:rPr>
        <w:t>年无政府性基金预算拨款安排的支出</w:t>
      </w:r>
      <w:r>
        <w:t>。</w:t>
      </w:r>
    </w:p>
    <w:p>
      <w:pPr>
        <w:pStyle w:val="14"/>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spacing w:line="560" w:lineRule="exact"/>
        <w:ind w:firstLine="642" w:firstLineChars="200"/>
        <w:rPr>
          <w:rFonts w:ascii="楷体_GB2312" w:eastAsia="楷体_GB2312"/>
          <w:b/>
          <w:color w:val="auto"/>
          <w:sz w:val="32"/>
          <w:szCs w:val="32"/>
        </w:rPr>
      </w:pPr>
      <w:r>
        <w:rPr>
          <w:rFonts w:hint="eastAsia" w:ascii="楷体_GB2312" w:eastAsia="楷体_GB2312" w:cs="仿宋_GB2312"/>
          <w:b/>
          <w:color w:val="auto"/>
          <w:sz w:val="32"/>
          <w:szCs w:val="32"/>
        </w:rPr>
        <w:t>（一）机关运行经费</w:t>
      </w:r>
    </w:p>
    <w:p>
      <w:pPr>
        <w:spacing w:line="560" w:lineRule="exact"/>
        <w:ind w:firstLine="640" w:firstLineChars="200"/>
        <w:rPr>
          <w:rFonts w:ascii="仿宋_GB2312" w:eastAsia="仿宋_GB2312"/>
          <w:color w:val="FF0000"/>
          <w:sz w:val="32"/>
          <w:szCs w:val="32"/>
        </w:rPr>
      </w:pPr>
      <w:r>
        <w:rPr>
          <w:rFonts w:ascii="仿宋_GB2312" w:eastAsia="仿宋_GB2312"/>
          <w:color w:val="auto"/>
          <w:sz w:val="32"/>
          <w:szCs w:val="32"/>
        </w:rPr>
        <w:t>20</w:t>
      </w:r>
      <w:r>
        <w:rPr>
          <w:rFonts w:hint="eastAsia" w:ascii="仿宋_GB2312" w:eastAsia="仿宋_GB2312"/>
          <w:color w:val="auto"/>
          <w:sz w:val="32"/>
          <w:szCs w:val="32"/>
        </w:rPr>
        <w:t>2</w:t>
      </w:r>
      <w:r>
        <w:rPr>
          <w:rFonts w:hint="default" w:ascii="仿宋_GB2312" w:eastAsia="仿宋_GB2312"/>
          <w:color w:val="auto"/>
          <w:sz w:val="32"/>
          <w:szCs w:val="32"/>
          <w:lang w:eastAsia="zh-CN"/>
        </w:rPr>
        <w:t>5</w:t>
      </w:r>
      <w:r>
        <w:rPr>
          <w:rFonts w:ascii="仿宋_GB2312" w:eastAsia="仿宋_GB2312"/>
          <w:color w:val="auto"/>
          <w:sz w:val="32"/>
          <w:szCs w:val="32"/>
        </w:rPr>
        <w:t>年机关运行经费财政拨款预算为</w:t>
      </w:r>
      <w:r>
        <w:rPr>
          <w:rFonts w:hint="eastAsia" w:ascii="仿宋_GB2312" w:eastAsia="仿宋_GB2312"/>
          <w:color w:val="auto"/>
          <w:sz w:val="32"/>
          <w:szCs w:val="32"/>
          <w:lang w:val="en-US" w:eastAsia="zh-CN"/>
        </w:rPr>
        <w:t>146654.78</w:t>
      </w:r>
      <w:r>
        <w:rPr>
          <w:rFonts w:ascii="仿宋_GB2312" w:eastAsia="仿宋_GB2312"/>
          <w:color w:val="auto"/>
          <w:sz w:val="32"/>
          <w:szCs w:val="32"/>
        </w:rPr>
        <w:t>元</w:t>
      </w:r>
      <w:r>
        <w:rPr>
          <w:rFonts w:hint="eastAsia" w:ascii="仿宋_GB2312" w:eastAsia="仿宋_GB2312"/>
          <w:color w:val="auto"/>
          <w:sz w:val="32"/>
          <w:szCs w:val="32"/>
          <w:lang w:eastAsia="zh-CN"/>
        </w:rPr>
        <w:t>，比</w:t>
      </w:r>
      <w:r>
        <w:rPr>
          <w:rFonts w:hint="eastAsia" w:ascii="仿宋_GB2312" w:eastAsia="仿宋_GB2312"/>
          <w:color w:val="auto"/>
          <w:sz w:val="32"/>
          <w:szCs w:val="32"/>
          <w:lang w:val="en-US" w:eastAsia="zh-CN"/>
        </w:rPr>
        <w:t>2024年</w:t>
      </w:r>
      <w:r>
        <w:rPr>
          <w:rFonts w:hint="eastAsia" w:ascii="仿宋_GB2312" w:eastAsia="仿宋_GB2312"/>
          <w:color w:val="auto"/>
          <w:sz w:val="32"/>
          <w:szCs w:val="32"/>
          <w:lang w:eastAsia="zh-CN"/>
        </w:rPr>
        <w:t>增加</w:t>
      </w:r>
      <w:r>
        <w:rPr>
          <w:rFonts w:hint="eastAsia" w:ascii="仿宋_GB2312" w:eastAsia="仿宋_GB2312"/>
          <w:color w:val="auto"/>
          <w:sz w:val="32"/>
          <w:szCs w:val="32"/>
          <w:lang w:val="en-US" w:eastAsia="zh-CN"/>
        </w:rPr>
        <w:t>48974.78元，变动原因为福利费、残保金及人员经费增加</w:t>
      </w:r>
      <w:r>
        <w:rPr>
          <w:rFonts w:ascii="仿宋_GB2312" w:eastAsia="仿宋_GB2312"/>
          <w:color w:val="auto"/>
          <w:sz w:val="32"/>
          <w:szCs w:val="32"/>
        </w:rPr>
        <w:t>。</w:t>
      </w:r>
    </w:p>
    <w:p>
      <w:pPr>
        <w:pStyle w:val="14"/>
        <w:numPr>
          <w:ilvl w:val="0"/>
          <w:numId w:val="1"/>
        </w:numPr>
        <w:spacing w:before="0" w:line="360" w:lineRule="auto"/>
        <w:ind w:left="0" w:firstLine="642" w:firstLineChars="200"/>
        <w:rPr>
          <w:rFonts w:ascii="楷体_GB2312" w:eastAsia="楷体_GB2312" w:cs="仿宋_GB2312"/>
          <w:b/>
          <w:color w:val="auto"/>
          <w:kern w:val="2"/>
          <w:sz w:val="32"/>
          <w:szCs w:val="32"/>
        </w:rPr>
      </w:pPr>
      <w:r>
        <w:rPr>
          <w:rFonts w:hint="eastAsia" w:ascii="楷体_GB2312" w:eastAsia="楷体_GB2312" w:cs="仿宋_GB2312"/>
          <w:b/>
          <w:color w:val="auto"/>
          <w:kern w:val="2"/>
          <w:sz w:val="32"/>
          <w:szCs w:val="32"/>
        </w:rPr>
        <w:t>政府采购情况</w:t>
      </w:r>
      <w:r>
        <w:rPr>
          <w:rFonts w:hint="eastAsia" w:ascii="楷体_GB2312" w:eastAsia="楷体_GB2312" w:cs="仿宋_GB2312"/>
          <w:b/>
          <w:color w:val="auto"/>
          <w:kern w:val="2"/>
          <w:sz w:val="32"/>
          <w:szCs w:val="32"/>
        </w:rPr>
        <w:br w:type="textWrapping"/>
      </w:r>
      <w:r>
        <w:rPr>
          <w:rFonts w:hint="eastAsia" w:cs="仿宋_GB2312"/>
          <w:color w:val="auto"/>
          <w:kern w:val="2"/>
          <w:sz w:val="32"/>
          <w:szCs w:val="32"/>
        </w:rPr>
        <w:t>　　202</w:t>
      </w:r>
      <w:r>
        <w:rPr>
          <w:rFonts w:hint="eastAsia" w:cs="仿宋_GB2312"/>
          <w:color w:val="auto"/>
          <w:kern w:val="2"/>
          <w:sz w:val="32"/>
          <w:szCs w:val="32"/>
          <w:lang w:val="en-US" w:eastAsia="zh-CN"/>
        </w:rPr>
        <w:t>5</w:t>
      </w:r>
      <w:r>
        <w:rPr>
          <w:rFonts w:ascii="仿宋_GB2312" w:eastAsia="仿宋_GB2312"/>
          <w:color w:val="auto"/>
          <w:sz w:val="32"/>
          <w:szCs w:val="32"/>
          <w:lang w:eastAsia="zh-CN"/>
        </w:rPr>
        <w:t>年</w:t>
      </w:r>
      <w:r>
        <w:rPr>
          <w:rFonts w:hint="eastAsia" w:ascii="仿宋_GB2312" w:eastAsia="仿宋_GB2312"/>
          <w:color w:val="auto"/>
          <w:sz w:val="32"/>
          <w:szCs w:val="32"/>
          <w:lang w:eastAsia="zh-CN"/>
        </w:rPr>
        <w:t>本单位未</w:t>
      </w:r>
      <w:r>
        <w:rPr>
          <w:rFonts w:ascii="仿宋_GB2312" w:eastAsia="仿宋_GB2312"/>
          <w:color w:val="auto"/>
          <w:sz w:val="32"/>
          <w:szCs w:val="32"/>
          <w:lang w:eastAsia="zh-CN"/>
        </w:rPr>
        <w:t>安排政府采购预算。</w:t>
      </w:r>
    </w:p>
    <w:p>
      <w:pPr>
        <w:pStyle w:val="14"/>
        <w:spacing w:before="0" w:line="360" w:lineRule="auto"/>
        <w:ind w:left="0" w:firstLine="642" w:firstLineChars="200"/>
        <w:rPr>
          <w:rFonts w:ascii="楷体_GB2312" w:eastAsia="楷体_GB2312" w:cs="仿宋_GB2312"/>
          <w:b/>
          <w:color w:val="auto"/>
          <w:kern w:val="2"/>
          <w:sz w:val="32"/>
          <w:szCs w:val="32"/>
        </w:rPr>
      </w:pPr>
      <w:r>
        <w:rPr>
          <w:rFonts w:hint="eastAsia" w:ascii="楷体_GB2312" w:eastAsia="楷体_GB2312" w:cs="仿宋_GB2312"/>
          <w:b/>
          <w:color w:val="auto"/>
          <w:kern w:val="2"/>
          <w:sz w:val="32"/>
          <w:szCs w:val="32"/>
        </w:rPr>
        <w:t>（三）国有资产占有使用情况</w:t>
      </w:r>
    </w:p>
    <w:p>
      <w:pPr>
        <w:spacing w:line="560" w:lineRule="exact"/>
        <w:ind w:firstLine="640" w:firstLineChars="200"/>
        <w:rPr>
          <w:color w:val="auto"/>
        </w:rPr>
      </w:pPr>
      <w:r>
        <w:rPr>
          <w:rFonts w:ascii="仿宋_GB2312" w:eastAsia="仿宋_GB2312"/>
          <w:color w:val="auto"/>
          <w:sz w:val="32"/>
          <w:szCs w:val="32"/>
        </w:rPr>
        <w:t>截止20</w:t>
      </w:r>
      <w:r>
        <w:rPr>
          <w:rFonts w:hint="eastAsia" w:ascii="仿宋_GB2312" w:eastAsia="仿宋_GB2312"/>
          <w:color w:val="auto"/>
          <w:sz w:val="32"/>
          <w:szCs w:val="32"/>
        </w:rPr>
        <w:t>2</w:t>
      </w:r>
      <w:r>
        <w:rPr>
          <w:rFonts w:hint="default" w:ascii="仿宋_GB2312" w:eastAsia="仿宋_GB2312"/>
          <w:color w:val="auto"/>
          <w:sz w:val="32"/>
          <w:szCs w:val="32"/>
          <w:lang w:eastAsia="zh-CN"/>
        </w:rPr>
        <w:t>4</w:t>
      </w:r>
      <w:r>
        <w:rPr>
          <w:rFonts w:ascii="仿宋_GB2312" w:eastAsia="仿宋_GB2312"/>
          <w:color w:val="auto"/>
          <w:sz w:val="32"/>
          <w:szCs w:val="32"/>
        </w:rPr>
        <w:t>年12月31日，</w:t>
      </w:r>
      <w:r>
        <w:rPr>
          <w:rFonts w:hint="eastAsia" w:ascii="仿宋_GB2312" w:eastAsia="仿宋_GB2312"/>
          <w:color w:val="auto"/>
          <w:sz w:val="32"/>
          <w:szCs w:val="32"/>
        </w:rPr>
        <w:t>我单位</w:t>
      </w:r>
      <w:r>
        <w:rPr>
          <w:rFonts w:ascii="仿宋_GB2312" w:eastAsia="仿宋_GB2312"/>
          <w:color w:val="auto"/>
          <w:sz w:val="32"/>
          <w:szCs w:val="32"/>
        </w:rPr>
        <w:t>固定资产总额</w:t>
      </w:r>
      <w:r>
        <w:rPr>
          <w:rFonts w:hint="eastAsia" w:ascii="仿宋_GB2312" w:eastAsia="仿宋_GB2312"/>
          <w:color w:val="auto"/>
          <w:sz w:val="32"/>
          <w:szCs w:val="32"/>
          <w:lang w:val="en-US" w:eastAsia="zh-CN"/>
        </w:rPr>
        <w:t>1280849</w:t>
      </w:r>
      <w:r>
        <w:rPr>
          <w:rFonts w:ascii="仿宋_GB2312" w:eastAsia="仿宋_GB2312"/>
          <w:color w:val="auto"/>
          <w:sz w:val="32"/>
          <w:szCs w:val="32"/>
          <w:lang w:val="en-US" w:eastAsia="zh-CN"/>
        </w:rPr>
        <w:t>.00</w:t>
      </w:r>
      <w:r>
        <w:rPr>
          <w:rFonts w:ascii="仿宋_GB2312" w:eastAsia="仿宋_GB2312"/>
          <w:color w:val="auto"/>
          <w:sz w:val="32"/>
          <w:szCs w:val="32"/>
        </w:rPr>
        <w:t>元，其中：公务用车</w:t>
      </w:r>
      <w:r>
        <w:rPr>
          <w:rFonts w:hint="eastAsia" w:ascii="仿宋_GB2312" w:eastAsia="仿宋_GB2312"/>
          <w:color w:val="auto"/>
          <w:sz w:val="32"/>
          <w:szCs w:val="32"/>
          <w:lang w:val="en-US" w:eastAsia="zh-CN"/>
        </w:rPr>
        <w:t>1</w:t>
      </w:r>
      <w:r>
        <w:rPr>
          <w:rFonts w:ascii="仿宋_GB2312" w:eastAsia="仿宋_GB2312"/>
          <w:color w:val="auto"/>
          <w:sz w:val="32"/>
          <w:szCs w:val="32"/>
        </w:rPr>
        <w:t>辆，价值</w:t>
      </w:r>
      <w:r>
        <w:rPr>
          <w:rFonts w:hint="eastAsia" w:ascii="仿宋_GB2312" w:eastAsia="仿宋_GB2312"/>
          <w:color w:val="auto"/>
          <w:sz w:val="32"/>
          <w:szCs w:val="32"/>
          <w:lang w:eastAsia="zh-CN"/>
        </w:rPr>
        <w:t>163220</w:t>
      </w:r>
      <w:r>
        <w:rPr>
          <w:rFonts w:ascii="仿宋_GB2312" w:eastAsia="仿宋_GB2312"/>
          <w:color w:val="auto"/>
          <w:sz w:val="32"/>
          <w:szCs w:val="32"/>
          <w:lang w:eastAsia="zh-CN"/>
        </w:rPr>
        <w:t>.00</w:t>
      </w:r>
      <w:r>
        <w:rPr>
          <w:rFonts w:ascii="仿宋_GB2312" w:eastAsia="仿宋_GB2312"/>
          <w:color w:val="auto"/>
          <w:sz w:val="32"/>
          <w:szCs w:val="32"/>
        </w:rPr>
        <w:t>元；其他固定资产</w:t>
      </w:r>
      <w:r>
        <w:rPr>
          <w:rFonts w:hint="eastAsia" w:ascii="仿宋_GB2312" w:eastAsia="仿宋_GB2312"/>
          <w:color w:val="auto"/>
          <w:sz w:val="32"/>
          <w:szCs w:val="32"/>
          <w:lang w:val="en-US" w:eastAsia="zh-CN"/>
        </w:rPr>
        <w:t>1117629</w:t>
      </w:r>
      <w:r>
        <w:rPr>
          <w:rFonts w:ascii="仿宋_GB2312" w:eastAsia="仿宋_GB2312"/>
          <w:color w:val="auto"/>
          <w:sz w:val="32"/>
          <w:szCs w:val="32"/>
          <w:lang w:val="en-US" w:eastAsia="zh-CN"/>
        </w:rPr>
        <w:t>.00</w:t>
      </w:r>
      <w:r>
        <w:rPr>
          <w:rFonts w:ascii="仿宋_GB2312" w:eastAsia="仿宋_GB2312"/>
          <w:color w:val="auto"/>
          <w:sz w:val="32"/>
          <w:szCs w:val="32"/>
        </w:rPr>
        <w:t>元。</w:t>
      </w:r>
    </w:p>
    <w:p>
      <w:pPr>
        <w:numPr>
          <w:ilvl w:val="0"/>
          <w:numId w:val="1"/>
        </w:numPr>
        <w:spacing w:line="560" w:lineRule="exact"/>
        <w:ind w:left="0" w:leftChars="0" w:firstLine="642" w:firstLineChars="200"/>
        <w:rPr>
          <w:rFonts w:hint="eastAsia" w:ascii="仿宋_GB2312" w:eastAsia="仿宋_GB2312"/>
          <w:color w:val="auto"/>
          <w:sz w:val="32"/>
          <w:szCs w:val="32"/>
        </w:rPr>
      </w:pPr>
      <w:r>
        <w:rPr>
          <w:rFonts w:hint="eastAsia" w:ascii="楷体_GB2312" w:eastAsia="楷体_GB2312" w:cs="仿宋_GB2312"/>
          <w:b/>
          <w:sz w:val="32"/>
          <w:szCs w:val="32"/>
        </w:rPr>
        <w:t>绩效目标设置情况</w:t>
      </w:r>
      <w:r>
        <w:rPr>
          <w:rFonts w:hint="eastAsia" w:ascii="楷体_GB2312" w:eastAsia="楷体_GB2312" w:cs="仿宋_GB2312"/>
          <w:b/>
          <w:sz w:val="32"/>
          <w:szCs w:val="32"/>
        </w:rPr>
        <w:br w:type="textWrapping"/>
      </w:r>
      <w:r>
        <w:rPr>
          <w:rFonts w:hint="default" w:ascii="楷体_GB2312" w:eastAsia="楷体_GB2312" w:cs="仿宋_GB2312"/>
          <w:b/>
          <w:sz w:val="32"/>
          <w:szCs w:val="32"/>
        </w:rPr>
        <w:t xml:space="preserve">    </w:t>
      </w: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年茂县</w:t>
      </w:r>
      <w:r>
        <w:rPr>
          <w:rFonts w:hint="default" w:ascii="仿宋_GB2312" w:hAnsi="仿宋" w:eastAsia="仿宋_GB2312"/>
          <w:sz w:val="32"/>
          <w:szCs w:val="32"/>
        </w:rPr>
        <w:t>残疾人联合会</w:t>
      </w:r>
      <w:r>
        <w:rPr>
          <w:rFonts w:hint="eastAsia" w:ascii="仿宋_GB2312" w:hAnsi="仿宋" w:eastAsia="仿宋_GB2312"/>
          <w:sz w:val="32"/>
          <w:szCs w:val="32"/>
        </w:rPr>
        <w:t>通用项目和专用项目均按要求实行绩效目标管理</w:t>
      </w:r>
      <w:r>
        <w:rPr>
          <w:rFonts w:hint="default" w:ascii="仿宋_GB2312" w:hAnsi="仿宋" w:eastAsia="仿宋_GB2312"/>
          <w:sz w:val="32"/>
          <w:szCs w:val="32"/>
        </w:rPr>
        <w:t>，</w:t>
      </w:r>
      <w:r>
        <w:rPr>
          <w:rFonts w:hint="default" w:ascii="仿宋_GB2312" w:hAnsi="仿宋" w:eastAsia="仿宋_GB2312" w:cs="Times New Roman"/>
          <w:sz w:val="32"/>
          <w:szCs w:val="32"/>
        </w:rPr>
        <w:t>涉及</w:t>
      </w:r>
      <w:r>
        <w:rPr>
          <w:rFonts w:hint="eastAsia" w:ascii="仿宋_GB2312" w:eastAsia="仿宋_GB2312"/>
          <w:color w:val="auto"/>
          <w:sz w:val="32"/>
          <w:szCs w:val="32"/>
          <w:lang w:eastAsia="zh-CN"/>
        </w:rPr>
        <w:t>项目</w:t>
      </w:r>
      <w:r>
        <w:rPr>
          <w:rFonts w:hint="eastAsia" w:ascii="仿宋_GB2312" w:eastAsia="仿宋_GB2312"/>
          <w:color w:val="auto"/>
          <w:sz w:val="32"/>
          <w:szCs w:val="32"/>
          <w:lang w:val="en-US" w:eastAsia="zh-CN"/>
        </w:rPr>
        <w:t>2个，涉及预算</w:t>
      </w:r>
      <w:r>
        <w:rPr>
          <w:rFonts w:hint="eastAsia" w:ascii="仿宋_GB2312" w:eastAsia="仿宋_GB2312"/>
          <w:sz w:val="32"/>
          <w:szCs w:val="32"/>
          <w:lang w:val="en-US" w:eastAsia="zh-CN"/>
        </w:rPr>
        <w:t>236390.00</w:t>
      </w:r>
      <w:r>
        <w:rPr>
          <w:rFonts w:hint="eastAsia" w:ascii="仿宋_GB2312" w:eastAsia="仿宋_GB2312"/>
          <w:color w:val="auto"/>
          <w:sz w:val="32"/>
          <w:szCs w:val="32"/>
          <w:lang w:val="en-US" w:eastAsia="zh-CN"/>
        </w:rPr>
        <w:t>元。其中：人员类项目2个，涉及预算</w:t>
      </w:r>
      <w:r>
        <w:rPr>
          <w:rFonts w:hint="eastAsia" w:ascii="仿宋_GB2312" w:eastAsia="仿宋_GB2312"/>
          <w:sz w:val="32"/>
          <w:szCs w:val="32"/>
          <w:lang w:val="en-US" w:eastAsia="zh-CN"/>
        </w:rPr>
        <w:t>236390.00</w:t>
      </w:r>
      <w:r>
        <w:rPr>
          <w:rFonts w:hint="eastAsia" w:ascii="仿宋_GB2312" w:eastAsia="仿宋_GB2312"/>
          <w:color w:val="auto"/>
          <w:sz w:val="32"/>
          <w:szCs w:val="32"/>
          <w:lang w:val="en-US" w:eastAsia="zh-CN"/>
        </w:rPr>
        <w:t>元</w:t>
      </w:r>
      <w:r>
        <w:rPr>
          <w:rFonts w:hint="eastAsia" w:ascii="仿宋_GB2312" w:eastAsia="仿宋_GB2312"/>
          <w:color w:val="auto"/>
          <w:sz w:val="32"/>
          <w:szCs w:val="32"/>
        </w:rPr>
        <w:t>。</w:t>
      </w:r>
    </w:p>
    <w:p>
      <w:pPr>
        <w:pStyle w:val="14"/>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w:t>
      </w: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hint="eastAsia" w:ascii="仿宋_GB2312" w:eastAsia="仿宋_GB2312"/>
          <w:sz w:val="32"/>
          <w:szCs w:val="32"/>
          <w:lang w:val="en-US"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60" w:lineRule="exact"/>
        <w:ind w:left="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附件：茂县残疾人联合会2025年部门预算公开表</w:t>
      </w:r>
    </w:p>
    <w:p>
      <w:pPr>
        <w:spacing w:line="560" w:lineRule="exact"/>
        <w:ind w:firstLine="640" w:firstLineChars="200"/>
        <w:rPr>
          <w:rFonts w:hint="eastAsia" w:ascii="仿宋_GB2312" w:eastAsia="仿宋_GB2312"/>
          <w:sz w:val="32"/>
          <w:szCs w:val="32"/>
          <w:lang w:val="en-US" w:eastAsia="zh-CN"/>
        </w:rPr>
      </w:pPr>
    </w:p>
    <w:p>
      <w:pPr>
        <w:spacing w:line="560" w:lineRule="exact"/>
        <w:ind w:firstLine="640" w:firstLineChars="200"/>
        <w:rPr>
          <w:rFonts w:hint="eastAsia" w:ascii="仿宋_GB2312" w:eastAsia="仿宋_GB2312"/>
          <w:sz w:val="32"/>
          <w:szCs w:val="32"/>
          <w:lang w:val="en-US" w:eastAsia="zh-CN"/>
        </w:rPr>
      </w:pPr>
    </w:p>
    <w:p>
      <w:pPr>
        <w:spacing w:line="560" w:lineRule="exact"/>
        <w:ind w:firstLine="640" w:firstLineChars="200"/>
        <w:rPr>
          <w:rFonts w:hint="eastAsia" w:ascii="仿宋_GB2312" w:eastAsia="仿宋_GB2312"/>
          <w:sz w:val="32"/>
          <w:szCs w:val="32"/>
          <w:lang w:val="en-US" w:eastAsia="zh-CN"/>
        </w:rPr>
      </w:pPr>
    </w:p>
    <w:p>
      <w:pPr>
        <w:spacing w:line="560" w:lineRule="exact"/>
        <w:ind w:firstLine="640" w:firstLineChars="200"/>
        <w:rPr>
          <w:rFonts w:hint="eastAsia" w:ascii="仿宋_GB2312" w:eastAsia="仿宋_GB2312"/>
          <w:sz w:val="32"/>
          <w:szCs w:val="32"/>
          <w:lang w:val="en-US" w:eastAsia="zh-CN"/>
        </w:rPr>
      </w:pPr>
    </w:p>
    <w:p>
      <w:pPr>
        <w:ind w:firstLine="0"/>
        <w:jc w:val="right"/>
        <w:rPr>
          <w:rFonts w:hint="eastAsia" w:ascii="仿宋_GB2312" w:eastAsia="仿宋_GB2312"/>
          <w:sz w:val="32"/>
          <w:szCs w:val="32"/>
          <w:lang w:val="en-US" w:eastAsia="zh-CN"/>
        </w:rPr>
      </w:pPr>
      <w:r>
        <w:rPr>
          <w:rFonts w:hint="eastAsia" w:ascii="仿宋_GB2312" w:eastAsia="仿宋_GB2312"/>
          <w:sz w:val="32"/>
          <w:szCs w:val="32"/>
          <w:lang w:val="en-US" w:eastAsia="zh-CN"/>
        </w:rPr>
        <w:t>　茂县残疾人联合会</w:t>
      </w:r>
    </w:p>
    <w:p>
      <w:pPr>
        <w:ind w:firstLine="0"/>
        <w:jc w:val="right"/>
        <w:rPr>
          <w:lang w:eastAsia="zh-CN"/>
        </w:rPr>
      </w:pPr>
      <w:r>
        <w:rPr>
          <w:rFonts w:hint="eastAsia" w:ascii="仿宋_GB2312" w:eastAsia="仿宋_GB2312"/>
          <w:sz w:val="32"/>
          <w:szCs w:val="32"/>
          <w:lang w:val="en-US" w:eastAsia="zh-CN"/>
        </w:rPr>
        <w:t>　2025年3月26日</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auto"/>
    <w:pitch w:val="default"/>
    <w:sig w:usb0="00000000" w:usb1="00000000"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836A06"/>
    <w:multiLevelType w:val="singleLevel"/>
    <w:tmpl w:val="AA836A06"/>
    <w:lvl w:ilvl="0" w:tentative="0">
      <w:start w:val="2"/>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NWUwNWQ1NWFmMDE2ZjNmY2RkYTlkOTI4ZDY4M2Q2MDUifQ=="/>
  </w:docVars>
  <w:rsids>
    <w:rsidRoot w:val="00000000"/>
    <w:rsid w:val="0B587A6D"/>
    <w:rsid w:val="1B9162D4"/>
    <w:rsid w:val="29D9CAF0"/>
    <w:rsid w:val="2A7B0BDA"/>
    <w:rsid w:val="2BBA379E"/>
    <w:rsid w:val="30314D95"/>
    <w:rsid w:val="354116D6"/>
    <w:rsid w:val="40D73C7C"/>
    <w:rsid w:val="42DF20B9"/>
    <w:rsid w:val="50B64B83"/>
    <w:rsid w:val="5C6B54C3"/>
    <w:rsid w:val="5D076F23"/>
    <w:rsid w:val="692769A5"/>
    <w:rsid w:val="6B4B40A5"/>
    <w:rsid w:val="716B1BD6"/>
    <w:rsid w:val="749D1B94"/>
    <w:rsid w:val="76A86BFF"/>
    <w:rsid w:val="A3F918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rPr>
  </w:style>
  <w:style w:type="paragraph" w:styleId="5">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6">
    <w:name w:val="heading 3"/>
    <w:basedOn w:val="1"/>
    <w:next w:val="1"/>
    <w:qFormat/>
    <w:uiPriority w:val="0"/>
    <w:pPr>
      <w:keepNext/>
      <w:keepLines/>
      <w:widowControl w:val="0"/>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next w:val="2"/>
    <w:qFormat/>
    <w:uiPriority w:val="0"/>
    <w:pPr>
      <w:spacing w:after="120"/>
      <w:ind w:left="20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able of figures"/>
    <w:basedOn w:val="1"/>
    <w:next w:val="1"/>
    <w:qFormat/>
    <w:uiPriority w:val="0"/>
    <w:pPr>
      <w:ind w:left="400" w:leftChars="200" w:hanging="200" w:hangingChars="200"/>
    </w:pPr>
  </w:style>
  <w:style w:type="character" w:styleId="12">
    <w:name w:val="Hyperlink"/>
    <w:basedOn w:val="11"/>
    <w:qFormat/>
    <w:uiPriority w:val="0"/>
    <w:rPr>
      <w:color w:val="0000FF"/>
      <w:u w:val="single"/>
    </w:rPr>
  </w:style>
  <w:style w:type="paragraph" w:styleId="13">
    <w:name w:val="List Paragraph"/>
    <w:basedOn w:val="1"/>
    <w:qFormat/>
    <w:uiPriority w:val="0"/>
    <w:pPr>
      <w:ind w:firstLine="200" w:firstLineChars="200"/>
    </w:pPr>
  </w:style>
  <w:style w:type="paragraph" w:customStyle="1" w:styleId="14">
    <w:name w:val="正文文本1"/>
    <w:basedOn w:val="1"/>
    <w:qFormat/>
    <w:uiPriority w:val="0"/>
    <w:pPr>
      <w:spacing w:before="93"/>
    </w:pPr>
    <w:rPr>
      <w:rFonts w:ascii="仿宋_GB2312" w:eastAsia="仿宋_GB2312"/>
      <w:kern w:val="0"/>
      <w:sz w:val="30"/>
      <w:szCs w:val="20"/>
    </w:rPr>
  </w:style>
  <w:style w:type="paragraph" w:customStyle="1" w:styleId="15">
    <w:name w:val="TOC 标题1"/>
    <w:basedOn w:val="1"/>
    <w:qFormat/>
    <w:uiPriority w:val="0"/>
    <w:pPr>
      <w:keepNext/>
      <w:keepLines/>
      <w:widowControl/>
      <w:spacing w:before="480" w:after="0" w:line="276" w:lineRule="auto"/>
      <w:jc w:val="left"/>
      <w:outlineLvl w:val="9"/>
    </w:pPr>
    <w:rPr>
      <w:rFonts w:ascii="Cambria" w:hAnsi="Cambria" w:eastAsia="宋体" w:cs="Times New Roman"/>
      <w:b/>
      <w:bCs/>
      <w:color w:val="365F91"/>
      <w:kern w:val="0"/>
      <w:sz w:val="28"/>
      <w:szCs w:val="2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3173</Words>
  <Characters>3723</Characters>
  <Lines>197</Lines>
  <Paragraphs>66</Paragraphs>
  <TotalTime>2</TotalTime>
  <ScaleCrop>false</ScaleCrop>
  <LinksUpToDate>false</LinksUpToDate>
  <CharactersWithSpaces>3758</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2022-01-14T00:31:00Z</dcterms:created>
  <dc:creator>疯丫头。。</dc:creator>
  <cp:lastModifiedBy>user</cp:lastModifiedBy>
  <cp:lastPrinted>2023-03-10T17:59:00Z</cp:lastPrinted>
  <dcterms:modified xsi:type="dcterms:W3CDTF">2025-03-17T10:41:45Z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A05DDA03FFB84CA0960E97A39A8DE722</vt:lpwstr>
  </property>
  <property fmtid="{D5CDD505-2E9C-101B-9397-08002B2CF9AE}" pid="4" name="KSOTemplateDocerSaveRecord">
    <vt:lpwstr>eyJoZGlkIjoiNjk3ZjI0MWQwYTg4OWFmNTFmMzhmMDc1OTAxMWFmNGYiLCJ1c2VySWQiOiI1NTYzNDk3NTgifQ==</vt:lpwstr>
  </property>
</Properties>
</file>