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经济商务和信息化局</w:t>
      </w:r>
    </w:p>
    <w:p>
      <w:pPr>
        <w:jc w:val="center"/>
        <w:rPr>
          <w:rFonts w:ascii="黑体" w:hAnsi="黑体" w:eastAsia="黑体"/>
          <w:sz w:val="44"/>
          <w:szCs w:val="44"/>
        </w:rPr>
      </w:pPr>
      <w:r>
        <w:rPr>
          <w:rFonts w:hint="eastAsia" w:ascii="黑体" w:hAnsi="黑体" w:eastAsia="黑体"/>
          <w:sz w:val="44"/>
          <w:szCs w:val="44"/>
          <w:lang w:eastAsia="zh-CN"/>
        </w:rPr>
        <w:t>2026年</w:t>
      </w:r>
      <w:r>
        <w:rPr>
          <w:rFonts w:hint="eastAsia" w:ascii="黑体" w:hAnsi="黑体" w:eastAsia="黑体"/>
          <w:sz w:val="44"/>
          <w:szCs w:val="44"/>
        </w:rPr>
        <w:t>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3200" w:firstLineChars="1000"/>
        <w:rPr>
          <w:rFonts w:hint="default" w:ascii="楷体_GB2312" w:hAnsi="楷体" w:eastAsia="楷体_GB2312"/>
          <w:sz w:val="32"/>
          <w:szCs w:val="32"/>
          <w:lang w:val="en-US" w:eastAsia="zh-CN"/>
        </w:rPr>
      </w:pPr>
      <w:r>
        <w:rPr>
          <w:rFonts w:hint="eastAsia" w:ascii="楷体_GB2312" w:hAnsi="楷体" w:eastAsia="楷体_GB2312"/>
          <w:sz w:val="32"/>
          <w:szCs w:val="32"/>
          <w:lang w:val="en-US" w:eastAsia="zh-CN"/>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w:t>
      </w:r>
      <w:r>
        <w:rPr>
          <w:rFonts w:hint="eastAsia" w:ascii="楷体_GB2312" w:hAnsi="楷体" w:eastAsia="楷体_GB2312"/>
          <w:sz w:val="32"/>
          <w:szCs w:val="32"/>
          <w:lang w:eastAsia="zh-CN"/>
        </w:rPr>
        <w:t>2026年</w:t>
      </w:r>
      <w:r>
        <w:rPr>
          <w:rFonts w:hint="eastAsia" w:ascii="楷体_GB2312" w:hAnsi="楷体" w:eastAsia="楷体_GB2312"/>
          <w:sz w:val="32"/>
          <w:szCs w:val="32"/>
        </w:rPr>
        <w:t>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组织贯彻国家、省、州、县有关工业经济、信息化和无线电管理的方针、政策和法律、法规，组织实施国家西部大开发战略等有关工业经济的政策措施，拟定并实施国家有关工业经济、信息化和无线电管理政策在我县的具体实施意见，负责本系统、本部门依法行政工作，落实行政执法责任制。</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负责拟定新型工业化发展战略和重大政策，协调解决新型工业化进程中的重大问题，组织实施工业强县战略。</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监测、分析工业经济运行态势和质量，建立全县工业经济运行预警机制，拟订中、近期工业经济运行目标、政策并组织实施，协调解决工业经济运行中的重大问题。负责电力、成品油、天然气、煤炭、食盐等重要物资综合调控、紧急调度工作和交通运输协同配合工作，负责民爆物品销售环节的安全监督管理，负责县级医药储备的监督管理。承办年度城镇经济目标责任考核。</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负责全县企业技术改造推进工作，组织企业技术改造项目申报国家、省、州有关专项计划并组织实施。指导企业技术创新、技术引进，组织企业申报技术中心工作。</w:t>
      </w:r>
    </w:p>
    <w:p>
      <w:pPr>
        <w:spacing w:line="576" w:lineRule="atLeast"/>
        <w:ind w:firstLine="640" w:firstLineChars="200"/>
        <w:rPr>
          <w:sz w:val="32"/>
          <w:szCs w:val="32"/>
          <w:lang w:eastAsia="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全县工业与信息化领域的节能降耗、清洁生产和资源节约与综合利用工作，协调推进工业化与生态环境协调发展中的重大问题，组织实施相关重大示范项目和新产品、新技术、新工艺、新设备、新材料的推广应用等。</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w:t>
      </w:r>
      <w:r>
        <w:rPr>
          <w:rFonts w:hint="eastAsia" w:ascii="楷体_GB2312" w:hAnsi="楷体" w:eastAsia="楷体_GB2312"/>
          <w:b/>
          <w:sz w:val="32"/>
          <w:szCs w:val="32"/>
          <w:lang w:eastAsia="zh-CN"/>
        </w:rPr>
        <w:t>2026年</w:t>
      </w:r>
      <w:r>
        <w:rPr>
          <w:rFonts w:hint="eastAsia" w:ascii="楷体_GB2312" w:hAnsi="楷体" w:eastAsia="楷体_GB2312"/>
          <w:b/>
          <w:sz w:val="32"/>
          <w:szCs w:val="32"/>
        </w:rPr>
        <w:t>重点工作</w:t>
      </w:r>
    </w:p>
    <w:p>
      <w:pPr>
        <w:numPr>
          <w:ilvl w:val="0"/>
          <w:numId w:val="0"/>
        </w:numPr>
        <w:spacing w:line="560" w:lineRule="exact"/>
        <w:ind w:leftChars="29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力争完成州下达的全年</w:t>
      </w:r>
      <w:r>
        <w:rPr>
          <w:rFonts w:hint="eastAsia" w:ascii="仿宋_GB2312" w:hAnsi="仿宋_GB2312" w:eastAsia="仿宋_GB2312" w:cs="仿宋_GB2312"/>
          <w:kern w:val="0"/>
          <w:sz w:val="32"/>
          <w:szCs w:val="32"/>
        </w:rPr>
        <w:t>工业经济指标</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w:t>
      </w:r>
    </w:p>
    <w:p>
      <w:pPr>
        <w:numPr>
          <w:ilvl w:val="0"/>
          <w:numId w:val="0"/>
        </w:numPr>
        <w:spacing w:line="560" w:lineRule="exact"/>
        <w:ind w:leftChars="29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力争完成州下达的全年社消零经济指标目标任务。</w:t>
      </w:r>
    </w:p>
    <w:p>
      <w:pPr>
        <w:spacing w:line="54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val="0"/>
          <w:bCs/>
          <w:sz w:val="32"/>
          <w:szCs w:val="32"/>
        </w:rPr>
        <w:t>继续做好市场监测</w:t>
      </w:r>
      <w:r>
        <w:rPr>
          <w:rFonts w:hint="eastAsia" w:ascii="仿宋_GB2312" w:hAnsi="仿宋_GB2312" w:eastAsia="仿宋_GB2312" w:cs="仿宋_GB2312"/>
          <w:b w:val="0"/>
          <w:bCs/>
          <w:sz w:val="32"/>
          <w:szCs w:val="32"/>
          <w:lang w:eastAsia="zh-CN"/>
        </w:rPr>
        <w:t>及疫情防控</w:t>
      </w:r>
      <w:r>
        <w:rPr>
          <w:rFonts w:hint="eastAsia" w:ascii="仿宋_GB2312" w:hAnsi="仿宋_GB2312" w:eastAsia="仿宋_GB2312" w:cs="仿宋_GB2312"/>
          <w:b w:val="0"/>
          <w:bCs/>
          <w:sz w:val="32"/>
          <w:szCs w:val="32"/>
        </w:rPr>
        <w:t>工作。</w:t>
      </w:r>
    </w:p>
    <w:p>
      <w:pPr>
        <w:spacing w:line="540" w:lineRule="exact"/>
        <w:ind w:firstLine="64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sz w:val="32"/>
          <w:szCs w:val="32"/>
        </w:rPr>
        <w:t>继续做好安全生产、环境保护工作</w:t>
      </w:r>
      <w:r>
        <w:rPr>
          <w:rFonts w:hint="eastAsia" w:ascii="仿宋_GB2312" w:hAnsi="仿宋_GB2312" w:eastAsia="仿宋_GB2312" w:cs="仿宋_GB2312"/>
          <w:b w:val="0"/>
          <w:bCs/>
          <w:sz w:val="32"/>
          <w:szCs w:val="32"/>
          <w:lang w:eastAsia="zh-CN"/>
        </w:rPr>
        <w:t>。</w:t>
      </w:r>
    </w:p>
    <w:p>
      <w:pPr>
        <w:spacing w:line="54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b w:val="0"/>
          <w:bCs/>
          <w:sz w:val="32"/>
          <w:szCs w:val="32"/>
        </w:rPr>
        <w:t>持续做好商务扶贫项目的管理。</w:t>
      </w:r>
    </w:p>
    <w:p>
      <w:pPr>
        <w:pStyle w:val="6"/>
        <w:numPr>
          <w:ilvl w:val="0"/>
          <w:numId w:val="0"/>
        </w:numPr>
        <w:ind w:left="640" w:leftChars="0"/>
        <w:rPr>
          <w:rFonts w:ascii="黑体" w:hAnsi="黑体" w:eastAsia="黑体"/>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b w:val="0"/>
          <w:bCs w:val="0"/>
          <w:sz w:val="32"/>
          <w:szCs w:val="32"/>
        </w:rPr>
        <w:t>争取国家资金对农村电网进行升级改造。</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茂县经济商务和信息化局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eastAsia="仿宋_GB2312"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rPr>
        <w:t>茂县经济商务和信息化局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4061705.85</w:t>
      </w:r>
      <w:r>
        <w:rPr>
          <w:rFonts w:ascii="仿宋_GB2312" w:eastAsia="仿宋_GB2312"/>
          <w:sz w:val="32"/>
          <w:szCs w:val="32"/>
        </w:rPr>
        <w:t>元</w:t>
      </w:r>
      <w:r>
        <w:rPr>
          <w:rFonts w:hint="eastAsia" w:ascii="仿宋_GB2312" w:eastAsia="仿宋_GB2312"/>
          <w:sz w:val="32"/>
          <w:szCs w:val="32"/>
          <w:lang w:eastAsia="zh-CN"/>
        </w:rPr>
        <w:t>，政府性基金预算</w:t>
      </w:r>
      <w:r>
        <w:rPr>
          <w:rFonts w:hint="eastAsia" w:ascii="仿宋_GB2312" w:eastAsia="仿宋_GB2312"/>
          <w:sz w:val="32"/>
          <w:szCs w:val="32"/>
          <w:lang w:val="en-US" w:eastAsia="zh-CN"/>
        </w:rPr>
        <w:t>2122335.21元</w:t>
      </w:r>
      <w:r>
        <w:rPr>
          <w:rFonts w:ascii="仿宋_GB2312" w:eastAsia="仿宋_GB2312"/>
          <w:sz w:val="32"/>
          <w:szCs w:val="32"/>
        </w:rPr>
        <w:t>；支出包括：一般公共服务支出</w:t>
      </w:r>
      <w:r>
        <w:rPr>
          <w:rFonts w:hint="eastAsia" w:ascii="仿宋_GB2312" w:eastAsia="仿宋_GB2312"/>
          <w:sz w:val="32"/>
          <w:szCs w:val="32"/>
          <w:lang w:val="en-US" w:eastAsia="zh-CN"/>
        </w:rPr>
        <w:t>3011144.31</w:t>
      </w:r>
      <w:r>
        <w:rPr>
          <w:rFonts w:ascii="仿宋_GB2312" w:eastAsia="仿宋_GB2312"/>
          <w:sz w:val="32"/>
          <w:szCs w:val="32"/>
        </w:rPr>
        <w:t>元，社会保障和就业支出</w:t>
      </w:r>
      <w:r>
        <w:rPr>
          <w:rFonts w:hint="eastAsia" w:ascii="仿宋_GB2312" w:eastAsia="仿宋_GB2312"/>
          <w:sz w:val="32"/>
          <w:szCs w:val="32"/>
          <w:lang w:val="en-US" w:eastAsia="zh-CN"/>
        </w:rPr>
        <w:t>456193.46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269000.08</w:t>
      </w:r>
      <w:r>
        <w:rPr>
          <w:rFonts w:ascii="仿宋_GB2312" w:eastAsia="仿宋_GB2312"/>
          <w:sz w:val="32"/>
          <w:szCs w:val="32"/>
        </w:rPr>
        <w:t>元，住房保障支出</w:t>
      </w:r>
      <w:r>
        <w:rPr>
          <w:rFonts w:hint="eastAsia" w:ascii="仿宋_GB2312" w:eastAsia="仿宋_GB2312"/>
          <w:sz w:val="32"/>
          <w:szCs w:val="32"/>
          <w:lang w:val="en-US" w:eastAsia="zh-CN"/>
        </w:rPr>
        <w:t>325368.00</w:t>
      </w:r>
      <w:r>
        <w:rPr>
          <w:rFonts w:ascii="仿宋_GB2312" w:eastAsia="仿宋_GB2312"/>
          <w:sz w:val="32"/>
          <w:szCs w:val="32"/>
        </w:rPr>
        <w:t>元</w:t>
      </w:r>
      <w:r>
        <w:rPr>
          <w:rFonts w:hint="eastAsia" w:ascii="仿宋_GB2312" w:eastAsia="仿宋_GB2312"/>
          <w:sz w:val="32"/>
          <w:szCs w:val="32"/>
          <w:lang w:eastAsia="zh-CN"/>
        </w:rPr>
        <w:t>，政府性基金预算</w:t>
      </w:r>
      <w:r>
        <w:rPr>
          <w:rFonts w:hint="eastAsia" w:ascii="仿宋_GB2312" w:eastAsia="仿宋_GB2312"/>
          <w:sz w:val="32"/>
          <w:szCs w:val="32"/>
          <w:lang w:val="en-US" w:eastAsia="zh-CN"/>
        </w:rPr>
        <w:t>2122335.21元</w:t>
      </w:r>
      <w:r>
        <w:rPr>
          <w:rFonts w:ascii="仿宋_GB2312" w:eastAsia="仿宋_GB2312"/>
          <w:sz w:val="32"/>
          <w:szCs w:val="32"/>
        </w:rPr>
        <w:t>。</w:t>
      </w:r>
      <w:r>
        <w:rPr>
          <w:rFonts w:hint="eastAsia" w:ascii="仿宋_GB2312" w:eastAsia="仿宋_GB2312"/>
          <w:sz w:val="32"/>
          <w:szCs w:val="32"/>
          <w:lang w:eastAsia="zh-CN"/>
        </w:rPr>
        <w:t>茂县经济商务和信息化局2026年</w:t>
      </w:r>
      <w:r>
        <w:rPr>
          <w:rFonts w:ascii="仿宋_GB2312" w:eastAsia="仿宋_GB2312"/>
          <w:sz w:val="32"/>
          <w:szCs w:val="32"/>
        </w:rPr>
        <w:t>收支总预算</w:t>
      </w:r>
      <w:r>
        <w:rPr>
          <w:rFonts w:hint="eastAsia" w:ascii="仿宋_GB2312" w:eastAsia="仿宋_GB2312"/>
          <w:sz w:val="32"/>
          <w:szCs w:val="32"/>
          <w:lang w:val="en-US" w:eastAsia="zh-CN"/>
        </w:rPr>
        <w:t>6184041.06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2293392.28</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政府性基金预算增加。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2026年</w:t>
      </w:r>
      <w:r>
        <w:rPr>
          <w:rFonts w:ascii="仿宋_GB2312" w:eastAsia="仿宋_GB2312"/>
          <w:sz w:val="32"/>
          <w:szCs w:val="32"/>
        </w:rPr>
        <w:t>收入预算</w:t>
      </w:r>
      <w:r>
        <w:rPr>
          <w:rFonts w:hint="eastAsia" w:ascii="仿宋_GB2312" w:eastAsia="仿宋_GB2312"/>
          <w:sz w:val="32"/>
          <w:szCs w:val="32"/>
          <w:lang w:val="en-US" w:eastAsia="zh-CN"/>
        </w:rPr>
        <w:t>6184041.06</w:t>
      </w:r>
      <w:r>
        <w:rPr>
          <w:rFonts w:ascii="仿宋_GB2312" w:eastAsia="仿宋_GB2312"/>
          <w:sz w:val="32"/>
          <w:szCs w:val="32"/>
        </w:rPr>
        <w:t>元；一般公共预算拨款收入</w:t>
      </w:r>
      <w:r>
        <w:rPr>
          <w:rFonts w:hint="eastAsia" w:ascii="仿宋_GB2312" w:eastAsia="仿宋_GB2312"/>
          <w:sz w:val="32"/>
          <w:szCs w:val="32"/>
          <w:lang w:val="en-US" w:eastAsia="zh-CN"/>
        </w:rPr>
        <w:t>4061705.85</w:t>
      </w:r>
      <w:r>
        <w:rPr>
          <w:rFonts w:ascii="仿宋_GB2312" w:eastAsia="仿宋_GB2312"/>
          <w:sz w:val="32"/>
          <w:szCs w:val="32"/>
        </w:rPr>
        <w:t>元，占</w:t>
      </w:r>
      <w:r>
        <w:rPr>
          <w:rFonts w:hint="eastAsia" w:ascii="仿宋_GB2312" w:eastAsia="仿宋_GB2312"/>
          <w:sz w:val="32"/>
          <w:szCs w:val="32"/>
          <w:lang w:val="en-US" w:eastAsia="zh-CN"/>
        </w:rPr>
        <w:t>65.68</w:t>
      </w:r>
      <w:r>
        <w:rPr>
          <w:rFonts w:ascii="仿宋_GB2312" w:eastAsia="仿宋_GB2312"/>
          <w:sz w:val="32"/>
          <w:szCs w:val="32"/>
        </w:rPr>
        <w:t>%</w:t>
      </w:r>
      <w:r>
        <w:rPr>
          <w:rFonts w:hint="eastAsia" w:ascii="仿宋_GB2312" w:eastAsia="仿宋_GB2312"/>
          <w:sz w:val="32"/>
          <w:szCs w:val="32"/>
          <w:lang w:eastAsia="zh-CN"/>
        </w:rPr>
        <w:t>，政府性基金预算收入</w:t>
      </w:r>
      <w:r>
        <w:rPr>
          <w:rFonts w:hint="eastAsia" w:ascii="仿宋_GB2312" w:eastAsia="仿宋_GB2312"/>
          <w:sz w:val="32"/>
          <w:szCs w:val="32"/>
          <w:lang w:val="en-US" w:eastAsia="zh-CN"/>
        </w:rPr>
        <w:t>2122335.21元，</w:t>
      </w:r>
      <w:r>
        <w:rPr>
          <w:rFonts w:ascii="仿宋_GB2312" w:eastAsia="仿宋_GB2312"/>
          <w:sz w:val="32"/>
          <w:szCs w:val="32"/>
        </w:rPr>
        <w:t>占</w:t>
      </w:r>
      <w:r>
        <w:rPr>
          <w:rFonts w:hint="eastAsia" w:ascii="仿宋_GB2312" w:eastAsia="仿宋_GB2312"/>
          <w:sz w:val="32"/>
          <w:szCs w:val="32"/>
          <w:lang w:val="en-US" w:eastAsia="zh-CN"/>
        </w:rPr>
        <w:t>34.32</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2026年</w:t>
      </w:r>
      <w:r>
        <w:rPr>
          <w:rFonts w:ascii="仿宋_GB2312" w:eastAsia="仿宋_GB2312"/>
          <w:sz w:val="32"/>
          <w:szCs w:val="32"/>
        </w:rPr>
        <w:t>支出预算</w:t>
      </w:r>
      <w:r>
        <w:rPr>
          <w:rFonts w:hint="eastAsia" w:ascii="仿宋_GB2312" w:eastAsia="仿宋_GB2312"/>
          <w:sz w:val="32"/>
          <w:szCs w:val="32"/>
          <w:lang w:val="en-US" w:eastAsia="zh-CN"/>
        </w:rPr>
        <w:t>6184041.06</w:t>
      </w:r>
      <w:r>
        <w:rPr>
          <w:rFonts w:ascii="仿宋_GB2312" w:eastAsia="仿宋_GB2312"/>
          <w:sz w:val="32"/>
          <w:szCs w:val="32"/>
        </w:rPr>
        <w:t>元，其中：基本支出</w:t>
      </w:r>
      <w:r>
        <w:rPr>
          <w:rFonts w:hint="eastAsia" w:ascii="仿宋_GB2312" w:eastAsia="仿宋_GB2312"/>
          <w:sz w:val="32"/>
          <w:szCs w:val="32"/>
          <w:lang w:val="en-US" w:eastAsia="zh-CN"/>
        </w:rPr>
        <w:t>4061705.85</w:t>
      </w:r>
      <w:r>
        <w:rPr>
          <w:rFonts w:ascii="仿宋_GB2312" w:eastAsia="仿宋_GB2312"/>
          <w:sz w:val="32"/>
          <w:szCs w:val="32"/>
        </w:rPr>
        <w:t>元，</w:t>
      </w:r>
      <w:r>
        <w:rPr>
          <w:rFonts w:hint="eastAsia" w:ascii="仿宋_GB2312" w:eastAsia="仿宋_GB2312"/>
          <w:sz w:val="32"/>
          <w:szCs w:val="32"/>
        </w:rPr>
        <w:t>占65.68%</w:t>
      </w:r>
      <w:r>
        <w:rPr>
          <w:rFonts w:ascii="仿宋_GB2312" w:eastAsia="仿宋_GB2312"/>
          <w:sz w:val="32"/>
          <w:szCs w:val="32"/>
        </w:rPr>
        <w:t>，项目支出</w:t>
      </w:r>
      <w:r>
        <w:rPr>
          <w:rFonts w:hint="eastAsia" w:ascii="仿宋_GB2312" w:eastAsia="仿宋_GB2312"/>
          <w:sz w:val="32"/>
          <w:szCs w:val="32"/>
          <w:lang w:val="en-US" w:eastAsia="zh-CN"/>
        </w:rPr>
        <w:t>2122335.21</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占</w:t>
      </w:r>
      <w:r>
        <w:rPr>
          <w:rFonts w:hint="eastAsia" w:ascii="仿宋_GB2312" w:eastAsia="仿宋_GB2312"/>
          <w:sz w:val="32"/>
          <w:szCs w:val="32"/>
          <w:lang w:val="en-US" w:eastAsia="zh-CN"/>
        </w:rPr>
        <w:t>34.32</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2026年</w:t>
      </w:r>
      <w:r>
        <w:rPr>
          <w:rFonts w:ascii="仿宋_GB2312" w:eastAsia="仿宋_GB2312"/>
          <w:sz w:val="32"/>
          <w:szCs w:val="32"/>
        </w:rPr>
        <w:t>财政拨款收支总预算</w:t>
      </w:r>
      <w:r>
        <w:rPr>
          <w:rFonts w:hint="eastAsia" w:ascii="仿宋_GB2312" w:eastAsia="仿宋_GB2312"/>
          <w:sz w:val="32"/>
          <w:szCs w:val="32"/>
          <w:lang w:val="en-US" w:eastAsia="zh-CN"/>
        </w:rPr>
        <w:t>6184041.06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2293392.28</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政府性基金预算增加。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6184041.06</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3011144.31</w:t>
      </w:r>
      <w:r>
        <w:rPr>
          <w:rFonts w:ascii="仿宋_GB2312" w:eastAsia="仿宋_GB2312"/>
          <w:sz w:val="32"/>
          <w:szCs w:val="32"/>
        </w:rPr>
        <w:t>元，社会保障和就业支出</w:t>
      </w:r>
      <w:r>
        <w:rPr>
          <w:rFonts w:hint="eastAsia" w:ascii="仿宋_GB2312" w:eastAsia="仿宋_GB2312"/>
          <w:sz w:val="32"/>
          <w:szCs w:val="32"/>
          <w:lang w:val="en-US" w:eastAsia="zh-CN"/>
        </w:rPr>
        <w:t>456193.46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269000.08</w:t>
      </w:r>
      <w:r>
        <w:rPr>
          <w:rFonts w:ascii="仿宋_GB2312" w:eastAsia="仿宋_GB2312"/>
          <w:sz w:val="32"/>
          <w:szCs w:val="32"/>
        </w:rPr>
        <w:t>元，住房保障支出</w:t>
      </w:r>
      <w:r>
        <w:rPr>
          <w:rFonts w:hint="eastAsia" w:ascii="仿宋_GB2312" w:eastAsia="仿宋_GB2312"/>
          <w:sz w:val="32"/>
          <w:szCs w:val="32"/>
          <w:lang w:val="en-US" w:eastAsia="zh-CN"/>
        </w:rPr>
        <w:t>325368.00</w:t>
      </w:r>
      <w:r>
        <w:rPr>
          <w:rFonts w:ascii="仿宋_GB2312" w:eastAsia="仿宋_GB2312"/>
          <w:sz w:val="32"/>
          <w:szCs w:val="32"/>
        </w:rPr>
        <w:t>元</w:t>
      </w:r>
      <w:r>
        <w:rPr>
          <w:rFonts w:hint="eastAsia" w:ascii="仿宋_GB2312" w:eastAsia="仿宋_GB2312"/>
          <w:sz w:val="32"/>
          <w:szCs w:val="32"/>
          <w:lang w:eastAsia="zh-CN"/>
        </w:rPr>
        <w:t>，政府性基金预算支出</w:t>
      </w:r>
      <w:r>
        <w:rPr>
          <w:rFonts w:hint="eastAsia" w:ascii="仿宋_GB2312" w:eastAsia="仿宋_GB2312"/>
          <w:sz w:val="32"/>
          <w:szCs w:val="32"/>
          <w:lang w:val="en-US" w:eastAsia="zh-CN"/>
        </w:rPr>
        <w:t>2122335.21元</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2026年</w:t>
      </w:r>
      <w:r>
        <w:rPr>
          <w:rFonts w:ascii="仿宋_GB2312" w:eastAsia="仿宋_GB2312"/>
          <w:sz w:val="32"/>
          <w:szCs w:val="32"/>
        </w:rPr>
        <w:t>一般公共预算当年拨款</w:t>
      </w:r>
      <w:r>
        <w:rPr>
          <w:rFonts w:hint="eastAsia" w:ascii="仿宋_GB2312" w:eastAsia="仿宋_GB2312"/>
          <w:sz w:val="32"/>
          <w:szCs w:val="32"/>
          <w:lang w:val="en-US" w:eastAsia="zh-CN"/>
        </w:rPr>
        <w:t>6184041.06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2293392.28</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政府性基金预算增加。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3011144.31</w:t>
      </w:r>
      <w:r>
        <w:rPr>
          <w:rFonts w:ascii="仿宋_GB2312" w:eastAsia="仿宋_GB2312"/>
          <w:sz w:val="32"/>
          <w:szCs w:val="32"/>
        </w:rPr>
        <w:t>元，占</w:t>
      </w:r>
      <w:r>
        <w:rPr>
          <w:rFonts w:hint="eastAsia" w:ascii="仿宋_GB2312" w:eastAsia="仿宋_GB2312"/>
          <w:sz w:val="32"/>
          <w:szCs w:val="32"/>
          <w:lang w:val="en-US" w:eastAsia="zh-CN"/>
        </w:rPr>
        <w:t>74.13</w:t>
      </w:r>
      <w:r>
        <w:rPr>
          <w:rFonts w:ascii="仿宋_GB2312" w:eastAsia="仿宋_GB2312"/>
          <w:sz w:val="32"/>
          <w:szCs w:val="32"/>
        </w:rPr>
        <w:t>%；社会保障和就业支出</w:t>
      </w:r>
      <w:r>
        <w:rPr>
          <w:rFonts w:hint="eastAsia" w:ascii="仿宋_GB2312" w:eastAsia="仿宋_GB2312"/>
          <w:sz w:val="32"/>
          <w:szCs w:val="32"/>
          <w:lang w:val="en-US" w:eastAsia="zh-CN"/>
        </w:rPr>
        <w:t>456193.46</w:t>
      </w:r>
      <w:r>
        <w:rPr>
          <w:rFonts w:ascii="仿宋_GB2312" w:eastAsia="仿宋_GB2312"/>
          <w:sz w:val="32"/>
          <w:szCs w:val="32"/>
        </w:rPr>
        <w:t>元，占</w:t>
      </w:r>
      <w:r>
        <w:rPr>
          <w:rFonts w:hint="eastAsia" w:ascii="仿宋_GB2312" w:eastAsia="仿宋_GB2312"/>
          <w:sz w:val="32"/>
          <w:szCs w:val="32"/>
          <w:lang w:val="en-US" w:eastAsia="zh-CN"/>
        </w:rPr>
        <w:t>11.23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269000.08</w:t>
      </w:r>
      <w:r>
        <w:rPr>
          <w:rFonts w:ascii="仿宋_GB2312" w:eastAsia="仿宋_GB2312"/>
          <w:sz w:val="32"/>
          <w:szCs w:val="32"/>
        </w:rPr>
        <w:t>元，占</w:t>
      </w:r>
      <w:r>
        <w:rPr>
          <w:rFonts w:hint="eastAsia" w:ascii="仿宋_GB2312" w:eastAsia="仿宋_GB2312"/>
          <w:sz w:val="32"/>
          <w:szCs w:val="32"/>
          <w:lang w:val="en-US" w:eastAsia="zh-CN"/>
        </w:rPr>
        <w:t>6.62</w:t>
      </w:r>
      <w:r>
        <w:rPr>
          <w:rFonts w:ascii="仿宋_GB2312" w:eastAsia="仿宋_GB2312"/>
          <w:sz w:val="32"/>
          <w:szCs w:val="32"/>
        </w:rPr>
        <w:t>%；住房保障支出</w:t>
      </w:r>
      <w:r>
        <w:rPr>
          <w:rFonts w:hint="eastAsia" w:ascii="仿宋_GB2312" w:eastAsia="仿宋_GB2312"/>
          <w:sz w:val="32"/>
          <w:szCs w:val="32"/>
          <w:lang w:val="en-US" w:eastAsia="zh-CN"/>
        </w:rPr>
        <w:t>325368.00</w:t>
      </w:r>
      <w:r>
        <w:rPr>
          <w:rFonts w:ascii="仿宋_GB2312" w:eastAsia="仿宋_GB2312"/>
          <w:sz w:val="32"/>
          <w:szCs w:val="32"/>
        </w:rPr>
        <w:t>元，占</w:t>
      </w:r>
      <w:r>
        <w:rPr>
          <w:rFonts w:hint="eastAsia" w:ascii="仿宋_GB2312" w:eastAsia="仿宋_GB2312"/>
          <w:sz w:val="32"/>
          <w:szCs w:val="32"/>
          <w:lang w:val="en-US" w:eastAsia="zh-CN"/>
        </w:rPr>
        <w:t>8.02</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商贸</w:t>
      </w:r>
      <w:r>
        <w:rPr>
          <w:rFonts w:ascii="仿宋_GB2312" w:eastAsia="仿宋_GB2312"/>
          <w:sz w:val="32"/>
          <w:szCs w:val="32"/>
        </w:rPr>
        <w:t>事务（</w:t>
      </w:r>
      <w:r>
        <w:rPr>
          <w:rFonts w:hint="eastAsia" w:ascii="仿宋_GB2312" w:eastAsia="仿宋_GB2312"/>
          <w:sz w:val="32"/>
          <w:szCs w:val="32"/>
          <w:lang w:val="en-US" w:eastAsia="zh-CN"/>
        </w:rPr>
        <w:t>13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2026年</w:t>
      </w:r>
      <w:r>
        <w:rPr>
          <w:rFonts w:ascii="仿宋_GB2312" w:eastAsia="仿宋_GB2312"/>
          <w:sz w:val="32"/>
          <w:szCs w:val="32"/>
        </w:rPr>
        <w:t>预算数为</w:t>
      </w:r>
      <w:r>
        <w:rPr>
          <w:rFonts w:hint="eastAsia" w:ascii="仿宋_GB2312" w:eastAsia="仿宋_GB2312"/>
          <w:sz w:val="32"/>
          <w:szCs w:val="32"/>
          <w:lang w:val="en-US" w:eastAsia="zh-CN"/>
        </w:rPr>
        <w:t>1313556.69</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2026年</w:t>
      </w:r>
      <w:r>
        <w:rPr>
          <w:rFonts w:ascii="仿宋_GB2312" w:eastAsia="仿宋_GB2312"/>
          <w:sz w:val="32"/>
          <w:szCs w:val="32"/>
        </w:rPr>
        <w:t>的人员经费和日常公用经费等基本支出。</w:t>
      </w:r>
    </w:p>
    <w:p>
      <w:pPr>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商贸</w:t>
      </w:r>
      <w:r>
        <w:rPr>
          <w:rFonts w:ascii="仿宋_GB2312" w:eastAsia="仿宋_GB2312"/>
          <w:sz w:val="32"/>
          <w:szCs w:val="32"/>
        </w:rPr>
        <w:t>事务（</w:t>
      </w: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运行（</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lang w:eastAsia="zh-CN"/>
        </w:rPr>
        <w:t>2026年</w:t>
      </w:r>
      <w:r>
        <w:rPr>
          <w:rFonts w:ascii="仿宋_GB2312" w:eastAsia="仿宋_GB2312"/>
          <w:sz w:val="32"/>
          <w:szCs w:val="32"/>
        </w:rPr>
        <w:t>预算数为</w:t>
      </w:r>
      <w:r>
        <w:rPr>
          <w:rFonts w:hint="eastAsia" w:ascii="仿宋_GB2312" w:eastAsia="仿宋_GB2312"/>
          <w:sz w:val="32"/>
          <w:szCs w:val="32"/>
          <w:lang w:val="en-US" w:eastAsia="zh-CN"/>
        </w:rPr>
        <w:t>1697587.62</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2026年</w:t>
      </w:r>
      <w:r>
        <w:rPr>
          <w:rFonts w:ascii="仿宋_GB2312" w:eastAsia="仿宋_GB2312"/>
          <w:sz w:val="32"/>
          <w:szCs w:val="32"/>
        </w:rPr>
        <w:t>的人员经费和日常公用经费等基本支出。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lang w:eastAsia="zh-CN"/>
        </w:rPr>
        <w:t>2026年</w:t>
      </w:r>
      <w:r>
        <w:rPr>
          <w:rFonts w:ascii="仿宋_GB2312" w:eastAsia="仿宋_GB2312"/>
          <w:sz w:val="32"/>
          <w:szCs w:val="32"/>
        </w:rPr>
        <w:t>预算数为</w:t>
      </w:r>
      <w:r>
        <w:rPr>
          <w:rFonts w:hint="eastAsia" w:ascii="仿宋_GB2312" w:eastAsia="仿宋_GB2312"/>
          <w:sz w:val="32"/>
          <w:szCs w:val="32"/>
          <w:lang w:val="en-US" w:eastAsia="zh-CN"/>
        </w:rPr>
        <w:t>304129.00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w:t>
      </w:r>
      <w:r>
        <w:rPr>
          <w:rFonts w:hint="eastAsia" w:ascii="仿宋_GB2312" w:eastAsia="仿宋_GB2312"/>
          <w:sz w:val="32"/>
          <w:szCs w:val="32"/>
          <w:lang w:eastAsia="zh-CN"/>
        </w:rPr>
        <w:t>2026年</w:t>
      </w:r>
      <w:r>
        <w:rPr>
          <w:rFonts w:ascii="仿宋_GB2312" w:eastAsia="仿宋_GB2312"/>
          <w:sz w:val="32"/>
          <w:szCs w:val="32"/>
        </w:rPr>
        <w:t>预算数为</w:t>
      </w:r>
      <w:r>
        <w:rPr>
          <w:rFonts w:hint="eastAsia" w:ascii="仿宋_GB2312" w:eastAsia="仿宋_GB2312"/>
          <w:sz w:val="32"/>
          <w:szCs w:val="32"/>
          <w:lang w:val="en-US" w:eastAsia="zh-CN"/>
        </w:rPr>
        <w:t>152064.46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2026年</w:t>
      </w:r>
      <w:r>
        <w:rPr>
          <w:rFonts w:ascii="仿宋_GB2312" w:eastAsia="仿宋_GB2312"/>
          <w:sz w:val="32"/>
          <w:szCs w:val="32"/>
        </w:rPr>
        <w:t>预算数为</w:t>
      </w:r>
      <w:r>
        <w:rPr>
          <w:rFonts w:hint="eastAsia" w:ascii="仿宋_GB2312" w:eastAsia="仿宋_GB2312"/>
          <w:sz w:val="32"/>
          <w:szCs w:val="32"/>
          <w:lang w:val="en-US" w:eastAsia="zh-CN"/>
        </w:rPr>
        <w:t>123442.66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201</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eastAsia="zh-CN"/>
        </w:rPr>
        <w:t>2026年</w:t>
      </w:r>
      <w:r>
        <w:rPr>
          <w:rFonts w:ascii="仿宋_GB2312" w:eastAsia="仿宋_GB2312"/>
          <w:sz w:val="32"/>
          <w:szCs w:val="32"/>
        </w:rPr>
        <w:t>预算数为</w:t>
      </w:r>
      <w:r>
        <w:rPr>
          <w:rFonts w:hint="eastAsia" w:ascii="仿宋_GB2312" w:eastAsia="仿宋_GB2312"/>
          <w:sz w:val="32"/>
          <w:szCs w:val="32"/>
          <w:lang w:val="en-US" w:eastAsia="zh-CN"/>
        </w:rPr>
        <w:t>145557.42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2026年</w:t>
      </w:r>
      <w:r>
        <w:rPr>
          <w:rFonts w:ascii="仿宋_GB2312" w:eastAsia="仿宋_GB2312"/>
          <w:sz w:val="32"/>
          <w:szCs w:val="32"/>
        </w:rPr>
        <w:t>预算数为</w:t>
      </w:r>
      <w:r>
        <w:rPr>
          <w:rFonts w:hint="eastAsia" w:ascii="仿宋_GB2312" w:eastAsia="仿宋_GB2312"/>
          <w:sz w:val="32"/>
          <w:szCs w:val="32"/>
          <w:lang w:val="en-US" w:eastAsia="zh-CN"/>
        </w:rPr>
        <w:t>325368.00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lang w:eastAsia="zh-CN"/>
        </w:rPr>
        <w:t>2026年</w:t>
      </w:r>
      <w:r>
        <w:rPr>
          <w:rFonts w:hint="eastAsia" w:cs="仿宋_GB2312"/>
          <w:kern w:val="2"/>
          <w:sz w:val="32"/>
          <w:szCs w:val="32"/>
        </w:rPr>
        <w:t>一般公共预算基本支出</w:t>
      </w:r>
      <w:r>
        <w:rPr>
          <w:rFonts w:hint="eastAsia" w:ascii="仿宋_GB2312" w:eastAsia="仿宋_GB2312"/>
          <w:sz w:val="32"/>
          <w:szCs w:val="32"/>
          <w:lang w:val="en-US" w:eastAsia="zh-CN"/>
        </w:rPr>
        <w:t>4061705.85</w:t>
      </w:r>
      <w:r>
        <w:rPr>
          <w:rFonts w:hint="eastAsia" w:cs="仿宋_GB2312"/>
          <w:kern w:val="2"/>
          <w:sz w:val="32"/>
          <w:szCs w:val="32"/>
        </w:rPr>
        <w:t>元，其中：人员经费</w:t>
      </w:r>
      <w:r>
        <w:rPr>
          <w:rFonts w:hint="eastAsia" w:cs="仿宋_GB2312"/>
          <w:kern w:val="2"/>
          <w:sz w:val="32"/>
          <w:szCs w:val="32"/>
          <w:lang w:val="en-US" w:eastAsia="zh-CN"/>
        </w:rPr>
        <w:t>3762947.26</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298758.59</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lang w:eastAsia="zh-CN"/>
        </w:rPr>
        <w:t>2026年</w:t>
      </w:r>
      <w:r>
        <w:rPr>
          <w:rFonts w:hint="eastAsia" w:cs="仿宋_GB2312"/>
          <w:kern w:val="2"/>
          <w:sz w:val="32"/>
          <w:szCs w:val="32"/>
        </w:rPr>
        <w:t>“三公”经费财政拨款预算数</w:t>
      </w:r>
      <w:r>
        <w:rPr>
          <w:rFonts w:hint="eastAsia" w:cs="仿宋_GB2312"/>
          <w:kern w:val="2"/>
          <w:sz w:val="32"/>
          <w:szCs w:val="32"/>
          <w:lang w:val="en-US" w:eastAsia="zh-CN"/>
        </w:rPr>
        <w:t>43180.00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3180.00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2026年</w:t>
      </w:r>
      <w:r>
        <w:rPr>
          <w:rFonts w:ascii="仿宋_GB2312" w:eastAsia="仿宋_GB2312"/>
          <w:sz w:val="32"/>
          <w:szCs w:val="32"/>
        </w:rPr>
        <w:t>无因公出国（境）经费。</w:t>
      </w:r>
    </w:p>
    <w:p>
      <w:pPr>
        <w:pStyle w:val="7"/>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eastAsia="zh-CN"/>
        </w:rPr>
        <w:t>2026年</w:t>
      </w:r>
      <w:r>
        <w:rPr>
          <w:rFonts w:hint="eastAsia" w:cs="仿宋_GB2312"/>
          <w:color w:val="000000"/>
          <w:kern w:val="2"/>
          <w:sz w:val="32"/>
          <w:szCs w:val="32"/>
        </w:rPr>
        <w:t>公务接待经费</w:t>
      </w:r>
      <w:r>
        <w:rPr>
          <w:rFonts w:hint="eastAsia" w:cs="仿宋_GB2312"/>
          <w:color w:val="000000"/>
          <w:kern w:val="2"/>
          <w:sz w:val="32"/>
          <w:szCs w:val="32"/>
          <w:lang w:val="en-US" w:eastAsia="zh-CN"/>
        </w:rPr>
        <w:t>3180.00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20.00</w:t>
      </w:r>
      <w:r>
        <w:rPr>
          <w:rFonts w:hint="eastAsia" w:cs="仿宋_GB2312"/>
          <w:color w:val="000000"/>
          <w:kern w:val="2"/>
          <w:sz w:val="32"/>
          <w:szCs w:val="32"/>
        </w:rPr>
        <w:t>元，</w:t>
      </w:r>
      <w:r>
        <w:rPr>
          <w:rFonts w:hint="eastAsia" w:hAnsi="ˎ̥" w:cs="宋体"/>
          <w:sz w:val="32"/>
          <w:szCs w:val="32"/>
          <w:lang w:eastAsia="zh-CN"/>
        </w:rPr>
        <w:t>增加</w:t>
      </w:r>
      <w:r>
        <w:rPr>
          <w:rFonts w:hint="eastAsia" w:hAnsi="ˎ̥" w:cs="宋体"/>
          <w:sz w:val="32"/>
          <w:szCs w:val="32"/>
          <w:lang w:val="en-US" w:eastAsia="zh-CN"/>
        </w:rPr>
        <w:t>0.63</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人员变动。</w:t>
      </w:r>
    </w:p>
    <w:p>
      <w:pPr>
        <w:pStyle w:val="7"/>
        <w:spacing w:before="0" w:line="360" w:lineRule="auto"/>
        <w:rPr>
          <w:rFonts w:hint="eastAsia" w:eastAsia="仿宋_GB2312" w:cs="仿宋_GB2312"/>
          <w:color w:val="000000"/>
          <w:kern w:val="2"/>
          <w:sz w:val="32"/>
          <w:szCs w:val="32"/>
          <w:lang w:val="en-US" w:eastAsia="zh-CN"/>
        </w:rPr>
      </w:pPr>
      <w:r>
        <w:rPr>
          <w:rFonts w:hint="eastAsia" w:cs="仿宋_GB2312"/>
          <w:color w:val="FF0000"/>
          <w:kern w:val="2"/>
          <w:sz w:val="32"/>
          <w:szCs w:val="32"/>
        </w:rPr>
        <w:t>　　</w:t>
      </w:r>
      <w:r>
        <w:rPr>
          <w:rFonts w:hint="eastAsia" w:cs="仿宋_GB2312"/>
          <w:color w:val="000000"/>
          <w:kern w:val="2"/>
          <w:sz w:val="32"/>
          <w:szCs w:val="32"/>
        </w:rPr>
        <w:t>（三）</w:t>
      </w:r>
      <w:r>
        <w:rPr>
          <w:rFonts w:hint="eastAsia" w:cs="仿宋_GB2312"/>
          <w:color w:val="000000"/>
          <w:kern w:val="2"/>
          <w:sz w:val="32"/>
          <w:szCs w:val="32"/>
          <w:lang w:eastAsia="zh-CN"/>
        </w:rPr>
        <w:t>2026年</w:t>
      </w:r>
      <w:r>
        <w:rPr>
          <w:rFonts w:hint="eastAsia" w:cs="仿宋_GB2312"/>
          <w:color w:val="000000"/>
          <w:kern w:val="2"/>
          <w:sz w:val="32"/>
          <w:szCs w:val="32"/>
        </w:rPr>
        <w:t>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rFonts w:hint="eastAsia"/>
          <w:sz w:val="32"/>
          <w:szCs w:val="32"/>
          <w:lang w:val="en-US" w:eastAsia="zh-CN"/>
        </w:rPr>
        <w:t>1.</w:t>
      </w:r>
      <w:r>
        <w:rPr>
          <w:rFonts w:hint="eastAsia" w:ascii="仿宋_GB2312" w:eastAsia="仿宋_GB2312"/>
          <w:sz w:val="32"/>
          <w:szCs w:val="32"/>
          <w:lang w:val="en-US" w:eastAsia="zh-CN"/>
        </w:rPr>
        <w:t>资源勘探工业信息等支出（215）超长期特别国债安排的支持（98）制造业（02）</w:t>
      </w:r>
      <w:r>
        <w:rPr>
          <w:rFonts w:hint="eastAsia" w:ascii="仿宋_GB2312" w:eastAsia="仿宋_GB2312"/>
          <w:sz w:val="32"/>
          <w:szCs w:val="32"/>
          <w:lang w:eastAsia="zh-CN"/>
        </w:rPr>
        <w:t>2026年</w:t>
      </w:r>
      <w:r>
        <w:rPr>
          <w:rFonts w:ascii="仿宋_GB2312" w:eastAsia="仿宋_GB2312"/>
          <w:sz w:val="32"/>
          <w:szCs w:val="32"/>
        </w:rPr>
        <w:t>预算数为</w:t>
      </w:r>
      <w:r>
        <w:rPr>
          <w:rFonts w:hint="eastAsia" w:ascii="仿宋_GB2312" w:eastAsia="仿宋_GB2312"/>
          <w:sz w:val="32"/>
          <w:szCs w:val="32"/>
          <w:lang w:val="en-US" w:eastAsia="zh-CN"/>
        </w:rPr>
        <w:t>2122335.21</w:t>
      </w:r>
      <w:r>
        <w:rPr>
          <w:rFonts w:ascii="仿宋_GB2312" w:eastAsia="仿宋_GB2312"/>
          <w:sz w:val="32"/>
          <w:szCs w:val="32"/>
        </w:rPr>
        <w:t>元，主要用于</w:t>
      </w:r>
      <w:r>
        <w:rPr>
          <w:rFonts w:hint="eastAsia"/>
          <w:sz w:val="32"/>
          <w:szCs w:val="32"/>
          <w:lang w:eastAsia="zh-CN"/>
        </w:rPr>
        <w:t>：</w:t>
      </w:r>
      <w:r>
        <w:rPr>
          <w:rFonts w:ascii="仿宋_GB2312" w:eastAsia="仿宋_GB2312"/>
          <w:sz w:val="32"/>
          <w:szCs w:val="32"/>
        </w:rPr>
        <w:t>单位</w:t>
      </w:r>
      <w:r>
        <w:rPr>
          <w:rFonts w:hint="eastAsia" w:ascii="仿宋_GB2312" w:eastAsia="仿宋_GB2312"/>
          <w:sz w:val="32"/>
          <w:szCs w:val="32"/>
          <w:lang w:eastAsia="zh-CN"/>
        </w:rPr>
        <w:t>汽车和家电以旧换新补贴支出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eastAsia" w:ascii="仿宋_GB2312" w:eastAsia="仿宋_GB2312"/>
          <w:sz w:val="32"/>
          <w:szCs w:val="32"/>
          <w:lang w:eastAsia="zh-CN"/>
        </w:rPr>
      </w:pPr>
      <w:r>
        <w:rPr>
          <w:rFonts w:hint="eastAsia"/>
          <w:sz w:val="32"/>
          <w:szCs w:val="32"/>
          <w:lang w:eastAsia="zh-CN"/>
        </w:rPr>
        <w:t>2026年</w:t>
      </w:r>
      <w:r>
        <w:rPr>
          <w:rFonts w:ascii="仿宋_GB2312" w:eastAsia="仿宋_GB2312"/>
          <w:sz w:val="32"/>
          <w:szCs w:val="32"/>
        </w:rPr>
        <w:t>机关运行经费财政拨款预算</w:t>
      </w:r>
      <w:r>
        <w:rPr>
          <w:rFonts w:hint="eastAsia"/>
          <w:sz w:val="32"/>
          <w:szCs w:val="32"/>
          <w:lang w:eastAsia="zh-CN"/>
        </w:rPr>
        <w:t>数</w:t>
      </w:r>
      <w:r>
        <w:rPr>
          <w:rFonts w:ascii="仿宋_GB2312" w:eastAsia="仿宋_GB2312"/>
          <w:sz w:val="32"/>
          <w:szCs w:val="32"/>
        </w:rPr>
        <w:t>为</w:t>
      </w:r>
      <w:r>
        <w:rPr>
          <w:rFonts w:hint="eastAsia" w:cs="仿宋_GB2312"/>
          <w:kern w:val="2"/>
          <w:sz w:val="32"/>
          <w:szCs w:val="32"/>
          <w:lang w:val="en-US" w:eastAsia="zh-CN"/>
        </w:rPr>
        <w:t>298758.59</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年预算增加</w:t>
      </w:r>
      <w:r>
        <w:rPr>
          <w:rFonts w:hint="eastAsia"/>
          <w:sz w:val="32"/>
          <w:szCs w:val="32"/>
          <w:lang w:val="en-US" w:eastAsia="zh-CN"/>
        </w:rPr>
        <w:t>12117.61</w:t>
      </w:r>
      <w:r>
        <w:rPr>
          <w:rFonts w:ascii="仿宋_GB2312" w:eastAsia="仿宋_GB2312"/>
          <w:sz w:val="32"/>
          <w:szCs w:val="32"/>
        </w:rPr>
        <w:t>元，增长</w:t>
      </w:r>
      <w:r>
        <w:rPr>
          <w:rFonts w:hint="eastAsia"/>
          <w:sz w:val="32"/>
          <w:szCs w:val="32"/>
          <w:lang w:val="en-US" w:eastAsia="zh-CN"/>
        </w:rPr>
        <w:t>4.23</w:t>
      </w:r>
      <w:r>
        <w:rPr>
          <w:rFonts w:hint="eastAsia" w:ascii="仿宋_GB2312" w:eastAsia="仿宋_GB2312"/>
          <w:sz w:val="32"/>
          <w:szCs w:val="32"/>
        </w:rPr>
        <w:t xml:space="preserve"> </w:t>
      </w:r>
      <w:r>
        <w:rPr>
          <w:rFonts w:ascii="仿宋_GB2312" w:eastAsia="仿宋_GB2312"/>
          <w:sz w:val="32"/>
          <w:szCs w:val="32"/>
        </w:rPr>
        <w:t>%。主要原因是</w:t>
      </w:r>
      <w:r>
        <w:rPr>
          <w:rFonts w:hint="eastAsia"/>
          <w:sz w:val="32"/>
          <w:szCs w:val="32"/>
          <w:lang w:eastAsia="zh-CN"/>
        </w:rPr>
        <w:t>：人员变动</w:t>
      </w:r>
      <w:r>
        <w:rPr>
          <w:rFonts w:hint="eastAsia" w:cs="仿宋_GB2312"/>
          <w:color w:val="000000"/>
          <w:kern w:val="2"/>
          <w:sz w:val="32"/>
          <w:szCs w:val="32"/>
          <w:lang w:eastAsia="zh-CN"/>
        </w:rPr>
        <w:t>。</w:t>
      </w:r>
    </w:p>
    <w:p>
      <w:pPr>
        <w:pStyle w:val="7"/>
        <w:spacing w:before="0" w:line="360" w:lineRule="auto"/>
        <w:ind w:firstLine="642" w:firstLineChars="200"/>
        <w:rPr>
          <w:rFonts w:hint="eastAsia" w:eastAsia="仿宋_GB2312" w:cs="仿宋_GB2312"/>
          <w:kern w:val="2"/>
          <w:sz w:val="32"/>
          <w:szCs w:val="32"/>
          <w:lang w:val="en-US"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2026年</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6516483.55</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rPr>
        <w:t>3辆，价值850020.35元；其他固定资产</w:t>
      </w:r>
      <w:r>
        <w:rPr>
          <w:rFonts w:hint="eastAsia" w:ascii="仿宋_GB2312" w:eastAsia="仿宋_GB2312"/>
          <w:sz w:val="32"/>
          <w:szCs w:val="32"/>
          <w:lang w:val="en-US" w:eastAsia="zh-CN"/>
        </w:rPr>
        <w:t>5666463.20</w:t>
      </w:r>
      <w:r>
        <w:rPr>
          <w:rFonts w:hint="eastAsia"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eastAsia="zh-CN"/>
        </w:rPr>
        <w:t>2026年</w:t>
      </w:r>
      <w:r>
        <w:rPr>
          <w:rFonts w:hint="eastAsia" w:ascii="仿宋_GB2312" w:eastAsia="仿宋_GB2312"/>
          <w:sz w:val="32"/>
          <w:szCs w:val="32"/>
        </w:rPr>
        <w:t xml:space="preserve">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val="en-US" w:eastAsia="zh-CN"/>
        </w:rPr>
        <w:t>:</w:t>
      </w:r>
      <w:r>
        <w:rPr>
          <w:rFonts w:hint="eastAsia" w:ascii="仿宋_GB2312" w:eastAsia="仿宋_GB2312"/>
          <w:sz w:val="32"/>
          <w:szCs w:val="32"/>
        </w:rPr>
        <w:t>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bookmarkStart w:id="0" w:name="_GoBack"/>
      <w:bookmarkEnd w:id="0"/>
    </w:p>
    <w:p>
      <w:pPr>
        <w:spacing w:line="560" w:lineRule="exact"/>
        <w:rPr>
          <w:rFonts w:hint="eastAsia" w:ascii="仿宋_GB2312" w:eastAsia="仿宋_GB2312"/>
          <w:sz w:val="32"/>
          <w:szCs w:val="32"/>
          <w:lang w:val="en-US" w:eastAsia="zh-CN"/>
        </w:rPr>
      </w:pPr>
    </w:p>
    <w:p>
      <w:pPr>
        <w:tabs>
          <w:tab w:val="left" w:pos="1028"/>
        </w:tabs>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pPr>
        <w:tabs>
          <w:tab w:val="left" w:pos="1028"/>
        </w:tabs>
        <w:bidi w:val="0"/>
        <w:jc w:val="left"/>
        <w:rPr>
          <w:rFonts w:hint="eastAsia" w:ascii="仿宋_GB2312" w:hAnsi="仿宋_GB2312" w:eastAsia="仿宋_GB2312" w:cs="仿宋_GB2312"/>
          <w:sz w:val="32"/>
          <w:szCs w:val="32"/>
          <w:lang w:val="en-US" w:eastAsia="zh-CN"/>
        </w:rPr>
      </w:pPr>
    </w:p>
    <w:p>
      <w:pPr>
        <w:tabs>
          <w:tab w:val="left" w:pos="1028"/>
        </w:tabs>
        <w:bidi w:val="0"/>
        <w:jc w:val="left"/>
        <w:rPr>
          <w:rFonts w:hint="eastAsia" w:ascii="仿宋_GB2312" w:hAnsi="仿宋_GB2312" w:eastAsia="仿宋_GB2312" w:cs="仿宋_GB2312"/>
          <w:sz w:val="32"/>
          <w:szCs w:val="32"/>
          <w:lang w:val="en-US" w:eastAsia="zh-CN"/>
        </w:rPr>
      </w:pPr>
    </w:p>
    <w:p>
      <w:pPr>
        <w:bidi w:val="0"/>
        <w:jc w:val="right"/>
        <w:rPr>
          <w:rFonts w:hint="eastAsia" w:ascii="Calibri" w:hAnsi="Calibri" w:eastAsia="宋体" w:cs="Times New Roman"/>
          <w:kern w:val="2"/>
          <w:sz w:val="21"/>
          <w:szCs w:val="22"/>
          <w:lang w:val="en-US" w:eastAsia="zh-CN" w:bidi="ar-SA"/>
        </w:rPr>
      </w:pPr>
      <w:r>
        <w:rPr>
          <w:rFonts w:hint="eastAsia" w:ascii="仿宋_GB2312" w:hAnsi="仿宋_GB2312" w:eastAsia="仿宋_GB2312" w:cs="仿宋_GB2312"/>
          <w:sz w:val="32"/>
          <w:szCs w:val="32"/>
          <w:lang w:val="en-US" w:eastAsia="zh-CN"/>
        </w:rPr>
        <w:t>茂县经济商务和信息化局</w:t>
      </w:r>
    </w:p>
    <w:p>
      <w:pPr>
        <w:tabs>
          <w:tab w:val="left" w:pos="5753"/>
        </w:tabs>
        <w:bidi w:val="0"/>
        <w:jc w:val="left"/>
        <w:rPr>
          <w:rFonts w:hint="default"/>
          <w:lang w:val="en-US" w:eastAsia="zh-CN"/>
        </w:rPr>
      </w:pPr>
      <w:r>
        <w:rPr>
          <w:rFonts w:hint="eastAsia"/>
          <w:lang w:val="en-US" w:eastAsia="zh-CN"/>
        </w:rPr>
        <w:tab/>
      </w:r>
      <w:r>
        <w:rPr>
          <w:rFonts w:hint="eastAsia" w:ascii="仿宋_GB2312" w:hAnsi="仿宋_GB2312" w:eastAsia="仿宋_GB2312" w:cs="仿宋_GB2312"/>
          <w:sz w:val="32"/>
          <w:szCs w:val="32"/>
          <w:lang w:val="en-US" w:eastAsia="zh-CN"/>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8B710AE"/>
    <w:rsid w:val="0FC812EE"/>
    <w:rsid w:val="13197D31"/>
    <w:rsid w:val="164003A4"/>
    <w:rsid w:val="16C5583A"/>
    <w:rsid w:val="177904B8"/>
    <w:rsid w:val="1B0406D7"/>
    <w:rsid w:val="1B9D4375"/>
    <w:rsid w:val="1BE8250E"/>
    <w:rsid w:val="20361CB8"/>
    <w:rsid w:val="29566940"/>
    <w:rsid w:val="29995DFC"/>
    <w:rsid w:val="2FA20CE8"/>
    <w:rsid w:val="30C220DC"/>
    <w:rsid w:val="32BF7DF5"/>
    <w:rsid w:val="35815D64"/>
    <w:rsid w:val="37885A5B"/>
    <w:rsid w:val="3B9C7F12"/>
    <w:rsid w:val="3BDE3CD5"/>
    <w:rsid w:val="454F3AE7"/>
    <w:rsid w:val="47AD5647"/>
    <w:rsid w:val="48EB0A3F"/>
    <w:rsid w:val="4A6E48E7"/>
    <w:rsid w:val="51F16034"/>
    <w:rsid w:val="560F497F"/>
    <w:rsid w:val="59E72092"/>
    <w:rsid w:val="5C73772C"/>
    <w:rsid w:val="5E892804"/>
    <w:rsid w:val="5E9763D4"/>
    <w:rsid w:val="601B1D80"/>
    <w:rsid w:val="608E3192"/>
    <w:rsid w:val="61693C9D"/>
    <w:rsid w:val="63266B0C"/>
    <w:rsid w:val="63650DBE"/>
    <w:rsid w:val="64CC0F4B"/>
    <w:rsid w:val="67E96994"/>
    <w:rsid w:val="69D44D4C"/>
    <w:rsid w:val="6A3879EE"/>
    <w:rsid w:val="6BF91792"/>
    <w:rsid w:val="6D5F6FF0"/>
    <w:rsid w:val="6F094B4B"/>
    <w:rsid w:val="72D71001"/>
    <w:rsid w:val="7436465A"/>
    <w:rsid w:val="77E10A4D"/>
    <w:rsid w:val="7AE4629A"/>
    <w:rsid w:val="7AFE0139"/>
    <w:rsid w:val="7EE32C29"/>
    <w:rsid w:val="8FAF1D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3422</Words>
  <Characters>4057</Characters>
  <Lines>23</Lines>
  <Paragraphs>6</Paragraphs>
  <TotalTime>8</TotalTime>
  <ScaleCrop>false</ScaleCrop>
  <LinksUpToDate>false</LinksUpToDate>
  <CharactersWithSpaces>4091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2026-03-30T10:51:31Z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eyJoZGlkIjoiZmExNzk1Nzk4OWZmNjRhYjBiMmYyZTAwMjU4NjQ5Y2YiLCJ1c2VySWQiOiI0MDAyNjg2NDEifQ==</vt:lpwstr>
  </property>
  <property fmtid="{D5CDD505-2E9C-101B-9397-08002B2CF9AE}" pid="4" name="ICV">
    <vt:lpwstr>F494931C95FA44DC963F6EB9E84301AC_13</vt:lpwstr>
  </property>
</Properties>
</file>