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黑体" w:eastAsia="黑体"/>
          <w:sz w:val="32"/>
          <w:szCs w:val="32"/>
        </w:rPr>
      </w:pPr>
      <w:r>
        <w:rPr>
          <w:rFonts w:ascii="黑体" w:eastAsia="黑体"/>
          <w:sz w:val="32"/>
          <w:szCs w:val="32"/>
        </w:rPr>
        <w:t>附件</w:t>
      </w:r>
      <w:r>
        <w:rPr>
          <w:rFonts w:ascii="黑体" w:eastAsia="黑体" w:hint="eastAsia"/>
          <w:sz w:val="32"/>
          <w:szCs w:val="32"/>
        </w:rPr>
        <w:t>2</w:t>
      </w:r>
    </w:p>
    <w:p/>
    <w:p/>
    <w:p/>
    <w:p>
      <w:pPr>
        <w:ind w:firstLineChars="500" w:firstLine="1050"/>
      </w:pPr>
    </w:p>
    <w:p>
      <w:pPr>
        <w:ind w:firstLineChars="500" w:firstLine="1050"/>
      </w:pPr>
    </w:p>
    <w:p>
      <w:pPr>
        <w:ind w:firstLineChars="400" w:firstLine="1760"/>
        <w:rPr>
          <w:rFonts w:ascii="黑体" w:eastAsia="黑体"/>
          <w:sz w:val="44"/>
          <w:szCs w:val="44"/>
        </w:rPr>
      </w:pPr>
    </w:p>
    <w:p>
      <w:pPr>
        <w:ind w:firstLineChars="400" w:firstLine="1760"/>
        <w:rPr>
          <w:rFonts w:ascii="黑体" w:eastAsia="黑体"/>
          <w:sz w:val="44"/>
          <w:szCs w:val="44"/>
        </w:rPr>
      </w:pPr>
    </w:p>
    <w:p>
      <w:pPr>
        <w:jc w:val="center"/>
        <w:rPr>
          <w:rFonts w:ascii="黑体" w:eastAsia="黑体"/>
          <w:sz w:val="44"/>
          <w:szCs w:val="44"/>
        </w:rPr>
      </w:pPr>
      <w:r>
        <w:rPr>
          <w:rFonts w:ascii="黑体" w:eastAsia="黑体" w:hint="eastAsia"/>
          <w:sz w:val="44"/>
          <w:szCs w:val="44"/>
        </w:rPr>
        <w:t>茂县教师进修学校</w:t>
      </w: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r>
        <w:rPr>
          <w:rFonts w:ascii="黑体" w:eastAsia="黑体" w:hint="eastAsia"/>
          <w:sz w:val="44"/>
          <w:szCs w:val="44"/>
        </w:rPr>
        <w:t>2026年部门预算</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left="0" w:firstLineChars="550" w:firstLine="2420"/>
        <w:rPr>
          <w:rFonts w:ascii="黑体" w:eastAsia="黑体"/>
          <w:sz w:val="44"/>
          <w:szCs w:val="44"/>
        </w:rPr>
      </w:pPr>
      <w:r>
        <w:rPr>
          <w:rFonts w:ascii="黑体" w:eastAsia="黑体" w:hint="eastAsia"/>
          <w:sz w:val="44"/>
          <w:szCs w:val="44"/>
        </w:rPr>
        <w:t>2026年4月</w:t>
      </w:r>
      <w:r>
        <w:rPr>
          <w:rFonts w:ascii="黑体" w:eastAsia="黑体"/>
          <w:sz w:val="44"/>
          <w:szCs w:val="44"/>
        </w:rPr>
        <w:t>3</w:t>
      </w:r>
      <w:r>
        <w:rPr>
          <w:rFonts w:ascii="黑体" w:eastAsia="黑体" w:hint="eastAsia"/>
          <w:sz w:val="44"/>
          <w:szCs w:val="44"/>
        </w:rPr>
        <w:t>日</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rPr>
          <w:rFonts w:ascii="黑体" w:eastAsia="黑体"/>
          <w:sz w:val="44"/>
          <w:szCs w:val="44"/>
        </w:rPr>
      </w:pPr>
    </w:p>
    <w:p>
      <w:pPr>
        <w:rPr>
          <w:rFonts w:ascii="黑体" w:eastAsia="黑体"/>
          <w:sz w:val="44"/>
          <w:szCs w:val="44"/>
        </w:rPr>
      </w:pPr>
    </w:p>
    <w:p>
      <w:pPr>
        <w:ind w:firstLineChars="600" w:firstLine="3120"/>
        <w:rPr>
          <w:rFonts w:ascii="黑体" w:eastAsia="黑体"/>
          <w:sz w:val="52"/>
          <w:szCs w:val="52"/>
        </w:rPr>
      </w:pPr>
      <w:r>
        <w:rPr>
          <w:rFonts w:ascii="黑体" w:eastAsia="黑体" w:hint="eastAsia"/>
          <w:sz w:val="52"/>
          <w:szCs w:val="52"/>
        </w:rPr>
        <w:t>目    录</w:t>
      </w:r>
    </w:p>
    <w:p>
      <w:pPr>
        <w:ind w:firstLineChars="700" w:firstLine="3080"/>
        <w:rPr>
          <w:rFonts w:ascii="黑体" w:eastAsia="黑体"/>
          <w:sz w:val="44"/>
          <w:szCs w:val="44"/>
        </w:rPr>
      </w:pPr>
    </w:p>
    <w:p>
      <w:pPr>
        <w:pStyle w:val="17"/>
        <w:ind w:firstLineChars="0" w:firstLine="0"/>
        <w:rPr>
          <w:rFonts w:ascii="黑体" w:eastAsia="黑体"/>
          <w:sz w:val="32"/>
          <w:szCs w:val="32"/>
        </w:rPr>
      </w:pPr>
      <w:r>
        <w:rPr>
          <w:rFonts w:ascii="黑体" w:eastAsia="黑体" w:hint="eastAsia"/>
          <w:sz w:val="32"/>
          <w:szCs w:val="32"/>
        </w:rPr>
        <w:t>一、基本职能及主要工作</w:t>
      </w:r>
    </w:p>
    <w:p>
      <w:pPr>
        <w:rPr>
          <w:rFonts w:ascii="楷体_GB2312" w:eastAsia="楷体_GB2312"/>
          <w:sz w:val="32"/>
          <w:szCs w:val="32"/>
        </w:rPr>
      </w:pPr>
      <w:r>
        <w:rPr>
          <w:rFonts w:ascii="楷体_GB2312" w:eastAsia="楷体_GB2312" w:hint="eastAsia"/>
          <w:sz w:val="32"/>
          <w:szCs w:val="32"/>
        </w:rPr>
        <w:t>（一）部门职能简介</w:t>
      </w:r>
    </w:p>
    <w:p>
      <w:pPr>
        <w:rPr>
          <w:rFonts w:ascii="楷体_GB2312" w:eastAsia="楷体_GB2312"/>
          <w:sz w:val="32"/>
          <w:szCs w:val="32"/>
        </w:rPr>
      </w:pPr>
      <w:r>
        <w:rPr>
          <w:rFonts w:ascii="楷体_GB2312" w:eastAsia="楷体_GB2312" w:hint="eastAsia"/>
          <w:sz w:val="32"/>
          <w:szCs w:val="32"/>
        </w:rPr>
        <w:t>（二）202</w:t>
      </w:r>
      <w:r>
        <w:rPr>
          <w:rFonts w:ascii="楷体_GB2312" w:eastAsia="楷体_GB2312"/>
          <w:sz w:val="32"/>
          <w:szCs w:val="32"/>
        </w:rPr>
        <w:t>6</w:t>
      </w:r>
      <w:r>
        <w:rPr>
          <w:rFonts w:ascii="楷体_GB2312" w:eastAsia="楷体_GB2312" w:hint="eastAsia"/>
          <w:sz w:val="32"/>
          <w:szCs w:val="32"/>
        </w:rPr>
        <w:t>年重点工作</w:t>
      </w:r>
    </w:p>
    <w:p>
      <w:pPr>
        <w:rPr>
          <w:rFonts w:ascii="黑体" w:eastAsia="黑体"/>
          <w:sz w:val="32"/>
          <w:szCs w:val="32"/>
        </w:rPr>
      </w:pPr>
      <w:r>
        <w:rPr>
          <w:rFonts w:ascii="黑体" w:eastAsia="黑体" w:hint="eastAsia"/>
          <w:sz w:val="32"/>
          <w:szCs w:val="32"/>
        </w:rPr>
        <w:t>二、部门预算单位构成</w:t>
      </w:r>
    </w:p>
    <w:p>
      <w:pPr>
        <w:rPr>
          <w:rFonts w:ascii="黑体" w:eastAsia="黑体"/>
          <w:sz w:val="32"/>
          <w:szCs w:val="32"/>
        </w:rPr>
      </w:pPr>
      <w:r>
        <w:rPr>
          <w:rFonts w:ascii="黑体" w:eastAsia="黑体" w:hint="eastAsia"/>
          <w:sz w:val="32"/>
          <w:szCs w:val="32"/>
        </w:rPr>
        <w:t>三、收支预算情况说明</w:t>
      </w:r>
    </w:p>
    <w:p>
      <w:pPr>
        <w:rPr>
          <w:rFonts w:ascii="楷体_GB2312" w:eastAsia="楷体_GB2312"/>
          <w:sz w:val="32"/>
          <w:szCs w:val="32"/>
        </w:rPr>
      </w:pPr>
      <w:r>
        <w:rPr>
          <w:rFonts w:ascii="楷体_GB2312" w:eastAsia="楷体_GB2312" w:hint="eastAsia"/>
          <w:sz w:val="32"/>
          <w:szCs w:val="32"/>
        </w:rPr>
        <w:t>（一）收入预算情况</w:t>
      </w:r>
    </w:p>
    <w:p>
      <w:pPr>
        <w:rPr>
          <w:rFonts w:ascii="楷体_GB2312" w:eastAsia="楷体_GB2312"/>
          <w:sz w:val="32"/>
          <w:szCs w:val="32"/>
        </w:rPr>
      </w:pPr>
      <w:r>
        <w:rPr>
          <w:rFonts w:ascii="楷体_GB2312" w:eastAsia="楷体_GB2312" w:hint="eastAsia"/>
          <w:sz w:val="32"/>
          <w:szCs w:val="32"/>
        </w:rPr>
        <w:t>（二）支出预算情况</w:t>
      </w:r>
    </w:p>
    <w:p>
      <w:pPr>
        <w:rPr>
          <w:rFonts w:ascii="黑体" w:eastAsia="黑体"/>
          <w:sz w:val="32"/>
          <w:szCs w:val="32"/>
        </w:rPr>
      </w:pPr>
      <w:r>
        <w:rPr>
          <w:rFonts w:ascii="黑体" w:eastAsia="黑体" w:hint="eastAsia"/>
          <w:sz w:val="32"/>
          <w:szCs w:val="32"/>
        </w:rPr>
        <w:t>四、财政拨款收支预算情况说明</w:t>
      </w:r>
    </w:p>
    <w:p>
      <w:pPr>
        <w:rPr>
          <w:rFonts w:ascii="黑体" w:eastAsia="黑体"/>
          <w:sz w:val="32"/>
          <w:szCs w:val="32"/>
        </w:rPr>
      </w:pPr>
      <w:r>
        <w:rPr>
          <w:rFonts w:ascii="黑体" w:eastAsia="黑体" w:hint="eastAsia"/>
          <w:sz w:val="32"/>
          <w:szCs w:val="32"/>
        </w:rPr>
        <w:t>五、一般公共预算当年拨款情况说明</w:t>
      </w:r>
    </w:p>
    <w:p>
      <w:pPr>
        <w:rPr>
          <w:rFonts w:ascii="黑体" w:eastAsia="黑体"/>
          <w:sz w:val="32"/>
          <w:szCs w:val="32"/>
        </w:rPr>
      </w:pPr>
      <w:r>
        <w:rPr>
          <w:rFonts w:ascii="楷体_GB2312" w:eastAsia="楷体_GB2312" w:hint="eastAsia"/>
          <w:sz w:val="32"/>
          <w:szCs w:val="32"/>
        </w:rPr>
        <w:t>（一）一般公共预算当年拨款规模变化情况</w:t>
        <w:br/>
        <w:t>（二）一般公共预算当年拨款结构情况</w:t>
        <w:br/>
        <w:t>（三）一般公共预算当年拨款具体使用情况</w:t>
      </w:r>
      <w:r>
        <w:rPr>
          <w:rFonts w:ascii="楷体_GB2312" w:eastAsia="楷体_GB2312" w:cs="宋体" w:hint="eastAsia"/>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cs="宋体" w:hAnsi="??"/>
          <w:kern w:val="0"/>
          <w:sz w:val="12"/>
          <w:szCs w:val="12"/>
        </w:rPr>
      </w:pPr>
    </w:p>
    <w:p>
      <w:pPr>
        <w:pStyle w:val="17"/>
        <w:rPr>
          <w:rFonts w:ascii="黑体" w:eastAsia="黑体"/>
          <w:sz w:val="32"/>
          <w:szCs w:val="32"/>
        </w:rPr>
      </w:pPr>
      <w:r>
        <w:rPr>
          <w:rFonts w:ascii="黑体" w:eastAsia="黑体" w:hint="eastAsia"/>
          <w:sz w:val="32"/>
          <w:szCs w:val="32"/>
        </w:rPr>
        <w:t>一、基本职能及主要工作</w:t>
      </w:r>
    </w:p>
    <w:p>
      <w:pPr>
        <w:spacing w:line="360" w:lineRule="auto"/>
        <w:ind w:firstLineChars="200" w:firstLine="640"/>
        <w:rPr>
          <w:rFonts w:ascii="楷体_GB2312" w:eastAsia="楷体_GB2312"/>
          <w:b/>
          <w:sz w:val="32"/>
          <w:szCs w:val="32"/>
        </w:rPr>
      </w:pPr>
      <w:r>
        <w:rPr>
          <w:rFonts w:ascii="楷体_GB2312" w:eastAsia="楷体_GB2312" w:hint="eastAsia"/>
          <w:b/>
          <w:sz w:val="32"/>
          <w:szCs w:val="32"/>
        </w:rPr>
        <w:t>（一）部门职能简介</w:t>
      </w:r>
    </w:p>
    <w:p>
      <w:pPr>
        <w:spacing w:line="360" w:lineRule="auto"/>
        <w:ind w:firstLineChars="200" w:firstLine="640"/>
        <w:rPr>
          <w:rFonts w:ascii="楷体_GB2312" w:eastAsia="楷体_GB2312"/>
          <w:bCs/>
          <w:sz w:val="32"/>
          <w:szCs w:val="32"/>
        </w:rPr>
      </w:pPr>
      <w:r>
        <w:rPr>
          <w:rFonts w:ascii="楷体_GB2312" w:eastAsia="仿宋" w:hAnsi="楷体_GB2312" w:hint="eastAsia"/>
          <w:bCs/>
          <w:sz w:val="32"/>
          <w:szCs w:val="32"/>
        </w:rPr>
        <w:t>茂县教师进修学校是负责全县中小学校长、教师的师资培训、信息技术教育、县级中小学骨干教师等培训工作。主要职责制定并组织落实全县校长和教师队伍建设培训划。承办教育局交办的其他事项。</w:t>
      </w:r>
    </w:p>
    <w:p>
      <w:pPr>
        <w:ind w:firstLineChars="200" w:firstLine="640"/>
        <w:rPr>
          <w:rFonts w:ascii="楷体" w:eastAsia="楷体" w:cs="楷体"/>
          <w:b/>
          <w:kern w:val="0"/>
          <w:sz w:val="32"/>
          <w:szCs w:val="32"/>
        </w:rPr>
      </w:pPr>
      <w:r>
        <w:rPr>
          <w:rFonts w:ascii="楷体_GB2312" w:eastAsia="楷体_GB2312" w:hint="eastAsia"/>
          <w:b/>
          <w:sz w:val="32"/>
          <w:szCs w:val="32"/>
        </w:rPr>
        <w:t>（二）2026年重点工作</w:t>
      </w:r>
    </w:p>
    <w:p>
      <w:pPr>
        <w:spacing w:line="580" w:lineRule="exact"/>
        <w:ind w:firstLineChars="200" w:firstLine="640"/>
        <w:jc w:val="left"/>
        <w:rPr>
          <w:rFonts w:ascii="仿宋" w:eastAsia="仿宋" w:cs="仿宋"/>
          <w:kern w:val="0"/>
          <w:sz w:val="32"/>
          <w:szCs w:val="32"/>
        </w:rPr>
      </w:pPr>
      <w:r>
        <w:rPr>
          <w:rFonts w:ascii="仿宋" w:eastAsia="仿宋" w:cs="仿宋" w:hint="eastAsia"/>
          <w:kern w:val="0"/>
          <w:sz w:val="32"/>
          <w:szCs w:val="32"/>
        </w:rPr>
        <w:t>1.有针对性的对教师进行常规培训、提升培训、合格达标培训，同时对新招教师进行岗前培训工作。</w:t>
      </w:r>
    </w:p>
    <w:p>
      <w:pPr>
        <w:spacing w:line="580" w:lineRule="exact"/>
        <w:ind w:firstLineChars="200" w:firstLine="640"/>
        <w:jc w:val="left"/>
        <w:rPr>
          <w:rFonts w:ascii="仿宋" w:eastAsia="仿宋" w:cs="仿宋"/>
          <w:kern w:val="0"/>
          <w:sz w:val="32"/>
          <w:szCs w:val="32"/>
        </w:rPr>
      </w:pPr>
      <w:r>
        <w:rPr>
          <w:rFonts w:ascii="仿宋" w:eastAsia="仿宋" w:cs="仿宋" w:hint="eastAsia"/>
          <w:kern w:val="0"/>
          <w:sz w:val="32"/>
          <w:szCs w:val="32"/>
        </w:rPr>
        <w:t>2.认真做好对全县中小学教师的继续教育的上传、验审及换证工作。</w:t>
      </w:r>
    </w:p>
    <w:p>
      <w:pPr>
        <w:spacing w:line="580" w:lineRule="exact"/>
        <w:ind w:firstLineChars="200" w:firstLine="640"/>
        <w:jc w:val="left"/>
        <w:rPr>
          <w:rFonts w:ascii="楷体" w:eastAsia="楷体" w:cs="楷体"/>
          <w:b/>
          <w:bCs/>
          <w:kern w:val="0"/>
          <w:sz w:val="32"/>
          <w:szCs w:val="32"/>
        </w:rPr>
      </w:pPr>
      <w:r>
        <w:rPr>
          <w:rFonts w:ascii="仿宋" w:eastAsia="仿宋" w:cs="仿宋" w:hint="eastAsia"/>
          <w:kern w:val="0"/>
          <w:sz w:val="32"/>
          <w:szCs w:val="32"/>
        </w:rPr>
        <w:t>3.继续深入开展好全县中小学教师的教育技术能力提升培训工作，加大对州级名师骨干教师管理考核，充分发挥名优骨干的引领、辐射作用。</w:t>
      </w:r>
    </w:p>
    <w:p>
      <w:pPr>
        <w:spacing w:line="580" w:lineRule="exact"/>
        <w:ind w:firstLineChars="200" w:firstLine="640"/>
        <w:jc w:val="left"/>
        <w:rPr>
          <w:rFonts w:ascii="仿宋" w:eastAsia="仿宋" w:cs="仿宋"/>
          <w:kern w:val="0"/>
          <w:sz w:val="32"/>
          <w:szCs w:val="32"/>
        </w:rPr>
      </w:pPr>
      <w:r>
        <w:rPr>
          <w:rFonts w:ascii="仿宋" w:eastAsia="仿宋" w:cs="仿宋" w:hint="eastAsia"/>
          <w:kern w:val="0"/>
          <w:sz w:val="32"/>
          <w:szCs w:val="32"/>
        </w:rPr>
        <w:t>4.大力推广国家通用语言文字。继续开展学习贯彻《国家通用语言文字法》和《国家中长期语言文字事业改革和发展规划纲要》活动；精心组织第二十八届全国推广普通话宣传周活动；加强语言文字工作宣传。</w:t>
      </w:r>
    </w:p>
    <w:p>
      <w:pPr>
        <w:spacing w:line="580" w:lineRule="exact"/>
        <w:ind w:firstLineChars="200" w:firstLine="640"/>
        <w:jc w:val="left"/>
        <w:rPr>
          <w:rFonts w:ascii="仿宋" w:eastAsia="仿宋" w:cs="仿宋"/>
          <w:kern w:val="0"/>
          <w:sz w:val="32"/>
          <w:szCs w:val="32"/>
        </w:rPr>
      </w:pPr>
      <w:r>
        <w:rPr>
          <w:rFonts w:ascii="仿宋" w:eastAsia="仿宋" w:cs="仿宋" w:hint="eastAsia"/>
          <w:kern w:val="0"/>
          <w:sz w:val="32"/>
          <w:szCs w:val="32"/>
        </w:rPr>
        <w:t>5.巩固语言文字规范化成果。继续开展“啄木鸟志愿服务”活动；开展教师用语技能及书写比赛；开展用字、用语督查活动。</w:t>
      </w:r>
    </w:p>
    <w:p>
      <w:pPr>
        <w:spacing w:line="580" w:lineRule="exact"/>
        <w:ind w:firstLineChars="200" w:firstLine="640"/>
        <w:jc w:val="left"/>
        <w:rPr>
          <w:rFonts w:ascii="仿宋" w:eastAsia="仿宋" w:cs="仿宋"/>
          <w:kern w:val="0"/>
          <w:sz w:val="32"/>
          <w:szCs w:val="32"/>
        </w:rPr>
      </w:pPr>
      <w:r>
        <w:rPr>
          <w:rFonts w:ascii="仿宋" w:eastAsia="仿宋" w:cs="仿宋" w:hint="eastAsia"/>
          <w:kern w:val="0"/>
          <w:sz w:val="32"/>
          <w:szCs w:val="32"/>
        </w:rPr>
        <w:t>6.提高学生语言文字应用水平。加强学生写字和书法教育；提高学生的规范汉字应用能力。</w:t>
      </w:r>
    </w:p>
    <w:p>
      <w:pPr>
        <w:spacing w:line="580" w:lineRule="exact"/>
        <w:ind w:firstLineChars="200" w:firstLine="640"/>
        <w:jc w:val="left"/>
        <w:rPr>
          <w:rFonts w:ascii="仿宋" w:eastAsia="仿宋" w:cs="仿宋"/>
          <w:kern w:val="0"/>
          <w:sz w:val="32"/>
          <w:szCs w:val="32"/>
        </w:rPr>
      </w:pPr>
      <w:r>
        <w:rPr>
          <w:rFonts w:ascii="仿宋" w:eastAsia="仿宋" w:cs="仿宋" w:hint="eastAsia"/>
          <w:kern w:val="0"/>
          <w:sz w:val="32"/>
          <w:szCs w:val="32"/>
        </w:rPr>
        <w:t>7.扎实推进中华经典诵写讲活动。深入开展</w:t>
      </w:r>
      <w:r>
        <w:rPr>
          <w:rFonts w:ascii="仿宋" w:eastAsia="仿宋" w:cs="仿宋"/>
          <w:kern w:val="0"/>
          <w:sz w:val="32"/>
          <w:szCs w:val="32"/>
        </w:rPr>
        <w:t>经典润乡土系列活动。</w:t>
      </w:r>
    </w:p>
    <w:p>
      <w:pPr>
        <w:pStyle w:val="17"/>
        <w:numPr>
          <w:ilvl w:val="0"/>
          <w:numId w:val="1"/>
        </w:numPr>
        <w:ind w:firstLineChars="0"/>
        <w:rPr>
          <w:rFonts w:ascii="黑体" w:eastAsia="黑体"/>
          <w:sz w:val="32"/>
          <w:szCs w:val="32"/>
        </w:rPr>
      </w:pPr>
      <w:r>
        <w:rPr>
          <w:rFonts w:ascii="黑体" w:eastAsia="黑体" w:hint="eastAsia"/>
          <w:sz w:val="32"/>
          <w:szCs w:val="32"/>
        </w:rPr>
        <w:t>部门预算单位构成</w:t>
      </w:r>
    </w:p>
    <w:p>
      <w:pPr>
        <w:spacing w:line="560" w:lineRule="exact"/>
        <w:ind w:firstLineChars="200" w:firstLine="640"/>
        <w:rPr>
          <w:rFonts w:ascii="仿宋_GB2312" w:eastAsia="仿宋_GB2312"/>
          <w:sz w:val="32"/>
          <w:szCs w:val="32"/>
        </w:rPr>
      </w:pPr>
      <w:r>
        <w:rPr>
          <w:rFonts w:ascii="仿宋_GB2312" w:eastAsia="仿宋_GB2312" w:hint="eastAsia"/>
          <w:sz w:val="32"/>
          <w:szCs w:val="32"/>
        </w:rPr>
        <w:t>茂县教师进修学校属一级预算单位，下属二级预算单位  0个。其中：参照公务员法管理的事业单位0个，其他事业单位0个。</w:t>
      </w:r>
    </w:p>
    <w:p>
      <w:pPr>
        <w:pStyle w:val="17"/>
        <w:ind w:left="720" w:firstLineChars="0" w:firstLine="0"/>
        <w:rPr>
          <w:rFonts w:ascii="黑体" w:eastAsia="黑体"/>
          <w:sz w:val="32"/>
          <w:szCs w:val="32"/>
        </w:rPr>
      </w:pPr>
      <w:r>
        <w:rPr>
          <w:rFonts w:ascii="黑体" w:eastAsia="黑体" w:hint="eastAsia"/>
          <w:sz w:val="32"/>
          <w:szCs w:val="32"/>
        </w:rPr>
        <w:t>三、收支预算情况说明</w:t>
      </w:r>
    </w:p>
    <w:p>
      <w:pPr>
        <w:adjustRightInd w:val="0"/>
        <w:spacing w:line="560" w:lineRule="exact"/>
        <w:ind w:firstLineChars="200" w:firstLine="640"/>
        <w:jc w:val="left"/>
        <w:rPr>
          <w:rFonts w:ascii="仿宋_GB2312" w:eastAsia="仿宋_GB2312"/>
          <w:sz w:val="32"/>
          <w:szCs w:val="32"/>
        </w:rPr>
      </w:pPr>
      <w:r>
        <w:rPr>
          <w:rFonts w:ascii="仿宋_GB2312" w:eastAsia="仿宋_GB2312"/>
          <w:sz w:val="32"/>
          <w:szCs w:val="32"/>
        </w:rPr>
        <w:t>按照综合预算的原则，</w:t>
      </w:r>
      <w:r>
        <w:rPr>
          <w:rFonts w:ascii="仿宋_GB2312" w:eastAsia="仿宋_GB2312" w:hint="eastAsia"/>
          <w:sz w:val="32"/>
          <w:szCs w:val="32"/>
        </w:rPr>
        <w:t>茂县教师进修学校</w:t>
      </w:r>
      <w:r>
        <w:rPr>
          <w:rFonts w:ascii="仿宋_GB2312" w:eastAsia="仿宋_GB2312"/>
          <w:sz w:val="32"/>
          <w:szCs w:val="32"/>
        </w:rPr>
        <w:t>所有收入和支出均纳入部门预算管理。收入包括：一般公共预算拨款收入</w:t>
      </w:r>
      <w:r>
        <w:rPr>
          <w:rFonts w:ascii="仿宋_GB2312" w:eastAsia="仿宋_GB2312" w:hint="eastAsia"/>
          <w:bCs/>
          <w:sz w:val="32"/>
          <w:szCs w:val="32"/>
        </w:rPr>
        <w:t>6,263,628.75</w:t>
      </w:r>
      <w:r>
        <w:rPr>
          <w:rFonts w:ascii="仿宋_GB2312" w:eastAsia="仿宋_GB2312" w:hint="eastAsia"/>
          <w:sz w:val="32"/>
          <w:szCs w:val="32"/>
        </w:rPr>
        <w:t>元</w:t>
      </w:r>
      <w:r>
        <w:rPr>
          <w:rFonts w:ascii="仿宋_GB2312" w:eastAsia="仿宋_GB2312"/>
          <w:sz w:val="32"/>
          <w:szCs w:val="32"/>
        </w:rPr>
        <w:t>；支出包括：一般公共服务支出4</w:t>
      </w:r>
      <w:r>
        <w:rPr>
          <w:rFonts w:ascii="仿宋_GB2312" w:eastAsia="仿宋_GB2312" w:hint="eastAsia"/>
          <w:sz w:val="32"/>
          <w:szCs w:val="32"/>
        </w:rPr>
        <w:t>591,251.84</w:t>
      </w:r>
    </w:p>
    <w:p>
      <w:pPr>
        <w:widowControl/>
        <w:jc w:val="left"/>
        <w:rPr>
          <w:rFonts w:ascii="宋体" w:cs="宋体"/>
          <w:color w:val="000000"/>
          <w:kern w:val="0"/>
          <w:sz w:val="22"/>
        </w:rPr>
      </w:pPr>
      <w:r>
        <w:rPr>
          <w:rFonts w:ascii="仿宋_GB2312" w:eastAsia="仿宋_GB2312" w:hint="eastAsia"/>
          <w:sz w:val="32"/>
          <w:szCs w:val="32"/>
        </w:rPr>
        <w:t>元</w:t>
      </w:r>
      <w:r>
        <w:rPr>
          <w:rFonts w:ascii="仿宋_GB2312" w:eastAsia="仿宋_GB2312"/>
          <w:sz w:val="32"/>
          <w:szCs w:val="32"/>
        </w:rPr>
        <w:t>，社会保障和就业支出</w:t>
      </w:r>
      <w:r>
        <w:rPr>
          <w:rFonts w:ascii="仿宋_GB2312" w:eastAsia="仿宋_GB2312" w:hint="eastAsia"/>
          <w:sz w:val="32"/>
          <w:szCs w:val="32"/>
        </w:rPr>
        <w:t>779,</w:t>
      </w:r>
      <w:r>
        <w:rPr>
          <w:rFonts w:ascii="仿宋_GB2312" w:eastAsia="仿宋_GB2312"/>
          <w:sz w:val="32"/>
          <w:szCs w:val="32"/>
        </w:rPr>
        <w:t>638</w:t>
      </w:r>
      <w:r>
        <w:rPr>
          <w:rFonts w:ascii="仿宋_GB2312" w:eastAsia="仿宋_GB2312" w:hint="eastAsia"/>
          <w:sz w:val="32"/>
          <w:szCs w:val="32"/>
        </w:rPr>
        <w:t>.</w:t>
      </w:r>
      <w:r>
        <w:rPr>
          <w:rFonts w:ascii="仿宋_GB2312" w:eastAsia="仿宋_GB2312"/>
          <w:sz w:val="32"/>
          <w:szCs w:val="32"/>
        </w:rPr>
        <w:t>16</w:t>
      </w:r>
      <w:r>
        <w:rPr>
          <w:rFonts w:ascii="仿宋_GB2312" w:eastAsia="仿宋_GB2312" w:hint="eastAsia"/>
          <w:sz w:val="32"/>
          <w:szCs w:val="32"/>
        </w:rPr>
        <w:t>元</w:t>
      </w:r>
      <w:r>
        <w:rPr>
          <w:rFonts w:ascii="仿宋_GB2312" w:eastAsia="仿宋_GB2312"/>
          <w:sz w:val="32"/>
          <w:szCs w:val="32"/>
        </w:rPr>
        <w:t>，</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cs="宋体" w:hint="eastAsia"/>
          <w:color w:val="000000"/>
          <w:kern w:val="0"/>
          <w:sz w:val="32"/>
          <w:szCs w:val="32"/>
        </w:rPr>
        <w:t>399,958.75</w:t>
      </w:r>
      <w:r>
        <w:rPr>
          <w:rFonts w:ascii="仿宋_GB2312" w:eastAsia="仿宋_GB2312" w:hint="eastAsia"/>
          <w:sz w:val="32"/>
          <w:szCs w:val="32"/>
        </w:rPr>
        <w:t>元</w:t>
      </w:r>
      <w:r>
        <w:rPr>
          <w:rFonts w:ascii="仿宋_GB2312" w:eastAsia="仿宋_GB2312"/>
          <w:sz w:val="32"/>
          <w:szCs w:val="32"/>
        </w:rPr>
        <w:t>，住房保障支出</w:t>
      </w:r>
      <w:r>
        <w:rPr>
          <w:rFonts w:ascii="仿宋_GB2312" w:eastAsia="仿宋_GB2312" w:hint="eastAsia"/>
          <w:sz w:val="32"/>
          <w:szCs w:val="32"/>
        </w:rPr>
        <w:t>492,780.00元</w:t>
      </w:r>
      <w:r>
        <w:rPr>
          <w:rFonts w:ascii="仿宋_GB2312" w:eastAsia="仿宋_GB2312"/>
          <w:sz w:val="32"/>
          <w:szCs w:val="32"/>
        </w:rPr>
        <w:t>。</w:t>
      </w:r>
      <w:r>
        <w:rPr>
          <w:rFonts w:ascii="仿宋_GB2312" w:eastAsia="仿宋_GB2312" w:hint="eastAsia"/>
          <w:sz w:val="32"/>
          <w:szCs w:val="32"/>
        </w:rPr>
        <w:t>我校2026</w:t>
      </w:r>
      <w:r>
        <w:rPr>
          <w:rFonts w:ascii="仿宋_GB2312" w:eastAsia="仿宋_GB2312"/>
          <w:sz w:val="32"/>
          <w:szCs w:val="32"/>
        </w:rPr>
        <w:t>年收支总预算</w:t>
      </w:r>
      <w:r>
        <w:rPr>
          <w:rFonts w:ascii="仿宋_GB2312" w:eastAsia="仿宋_GB2312" w:hint="eastAsia"/>
          <w:bCs/>
          <w:sz w:val="32"/>
          <w:szCs w:val="32"/>
        </w:rPr>
        <w:t>6,263,628.75</w:t>
      </w:r>
      <w:r>
        <w:rPr>
          <w:rFonts w:ascii="仿宋_GB2312" w:eastAsia="仿宋_GB2312" w:hint="eastAsia"/>
          <w:sz w:val="32"/>
          <w:szCs w:val="32"/>
        </w:rPr>
        <w:t>元</w:t>
      </w:r>
      <w:r>
        <w:rPr>
          <w:rFonts w:ascii="仿宋_GB2312" w:eastAsia="仿宋_GB2312"/>
          <w:sz w:val="32"/>
          <w:szCs w:val="32"/>
        </w:rPr>
        <w:t>,</w:t>
      </w:r>
      <w:r>
        <w:rPr>
          <w:rFonts w:ascii="仿宋_GB2312" w:eastAsia="仿宋_GB2312" w:hint="eastAsia"/>
          <w:sz w:val="32"/>
          <w:szCs w:val="32"/>
        </w:rPr>
        <w:t>较</w:t>
      </w:r>
      <w:r>
        <w:rPr>
          <w:rFonts w:ascii="仿宋_GB2312" w:eastAsia="仿宋_GB2312"/>
          <w:sz w:val="32"/>
          <w:szCs w:val="32"/>
        </w:rPr>
        <w:t>2025年收支预算总数</w:t>
      </w:r>
      <w:r>
        <w:rPr>
          <w:rFonts w:ascii="仿宋_GB2312" w:eastAsia="仿宋_GB2312" w:hint="eastAsia"/>
          <w:sz w:val="32"/>
          <w:szCs w:val="32"/>
        </w:rPr>
        <w:t>增加</w:t>
      </w:r>
      <w:r>
        <w:rPr>
          <w:rFonts w:ascii="仿宋_GB2312" w:eastAsia="仿宋_GB2312"/>
          <w:sz w:val="32"/>
          <w:szCs w:val="32"/>
        </w:rPr>
        <w:t>1</w:t>
      </w:r>
      <w:r>
        <w:rPr>
          <w:rFonts w:ascii="仿宋_GB2312" w:eastAsia="仿宋_GB2312" w:hint="eastAsia"/>
          <w:sz w:val="32"/>
          <w:szCs w:val="32"/>
        </w:rPr>
        <w:t>,91</w:t>
      </w:r>
      <w:r>
        <w:rPr>
          <w:rFonts w:ascii="仿宋_GB2312" w:eastAsia="仿宋_GB2312"/>
          <w:sz w:val="32"/>
          <w:szCs w:val="32"/>
        </w:rPr>
        <w:t>3,050.74</w:t>
      </w:r>
      <w:r>
        <w:rPr>
          <w:rFonts w:ascii="仿宋_GB2312" w:eastAsia="仿宋_GB2312" w:hint="eastAsia"/>
          <w:sz w:val="32"/>
          <w:szCs w:val="32"/>
        </w:rPr>
        <w:t>元</w:t>
      </w:r>
      <w:r>
        <w:rPr>
          <w:rFonts w:ascii="仿宋_GB2312" w:eastAsia="仿宋_GB2312"/>
          <w:sz w:val="32"/>
          <w:szCs w:val="32"/>
        </w:rPr>
        <w:t>，主要原因:</w:t>
      </w:r>
      <w:r>
        <w:rPr>
          <w:rFonts w:ascii="仿宋_GB2312" w:eastAsia="仿宋_GB2312" w:hint="eastAsia"/>
          <w:sz w:val="32"/>
          <w:szCs w:val="32"/>
        </w:rPr>
        <w:t>单位人员增加</w:t>
      </w:r>
      <w:r>
        <w:rPr>
          <w:rFonts w:ascii="仿宋_GB2312" w:eastAsia="仿宋_GB2312"/>
          <w:sz w:val="32"/>
          <w:szCs w:val="32"/>
        </w:rPr>
        <w:t>。</w:t>
      </w:r>
    </w:p>
    <w:p>
      <w:pPr>
        <w:spacing w:line="560" w:lineRule="exact"/>
        <w:ind w:firstLineChars="200" w:firstLine="640"/>
        <w:rPr>
          <w:rFonts w:ascii="楷体_GB2312" w:eastAsia="楷体_GB2312" w:cs="楷体_GB2312"/>
          <w:b/>
          <w:bCs/>
          <w:sz w:val="32"/>
          <w:szCs w:val="32"/>
        </w:rPr>
      </w:pPr>
      <w:r>
        <w:rPr>
          <w:rFonts w:ascii="楷体_GB2312" w:eastAsia="楷体_GB2312" w:hint="eastAsia"/>
          <w:b/>
          <w:sz w:val="32"/>
          <w:szCs w:val="32"/>
        </w:rPr>
        <w:t>（一）收入预算情况</w:t>
      </w:r>
    </w:p>
    <w:p>
      <w:pPr>
        <w:rPr>
          <w:rFonts w:ascii="仿宋_GB2312" w:eastAsia="仿宋_GB2312"/>
          <w:sz w:val="32"/>
          <w:szCs w:val="32"/>
        </w:rPr>
      </w:pPr>
      <w:r>
        <w:rPr>
          <w:rFonts w:ascii="仿宋_GB2312" w:eastAsia="仿宋_GB2312"/>
          <w:sz w:val="32"/>
          <w:szCs w:val="32"/>
        </w:rPr>
        <w:t>　　</w:t>
      </w:r>
      <w:r>
        <w:rPr>
          <w:rFonts w:ascii="仿宋_GB2312" w:eastAsia="仿宋_GB2312" w:hint="eastAsia"/>
          <w:sz w:val="32"/>
          <w:szCs w:val="32"/>
        </w:rPr>
        <w:t>2026</w:t>
      </w:r>
      <w:r>
        <w:rPr>
          <w:rFonts w:ascii="仿宋_GB2312" w:eastAsia="仿宋_GB2312"/>
          <w:sz w:val="32"/>
          <w:szCs w:val="32"/>
        </w:rPr>
        <w:t>年收入预算</w:t>
      </w:r>
      <w:r>
        <w:rPr>
          <w:rFonts w:ascii="仿宋_GB2312" w:eastAsia="仿宋_GB2312" w:hint="eastAsia"/>
          <w:bCs/>
          <w:sz w:val="32"/>
          <w:szCs w:val="32"/>
        </w:rPr>
        <w:t>6,263,628.75</w:t>
      </w:r>
      <w:r>
        <w:rPr>
          <w:rFonts w:ascii="仿宋_GB2312" w:eastAsia="仿宋_GB2312" w:hint="eastAsia"/>
          <w:sz w:val="32"/>
          <w:szCs w:val="32"/>
        </w:rPr>
        <w:t>元</w:t>
      </w:r>
      <w:r>
        <w:rPr>
          <w:rFonts w:ascii="仿宋_GB2312" w:eastAsia="仿宋_GB2312"/>
          <w:sz w:val="32"/>
          <w:szCs w:val="32"/>
        </w:rPr>
        <w:t>；一般公共预算拨款收入</w:t>
      </w:r>
      <w:r>
        <w:rPr>
          <w:rFonts w:ascii="仿宋_GB2312" w:eastAsia="仿宋_GB2312" w:hint="eastAsia"/>
          <w:bCs/>
          <w:sz w:val="32"/>
          <w:szCs w:val="32"/>
        </w:rPr>
        <w:t>6,263,628.75</w:t>
      </w:r>
      <w:r>
        <w:rPr>
          <w:rFonts w:ascii="仿宋_GB2312" w:eastAsia="仿宋_GB2312" w:hint="eastAsia"/>
          <w:sz w:val="32"/>
          <w:szCs w:val="32"/>
        </w:rPr>
        <w:t>元，</w:t>
      </w:r>
      <w:r>
        <w:rPr>
          <w:rFonts w:ascii="仿宋_GB2312" w:eastAsia="仿宋_GB2312"/>
          <w:sz w:val="32"/>
          <w:szCs w:val="32"/>
        </w:rPr>
        <w:t>占</w:t>
      </w:r>
      <w:r>
        <w:rPr>
          <w:rFonts w:ascii="仿宋_GB2312" w:eastAsia="仿宋_GB2312" w:hint="eastAsia"/>
          <w:sz w:val="32"/>
          <w:szCs w:val="32"/>
        </w:rPr>
        <w:t xml:space="preserve">100 </w:t>
      </w:r>
      <w:r>
        <w:rPr>
          <w:rFonts w:ascii="仿宋_GB2312" w:eastAsia="仿宋_GB2312"/>
          <w:sz w:val="32"/>
          <w:szCs w:val="32"/>
        </w:rPr>
        <w:t>%。</w:t>
      </w:r>
    </w:p>
    <w:p>
      <w:pPr>
        <w:spacing w:line="560" w:lineRule="exact"/>
        <w:ind w:firstLineChars="200" w:firstLine="640"/>
        <w:rPr>
          <w:rFonts w:ascii="楷体_GB2312" w:eastAsia="楷体_GB2312" w:cs="楷体_GB2312"/>
          <w:b/>
          <w:bCs/>
          <w:sz w:val="32"/>
          <w:szCs w:val="32"/>
        </w:rPr>
      </w:pPr>
      <w:r>
        <w:rPr>
          <w:rFonts w:ascii="楷体_GB2312" w:eastAsia="楷体_GB2312" w:cs="仿宋_GB2312" w:hint="eastAsia"/>
          <w:b/>
          <w:sz w:val="32"/>
          <w:szCs w:val="32"/>
        </w:rPr>
        <w:t>（二）支出预算情况</w:t>
      </w:r>
    </w:p>
    <w:p>
      <w:pPr>
        <w:rPr>
          <w:rFonts w:ascii="仿宋_GB2312" w:eastAsia="仿宋_GB2312"/>
          <w:vanish/>
          <w:sz w:val="32"/>
          <w:szCs w:val="32"/>
        </w:rPr>
      </w:pPr>
      <w:r>
        <w:rPr>
          <w:rFonts w:ascii="仿宋_GB2312" w:eastAsia="仿宋_GB2312"/>
          <w:sz w:val="32"/>
          <w:szCs w:val="32"/>
        </w:rPr>
        <w:t>　　</w:t>
      </w:r>
      <w:r>
        <w:rPr>
          <w:rFonts w:ascii="仿宋_GB2312" w:eastAsia="仿宋_GB2312" w:hint="eastAsia"/>
          <w:sz w:val="32"/>
          <w:szCs w:val="32"/>
        </w:rPr>
        <w:t>2026</w:t>
      </w:r>
      <w:r>
        <w:rPr>
          <w:rFonts w:ascii="仿宋_GB2312" w:eastAsia="仿宋_GB2312"/>
          <w:sz w:val="32"/>
          <w:szCs w:val="32"/>
        </w:rPr>
        <w:t>年支出预算</w:t>
      </w:r>
      <w:r>
        <w:rPr>
          <w:rFonts w:ascii="仿宋_GB2312" w:eastAsia="仿宋_GB2312" w:hint="eastAsia"/>
          <w:bCs/>
          <w:sz w:val="32"/>
          <w:szCs w:val="32"/>
        </w:rPr>
        <w:t>6,263,628.75</w:t>
      </w:r>
      <w:r>
        <w:rPr>
          <w:rFonts w:ascii="仿宋_GB2312" w:eastAsia="仿宋_GB2312" w:hint="eastAsia"/>
          <w:sz w:val="32"/>
          <w:szCs w:val="32"/>
        </w:rPr>
        <w:t>元</w:t>
      </w:r>
      <w:r>
        <w:rPr>
          <w:rFonts w:ascii="仿宋_GB2312" w:eastAsia="仿宋_GB2312"/>
          <w:sz w:val="32"/>
          <w:szCs w:val="32"/>
        </w:rPr>
        <w:t>，其中：基本支出</w:t>
      </w:r>
      <w:r>
        <w:rPr>
          <w:rFonts w:ascii="仿宋_GB2312" w:eastAsia="仿宋_GB2312" w:hint="eastAsia"/>
          <w:bCs/>
          <w:sz w:val="32"/>
          <w:szCs w:val="32"/>
        </w:rPr>
        <w:t>6,263,628.75</w:t>
      </w:r>
      <w:r>
        <w:rPr>
          <w:rFonts w:ascii="仿宋_GB2312" w:eastAsia="仿宋_GB2312" w:hint="eastAsia"/>
          <w:sz w:val="32"/>
          <w:szCs w:val="32"/>
        </w:rPr>
        <w:t>元</w:t>
      </w:r>
      <w:r>
        <w:rPr>
          <w:rFonts w:ascii="仿宋_GB2312" w:eastAsia="仿宋_GB2312"/>
          <w:sz w:val="32"/>
          <w:szCs w:val="32"/>
        </w:rPr>
        <w:t>，占</w:t>
      </w:r>
      <w:r>
        <w:rPr>
          <w:rFonts w:ascii="仿宋_GB2312" w:eastAsia="仿宋_GB2312" w:hint="eastAsia"/>
          <w:sz w:val="32"/>
          <w:szCs w:val="32"/>
        </w:rPr>
        <w:t xml:space="preserve">100 </w:t>
      </w:r>
      <w:r>
        <w:rPr>
          <w:rFonts w:ascii="仿宋_GB2312" w:eastAsia="仿宋_GB2312"/>
          <w:sz w:val="32"/>
          <w:szCs w:val="32"/>
        </w:rPr>
        <w:t>%。</w:t>
      </w:r>
    </w:p>
    <w:p>
      <w:pPr>
        <w:spacing w:line="560" w:lineRule="exact"/>
        <w:ind w:firstLineChars="200" w:firstLine="640"/>
        <w:rPr>
          <w:rFonts w:ascii="黑体" w:eastAsia="黑体"/>
          <w:b/>
          <w:sz w:val="32"/>
          <w:szCs w:val="32"/>
        </w:rPr>
      </w:pPr>
      <w:r>
        <w:rPr>
          <w:rFonts w:ascii="黑体" w:eastAsia="黑体"/>
          <w:b/>
          <w:sz w:val="32"/>
          <w:szCs w:val="32"/>
        </w:rPr>
        <w:t xml:space="preserve"> </w:t>
      </w:r>
    </w:p>
    <w:p>
      <w:pPr>
        <w:spacing w:line="560" w:lineRule="exact"/>
        <w:ind w:firstLineChars="250" w:firstLine="800"/>
        <w:jc w:val="left"/>
        <w:rPr>
          <w:rFonts w:ascii="仿宋_GB2312" w:eastAsia="仿宋_GB2312"/>
          <w:sz w:val="32"/>
          <w:szCs w:val="32"/>
        </w:rPr>
      </w:pPr>
      <w:r>
        <w:rPr>
          <w:rFonts w:ascii="黑体" w:eastAsia="黑体" w:hint="eastAsia"/>
          <w:sz w:val="32"/>
          <w:szCs w:val="32"/>
        </w:rPr>
        <w:t>四、财政拨款收支预算情况说明</w:t>
      </w:r>
    </w:p>
    <w:p>
      <w:pPr>
        <w:adjustRightIn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2026</w:t>
      </w:r>
      <w:r>
        <w:rPr>
          <w:rFonts w:ascii="仿宋_GB2312" w:eastAsia="仿宋_GB2312"/>
          <w:sz w:val="32"/>
          <w:szCs w:val="32"/>
        </w:rPr>
        <w:t>年收支总预算</w:t>
      </w:r>
      <w:r>
        <w:rPr>
          <w:rFonts w:ascii="仿宋_GB2312" w:eastAsia="仿宋_GB2312" w:hint="eastAsia"/>
          <w:bCs/>
          <w:sz w:val="32"/>
          <w:szCs w:val="32"/>
        </w:rPr>
        <w:t>6,263,628.75</w:t>
      </w:r>
      <w:r>
        <w:rPr>
          <w:rFonts w:ascii="仿宋_GB2312" w:eastAsia="仿宋_GB2312" w:hint="eastAsia"/>
          <w:sz w:val="32"/>
          <w:szCs w:val="32"/>
        </w:rPr>
        <w:t>元</w:t>
      </w:r>
      <w:r>
        <w:rPr>
          <w:rFonts w:ascii="仿宋_GB2312" w:eastAsia="仿宋_GB2312"/>
          <w:sz w:val="32"/>
          <w:szCs w:val="32"/>
        </w:rPr>
        <w:t xml:space="preserve">, </w:t>
      </w:r>
      <w:r>
        <w:rPr>
          <w:rFonts w:ascii="仿宋_GB2312" w:eastAsia="仿宋_GB2312" w:hint="eastAsia"/>
          <w:sz w:val="32"/>
          <w:szCs w:val="32"/>
        </w:rPr>
        <w:t>较</w:t>
      </w:r>
      <w:r>
        <w:rPr>
          <w:rFonts w:ascii="仿宋_GB2312" w:eastAsia="仿宋_GB2312"/>
          <w:sz w:val="32"/>
          <w:szCs w:val="32"/>
        </w:rPr>
        <w:t>20</w:t>
      </w:r>
      <w:r>
        <w:rPr>
          <w:rFonts w:ascii="仿宋_GB2312" w:eastAsia="仿宋_GB2312" w:hint="eastAsia"/>
          <w:sz w:val="32"/>
          <w:szCs w:val="32"/>
        </w:rPr>
        <w:t>25</w:t>
      </w:r>
      <w:r>
        <w:rPr>
          <w:rFonts w:ascii="仿宋_GB2312" w:eastAsia="仿宋_GB2312"/>
          <w:sz w:val="32"/>
          <w:szCs w:val="32"/>
        </w:rPr>
        <w:t>年收支预算总数</w:t>
      </w:r>
      <w:r>
        <w:rPr>
          <w:rFonts w:ascii="仿宋_GB2312" w:eastAsia="仿宋_GB2312" w:hint="eastAsia"/>
          <w:sz w:val="32"/>
          <w:szCs w:val="32"/>
        </w:rPr>
        <w:t>增加</w:t>
      </w:r>
      <w:r>
        <w:rPr>
          <w:rFonts w:ascii="仿宋_GB2312" w:eastAsia="仿宋_GB2312"/>
          <w:sz w:val="32"/>
          <w:szCs w:val="32"/>
        </w:rPr>
        <w:t>1</w:t>
      </w:r>
      <w:r>
        <w:rPr>
          <w:rFonts w:ascii="仿宋_GB2312" w:eastAsia="仿宋_GB2312" w:hint="eastAsia"/>
          <w:sz w:val="32"/>
          <w:szCs w:val="32"/>
        </w:rPr>
        <w:t>,91</w:t>
      </w:r>
      <w:r>
        <w:rPr>
          <w:rFonts w:ascii="仿宋_GB2312" w:eastAsia="仿宋_GB2312"/>
          <w:sz w:val="32"/>
          <w:szCs w:val="32"/>
        </w:rPr>
        <w:t>3,050.74</w:t>
      </w:r>
      <w:r>
        <w:rPr>
          <w:rFonts w:ascii="仿宋_GB2312" w:eastAsia="仿宋_GB2312" w:hint="eastAsia"/>
          <w:sz w:val="32"/>
          <w:szCs w:val="32"/>
        </w:rPr>
        <w:t>元</w:t>
      </w:r>
      <w:r>
        <w:rPr>
          <w:rFonts w:ascii="仿宋_GB2312" w:eastAsia="仿宋_GB2312"/>
          <w:sz w:val="32"/>
          <w:szCs w:val="32"/>
        </w:rPr>
        <w:t>，主要原因:</w:t>
      </w:r>
      <w:r>
        <w:rPr>
          <w:rFonts w:ascii="仿宋_GB2312" w:eastAsia="仿宋_GB2312" w:hint="eastAsia"/>
          <w:sz w:val="32"/>
          <w:szCs w:val="32"/>
        </w:rPr>
        <w:t>单位人员增加</w:t>
      </w:r>
      <w:r>
        <w:rPr>
          <w:rFonts w:ascii="仿宋_GB2312" w:eastAsia="仿宋_GB2312"/>
          <w:sz w:val="32"/>
          <w:szCs w:val="32"/>
        </w:rPr>
        <w:t>。</w:t>
      </w:r>
    </w:p>
    <w:p>
      <w:pPr>
        <w:spacing w:line="560" w:lineRule="exact"/>
        <w:ind w:firstLineChars="200" w:firstLine="640"/>
        <w:jc w:val="left"/>
        <w:rPr>
          <w:rFonts w:ascii="仿宋_GB2312" w:eastAsia="仿宋_GB2312"/>
          <w:sz w:val="32"/>
          <w:szCs w:val="32"/>
        </w:rPr>
      </w:pPr>
      <w:r>
        <w:rPr>
          <w:rFonts w:ascii="仿宋_GB2312" w:eastAsia="仿宋_GB2312"/>
          <w:sz w:val="32"/>
          <w:szCs w:val="32"/>
        </w:rPr>
        <w:t>收入包括：本年一般公共预算拨款收入</w:t>
      </w:r>
      <w:r>
        <w:rPr>
          <w:rFonts w:ascii="仿宋_GB2312" w:eastAsia="仿宋_GB2312" w:hint="eastAsia"/>
          <w:bCs/>
          <w:sz w:val="32"/>
          <w:szCs w:val="32"/>
        </w:rPr>
        <w:t>6,263,628.75</w:t>
      </w:r>
      <w:r>
        <w:rPr>
          <w:rFonts w:ascii="仿宋_GB2312" w:eastAsia="仿宋_GB2312" w:hint="eastAsia"/>
          <w:sz w:val="32"/>
          <w:szCs w:val="32"/>
        </w:rPr>
        <w:t>元。</w:t>
      </w:r>
    </w:p>
    <w:p>
      <w:pPr>
        <w:adjustRightInd w:val="0"/>
        <w:spacing w:line="560" w:lineRule="exact"/>
        <w:ind w:firstLineChars="200" w:firstLine="640"/>
        <w:jc w:val="left"/>
        <w:rPr>
          <w:rFonts w:ascii="仿宋_GB2312" w:eastAsia="仿宋_GB2312"/>
          <w:sz w:val="32"/>
          <w:szCs w:val="32"/>
        </w:rPr>
      </w:pPr>
      <w:r>
        <w:rPr>
          <w:rFonts w:ascii="仿宋_GB2312" w:eastAsia="仿宋_GB2312"/>
          <w:sz w:val="32"/>
          <w:szCs w:val="32"/>
        </w:rPr>
        <w:t>支出包括：一般公共服务支出</w:t>
      </w:r>
      <w:r>
        <w:rPr>
          <w:rFonts w:ascii="仿宋_GB2312" w:eastAsia="仿宋_GB2312" w:hint="eastAsia"/>
          <w:sz w:val="32"/>
          <w:szCs w:val="32"/>
        </w:rPr>
        <w:t>4,591,251.84元</w:t>
      </w:r>
      <w:r>
        <w:rPr>
          <w:rFonts w:ascii="仿宋_GB2312" w:eastAsia="仿宋_GB2312"/>
          <w:sz w:val="32"/>
          <w:szCs w:val="32"/>
        </w:rPr>
        <w:t>，社会保障和就业支出</w:t>
      </w:r>
      <w:r>
        <w:rPr>
          <w:rFonts w:ascii="仿宋_GB2312" w:eastAsia="仿宋_GB2312" w:hint="eastAsia"/>
          <w:sz w:val="32"/>
          <w:szCs w:val="32"/>
        </w:rPr>
        <w:t>779,</w:t>
      </w:r>
      <w:r>
        <w:rPr>
          <w:rFonts w:ascii="仿宋_GB2312" w:eastAsia="仿宋_GB2312"/>
          <w:sz w:val="32"/>
          <w:szCs w:val="32"/>
        </w:rPr>
        <w:t>638</w:t>
      </w:r>
      <w:r>
        <w:rPr>
          <w:rFonts w:ascii="仿宋_GB2312" w:eastAsia="仿宋_GB2312" w:hint="eastAsia"/>
          <w:sz w:val="32"/>
          <w:szCs w:val="32"/>
        </w:rPr>
        <w:t>.</w:t>
      </w:r>
      <w:r>
        <w:rPr>
          <w:rFonts w:ascii="仿宋_GB2312" w:eastAsia="仿宋_GB2312"/>
          <w:sz w:val="32"/>
          <w:szCs w:val="32"/>
        </w:rPr>
        <w:t>16</w:t>
      </w:r>
      <w:r>
        <w:rPr>
          <w:rFonts w:ascii="仿宋_GB2312" w:eastAsia="仿宋_GB2312" w:hint="eastAsia"/>
          <w:sz w:val="32"/>
          <w:szCs w:val="32"/>
        </w:rPr>
        <w:t>元</w:t>
      </w:r>
      <w:r>
        <w:rPr>
          <w:rFonts w:ascii="仿宋_GB2312" w:eastAsia="仿宋_GB2312"/>
          <w:sz w:val="32"/>
          <w:szCs w:val="32"/>
        </w:rPr>
        <w:t>，</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cs="宋体" w:hint="eastAsia"/>
          <w:color w:val="000000"/>
          <w:kern w:val="0"/>
          <w:sz w:val="32"/>
          <w:szCs w:val="32"/>
        </w:rPr>
        <w:t>399,958.75</w:t>
      </w:r>
      <w:r>
        <w:rPr>
          <w:rFonts w:ascii="仿宋_GB2312" w:eastAsia="仿宋_GB2312" w:hint="eastAsia"/>
          <w:sz w:val="32"/>
          <w:szCs w:val="32"/>
        </w:rPr>
        <w:t>元</w:t>
      </w:r>
      <w:r>
        <w:rPr>
          <w:rFonts w:ascii="仿宋_GB2312" w:eastAsia="仿宋_GB2312"/>
          <w:sz w:val="32"/>
          <w:szCs w:val="32"/>
        </w:rPr>
        <w:t>，住房保障支出</w:t>
      </w:r>
      <w:r>
        <w:rPr>
          <w:rFonts w:ascii="仿宋_GB2312" w:eastAsia="仿宋_GB2312" w:hint="eastAsia"/>
          <w:sz w:val="32"/>
          <w:szCs w:val="32"/>
        </w:rPr>
        <w:t>492,780.00元</w:t>
      </w:r>
      <w:r>
        <w:rPr>
          <w:rFonts w:ascii="仿宋_GB2312" w:eastAsia="仿宋_GB2312"/>
          <w:sz w:val="32"/>
          <w:szCs w:val="32"/>
        </w:rPr>
        <w:t>。</w:t>
      </w:r>
    </w:p>
    <w:p>
      <w:pPr>
        <w:spacing w:line="560" w:lineRule="exact"/>
        <w:ind w:firstLineChars="200" w:firstLine="640"/>
        <w:rPr>
          <w:rFonts w:ascii="黑体" w:eastAsia="黑体"/>
          <w:sz w:val="32"/>
          <w:szCs w:val="32"/>
        </w:rPr>
      </w:pPr>
      <w:r>
        <w:rPr>
          <w:rFonts w:ascii="黑体" w:eastAsia="黑体" w:hint="eastAsia"/>
          <w:sz w:val="32"/>
          <w:szCs w:val="32"/>
        </w:rPr>
        <w:t>五、一般公共预算当年拨款情况说明</w:t>
      </w:r>
    </w:p>
    <w:p>
      <w:pPr>
        <w:pStyle w:val="18"/>
        <w:spacing w:before="0" w:line="360" w:lineRule="auto"/>
        <w:ind w:firstLine="660"/>
        <w:rPr>
          <w:rFonts w:ascii="楷体_GB2312" w:eastAsia="楷体_GB2312" w:cs="仿宋_GB2312"/>
          <w:b/>
          <w:kern w:val="2"/>
          <w:sz w:val="32"/>
          <w:szCs w:val="32"/>
        </w:rPr>
      </w:pPr>
      <w:r>
        <w:rPr>
          <w:rFonts w:ascii="楷体_GB2312" w:eastAsia="楷体_GB2312" w:cs="仿宋_GB2312" w:hint="eastAsia"/>
          <w:b/>
          <w:kern w:val="2"/>
          <w:sz w:val="32"/>
          <w:szCs w:val="32"/>
        </w:rPr>
        <w:t>（一）一般公共预算当年拨款规模变化情况</w:t>
      </w:r>
    </w:p>
    <w:p>
      <w:pPr>
        <w:adjustRightIn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2026</w:t>
      </w:r>
      <w:r>
        <w:rPr>
          <w:rFonts w:ascii="仿宋_GB2312" w:eastAsia="仿宋_GB2312"/>
          <w:sz w:val="32"/>
          <w:szCs w:val="32"/>
        </w:rPr>
        <w:t>年收支总预算</w:t>
      </w:r>
      <w:r>
        <w:rPr>
          <w:rFonts w:ascii="仿宋_GB2312" w:eastAsia="仿宋_GB2312" w:hint="eastAsia"/>
          <w:bCs/>
          <w:sz w:val="32"/>
          <w:szCs w:val="32"/>
        </w:rPr>
        <w:t>6,263,628.75</w:t>
      </w:r>
      <w:r>
        <w:rPr>
          <w:rFonts w:ascii="仿宋_GB2312" w:eastAsia="仿宋_GB2312" w:hint="eastAsia"/>
          <w:sz w:val="32"/>
          <w:szCs w:val="32"/>
        </w:rPr>
        <w:t>元</w:t>
      </w:r>
      <w:r>
        <w:rPr>
          <w:rFonts w:ascii="仿宋_GB2312" w:eastAsia="仿宋_GB2312"/>
          <w:sz w:val="32"/>
          <w:szCs w:val="32"/>
        </w:rPr>
        <w:t xml:space="preserve">, </w:t>
      </w:r>
      <w:r>
        <w:rPr>
          <w:rFonts w:ascii="仿宋_GB2312" w:eastAsia="仿宋_GB2312" w:hint="eastAsia"/>
          <w:sz w:val="32"/>
          <w:szCs w:val="32"/>
        </w:rPr>
        <w:t>较</w:t>
      </w:r>
      <w:r>
        <w:rPr>
          <w:rFonts w:ascii="仿宋_GB2312" w:eastAsia="仿宋_GB2312"/>
          <w:sz w:val="32"/>
          <w:szCs w:val="32"/>
        </w:rPr>
        <w:t>2025年收支预算总数</w:t>
      </w:r>
      <w:r>
        <w:rPr>
          <w:rFonts w:ascii="仿宋_GB2312" w:eastAsia="仿宋_GB2312" w:hint="eastAsia"/>
          <w:sz w:val="32"/>
          <w:szCs w:val="32"/>
        </w:rPr>
        <w:t>增加</w:t>
      </w:r>
      <w:r>
        <w:rPr>
          <w:rFonts w:ascii="仿宋_GB2312" w:eastAsia="仿宋_GB2312"/>
          <w:sz w:val="32"/>
          <w:szCs w:val="32"/>
        </w:rPr>
        <w:t>1</w:t>
      </w:r>
      <w:r>
        <w:rPr>
          <w:rFonts w:ascii="仿宋_GB2312" w:eastAsia="仿宋_GB2312" w:hint="eastAsia"/>
          <w:sz w:val="32"/>
          <w:szCs w:val="32"/>
        </w:rPr>
        <w:t>,91</w:t>
      </w:r>
      <w:r>
        <w:rPr>
          <w:rFonts w:ascii="仿宋_GB2312" w:eastAsia="仿宋_GB2312"/>
          <w:sz w:val="32"/>
          <w:szCs w:val="32"/>
        </w:rPr>
        <w:t>3,050.74</w:t>
      </w:r>
      <w:r>
        <w:rPr>
          <w:rFonts w:ascii="仿宋_GB2312" w:eastAsia="仿宋_GB2312" w:hint="eastAsia"/>
          <w:sz w:val="32"/>
          <w:szCs w:val="32"/>
        </w:rPr>
        <w:t>元</w:t>
      </w:r>
      <w:r>
        <w:rPr>
          <w:rFonts w:ascii="仿宋_GB2312" w:eastAsia="仿宋_GB2312"/>
          <w:sz w:val="32"/>
          <w:szCs w:val="32"/>
        </w:rPr>
        <w:t>，主要原因:</w:t>
      </w:r>
      <w:r>
        <w:rPr>
          <w:rFonts w:ascii="仿宋_GB2312" w:eastAsia="仿宋_GB2312" w:hint="eastAsia"/>
          <w:sz w:val="32"/>
          <w:szCs w:val="32"/>
        </w:rPr>
        <w:t>单位人员增加</w:t>
      </w:r>
      <w:r>
        <w:rPr>
          <w:rFonts w:ascii="仿宋_GB2312" w:eastAsia="仿宋_GB2312"/>
          <w:sz w:val="32"/>
          <w:szCs w:val="32"/>
        </w:rPr>
        <w:t>。</w:t>
      </w:r>
    </w:p>
    <w:p>
      <w:pPr>
        <w:spacing w:line="560" w:lineRule="exact"/>
        <w:ind w:firstLineChars="200" w:firstLine="640"/>
        <w:rPr>
          <w:rFonts w:ascii="仿宋_GB2312" w:eastAsia="仿宋_GB2312"/>
          <w:b/>
          <w:sz w:val="32"/>
          <w:szCs w:val="32"/>
        </w:rPr>
      </w:pPr>
      <w:r>
        <w:rPr>
          <w:rFonts w:ascii="楷体_GB2312" w:eastAsia="楷体_GB2312" w:cs="宋体" w:hint="eastAsia"/>
          <w:b/>
          <w:sz w:val="32"/>
          <w:szCs w:val="32"/>
        </w:rPr>
        <w:t>（二）一般公共预算当年拨款结构情况</w:t>
      </w:r>
    </w:p>
    <w:p>
      <w:pPr>
        <w:widowControl/>
        <w:ind w:firstLineChars="200" w:firstLine="640"/>
        <w:rPr>
          <w:rFonts w:ascii="宋体" w:cs="宋体"/>
          <w:color w:val="000000"/>
          <w:kern w:val="0"/>
          <w:sz w:val="22"/>
        </w:rPr>
      </w:pPr>
      <w:r>
        <w:rPr>
          <w:rFonts w:ascii="仿宋_GB2312" w:eastAsia="仿宋_GB2312"/>
          <w:sz w:val="32"/>
          <w:szCs w:val="32"/>
        </w:rPr>
        <w:t>一般公共服务支出</w:t>
      </w:r>
      <w:r>
        <w:rPr>
          <w:rFonts w:ascii="仿宋_GB2312" w:eastAsia="仿宋_GB2312" w:hint="eastAsia"/>
          <w:sz w:val="32"/>
          <w:szCs w:val="32"/>
        </w:rPr>
        <w:t>4,591,251.84元</w:t>
      </w:r>
      <w:r>
        <w:rPr>
          <w:rFonts w:ascii="仿宋_GB2312" w:eastAsia="仿宋_GB2312"/>
          <w:sz w:val="32"/>
          <w:szCs w:val="32"/>
        </w:rPr>
        <w:t>，占</w:t>
      </w:r>
      <w:r>
        <w:rPr>
          <w:rFonts w:ascii="仿宋_GB2312" w:eastAsia="仿宋_GB2312" w:hint="eastAsia"/>
          <w:sz w:val="32"/>
          <w:szCs w:val="32"/>
        </w:rPr>
        <w:t>73.</w:t>
      </w:r>
      <w:r>
        <w:rPr>
          <w:rFonts w:ascii="仿宋_GB2312" w:eastAsia="仿宋_GB2312"/>
          <w:sz w:val="32"/>
          <w:szCs w:val="32"/>
        </w:rPr>
        <w:t>30%；社会保障和就业支出</w:t>
      </w:r>
      <w:r>
        <w:rPr>
          <w:rFonts w:ascii="仿宋_GB2312" w:eastAsia="仿宋_GB2312" w:cs="宋体" w:hint="eastAsia"/>
          <w:color w:val="000000"/>
          <w:kern w:val="0"/>
          <w:sz w:val="32"/>
          <w:szCs w:val="32"/>
        </w:rPr>
        <w:t>779,638.16</w:t>
      </w:r>
      <w:r>
        <w:rPr>
          <w:rFonts w:ascii="仿宋_GB2312" w:eastAsia="仿宋_GB2312" w:hint="eastAsia"/>
          <w:sz w:val="32"/>
          <w:szCs w:val="32"/>
        </w:rPr>
        <w:t>元</w:t>
      </w:r>
      <w:r>
        <w:rPr>
          <w:rFonts w:ascii="仿宋_GB2312" w:eastAsia="仿宋_GB2312"/>
          <w:sz w:val="32"/>
          <w:szCs w:val="32"/>
        </w:rPr>
        <w:t>，占12</w:t>
      </w:r>
      <w:r>
        <w:rPr>
          <w:rFonts w:ascii="仿宋_GB2312" w:eastAsia="仿宋_GB2312" w:hint="eastAsia"/>
          <w:sz w:val="32"/>
          <w:szCs w:val="32"/>
        </w:rPr>
        <w:t>.</w:t>
      </w:r>
      <w:r>
        <w:rPr>
          <w:rFonts w:ascii="仿宋_GB2312" w:eastAsia="仿宋_GB2312"/>
          <w:sz w:val="32"/>
          <w:szCs w:val="32"/>
        </w:rPr>
        <w:t>44%；</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rPr>
        <w:t>399,958.75元</w:t>
      </w:r>
      <w:r>
        <w:rPr>
          <w:rFonts w:ascii="仿宋_GB2312" w:eastAsia="仿宋_GB2312"/>
          <w:sz w:val="32"/>
          <w:szCs w:val="32"/>
        </w:rPr>
        <w:t>，占</w:t>
      </w:r>
      <w:r>
        <w:rPr>
          <w:rFonts w:ascii="仿宋_GB2312" w:eastAsia="仿宋_GB2312" w:hint="eastAsia"/>
          <w:sz w:val="32"/>
          <w:szCs w:val="32"/>
        </w:rPr>
        <w:t>6.3</w:t>
      </w:r>
      <w:r>
        <w:rPr>
          <w:rFonts w:ascii="仿宋_GB2312" w:eastAsia="仿宋_GB2312"/>
          <w:sz w:val="32"/>
          <w:szCs w:val="32"/>
        </w:rPr>
        <w:t>9</w:t>
      </w:r>
      <w:r>
        <w:rPr>
          <w:rFonts w:ascii="仿宋_GB2312" w:eastAsia="仿宋_GB2312" w:hint="eastAsia"/>
          <w:sz w:val="32"/>
          <w:szCs w:val="32"/>
        </w:rPr>
        <w:t xml:space="preserve"> </w:t>
      </w:r>
      <w:r>
        <w:rPr>
          <w:rFonts w:ascii="仿宋_GB2312" w:eastAsia="仿宋_GB2312"/>
          <w:sz w:val="32"/>
          <w:szCs w:val="32"/>
        </w:rPr>
        <w:t>%；住房保障支出</w:t>
      </w:r>
      <w:r>
        <w:rPr>
          <w:rFonts w:ascii="仿宋_GB2312" w:eastAsia="仿宋_GB2312" w:hint="eastAsia"/>
          <w:sz w:val="32"/>
          <w:szCs w:val="32"/>
        </w:rPr>
        <w:t>492,780.00元</w:t>
      </w:r>
      <w:r>
        <w:rPr>
          <w:rFonts w:ascii="仿宋_GB2312" w:eastAsia="仿宋_GB2312"/>
          <w:sz w:val="32"/>
          <w:szCs w:val="32"/>
        </w:rPr>
        <w:t>，占7</w:t>
      </w:r>
      <w:r>
        <w:rPr>
          <w:rFonts w:ascii="仿宋_GB2312" w:eastAsia="仿宋_GB2312" w:hint="eastAsia"/>
          <w:sz w:val="32"/>
          <w:szCs w:val="32"/>
        </w:rPr>
        <w:t>.</w:t>
      </w:r>
      <w:r>
        <w:rPr>
          <w:rFonts w:ascii="仿宋_GB2312" w:eastAsia="仿宋_GB2312"/>
          <w:sz w:val="32"/>
          <w:szCs w:val="32"/>
        </w:rPr>
        <w:t>87</w:t>
      </w:r>
      <w:r>
        <w:rPr>
          <w:rFonts w:ascii="仿宋_GB2312" w:eastAsia="仿宋_GB2312" w:hint="eastAsia"/>
          <w:sz w:val="32"/>
          <w:szCs w:val="32"/>
        </w:rPr>
        <w:t xml:space="preserve"> </w:t>
      </w:r>
      <w:r>
        <w:rPr>
          <w:rFonts w:ascii="仿宋_GB2312" w:eastAsia="仿宋_GB2312"/>
          <w:sz w:val="32"/>
          <w:szCs w:val="32"/>
        </w:rPr>
        <w:t>%</w:t>
      </w:r>
      <w:r>
        <w:rPr>
          <w:rFonts w:ascii="仿宋_GB2312" w:eastAsia="仿宋_GB2312" w:hint="eastAsia"/>
          <w:sz w:val="32"/>
          <w:szCs w:val="32"/>
        </w:rPr>
        <w:t>。</w:t>
      </w:r>
    </w:p>
    <w:p>
      <w:pPr>
        <w:pStyle w:val="18"/>
        <w:spacing w:before="0" w:line="360" w:lineRule="auto"/>
        <w:ind w:leftChars="310" w:left="651"/>
        <w:jc w:val="left"/>
        <w:rPr>
          <w:rFonts w:ascii="楷体_GB2312" w:eastAsia="楷体_GB2312" w:cs="仿宋_GB2312"/>
          <w:b/>
          <w:kern w:val="2"/>
          <w:sz w:val="32"/>
          <w:szCs w:val="32"/>
        </w:rPr>
      </w:pPr>
      <w:r>
        <w:rPr>
          <w:rFonts w:ascii="楷体_GB2312" w:eastAsia="楷体_GB2312" w:cs="仿宋_GB2312" w:hint="eastAsia"/>
          <w:b/>
          <w:kern w:val="2"/>
          <w:sz w:val="32"/>
          <w:szCs w:val="32"/>
        </w:rPr>
        <w:t>（三）一般公共预算当年拨款具体使用情况</w:t>
      </w:r>
    </w:p>
    <w:p>
      <w:pPr>
        <w:widowControl/>
        <w:ind w:firstLineChars="200" w:firstLine="640"/>
        <w:rPr>
          <w:rFonts w:ascii="宋体" w:cs="宋体"/>
          <w:color w:val="000000"/>
          <w:kern w:val="0"/>
          <w:sz w:val="22"/>
        </w:rPr>
      </w:pPr>
      <w:r>
        <w:rPr>
          <w:rFonts w:ascii="仿宋_GB2312" w:eastAsia="仿宋_GB2312" w:hint="eastAsia"/>
          <w:sz w:val="32"/>
          <w:szCs w:val="32"/>
        </w:rPr>
        <w:t>1.</w:t>
      </w:r>
      <w:r>
        <w:rPr>
          <w:rFonts w:ascii="仿宋_GB2312" w:eastAsia="仿宋_GB2312"/>
          <w:sz w:val="32"/>
          <w:szCs w:val="32"/>
        </w:rPr>
        <w:t>一般公共服务</w:t>
      </w:r>
      <w:r>
        <w:rPr>
          <w:rFonts w:ascii="仿宋_GB2312" w:eastAsia="仿宋_GB2312" w:hint="eastAsia"/>
          <w:sz w:val="32"/>
          <w:szCs w:val="32"/>
        </w:rPr>
        <w:t>支出</w:t>
      </w:r>
      <w:r>
        <w:rPr>
          <w:rFonts w:ascii="仿宋_GB2312" w:eastAsia="仿宋_GB2312"/>
          <w:sz w:val="32"/>
          <w:szCs w:val="32"/>
        </w:rPr>
        <w:t>（</w:t>
      </w:r>
      <w:r>
        <w:rPr>
          <w:rFonts w:ascii="仿宋_GB2312" w:eastAsia="仿宋_GB2312" w:hint="eastAsia"/>
          <w:sz w:val="32"/>
          <w:szCs w:val="32"/>
        </w:rPr>
        <w:t>205</w:t>
      </w:r>
      <w:r>
        <w:rPr>
          <w:rFonts w:ascii="仿宋_GB2312" w:eastAsia="仿宋_GB2312"/>
          <w:sz w:val="32"/>
          <w:szCs w:val="32"/>
        </w:rPr>
        <w:t>）财政事务（</w:t>
      </w:r>
      <w:r>
        <w:rPr>
          <w:rFonts w:ascii="仿宋_GB2312" w:eastAsia="仿宋_GB2312" w:hint="eastAsia"/>
          <w:sz w:val="32"/>
          <w:szCs w:val="32"/>
        </w:rPr>
        <w:t>08</w:t>
      </w:r>
      <w:r>
        <w:rPr>
          <w:rFonts w:ascii="仿宋_GB2312" w:eastAsia="仿宋_GB2312"/>
          <w:sz w:val="32"/>
          <w:szCs w:val="32"/>
        </w:rPr>
        <w:t>）行政运行（</w:t>
      </w:r>
      <w:r>
        <w:rPr>
          <w:rFonts w:ascii="仿宋_GB2312" w:eastAsia="仿宋_GB2312" w:hint="eastAsia"/>
          <w:sz w:val="32"/>
          <w:szCs w:val="32"/>
        </w:rPr>
        <w:t>01</w:t>
      </w:r>
      <w:r>
        <w:rPr>
          <w:rFonts w:ascii="仿宋_GB2312" w:eastAsia="仿宋_GB2312"/>
          <w:sz w:val="32"/>
          <w:szCs w:val="32"/>
        </w:rPr>
        <w:t>）</w:t>
      </w:r>
      <w:r>
        <w:rPr>
          <w:rFonts w:ascii="仿宋_GB2312" w:eastAsia="仿宋_GB2312" w:hint="eastAsia"/>
          <w:sz w:val="32"/>
          <w:szCs w:val="32"/>
        </w:rPr>
        <w:t>2026</w:t>
      </w:r>
      <w:r>
        <w:rPr>
          <w:rFonts w:ascii="仿宋_GB2312" w:eastAsia="仿宋_GB2312"/>
          <w:sz w:val="32"/>
          <w:szCs w:val="32"/>
        </w:rPr>
        <w:t>年预算数为</w:t>
      </w:r>
      <w:r>
        <w:rPr>
          <w:rFonts w:ascii="仿宋_GB2312" w:eastAsia="仿宋_GB2312" w:cs="宋体" w:hint="eastAsia"/>
          <w:color w:val="000000"/>
          <w:kern w:val="0"/>
          <w:sz w:val="32"/>
          <w:szCs w:val="32"/>
        </w:rPr>
        <w:t>4,591,251.84</w:t>
      </w:r>
      <w:r>
        <w:rPr>
          <w:rFonts w:ascii="仿宋_GB2312" w:eastAsia="仿宋_GB2312" w:hint="eastAsia"/>
          <w:sz w:val="32"/>
          <w:szCs w:val="32"/>
        </w:rPr>
        <w:t>元</w:t>
      </w:r>
      <w:r>
        <w:rPr>
          <w:rFonts w:ascii="仿宋_GB2312" w:eastAsia="仿宋_GB2312"/>
          <w:sz w:val="32"/>
          <w:szCs w:val="32"/>
        </w:rPr>
        <w:t>，主要用于:</w:t>
      </w:r>
      <w:r>
        <w:rPr>
          <w:rFonts w:ascii="仿宋_GB2312" w:eastAsia="仿宋_GB2312" w:hint="eastAsia"/>
          <w:sz w:val="32"/>
          <w:szCs w:val="32"/>
        </w:rPr>
        <w:t>2026</w:t>
      </w:r>
      <w:r>
        <w:rPr>
          <w:rFonts w:ascii="仿宋_GB2312" w:eastAsia="仿宋_GB2312"/>
          <w:sz w:val="32"/>
          <w:szCs w:val="32"/>
        </w:rPr>
        <w:t>年的人员经费和日常公用经费等基本支出。</w:t>
      </w:r>
    </w:p>
    <w:p>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社会保障和就业支出（</w:t>
      </w:r>
      <w:r>
        <w:rPr>
          <w:rFonts w:ascii="仿宋_GB2312" w:eastAsia="仿宋_GB2312" w:hint="eastAsia"/>
          <w:sz w:val="32"/>
          <w:szCs w:val="32"/>
        </w:rPr>
        <w:t>208</w:t>
      </w:r>
      <w:r>
        <w:rPr>
          <w:rFonts w:ascii="仿宋_GB2312" w:eastAsia="仿宋_GB2312"/>
          <w:sz w:val="32"/>
          <w:szCs w:val="32"/>
        </w:rPr>
        <w:t>）行政事业单位</w:t>
      </w:r>
      <w:r>
        <w:rPr>
          <w:rFonts w:ascii="仿宋_GB2312" w:eastAsia="仿宋_GB2312" w:hint="eastAsia"/>
          <w:sz w:val="32"/>
          <w:szCs w:val="32"/>
        </w:rPr>
        <w:t>养老支出</w:t>
      </w:r>
      <w:r>
        <w:rPr>
          <w:rFonts w:ascii="仿宋_GB2312" w:eastAsia="仿宋_GB2312"/>
          <w:sz w:val="32"/>
          <w:szCs w:val="32"/>
        </w:rPr>
        <w:t>（</w:t>
      </w:r>
      <w:r>
        <w:rPr>
          <w:rFonts w:ascii="仿宋_GB2312" w:eastAsia="仿宋_GB2312" w:hint="eastAsia"/>
          <w:sz w:val="32"/>
          <w:szCs w:val="32"/>
        </w:rPr>
        <w:t>05</w:t>
      </w:r>
      <w:r>
        <w:rPr>
          <w:rFonts w:ascii="仿宋_GB2312" w:eastAsia="仿宋_GB2312"/>
          <w:sz w:val="32"/>
          <w:szCs w:val="32"/>
        </w:rPr>
        <w:t>）机关事业单位基本养老保险缴费支出（</w:t>
      </w:r>
      <w:r>
        <w:rPr>
          <w:rFonts w:ascii="仿宋_GB2312" w:eastAsia="仿宋_GB2312" w:hint="eastAsia"/>
          <w:sz w:val="32"/>
          <w:szCs w:val="32"/>
        </w:rPr>
        <w:t>05</w:t>
      </w:r>
      <w:r>
        <w:rPr>
          <w:rFonts w:ascii="仿宋_GB2312" w:eastAsia="仿宋_GB2312"/>
          <w:sz w:val="32"/>
          <w:szCs w:val="32"/>
        </w:rPr>
        <w:t>）</w:t>
      </w:r>
      <w:r>
        <w:rPr>
          <w:rFonts w:ascii="仿宋_GB2312" w:eastAsia="仿宋_GB2312" w:hint="eastAsia"/>
          <w:sz w:val="32"/>
          <w:szCs w:val="32"/>
        </w:rPr>
        <w:t>2026</w:t>
      </w:r>
      <w:r>
        <w:rPr>
          <w:rFonts w:ascii="仿宋_GB2312" w:eastAsia="仿宋_GB2312"/>
          <w:sz w:val="32"/>
          <w:szCs w:val="32"/>
        </w:rPr>
        <w:t>年预算数为</w:t>
      </w:r>
      <w:r>
        <w:rPr>
          <w:rFonts w:ascii="仿宋_GB2312" w:eastAsia="仿宋_GB2312" w:hint="eastAsia"/>
          <w:sz w:val="32"/>
          <w:szCs w:val="32"/>
        </w:rPr>
        <w:t>618,142.89元</w:t>
      </w:r>
      <w:r>
        <w:rPr>
          <w:rFonts w:ascii="仿宋_GB2312" w:eastAsia="仿宋_GB2312"/>
          <w:sz w:val="32"/>
          <w:szCs w:val="32"/>
        </w:rPr>
        <w:t>，主要用于</w:t>
      </w:r>
      <w:r>
        <w:rPr>
          <w:rFonts w:ascii="仿宋_GB2312" w:eastAsia="仿宋_GB2312" w:hint="eastAsia"/>
          <w:sz w:val="32"/>
          <w:szCs w:val="32"/>
        </w:rPr>
        <w:t>:</w:t>
      </w:r>
      <w:r>
        <w:rPr>
          <w:rFonts w:ascii="仿宋_GB2312" w:eastAsia="仿宋_GB2312"/>
          <w:sz w:val="32"/>
          <w:szCs w:val="32"/>
        </w:rPr>
        <w:t>缴纳基本养老保险费。</w:t>
      </w:r>
    </w:p>
    <w:p>
      <w:pPr>
        <w:spacing w:line="560" w:lineRule="exact"/>
        <w:ind w:firstLineChars="200" w:firstLine="640"/>
        <w:rPr>
          <w:rFonts w:ascii="仿宋_GB2312" w:eastAsia="仿宋_GB2312"/>
          <w:b/>
          <w:sz w:val="32"/>
          <w:szCs w:val="32"/>
        </w:rPr>
      </w:pPr>
      <w:r>
        <w:rPr>
          <w:rFonts w:ascii="仿宋_GB2312" w:eastAsia="仿宋_GB2312" w:hint="eastAsia"/>
          <w:sz w:val="32"/>
          <w:szCs w:val="32"/>
        </w:rPr>
        <w:t>3.</w:t>
      </w:r>
      <w:r>
        <w:rPr>
          <w:rFonts w:ascii="仿宋_GB2312" w:eastAsia="仿宋_GB2312"/>
          <w:sz w:val="32"/>
          <w:szCs w:val="32"/>
        </w:rPr>
        <w:t>社会保障和就业支出（</w:t>
      </w:r>
      <w:r>
        <w:rPr>
          <w:rFonts w:ascii="仿宋_GB2312" w:eastAsia="仿宋_GB2312" w:hint="eastAsia"/>
          <w:sz w:val="32"/>
          <w:szCs w:val="32"/>
        </w:rPr>
        <w:t>208</w:t>
      </w:r>
      <w:r>
        <w:rPr>
          <w:rFonts w:ascii="仿宋_GB2312" w:eastAsia="仿宋_GB2312"/>
          <w:sz w:val="32"/>
          <w:szCs w:val="32"/>
        </w:rPr>
        <w:t>）行政事业单位</w:t>
      </w:r>
      <w:r>
        <w:rPr>
          <w:rFonts w:ascii="仿宋_GB2312" w:eastAsia="仿宋_GB2312" w:hint="eastAsia"/>
          <w:sz w:val="32"/>
          <w:szCs w:val="32"/>
        </w:rPr>
        <w:t>养老支出</w:t>
      </w:r>
      <w:r>
        <w:rPr>
          <w:rFonts w:ascii="仿宋_GB2312" w:eastAsia="仿宋_GB2312"/>
          <w:sz w:val="32"/>
          <w:szCs w:val="32"/>
        </w:rPr>
        <w:t>（</w:t>
      </w:r>
      <w:r>
        <w:rPr>
          <w:rFonts w:ascii="仿宋_GB2312" w:eastAsia="仿宋_GB2312" w:hint="eastAsia"/>
          <w:sz w:val="32"/>
          <w:szCs w:val="32"/>
        </w:rPr>
        <w:t>05</w:t>
      </w:r>
      <w:r>
        <w:rPr>
          <w:rFonts w:ascii="仿宋_GB2312" w:eastAsia="仿宋_GB2312"/>
          <w:sz w:val="32"/>
          <w:szCs w:val="32"/>
        </w:rPr>
        <w:t>）机关事业单位职业年金缴费支出（</w:t>
      </w:r>
      <w:r>
        <w:rPr>
          <w:rFonts w:ascii="仿宋_GB2312" w:eastAsia="仿宋_GB2312" w:hint="eastAsia"/>
          <w:sz w:val="32"/>
          <w:szCs w:val="32"/>
        </w:rPr>
        <w:t>06</w:t>
      </w:r>
      <w:r>
        <w:rPr>
          <w:rFonts w:ascii="仿宋_GB2312" w:eastAsia="仿宋_GB2312"/>
          <w:sz w:val="32"/>
          <w:szCs w:val="32"/>
        </w:rPr>
        <w:t>）</w:t>
      </w:r>
      <w:r>
        <w:rPr>
          <w:rFonts w:ascii="仿宋_GB2312" w:eastAsia="仿宋_GB2312" w:hint="eastAsia"/>
          <w:sz w:val="32"/>
          <w:szCs w:val="32"/>
        </w:rPr>
        <w:t>2026</w:t>
      </w:r>
      <w:r>
        <w:rPr>
          <w:rFonts w:ascii="仿宋_GB2312" w:eastAsia="仿宋_GB2312"/>
          <w:sz w:val="32"/>
          <w:szCs w:val="32"/>
        </w:rPr>
        <w:t>年预算数为</w:t>
      </w:r>
      <w:r>
        <w:rPr>
          <w:rFonts w:ascii="仿宋_GB2312" w:eastAsia="仿宋_GB2312" w:hint="eastAsia"/>
          <w:sz w:val="32"/>
          <w:szCs w:val="32"/>
        </w:rPr>
        <w:t xml:space="preserve"> 161,495.27元</w:t>
      </w:r>
      <w:r>
        <w:rPr>
          <w:rFonts w:ascii="仿宋_GB2312" w:eastAsia="仿宋_GB2312"/>
          <w:sz w:val="32"/>
          <w:szCs w:val="32"/>
        </w:rPr>
        <w:t>，主要用于</w:t>
      </w:r>
      <w:r>
        <w:rPr>
          <w:rFonts w:ascii="仿宋_GB2312" w:eastAsia="仿宋_GB2312" w:hint="eastAsia"/>
          <w:sz w:val="32"/>
          <w:szCs w:val="32"/>
        </w:rPr>
        <w:t>:</w:t>
      </w:r>
      <w:r>
        <w:rPr>
          <w:rFonts w:ascii="仿宋_GB2312" w:eastAsia="仿宋_GB2312"/>
          <w:sz w:val="32"/>
          <w:szCs w:val="32"/>
        </w:rPr>
        <w:t>缴纳职业年金。</w:t>
      </w:r>
    </w:p>
    <w:p>
      <w:pPr>
        <w:widowControl/>
        <w:ind w:firstLineChars="200" w:firstLine="640"/>
        <w:rPr>
          <w:rFonts w:ascii="宋体" w:cs="宋体"/>
          <w:color w:val="000000"/>
          <w:kern w:val="0"/>
          <w:sz w:val="22"/>
        </w:rPr>
      </w:pPr>
      <w:r>
        <w:rPr>
          <w:rFonts w:ascii="仿宋_GB2312" w:eastAsia="仿宋_GB2312" w:hint="eastAsia"/>
          <w:sz w:val="32"/>
          <w:szCs w:val="32"/>
        </w:rPr>
        <w:t>4.卫生健康</w:t>
      </w:r>
      <w:r>
        <w:rPr>
          <w:rFonts w:ascii="仿宋_GB2312" w:eastAsia="仿宋_GB2312"/>
          <w:sz w:val="32"/>
          <w:szCs w:val="32"/>
        </w:rPr>
        <w:t>支出（</w:t>
      </w:r>
      <w:r>
        <w:rPr>
          <w:rFonts w:ascii="仿宋_GB2312" w:eastAsia="仿宋_GB2312" w:hint="eastAsia"/>
          <w:sz w:val="32"/>
          <w:szCs w:val="32"/>
        </w:rPr>
        <w:t>210)</w:t>
      </w:r>
      <w:r>
        <w:rPr>
          <w:rFonts w:ascii="仿宋_GB2312" w:eastAsia="仿宋_GB2312"/>
          <w:sz w:val="32"/>
          <w:szCs w:val="32"/>
        </w:rPr>
        <w:t>行政事业单位医疗（</w:t>
      </w:r>
      <w:r>
        <w:rPr>
          <w:rFonts w:ascii="仿宋_GB2312" w:eastAsia="仿宋_GB2312" w:hint="eastAsia"/>
          <w:sz w:val="32"/>
          <w:szCs w:val="32"/>
        </w:rPr>
        <w:t>11</w:t>
      </w:r>
      <w:r>
        <w:rPr>
          <w:rFonts w:ascii="仿宋_GB2312" w:eastAsia="仿宋_GB2312"/>
          <w:sz w:val="32"/>
          <w:szCs w:val="32"/>
        </w:rPr>
        <w:t>）事业单位医疗（</w:t>
      </w:r>
      <w:r>
        <w:rPr>
          <w:rFonts w:ascii="仿宋_GB2312" w:eastAsia="仿宋_GB2312" w:hint="eastAsia"/>
          <w:sz w:val="32"/>
          <w:szCs w:val="32"/>
        </w:rPr>
        <w:t>02</w:t>
      </w:r>
      <w:r>
        <w:rPr>
          <w:rFonts w:ascii="仿宋_GB2312" w:eastAsia="仿宋_GB2312"/>
          <w:sz w:val="32"/>
          <w:szCs w:val="32"/>
        </w:rPr>
        <w:t>）2026年预算数为</w:t>
      </w:r>
      <w:r>
        <w:rPr>
          <w:rFonts w:ascii="仿宋_GB2312" w:eastAsia="仿宋_GB2312" w:cs="宋体" w:hint="eastAsia"/>
          <w:color w:val="000000"/>
          <w:kern w:val="0"/>
          <w:sz w:val="32"/>
          <w:szCs w:val="32"/>
        </w:rPr>
        <w:t>399,958.75</w:t>
      </w:r>
      <w:r>
        <w:rPr>
          <w:rFonts w:ascii="仿宋_GB2312" w:eastAsia="仿宋_GB2312" w:hint="eastAsia"/>
          <w:sz w:val="32"/>
          <w:szCs w:val="32"/>
        </w:rPr>
        <w:t>元</w:t>
      </w:r>
      <w:r>
        <w:rPr>
          <w:rFonts w:ascii="仿宋_GB2312" w:eastAsia="仿宋_GB2312"/>
          <w:sz w:val="32"/>
          <w:szCs w:val="32"/>
        </w:rPr>
        <w:t>，主要用于</w:t>
      </w:r>
      <w:r>
        <w:rPr>
          <w:rFonts w:ascii="仿宋_GB2312" w:eastAsia="仿宋_GB2312" w:hint="eastAsia"/>
          <w:sz w:val="32"/>
          <w:szCs w:val="32"/>
        </w:rPr>
        <w:t>:</w:t>
      </w:r>
      <w:r>
        <w:rPr>
          <w:rFonts w:ascii="仿宋_GB2312" w:eastAsia="仿宋_GB2312"/>
          <w:sz w:val="32"/>
          <w:szCs w:val="32"/>
        </w:rPr>
        <w:t>事业单位缴纳基本医疗保险。</w:t>
      </w:r>
    </w:p>
    <w:p>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住房保障</w:t>
      </w:r>
      <w:r>
        <w:rPr>
          <w:rFonts w:ascii="仿宋_GB2312" w:eastAsia="仿宋_GB2312" w:hint="eastAsia"/>
          <w:sz w:val="32"/>
          <w:szCs w:val="32"/>
        </w:rPr>
        <w:t>支出</w:t>
      </w:r>
      <w:r>
        <w:rPr>
          <w:rFonts w:ascii="仿宋_GB2312" w:eastAsia="仿宋_GB2312"/>
          <w:sz w:val="32"/>
          <w:szCs w:val="32"/>
        </w:rPr>
        <w:t>（</w:t>
      </w:r>
      <w:r>
        <w:rPr>
          <w:rFonts w:ascii="仿宋_GB2312" w:eastAsia="仿宋_GB2312" w:hint="eastAsia"/>
          <w:sz w:val="32"/>
          <w:szCs w:val="32"/>
        </w:rPr>
        <w:t>221)</w:t>
      </w:r>
      <w:r>
        <w:rPr>
          <w:rFonts w:ascii="仿宋_GB2312" w:eastAsia="仿宋_GB2312"/>
          <w:sz w:val="32"/>
          <w:szCs w:val="32"/>
        </w:rPr>
        <w:t>住房改革</w:t>
      </w:r>
      <w:r>
        <w:rPr>
          <w:rFonts w:ascii="仿宋_GB2312" w:eastAsia="仿宋_GB2312" w:hint="eastAsia"/>
          <w:sz w:val="32"/>
          <w:szCs w:val="32"/>
        </w:rPr>
        <w:t>支出</w:t>
      </w:r>
      <w:r>
        <w:rPr>
          <w:rFonts w:ascii="仿宋_GB2312" w:eastAsia="仿宋_GB2312"/>
          <w:sz w:val="32"/>
          <w:szCs w:val="32"/>
        </w:rPr>
        <w:t>（</w:t>
      </w:r>
      <w:r>
        <w:rPr>
          <w:rFonts w:ascii="仿宋_GB2312" w:eastAsia="仿宋_GB2312" w:hint="eastAsia"/>
          <w:sz w:val="32"/>
          <w:szCs w:val="32"/>
        </w:rPr>
        <w:t>02</w:t>
      </w:r>
      <w:r>
        <w:rPr>
          <w:rFonts w:ascii="仿宋_GB2312" w:eastAsia="仿宋_GB2312"/>
          <w:sz w:val="32"/>
          <w:szCs w:val="32"/>
        </w:rPr>
        <w:t>）住房公积金（</w:t>
      </w:r>
      <w:r>
        <w:rPr>
          <w:rFonts w:ascii="仿宋_GB2312" w:eastAsia="仿宋_GB2312" w:hint="eastAsia"/>
          <w:sz w:val="32"/>
          <w:szCs w:val="32"/>
        </w:rPr>
        <w:t>01</w:t>
      </w:r>
      <w:r>
        <w:rPr>
          <w:rFonts w:ascii="仿宋_GB2312" w:eastAsia="仿宋_GB2312"/>
          <w:sz w:val="32"/>
          <w:szCs w:val="32"/>
        </w:rPr>
        <w:t>）</w:t>
      </w:r>
      <w:r>
        <w:rPr>
          <w:rFonts w:ascii="仿宋_GB2312" w:eastAsia="仿宋_GB2312" w:hint="eastAsia"/>
          <w:sz w:val="32"/>
          <w:szCs w:val="32"/>
        </w:rPr>
        <w:t>2026</w:t>
      </w:r>
      <w:r>
        <w:rPr>
          <w:rFonts w:ascii="仿宋_GB2312" w:eastAsia="仿宋_GB2312"/>
          <w:sz w:val="32"/>
          <w:szCs w:val="32"/>
        </w:rPr>
        <w:t>年预算数为</w:t>
      </w:r>
      <w:r>
        <w:rPr>
          <w:rFonts w:ascii="仿宋_GB2312" w:eastAsia="仿宋_GB2312" w:hint="eastAsia"/>
          <w:sz w:val="32"/>
          <w:szCs w:val="32"/>
        </w:rPr>
        <w:t>492,780.00元</w:t>
      </w:r>
      <w:r>
        <w:rPr>
          <w:rFonts w:ascii="仿宋_GB2312" w:eastAsia="仿宋_GB2312"/>
          <w:sz w:val="32"/>
          <w:szCs w:val="32"/>
        </w:rPr>
        <w:t>，主要用于</w:t>
      </w:r>
      <w:r>
        <w:rPr>
          <w:rFonts w:ascii="仿宋_GB2312" w:eastAsia="仿宋_GB2312" w:hint="eastAsia"/>
          <w:sz w:val="32"/>
          <w:szCs w:val="32"/>
        </w:rPr>
        <w:t>:</w:t>
      </w:r>
      <w:r>
        <w:rPr>
          <w:rFonts w:ascii="仿宋_GB2312" w:eastAsia="仿宋_GB2312"/>
          <w:sz w:val="32"/>
          <w:szCs w:val="32"/>
        </w:rPr>
        <w:t>职工缴纳住房公积金。</w:t>
      </w:r>
    </w:p>
    <w:p>
      <w:pPr>
        <w:spacing w:line="560" w:lineRule="exact"/>
        <w:ind w:firstLineChars="200" w:firstLine="640"/>
        <w:rPr>
          <w:rFonts w:ascii="黑体" w:eastAsia="黑体"/>
          <w:sz w:val="32"/>
          <w:szCs w:val="32"/>
        </w:rPr>
      </w:pPr>
      <w:r>
        <w:rPr>
          <w:rFonts w:ascii="黑体" w:eastAsia="黑体" w:hint="eastAsia"/>
          <w:sz w:val="32"/>
          <w:szCs w:val="32"/>
        </w:rPr>
        <w:t>六、一般公共预算基本支出情况说明</w:t>
      </w:r>
    </w:p>
    <w:p>
      <w:pPr>
        <w:pStyle w:val="18"/>
        <w:spacing w:line="360" w:lineRule="auto"/>
        <w:ind w:firstLineChars="200" w:firstLine="640"/>
        <w:rPr>
          <w:rFonts w:cs="仿宋_GB2312"/>
          <w:sz w:val="32"/>
          <w:szCs w:val="32"/>
        </w:rPr>
      </w:pPr>
      <w:r>
        <w:rPr>
          <w:rFonts w:cs="仿宋_GB2312" w:hint="eastAsia"/>
          <w:kern w:val="2"/>
          <w:sz w:val="32"/>
          <w:szCs w:val="32"/>
        </w:rPr>
        <w:t>2026年一般公共预算基本支出</w:t>
      </w:r>
      <w:r>
        <w:rPr>
          <w:rFonts w:hint="eastAsia"/>
          <w:sz w:val="32"/>
          <w:szCs w:val="32"/>
        </w:rPr>
        <w:t>6,263,628.75</w:t>
      </w:r>
      <w:r>
        <w:rPr>
          <w:rFonts w:cs="仿宋_GB2312" w:hint="eastAsia"/>
          <w:kern w:val="2"/>
          <w:sz w:val="32"/>
          <w:szCs w:val="32"/>
        </w:rPr>
        <w:t>元，其中：人员经费</w:t>
      </w:r>
      <w:r>
        <w:rPr>
          <w:rFonts w:cs="仿宋_GB2312" w:hint="eastAsia"/>
          <w:sz w:val="32"/>
          <w:szCs w:val="32"/>
        </w:rPr>
        <w:t xml:space="preserve">5,899,112.38 </w:t>
      </w:r>
      <w:r>
        <w:rPr>
          <w:rFonts w:cs="仿宋_GB2312" w:hint="eastAsia"/>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18"/>
        <w:spacing w:line="360" w:lineRule="auto"/>
        <w:ind w:firstLineChars="200" w:firstLine="640"/>
        <w:rPr>
          <w:rFonts w:cs="仿宋_GB2312"/>
          <w:sz w:val="32"/>
          <w:szCs w:val="32"/>
        </w:rPr>
      </w:pPr>
      <w:r>
        <w:rPr>
          <w:rFonts w:cs="仿宋_GB2312" w:hint="eastAsia"/>
          <w:kern w:val="2"/>
          <w:sz w:val="32"/>
          <w:szCs w:val="32"/>
        </w:rPr>
        <w:t>公用经费</w:t>
      </w:r>
      <w:r>
        <w:rPr>
          <w:rFonts w:cs="仿宋_GB2312" w:hint="eastAsia"/>
          <w:sz w:val="32"/>
          <w:szCs w:val="32"/>
        </w:rPr>
        <w:t>364,516.37</w:t>
      </w:r>
      <w:r>
        <w:rPr>
          <w:rFonts w:cs="仿宋_GB2312" w:hint="eastAsia"/>
          <w:kern w:val="2"/>
          <w:sz w:val="32"/>
          <w:szCs w:val="32"/>
        </w:rPr>
        <w:t>元，主要包括：办公费、印刷费、手续费、水费、电费、邮电费、差旅费、维修（护）费、租赁费、会议费、培训费、劳务费、工会经费、福利费、其他交通工具运行维护费、其他商品和服务支出。</w:t>
      </w:r>
    </w:p>
    <w:p>
      <w:pPr>
        <w:spacing w:line="560" w:lineRule="exact"/>
        <w:rPr>
          <w:rFonts w:ascii="黑体" w:eastAsia="黑体"/>
          <w:sz w:val="32"/>
          <w:szCs w:val="32"/>
        </w:rPr>
      </w:pPr>
      <w:r>
        <w:rPr>
          <w:rFonts w:ascii="黑体" w:eastAsia="黑体" w:hint="eastAsia"/>
          <w:sz w:val="32"/>
          <w:szCs w:val="32"/>
        </w:rPr>
        <w:t xml:space="preserve">    七、“三公”经费财政拨款预算安排情况说明</w:t>
      </w:r>
    </w:p>
    <w:p>
      <w:pPr>
        <w:pStyle w:val="18"/>
        <w:spacing w:before="0" w:line="360" w:lineRule="auto"/>
        <w:ind w:firstLineChars="200" w:firstLine="640"/>
        <w:rPr>
          <w:rFonts w:cs="仿宋_GB2312"/>
          <w:kern w:val="2"/>
          <w:sz w:val="32"/>
          <w:szCs w:val="32"/>
        </w:rPr>
      </w:pPr>
      <w:r>
        <w:rPr>
          <w:rFonts w:cs="仿宋_GB2312" w:hint="eastAsia"/>
          <w:kern w:val="2"/>
          <w:sz w:val="32"/>
          <w:szCs w:val="32"/>
        </w:rPr>
        <w:t>2026年“三公”经费财政拨款预算数0元，其中：</w:t>
      </w:r>
      <w:r>
        <w:rPr>
          <w:sz w:val="32"/>
          <w:szCs w:val="32"/>
        </w:rPr>
        <w:t>因公出国（境）经费</w:t>
      </w:r>
      <w:r>
        <w:rPr>
          <w:rFonts w:hint="eastAsia"/>
          <w:sz w:val="32"/>
          <w:szCs w:val="32"/>
        </w:rPr>
        <w:t>无</w:t>
      </w:r>
      <w:r>
        <w:rPr>
          <w:sz w:val="32"/>
          <w:szCs w:val="32"/>
        </w:rPr>
        <w:t>，</w:t>
      </w:r>
      <w:r>
        <w:rPr>
          <w:rFonts w:cs="仿宋_GB2312" w:hint="eastAsia"/>
          <w:kern w:val="2"/>
          <w:sz w:val="32"/>
          <w:szCs w:val="32"/>
        </w:rPr>
        <w:t>公务接待费0元，公务用车购置及运行维护费0元。</w:t>
      </w:r>
    </w:p>
    <w:p>
      <w:pPr>
        <w:spacing w:line="560" w:lineRule="exact"/>
        <w:ind w:firstLineChars="200" w:firstLine="640"/>
        <w:rPr>
          <w:rFonts w:ascii="仿宋_GB2312" w:eastAsia="仿宋_GB2312"/>
          <w:sz w:val="32"/>
          <w:szCs w:val="32"/>
        </w:rPr>
      </w:pPr>
      <w:r>
        <w:rPr>
          <w:rFonts w:ascii="仿宋_GB2312" w:eastAsia="仿宋_GB2312"/>
          <w:sz w:val="32"/>
          <w:szCs w:val="32"/>
        </w:rPr>
        <w:t>（一）</w:t>
      </w:r>
      <w:r>
        <w:rPr>
          <w:rFonts w:ascii="仿宋_GB2312" w:eastAsia="仿宋_GB2312" w:hint="eastAsia"/>
          <w:sz w:val="32"/>
          <w:szCs w:val="32"/>
        </w:rPr>
        <w:t>2026</w:t>
      </w:r>
      <w:r>
        <w:rPr>
          <w:rFonts w:ascii="仿宋_GB2312" w:eastAsia="仿宋_GB2312"/>
          <w:sz w:val="32"/>
          <w:szCs w:val="32"/>
        </w:rPr>
        <w:t>年无因公出国（境）经费。</w:t>
      </w:r>
    </w:p>
    <w:p>
      <w:pPr>
        <w:pStyle w:val="18"/>
        <w:spacing w:before="0" w:line="360" w:lineRule="auto"/>
        <w:ind w:firstLineChars="200" w:firstLine="640"/>
        <w:rPr>
          <w:rFonts w:cs="仿宋_GB2312"/>
          <w:color w:val="000000"/>
          <w:kern w:val="2"/>
          <w:sz w:val="32"/>
          <w:szCs w:val="32"/>
        </w:rPr>
      </w:pPr>
      <w:r>
        <w:rPr>
          <w:rFonts w:cs="仿宋_GB2312" w:hint="eastAsia"/>
          <w:kern w:val="2"/>
          <w:sz w:val="32"/>
          <w:szCs w:val="32"/>
        </w:rPr>
        <w:t>（二）</w:t>
      </w:r>
      <w:r>
        <w:rPr>
          <w:rFonts w:cs="仿宋_GB2312" w:hint="eastAsia"/>
          <w:color w:val="000000"/>
          <w:kern w:val="2"/>
          <w:sz w:val="32"/>
          <w:szCs w:val="32"/>
        </w:rPr>
        <w:t>2026年公务接待经费0元。较202</w:t>
      </w:r>
      <w:r>
        <w:rPr>
          <w:rFonts w:cs="仿宋_GB2312"/>
          <w:color w:val="000000"/>
          <w:kern w:val="2"/>
          <w:sz w:val="32"/>
          <w:szCs w:val="32"/>
        </w:rPr>
        <w:t>5</w:t>
      </w:r>
      <w:r>
        <w:rPr>
          <w:rFonts w:cs="仿宋_GB2312" w:hint="eastAsia"/>
          <w:color w:val="000000"/>
          <w:kern w:val="2"/>
          <w:sz w:val="32"/>
          <w:szCs w:val="32"/>
        </w:rPr>
        <w:t>年预算经费持平</w:t>
      </w:r>
      <w:r>
        <w:rPr>
          <w:rFonts w:cs="宋体" w:hint="eastAsia"/>
          <w:sz w:val="32"/>
          <w:szCs w:val="32"/>
        </w:rPr>
        <w:t>。</w:t>
      </w:r>
      <w:r>
        <w:rPr>
          <w:rFonts w:cs="仿宋_GB2312" w:hint="eastAsia"/>
          <w:color w:val="000000"/>
          <w:kern w:val="2"/>
          <w:sz w:val="32"/>
          <w:szCs w:val="32"/>
        </w:rPr>
        <w:br/>
      </w:r>
      <w:r>
        <w:rPr>
          <w:rFonts w:cs="仿宋_GB2312" w:hint="eastAsia"/>
          <w:color w:val="FF0000"/>
          <w:kern w:val="2"/>
          <w:sz w:val="32"/>
          <w:szCs w:val="32"/>
        </w:rPr>
        <w:t>　　</w:t>
      </w:r>
      <w:r>
        <w:rPr>
          <w:rFonts w:cs="仿宋_GB2312" w:hint="eastAsia"/>
          <w:color w:val="000000"/>
          <w:kern w:val="2"/>
          <w:sz w:val="32"/>
          <w:szCs w:val="32"/>
        </w:rPr>
        <w:t>（三）2026年公务用车购置及运行维护费0元。较202</w:t>
      </w:r>
      <w:r>
        <w:rPr>
          <w:rFonts w:cs="仿宋_GB2312"/>
          <w:color w:val="000000"/>
          <w:kern w:val="2"/>
          <w:sz w:val="32"/>
          <w:szCs w:val="32"/>
        </w:rPr>
        <w:t>5</w:t>
      </w:r>
      <w:r>
        <w:rPr>
          <w:rFonts w:cs="仿宋_GB2312" w:hint="eastAsia"/>
          <w:color w:val="000000"/>
          <w:kern w:val="2"/>
          <w:sz w:val="32"/>
          <w:szCs w:val="32"/>
        </w:rPr>
        <w:t>年预算经费</w:t>
      </w:r>
      <w:r>
        <w:rPr>
          <w:rFonts w:cs="宋体" w:hint="eastAsia"/>
          <w:sz w:val="32"/>
          <w:szCs w:val="32"/>
        </w:rPr>
        <w:t>持平</w:t>
      </w:r>
      <w:r>
        <w:rPr>
          <w:rFonts w:cs="仿宋_GB2312" w:hint="eastAsia"/>
          <w:color w:val="000000"/>
          <w:kern w:val="2"/>
          <w:sz w:val="32"/>
          <w:szCs w:val="32"/>
        </w:rPr>
        <w:t>。</w:t>
      </w:r>
    </w:p>
    <w:p>
      <w:pPr>
        <w:spacing w:line="560" w:lineRule="exact"/>
        <w:ind w:firstLineChars="200" w:firstLine="640"/>
        <w:rPr>
          <w:rFonts w:ascii="黑体" w:eastAsia="黑体"/>
          <w:sz w:val="32"/>
          <w:szCs w:val="32"/>
        </w:rPr>
      </w:pPr>
      <w:r>
        <w:rPr>
          <w:rFonts w:ascii="黑体" w:eastAsia="黑体" w:hint="eastAsia"/>
          <w:sz w:val="32"/>
          <w:szCs w:val="32"/>
        </w:rPr>
        <w:t>八、政府性基金</w:t>
      </w:r>
      <w:r>
        <w:rPr>
          <w:rFonts w:ascii="黑体" w:eastAsia="黑体" w:cs="仿宋_GB2312" w:hint="eastAsia"/>
          <w:sz w:val="32"/>
          <w:szCs w:val="32"/>
        </w:rPr>
        <w:t>预算</w:t>
      </w:r>
      <w:r>
        <w:rPr>
          <w:rFonts w:ascii="黑体" w:eastAsia="黑体" w:hint="eastAsia"/>
          <w:sz w:val="32"/>
          <w:szCs w:val="32"/>
        </w:rPr>
        <w:t>支出情况说明</w:t>
      </w:r>
    </w:p>
    <w:p>
      <w:pPr>
        <w:pStyle w:val="18"/>
        <w:spacing w:before="0" w:line="360" w:lineRule="auto"/>
        <w:ind w:firstLineChars="200" w:firstLine="640"/>
      </w:pPr>
      <w:r>
        <w:rPr>
          <w:rFonts w:hint="eastAsia"/>
          <w:sz w:val="32"/>
          <w:szCs w:val="32"/>
        </w:rPr>
        <w:t>2026</w:t>
      </w:r>
      <w:r>
        <w:rPr>
          <w:sz w:val="32"/>
          <w:szCs w:val="32"/>
        </w:rPr>
        <w:t>年无政府性基金预算拨款安排的支出</w:t>
      </w:r>
      <w:r>
        <w:t>。</w:t>
      </w:r>
    </w:p>
    <w:p>
      <w:pPr>
        <w:pStyle w:val="18"/>
        <w:spacing w:before="0" w:line="360" w:lineRule="auto"/>
        <w:ind w:firstLineChars="200" w:firstLine="640"/>
        <w:rPr>
          <w:rFonts w:ascii="黑体" w:eastAsia="黑体"/>
          <w:sz w:val="32"/>
          <w:szCs w:val="32"/>
        </w:rPr>
      </w:pPr>
      <w:r>
        <w:rPr>
          <w:rFonts w:ascii="黑体" w:eastAsia="黑体" w:hint="eastAsia"/>
          <w:sz w:val="32"/>
          <w:szCs w:val="32"/>
        </w:rPr>
        <w:t>九、其他重要事项的情况说明</w:t>
      </w:r>
    </w:p>
    <w:p>
      <w:pPr>
        <w:spacing w:line="560" w:lineRule="exact"/>
        <w:ind w:firstLineChars="200" w:firstLine="640"/>
        <w:rPr>
          <w:rFonts w:ascii="楷体_GB2312" w:eastAsia="楷体_GB2312"/>
          <w:b/>
          <w:sz w:val="32"/>
          <w:szCs w:val="32"/>
        </w:rPr>
      </w:pPr>
      <w:r>
        <w:rPr>
          <w:rFonts w:ascii="楷体_GB2312" w:eastAsia="楷体_GB2312" w:cs="仿宋_GB2312" w:hint="eastAsia"/>
          <w:b/>
          <w:sz w:val="32"/>
          <w:szCs w:val="32"/>
        </w:rPr>
        <w:t>（一）机关运行经费</w:t>
      </w:r>
    </w:p>
    <w:p>
      <w:pPr>
        <w:pStyle w:val="18"/>
        <w:spacing w:line="360" w:lineRule="auto"/>
        <w:ind w:firstLineChars="200" w:firstLine="640"/>
        <w:rPr>
          <w:sz w:val="32"/>
          <w:szCs w:val="32"/>
        </w:rPr>
      </w:pPr>
      <w:r>
        <w:rPr>
          <w:rFonts w:hint="eastAsia"/>
          <w:sz w:val="32"/>
          <w:szCs w:val="32"/>
        </w:rPr>
        <w:t>2026</w:t>
      </w:r>
      <w:r>
        <w:rPr>
          <w:sz w:val="32"/>
          <w:szCs w:val="32"/>
        </w:rPr>
        <w:t>年机关运行经费财政拨款预算为</w:t>
      </w:r>
      <w:r>
        <w:rPr>
          <w:rFonts w:hint="eastAsia"/>
          <w:sz w:val="32"/>
          <w:szCs w:val="32"/>
        </w:rPr>
        <w:t>364,516.37元</w:t>
      </w:r>
      <w:r>
        <w:rPr>
          <w:sz w:val="32"/>
          <w:szCs w:val="32"/>
        </w:rPr>
        <w:t>，</w:t>
      </w:r>
      <w:r>
        <w:rPr>
          <w:rFonts w:hint="eastAsia"/>
          <w:sz w:val="32"/>
          <w:szCs w:val="32"/>
        </w:rPr>
        <w:t>较202</w:t>
      </w:r>
      <w:r>
        <w:rPr>
          <w:sz w:val="32"/>
          <w:szCs w:val="32"/>
        </w:rPr>
        <w:t>5年预算增加</w:t>
      </w:r>
      <w:r>
        <w:rPr>
          <w:rFonts w:hint="eastAsia"/>
          <w:sz w:val="32"/>
          <w:szCs w:val="32"/>
        </w:rPr>
        <w:t>105,793.91 元，</w:t>
      </w:r>
      <w:r>
        <w:rPr>
          <w:sz w:val="32"/>
          <w:szCs w:val="32"/>
        </w:rPr>
        <w:t>增长40</w:t>
      </w:r>
      <w:r>
        <w:rPr>
          <w:rFonts w:hint="eastAsia"/>
          <w:sz w:val="32"/>
          <w:szCs w:val="32"/>
        </w:rPr>
        <w:t>.</w:t>
      </w:r>
      <w:r>
        <w:rPr>
          <w:sz w:val="32"/>
          <w:szCs w:val="32"/>
        </w:rPr>
        <w:t>89%。主要原因是</w:t>
      </w:r>
      <w:r>
        <w:rPr>
          <w:rFonts w:hint="eastAsia"/>
          <w:sz w:val="32"/>
          <w:szCs w:val="32"/>
        </w:rPr>
        <w:t>：</w:t>
      </w:r>
      <w:r>
        <w:rPr>
          <w:rFonts w:cs="仿宋_GB2312" w:hint="eastAsia"/>
          <w:color w:val="000000"/>
          <w:kern w:val="2"/>
          <w:sz w:val="32"/>
          <w:szCs w:val="32"/>
        </w:rPr>
        <w:t>单位在职人员增加。</w:t>
      </w:r>
    </w:p>
    <w:p>
      <w:pPr>
        <w:pStyle w:val="18"/>
        <w:spacing w:before="0" w:line="360" w:lineRule="auto"/>
        <w:ind w:firstLineChars="200" w:firstLine="640"/>
        <w:rPr>
          <w:rFonts w:cs="仿宋_GB2312"/>
          <w:kern w:val="2"/>
          <w:sz w:val="32"/>
          <w:szCs w:val="32"/>
        </w:rPr>
      </w:pPr>
      <w:r>
        <w:rPr>
          <w:rFonts w:ascii="楷体_GB2312" w:eastAsia="楷体_GB2312" w:cs="仿宋_GB2312" w:hint="eastAsia"/>
          <w:b/>
          <w:kern w:val="2"/>
          <w:sz w:val="32"/>
          <w:szCs w:val="32"/>
        </w:rPr>
        <w:t>（二）政府采购情况</w:t>
        <w:br/>
      </w:r>
      <w:r>
        <w:rPr>
          <w:rFonts w:cs="仿宋_GB2312" w:hint="eastAsia"/>
          <w:kern w:val="2"/>
          <w:sz w:val="32"/>
          <w:szCs w:val="32"/>
        </w:rPr>
        <w:t>　</w:t>
      </w:r>
      <w:r>
        <w:rPr>
          <w:rFonts w:cs="仿宋_GB2312" w:hint="eastAsia"/>
          <w:color w:val="000000"/>
          <w:kern w:val="2"/>
          <w:sz w:val="32"/>
          <w:szCs w:val="32"/>
        </w:rPr>
        <w:t>　2026年安排政府采购预算0元。</w:t>
      </w:r>
    </w:p>
    <w:p>
      <w:pPr>
        <w:pStyle w:val="18"/>
        <w:spacing w:before="0" w:line="360" w:lineRule="auto"/>
        <w:ind w:firstLineChars="200" w:firstLine="640"/>
        <w:rPr>
          <w:rFonts w:ascii="楷体_GB2312" w:eastAsia="楷体_GB2312" w:cs="仿宋_GB2312"/>
          <w:b/>
          <w:kern w:val="2"/>
          <w:sz w:val="32"/>
          <w:szCs w:val="32"/>
        </w:rPr>
      </w:pPr>
      <w:r>
        <w:rPr>
          <w:rFonts w:ascii="楷体_GB2312" w:eastAsia="楷体_GB2312" w:cs="仿宋_GB2312" w:hint="eastAsia"/>
          <w:b/>
          <w:kern w:val="2"/>
          <w:sz w:val="32"/>
          <w:szCs w:val="32"/>
        </w:rPr>
        <w:t>（三）国有资产占有使用情况</w:t>
      </w:r>
      <w:bookmarkStart w:id="0" w:name="_GoBack"/>
      <w:bookmarkEnd w:id="0"/>
    </w:p>
    <w:p>
      <w:pPr>
        <w:spacing w:line="560" w:lineRule="exact"/>
        <w:ind w:firstLineChars="200" w:firstLine="640"/>
      </w:pPr>
      <w:r>
        <w:rPr>
          <w:rFonts w:ascii="仿宋_GB2312" w:eastAsia="仿宋_GB2312"/>
          <w:sz w:val="32"/>
          <w:szCs w:val="32"/>
        </w:rPr>
        <w:t>截至20</w:t>
      </w:r>
      <w:r>
        <w:rPr>
          <w:rFonts w:ascii="仿宋_GB2312" w:eastAsia="仿宋_GB2312" w:hint="eastAsia"/>
          <w:sz w:val="32"/>
          <w:szCs w:val="32"/>
        </w:rPr>
        <w:t>2</w:t>
      </w:r>
      <w:r>
        <w:rPr>
          <w:rFonts w:ascii="仿宋_GB2312" w:eastAsia="仿宋_GB2312"/>
          <w:sz w:val="32"/>
          <w:szCs w:val="32"/>
        </w:rPr>
        <w:t>5年12月31日，</w:t>
      </w:r>
      <w:r>
        <w:rPr>
          <w:rFonts w:ascii="仿宋_GB2312" w:eastAsia="仿宋_GB2312" w:hint="eastAsia"/>
          <w:sz w:val="32"/>
          <w:szCs w:val="32"/>
        </w:rPr>
        <w:t>单位</w:t>
      </w:r>
      <w:r>
        <w:rPr>
          <w:rFonts w:ascii="仿宋_GB2312" w:eastAsia="仿宋_GB2312"/>
          <w:sz w:val="32"/>
          <w:szCs w:val="32"/>
        </w:rPr>
        <w:t>固定资产总额</w:t>
      </w:r>
      <w:r>
        <w:rPr>
          <w:rFonts w:ascii="仿宋_GB2312" w:eastAsia="仿宋_GB2312" w:hint="eastAsia"/>
          <w:sz w:val="32"/>
          <w:szCs w:val="32"/>
        </w:rPr>
        <w:t xml:space="preserve"> 0元</w:t>
      </w:r>
      <w:r>
        <w:rPr>
          <w:rFonts w:ascii="仿宋_GB2312" w:eastAsia="仿宋_GB2312"/>
          <w:sz w:val="32"/>
          <w:szCs w:val="32"/>
        </w:rPr>
        <w:t>。</w:t>
      </w:r>
    </w:p>
    <w:p>
      <w:pPr>
        <w:spacing w:line="560" w:lineRule="exact"/>
        <w:ind w:firstLineChars="200" w:firstLine="640"/>
      </w:pPr>
      <w:r>
        <w:rPr>
          <w:rFonts w:ascii="楷体_GB2312" w:eastAsia="楷体_GB2312" w:cs="仿宋_GB2312" w:hint="eastAsia"/>
          <w:b/>
          <w:sz w:val="32"/>
          <w:szCs w:val="32"/>
        </w:rPr>
        <w:t>（四）绩效目标设置情况</w:t>
        <w:br/>
      </w:r>
      <w:r>
        <w:rPr>
          <w:rFonts w:cs="仿宋_GB2312" w:hint="eastAsia"/>
          <w:sz w:val="32"/>
          <w:szCs w:val="32"/>
        </w:rPr>
        <w:t>　　</w:t>
      </w:r>
      <w:r>
        <w:rPr>
          <w:rFonts w:ascii="仿宋_GB2312" w:eastAsia="仿宋_GB2312" w:hint="eastAsia"/>
          <w:sz w:val="32"/>
          <w:szCs w:val="32"/>
        </w:rPr>
        <w:t>2026年项目支出均按要求实行绩效目标管理，涉及项目   0个，一般公共预算当年拨款0元。</w:t>
      </w:r>
    </w:p>
    <w:p>
      <w:pPr>
        <w:pStyle w:val="18"/>
        <w:spacing w:before="0" w:line="360" w:lineRule="auto"/>
        <w:ind w:firstLineChars="200" w:firstLine="640"/>
        <w:rPr>
          <w:rFonts w:cs="仿宋_GB2312"/>
          <w:kern w:val="2"/>
          <w:sz w:val="32"/>
          <w:szCs w:val="32"/>
        </w:rPr>
      </w:pPr>
      <w:r>
        <w:rPr>
          <w:rFonts w:ascii="黑体" w:eastAsia="黑体" w:hint="eastAsia"/>
          <w:sz w:val="32"/>
          <w:szCs w:val="32"/>
        </w:rPr>
        <w:t xml:space="preserve">十、名称解释 </w:t>
      </w:r>
      <w:r>
        <w:rPr>
          <w:rFonts w:cs="仿宋_GB2312" w:hint="eastAsia"/>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（一）财政拨款收入：</w:t>
      </w:r>
      <w:r>
        <w:rPr>
          <w:rFonts w:cs="仿宋_GB2312" w:hint="eastAsia"/>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r>
      <w:r>
        <w:rPr>
          <w:rFonts w:ascii="楷体_GB2312" w:eastAsia="楷体_GB2312" w:cs="仿宋_GB2312" w:hint="eastAsia"/>
          <w:b/>
          <w:kern w:val="2"/>
          <w:sz w:val="32"/>
          <w:szCs w:val="32"/>
        </w:rPr>
        <w:t>　　（二）事业收入：</w:t>
      </w:r>
      <w:r>
        <w:rPr>
          <w:rFonts w:cs="仿宋_GB2312" w:hint="eastAsia"/>
          <w:kern w:val="2"/>
          <w:sz w:val="32"/>
          <w:szCs w:val="32"/>
        </w:rPr>
        <w:t>指所属事业单位开展专业业务活动及辅助活动所取得的收入。</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（三）事业单位经营收入：</w:t>
      </w:r>
      <w:r>
        <w:rPr>
          <w:rFonts w:cs="仿宋_GB2312" w:hint="eastAsia"/>
          <w:kern w:val="2"/>
          <w:sz w:val="32"/>
          <w:szCs w:val="32"/>
        </w:rPr>
        <w:t>指所属事业单位在专业业务活动及其辅助活动之外开展非独立核算经营活动取得的收入。</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w:t>
      </w:r>
      <w:r>
        <w:rPr>
          <w:rFonts w:ascii="楷体_GB2312" w:eastAsia="楷体_GB2312" w:cs="仿宋_GB2312" w:hint="eastAsia"/>
          <w:b/>
          <w:kern w:val="2"/>
          <w:sz w:val="32"/>
          <w:szCs w:val="32"/>
        </w:rPr>
        <w:t>（四）其他收入：</w:t>
      </w:r>
      <w:r>
        <w:rPr>
          <w:rFonts w:cs="仿宋_GB2312" w:hint="eastAsia"/>
          <w:kern w:val="2"/>
          <w:sz w:val="32"/>
          <w:szCs w:val="32"/>
        </w:rPr>
        <w:t>指除上述</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等以外的收入，主要是所属行政事业单位按规定动用的售房收入、存款利息收入等。</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（五）用事业基金弥补收支差额</w:t>
      </w:r>
      <w:r>
        <w:rPr>
          <w:rFonts w:ascii="楷体_GB2312" w:eastAsia="楷体_GB2312" w:cs="仿宋_GB2312" w:hint="eastAsia"/>
          <w:kern w:val="2"/>
          <w:sz w:val="32"/>
          <w:szCs w:val="32"/>
        </w:rPr>
        <w:t>：</w:t>
      </w:r>
      <w:r>
        <w:rPr>
          <w:rFonts w:cs="仿宋_GB2312" w:hint="eastAsia"/>
          <w:kern w:val="2"/>
          <w:sz w:val="32"/>
          <w:szCs w:val="32"/>
        </w:rPr>
        <w:t>指所属事业单位在预计用当年的</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其他收入</w:t>
      </w:r>
      <w:r>
        <w:rPr>
          <w:rFonts w:cs="仿宋_GB2312"/>
          <w:kern w:val="2"/>
          <w:sz w:val="32"/>
          <w:szCs w:val="32"/>
        </w:rPr>
        <w:t>”</w:t>
      </w:r>
      <w:r>
        <w:rPr>
          <w:rFonts w:cs="仿宋_GB2312" w:hint="eastAsia"/>
          <w:kern w:val="2"/>
          <w:sz w:val="32"/>
          <w:szCs w:val="32"/>
        </w:rPr>
        <w:t>不足以安排当年支出的情况下，使用以前年度积累的事业基金弥补本年度收支缺口的资金。</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　（六）上年结转：</w:t>
      </w:r>
      <w:r>
        <w:rPr>
          <w:rFonts w:cs="仿宋_GB2312" w:hint="eastAsia"/>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Chars="200" w:firstLine="640"/>
        <w:rPr>
          <w:rFonts w:ascii="仿宋_GB2312" w:eastAsia="仿宋_GB2312"/>
          <w:sz w:val="32"/>
          <w:szCs w:val="32"/>
        </w:rPr>
      </w:pPr>
      <w:r>
        <w:rPr>
          <w:rFonts w:ascii="楷体_GB2312" w:eastAsia="楷体_GB2312" w:hint="eastAsia"/>
          <w:b/>
          <w:sz w:val="32"/>
          <w:szCs w:val="32"/>
        </w:rPr>
        <w:t>（七）基本支出：</w:t>
      </w:r>
      <w:r>
        <w:rPr>
          <w:rFonts w:ascii="仿宋_GB2312" w:eastAsia="仿宋_GB2312" w:hint="eastAsia"/>
          <w:sz w:val="32"/>
          <w:szCs w:val="32"/>
        </w:rPr>
        <w:t>指为保证机构正常运转，完成日常工作任务而发生的人员支出和公用支出。</w:t>
        <w:br/>
        <w:t>　　</w:t>
      </w:r>
      <w:r>
        <w:rPr>
          <w:rFonts w:ascii="楷体_GB2312" w:eastAsia="楷体_GB2312" w:hint="eastAsia"/>
          <w:b/>
          <w:sz w:val="32"/>
          <w:szCs w:val="32"/>
        </w:rPr>
        <w:t>（八）项目支出</w:t>
      </w:r>
      <w:r>
        <w:rPr>
          <w:rFonts w:ascii="仿宋_GB2312" w:eastAsia="仿宋_GB2312" w:hint="eastAsia"/>
          <w:b/>
          <w:sz w:val="32"/>
          <w:szCs w:val="32"/>
        </w:rPr>
        <w:t>：</w:t>
      </w:r>
      <w:r>
        <w:rPr>
          <w:rFonts w:ascii="仿宋_GB2312" w:eastAsia="仿宋_GB2312" w:hint="eastAsia"/>
          <w:sz w:val="32"/>
          <w:szCs w:val="32"/>
        </w:rPr>
        <w:t>指在基本支出之外为完成特定行政任务和事业发展目标所发生的支出。</w:t>
        <w:br/>
        <w:t>　</w:t>
      </w:r>
      <w:r>
        <w:rPr>
          <w:rFonts w:ascii="楷体_GB2312" w:eastAsia="楷体_GB2312" w:hint="eastAsia"/>
          <w:sz w:val="32"/>
          <w:szCs w:val="32"/>
        </w:rPr>
        <w:t>　</w:t>
      </w:r>
      <w:r>
        <w:rPr>
          <w:rFonts w:ascii="楷体_GB2312" w:eastAsia="楷体_GB2312" w:hint="eastAsia"/>
          <w:b/>
          <w:sz w:val="32"/>
          <w:szCs w:val="32"/>
        </w:rPr>
        <w:t>（九）“三公”经费：</w:t>
      </w:r>
      <w:r>
        <w:rPr>
          <w:rFonts w:ascii="仿宋_GB2312" w:eastAsia="仿宋_GB2312" w:hint="eastAsia"/>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eastAsia="仿宋_GB2312" w:cs="仿宋_GB2312"/>
          <w:sz w:val="32"/>
          <w:szCs w:val="32"/>
        </w:rPr>
      </w:pPr>
    </w:p>
    <w:p>
      <w:pPr>
        <w:ind w:firstLineChars="200" w:firstLine="640"/>
        <w:rPr>
          <w:rFonts w:ascii="仿宋_GB2312" w:eastAsia="仿宋_GB2312" w:cs="仿宋_GB2312"/>
          <w:sz w:val="32"/>
          <w:szCs w:val="32"/>
        </w:rPr>
      </w:pPr>
      <w:r>
        <w:rPr>
          <w:rFonts w:ascii="仿宋_GB2312" w:eastAsia="仿宋_GB2312" w:cs="仿宋_GB2312" w:hint="eastAsia"/>
          <w:sz w:val="32"/>
          <w:szCs w:val="32"/>
        </w:rPr>
        <w:t>附件：茂县教师进修学校部门预算公开表</w:t>
      </w:r>
    </w:p>
    <w:p>
      <w:pPr>
        <w:rPr>
          <w:rFonts w:ascii="仿宋_GB2312" w:eastAsia="仿宋_GB2312" w:cs="仿宋_GB2312"/>
          <w:sz w:val="32"/>
          <w:szCs w:val="32"/>
        </w:rPr>
      </w:pPr>
    </w:p>
    <w:p>
      <w:pPr>
        <w:rPr>
          <w:rFonts w:ascii="仿宋_GB2312" w:eastAsia="仿宋_GB2312" w:cs="仿宋_GB2312"/>
          <w:sz w:val="32"/>
          <w:szCs w:val="32"/>
        </w:rPr>
      </w:pPr>
    </w:p>
    <w:p>
      <w:pPr>
        <w:rPr>
          <w:rFonts w:ascii="仿宋_GB2312" w:eastAsia="仿宋_GB2312" w:cs="仿宋_GB2312"/>
          <w:sz w:val="32"/>
          <w:szCs w:val="32"/>
        </w:rPr>
      </w:pPr>
    </w:p>
    <w:p>
      <w:pPr>
        <w:rPr>
          <w:rFonts w:ascii="仿宋_GB2312" w:eastAsia="仿宋_GB2312" w:cs="仿宋_GB2312"/>
          <w:sz w:val="32"/>
          <w:szCs w:val="32"/>
        </w:rPr>
      </w:pPr>
      <w:r>
        <w:rPr>
          <w:rFonts w:ascii="仿宋_GB2312" w:eastAsia="仿宋_GB2312" w:cs="仿宋_GB2312" w:hint="eastAsia"/>
          <w:sz w:val="32"/>
          <w:szCs w:val="32"/>
        </w:rPr>
        <w:t xml:space="preserve">                                 </w:t>
      </w:r>
      <w:r>
        <w:rPr>
          <w:rFonts w:ascii="仿宋_GB2312" w:eastAsia="仿宋_GB2312" w:cs="仿宋_GB2312"/>
          <w:sz w:val="32"/>
          <w:szCs w:val="32"/>
        </w:rPr>
        <w:t xml:space="preserve"> </w:t>
      </w:r>
      <w:r>
        <w:rPr>
          <w:rFonts w:ascii="仿宋_GB2312" w:eastAsia="仿宋_GB2312" w:cs="仿宋_GB2312" w:hint="eastAsia"/>
          <w:sz w:val="32"/>
          <w:szCs w:val="32"/>
        </w:rPr>
        <w:t>茂县教师进修学校</w:t>
      </w:r>
    </w:p>
    <w:p>
      <w:pPr>
        <w:ind w:firstLineChars="1350" w:firstLine="4320"/>
        <w:rPr>
          <w:rFonts w:ascii="仿宋_GB2312" w:eastAsia="仿宋_GB2312" w:cs="仿宋_GB2312"/>
          <w:sz w:val="32"/>
          <w:szCs w:val="32"/>
        </w:rPr>
      </w:pPr>
    </w:p>
    <w:p>
      <w:pPr>
        <w:ind w:firstLineChars="1400" w:firstLine="4480"/>
        <w:rPr>
          <w:rFonts w:ascii="仿宋_GB2312" w:eastAsia="仿宋_GB2312" w:cs="仿宋_GB2312"/>
          <w:sz w:val="32"/>
          <w:szCs w:val="32"/>
        </w:rPr>
      </w:pPr>
      <w:r>
        <w:rPr>
          <w:rFonts w:ascii="仿宋_GB2312" w:eastAsia="仿宋_GB2312" w:cs="仿宋_GB2312" w:hint="eastAsia"/>
          <w:sz w:val="32"/>
          <w:szCs w:val="32"/>
        </w:rPr>
        <w:t>2026年４月3日</w:t>
      </w:r>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altName w:val="SimHei"/>
    <w:panose1 w:val="02010609060101010101"/>
    <w:charset w:val="86"/>
    <w:family w:val="modern"/>
    <w:pitch w:val="variable"/>
    <w:sig w:usb0="800002BF" w:usb1="38CF7CFA" w:usb2="00000016" w:usb3="00000000" w:csb0="00040001" w:csb1="00000000"/>
  </w:font>
  <w:font w:name="楷体_GB2312">
    <w:altName w:val="楷体"/>
    <w:panose1 w:val="02010609030101010101"/>
    <w:charset w:val="86"/>
    <w:family w:val="modern"/>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panose1 w:val="00000000000000000000"/>
    <w:charset w:val="00"/>
    <w:family w:val="roman"/>
    <w:pitch w:val="variable"/>
    <w:sig w:usb0="00000000" w:usb1="00000000" w:usb2="00000000" w:usb3="00000000" w:csb0="00000001" w:csb1="00000000"/>
  </w:font>
  <w:font w:name="仿宋">
    <w:panose1 w:val="02010609060101010101"/>
    <w:charset w:val="86"/>
    <w:family w:val="modern"/>
    <w:pitch w:val="variable"/>
    <w:sig w:usb0="800002BF" w:usb1="38CF7CFA" w:usb2="00000016" w:usb3="00000000" w:csb0="00040001" w:csb1="00000000"/>
  </w:font>
  <w:font w:name="楷体">
    <w:panose1 w:val="02010609060101010101"/>
    <w:charset w:val="86"/>
    <w:family w:val="modern"/>
    <w:pitch w:val="variable"/>
    <w:sig w:usb0="800002BF" w:usb1="38CF7CFA" w:usb2="00000016" w:usb3="00000000" w:csb0="00040001" w:csb1="00000000"/>
  </w:font>
  <w:font w:name="仿宋_GB2312">
    <w:altName w:val="仿宋"/>
    <w:panose1 w:val="02010609030101010101"/>
    <w:charset w:val="86"/>
    <w:family w:val="modern"/>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altName w:val="Times New Roman"/>
    <w:panose1 w:val="020F0502020204030204"/>
    <w:charset w:val="00"/>
    <w:family w:val="swiss"/>
    <w:pitch w:val="variable"/>
    <w:sig w:usb0="E00002FF" w:usb1="4000ACFF" w:usb2="00000001" w:usb3="00000000" w:csb0="0000019F" w:csb1="00000000"/>
  </w:font>
  <w:font w:name="Cambria">
    <w:altName w:val="DejaVu Sans"/>
    <w:panose1 w:val="02040503050406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7D03D20"/>
    <w:multiLevelType w:val="multilevel"/>
    <w:tmpl w:val="47D03D20"/>
    <w:lvl w:ilvl="0">
      <w:start w:val="2"/>
      <w:numFmt w:val="japaneseCounting"/>
      <w:lvlRestart w:val="0"/>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MzQwM2Y5ZjJjYTZiZTA4OTU4YjM4MGRlOTJmOTdmZDc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Cambria" w:hAnsi="Cambria"/>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List Paragraph"/>
    <w:basedOn w:val="0"/>
    <w:pPr>
      <w:ind w:firstLineChars="200" w:firstLine="200"/>
    </w:pPr>
  </w:style>
  <w:style w:type="paragraph" w:customStyle="1" w:styleId="18">
    <w:name w:val="正文文本1"/>
    <w:basedOn w:val="0"/>
    <w:pPr>
      <w:spacing w:before="93"/>
    </w:pPr>
    <w:rPr>
      <w:rFonts w:ascii="仿宋_GB2312" w:eastAsia="仿宋_GB2312"/>
      <w:kern w:val="0"/>
      <w:sz w:val="30"/>
      <w:szCs w:val="20"/>
    </w:rPr>
  </w:style>
  <w:style w:type="paragraph" w:styleId="19">
    <w:name w:val="Balloon Text"/>
    <w:basedOn w:val="0"/>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74</TotalTime>
  <Application>Yozo_Office27021597764231179</Application>
  <Pages>9</Pages>
  <Words>2878</Words>
  <Characters>3377</Characters>
  <Lines>196</Lines>
  <Paragraphs>71</Paragraphs>
  <CharactersWithSpaces>3481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user</cp:lastModifiedBy>
  <cp:revision>34</cp:revision>
  <cp:lastPrinted>2026-03-24T08:26:00Z</cp:lastPrinted>
  <dcterms:created xsi:type="dcterms:W3CDTF">2022-01-12T08:31:00Z</dcterms:created>
  <dcterms:modified xsi:type="dcterms:W3CDTF">2026-03-30T01:24:47Z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2052-12.1.0.20305</vt:lpwstr>
  </property>
  <property fmtid="{D5CDD505-2E9C-101B-9397-08002B2CF9AE}" pid="3" name="ICV">
    <vt:lpwstr>7C9C7A789C5D4F0B952D72E48061A9F4_13</vt:lpwstr>
  </property>
  <property fmtid="{D5CDD505-2E9C-101B-9397-08002B2CF9AE}" pid="4" name="KSOTemplateDocerSaveRecord">
    <vt:lpwstr>eyJoZGlkIjoiMzQwM2Y5ZjJjYTZiZTA4OTU4YjM4MGRlOTJmOTdmZDcifQ==</vt:lpwstr>
  </property>
</Properties>
</file>