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default"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蓝天幼儿园</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2880" w:firstLineChars="900"/>
        <w:rPr>
          <w:rFonts w:hint="default" w:ascii="仿宋_GB2312" w:hAnsi="Calibri" w:eastAsia="仿宋_GB2312" w:cs="楷体"/>
          <w:bCs/>
          <w:color w:val="000000"/>
          <w:kern w:val="2"/>
          <w:sz w:val="32"/>
          <w:szCs w:val="32"/>
          <w:shd w:val="clear" w:color="auto" w:fill="FFFFFF"/>
          <w:lang w:val="en-US" w:eastAsia="zh-CN" w:bidi="ar-SA"/>
        </w:rPr>
      </w:pPr>
      <w:r>
        <w:rPr>
          <w:rFonts w:hint="eastAsia" w:ascii="仿宋_GB2312" w:hAnsi="Calibri" w:eastAsia="仿宋_GB2312" w:cs="楷体"/>
          <w:bCs/>
          <w:color w:val="000000"/>
          <w:kern w:val="2"/>
          <w:sz w:val="32"/>
          <w:szCs w:val="32"/>
          <w:shd w:val="clear" w:color="auto" w:fill="FFFFFF"/>
          <w:lang w:val="en-US" w:eastAsia="zh-CN" w:bidi="ar-SA"/>
        </w:rPr>
        <w:t>2026年4月</w:t>
      </w:r>
      <w:r>
        <w:rPr>
          <w:rFonts w:hint="default" w:ascii="仿宋_GB2312" w:eastAsia="仿宋_GB2312" w:cs="楷体"/>
          <w:bCs/>
          <w:color w:val="000000"/>
          <w:kern w:val="2"/>
          <w:sz w:val="32"/>
          <w:szCs w:val="32"/>
          <w:shd w:val="clear" w:color="auto" w:fill="FFFFFF"/>
          <w:lang w:eastAsia="zh-CN" w:bidi="ar-SA"/>
        </w:rPr>
        <w:t>3</w:t>
      </w:r>
      <w:r>
        <w:rPr>
          <w:rFonts w:hint="eastAsia" w:ascii="仿宋_GB2312" w:hAnsi="Calibri" w:eastAsia="仿宋_GB2312" w:cs="楷体"/>
          <w:bCs/>
          <w:color w:val="000000"/>
          <w:kern w:val="2"/>
          <w:sz w:val="32"/>
          <w:szCs w:val="32"/>
          <w:shd w:val="clear" w:color="auto" w:fill="FFFFFF"/>
          <w:lang w:val="en-US" w:eastAsia="zh-CN" w:bidi="ar-SA"/>
        </w:rPr>
        <w:t>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贯彻执行有关教育工作的法律法规和方针政策。为学龄前儿童实施保育教育服务。</w:t>
      </w:r>
    </w:p>
    <w:p>
      <w:pPr>
        <w:ind w:firstLine="642" w:firstLineChars="200"/>
        <w:rPr>
          <w:rFonts w:hint="eastAsia"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ind w:firstLine="640" w:firstLineChars="200"/>
        <w:rPr>
          <w:rFonts w:hint="eastAsia" w:ascii="仿宋_GB2312" w:hAnsi="Calibri" w:eastAsia="仿宋_GB2312" w:cs="楷体"/>
          <w:bCs/>
          <w:color w:val="000000"/>
          <w:kern w:val="2"/>
          <w:sz w:val="32"/>
          <w:szCs w:val="32"/>
          <w:shd w:val="clear" w:color="auto" w:fill="FFFFFF"/>
          <w:lang w:val="en-US" w:eastAsia="zh-CN" w:bidi="ar-SA"/>
        </w:rPr>
      </w:pPr>
      <w:r>
        <w:rPr>
          <w:rFonts w:hint="eastAsia" w:ascii="仿宋_GB2312" w:hAnsi="Calibri" w:eastAsia="仿宋_GB2312" w:cs="楷体"/>
          <w:bCs/>
          <w:color w:val="000000"/>
          <w:kern w:val="2"/>
          <w:sz w:val="32"/>
          <w:szCs w:val="32"/>
          <w:shd w:val="clear" w:color="auto" w:fill="FFFFFF"/>
          <w:lang w:val="en-US" w:eastAsia="zh-CN" w:bidi="ar-SA"/>
        </w:rPr>
        <w:t>（1）党建引领：深化“党建+”模式，融入红色文化与民族团结教育，落实意识形态责任，以党建促园所发展。</w:t>
      </w:r>
    </w:p>
    <w:p>
      <w:pPr>
        <w:ind w:firstLine="640" w:firstLineChars="200"/>
        <w:rPr>
          <w:rFonts w:hint="eastAsia" w:ascii="仿宋_GB2312" w:hAnsi="Calibri" w:eastAsia="仿宋_GB2312" w:cs="楷体"/>
          <w:bCs/>
          <w:color w:val="000000"/>
          <w:kern w:val="2"/>
          <w:sz w:val="32"/>
          <w:szCs w:val="32"/>
          <w:shd w:val="clear" w:color="auto" w:fill="FFFFFF"/>
          <w:lang w:val="en-US" w:eastAsia="zh-CN" w:bidi="ar-SA"/>
        </w:rPr>
      </w:pPr>
      <w:r>
        <w:rPr>
          <w:rFonts w:hint="eastAsia" w:ascii="仿宋_GB2312" w:hAnsi="Calibri" w:eastAsia="仿宋_GB2312" w:cs="楷体"/>
          <w:bCs/>
          <w:color w:val="000000"/>
          <w:kern w:val="2"/>
          <w:sz w:val="32"/>
          <w:szCs w:val="32"/>
          <w:shd w:val="clear" w:color="auto" w:fill="FFFFFF"/>
          <w:lang w:val="en-US" w:eastAsia="zh-CN" w:bidi="ar-SA"/>
        </w:rPr>
        <w:t>（</w:t>
      </w:r>
      <w:r>
        <w:rPr>
          <w:rFonts w:hint="eastAsia" w:ascii="仿宋_GB2312" w:eastAsia="仿宋_GB2312" w:cs="楷体"/>
          <w:bCs/>
          <w:color w:val="000000"/>
          <w:kern w:val="2"/>
          <w:sz w:val="32"/>
          <w:szCs w:val="32"/>
          <w:shd w:val="clear" w:color="auto" w:fill="FFFFFF"/>
          <w:lang w:val="en-US" w:eastAsia="zh-CN" w:bidi="ar-SA"/>
        </w:rPr>
        <w:t>2</w:t>
      </w:r>
      <w:r>
        <w:rPr>
          <w:rFonts w:hint="eastAsia" w:ascii="仿宋_GB2312" w:hAnsi="Calibri" w:eastAsia="仿宋_GB2312" w:cs="楷体"/>
          <w:bCs/>
          <w:color w:val="000000"/>
          <w:kern w:val="2"/>
          <w:sz w:val="32"/>
          <w:szCs w:val="32"/>
          <w:shd w:val="clear" w:color="auto" w:fill="FFFFFF"/>
          <w:lang w:val="en-US" w:eastAsia="zh-CN" w:bidi="ar-SA"/>
        </w:rPr>
        <w:t>） 保教提质：规范保育流程，优化教学活动，抓实幼小衔接，强化教师培训，深化家园共育。</w:t>
      </w:r>
    </w:p>
    <w:p>
      <w:pPr>
        <w:ind w:firstLine="640" w:firstLineChars="200"/>
        <w:rPr>
          <w:rFonts w:hint="eastAsia" w:ascii="仿宋_GB2312" w:hAnsi="Calibri" w:eastAsia="仿宋_GB2312" w:cs="楷体"/>
          <w:bCs/>
          <w:color w:val="000000"/>
          <w:kern w:val="2"/>
          <w:sz w:val="32"/>
          <w:szCs w:val="32"/>
          <w:shd w:val="clear" w:color="auto" w:fill="FFFFFF"/>
          <w:lang w:val="en-US" w:eastAsia="zh-CN" w:bidi="ar-SA"/>
        </w:rPr>
      </w:pPr>
      <w:r>
        <w:rPr>
          <w:rFonts w:hint="eastAsia" w:ascii="仿宋_GB2312" w:hAnsi="Calibri" w:eastAsia="仿宋_GB2312" w:cs="楷体"/>
          <w:bCs/>
          <w:color w:val="000000"/>
          <w:kern w:val="2"/>
          <w:sz w:val="32"/>
          <w:szCs w:val="32"/>
          <w:shd w:val="clear" w:color="auto" w:fill="FFFFFF"/>
          <w:lang w:val="en-US" w:eastAsia="zh-CN" w:bidi="ar-SA"/>
        </w:rPr>
        <w:t>（</w:t>
      </w:r>
      <w:r>
        <w:rPr>
          <w:rFonts w:hint="eastAsia" w:ascii="仿宋_GB2312" w:eastAsia="仿宋_GB2312" w:cs="楷体"/>
          <w:bCs/>
          <w:color w:val="000000"/>
          <w:kern w:val="2"/>
          <w:sz w:val="32"/>
          <w:szCs w:val="32"/>
          <w:shd w:val="clear" w:color="auto" w:fill="FFFFFF"/>
          <w:lang w:val="en-US" w:eastAsia="zh-CN" w:bidi="ar-SA"/>
        </w:rPr>
        <w:t>3</w:t>
      </w:r>
      <w:r>
        <w:rPr>
          <w:rFonts w:hint="eastAsia" w:ascii="仿宋_GB2312" w:hAnsi="Calibri" w:eastAsia="仿宋_GB2312" w:cs="楷体"/>
          <w:bCs/>
          <w:color w:val="000000"/>
          <w:kern w:val="2"/>
          <w:sz w:val="32"/>
          <w:szCs w:val="32"/>
          <w:shd w:val="clear" w:color="auto" w:fill="FFFFFF"/>
          <w:lang w:val="en-US" w:eastAsia="zh-CN" w:bidi="ar-SA"/>
        </w:rPr>
        <w:t>）安全保障：压实安全责任，开展应急演练，严控食品、交通、消防及传染病防控，杜绝安全事故。</w:t>
      </w:r>
    </w:p>
    <w:p>
      <w:pPr>
        <w:ind w:firstLine="640" w:firstLineChars="200"/>
        <w:rPr>
          <w:rFonts w:hint="eastAsia" w:ascii="仿宋_GB2312" w:hAnsi="Calibri" w:eastAsia="仿宋_GB2312" w:cs="楷体"/>
          <w:bCs/>
          <w:color w:val="000000"/>
          <w:kern w:val="2"/>
          <w:sz w:val="32"/>
          <w:szCs w:val="32"/>
          <w:shd w:val="clear" w:color="auto" w:fill="FFFFFF"/>
          <w:lang w:val="en-US" w:eastAsia="zh-CN" w:bidi="ar-SA"/>
        </w:rPr>
      </w:pPr>
      <w:r>
        <w:rPr>
          <w:rFonts w:hint="eastAsia" w:ascii="仿宋_GB2312" w:hAnsi="Calibri" w:eastAsia="仿宋_GB2312" w:cs="楷体"/>
          <w:bCs/>
          <w:color w:val="000000"/>
          <w:kern w:val="2"/>
          <w:sz w:val="32"/>
          <w:szCs w:val="32"/>
          <w:shd w:val="clear" w:color="auto" w:fill="FFFFFF"/>
          <w:lang w:val="en-US" w:eastAsia="zh-CN" w:bidi="ar-SA"/>
        </w:rPr>
        <w:t>（</w:t>
      </w:r>
      <w:r>
        <w:rPr>
          <w:rFonts w:hint="eastAsia" w:ascii="仿宋_GB2312" w:eastAsia="仿宋_GB2312" w:cs="楷体"/>
          <w:bCs/>
          <w:color w:val="000000"/>
          <w:kern w:val="2"/>
          <w:sz w:val="32"/>
          <w:szCs w:val="32"/>
          <w:shd w:val="clear" w:color="auto" w:fill="FFFFFF"/>
          <w:lang w:val="en-US" w:eastAsia="zh-CN" w:bidi="ar-SA"/>
        </w:rPr>
        <w:t>4</w:t>
      </w:r>
      <w:r>
        <w:rPr>
          <w:rFonts w:hint="eastAsia" w:ascii="仿宋_GB2312" w:hAnsi="Calibri" w:eastAsia="仿宋_GB2312" w:cs="楷体"/>
          <w:bCs/>
          <w:color w:val="000000"/>
          <w:kern w:val="2"/>
          <w:sz w:val="32"/>
          <w:szCs w:val="32"/>
          <w:shd w:val="clear" w:color="auto" w:fill="FFFFFF"/>
          <w:lang w:val="en-US" w:eastAsia="zh-CN" w:bidi="ar-SA"/>
        </w:rPr>
        <w:t>） 德育润心：依托节日开展主题德育，融入一日生活，构建家园协同德育体系，培育幼儿良好品行。</w:t>
      </w:r>
    </w:p>
    <w:p>
      <w:pPr>
        <w:ind w:firstLine="640" w:firstLineChars="200"/>
        <w:rPr>
          <w:rFonts w:hint="eastAsia" w:ascii="仿宋_GB2312" w:hAnsi="Calibri" w:eastAsia="仿宋_GB2312" w:cs="楷体"/>
          <w:bCs/>
          <w:color w:val="000000"/>
          <w:kern w:val="2"/>
          <w:sz w:val="32"/>
          <w:szCs w:val="32"/>
          <w:shd w:val="clear" w:color="auto" w:fill="FFFFFF"/>
          <w:lang w:val="en-US" w:eastAsia="zh-CN" w:bidi="ar-SA"/>
        </w:rPr>
      </w:pPr>
      <w:r>
        <w:rPr>
          <w:rFonts w:hint="eastAsia" w:ascii="仿宋_GB2312" w:hAnsi="Calibri" w:eastAsia="仿宋_GB2312" w:cs="楷体"/>
          <w:bCs/>
          <w:color w:val="000000"/>
          <w:kern w:val="2"/>
          <w:sz w:val="32"/>
          <w:szCs w:val="32"/>
          <w:shd w:val="clear" w:color="auto" w:fill="FFFFFF"/>
          <w:lang w:val="en-US" w:eastAsia="zh-CN" w:bidi="ar-SA"/>
        </w:rPr>
        <w:t>（</w:t>
      </w:r>
      <w:r>
        <w:rPr>
          <w:rFonts w:hint="eastAsia" w:ascii="仿宋_GB2312" w:eastAsia="仿宋_GB2312" w:cs="楷体"/>
          <w:bCs/>
          <w:color w:val="000000"/>
          <w:kern w:val="2"/>
          <w:sz w:val="32"/>
          <w:szCs w:val="32"/>
          <w:shd w:val="clear" w:color="auto" w:fill="FFFFFF"/>
          <w:lang w:val="en-US" w:eastAsia="zh-CN" w:bidi="ar-SA"/>
        </w:rPr>
        <w:t>5</w:t>
      </w:r>
      <w:r>
        <w:rPr>
          <w:rFonts w:hint="eastAsia" w:ascii="仿宋_GB2312" w:hAnsi="Calibri" w:eastAsia="仿宋_GB2312" w:cs="楷体"/>
          <w:bCs/>
          <w:color w:val="000000"/>
          <w:kern w:val="2"/>
          <w:sz w:val="32"/>
          <w:szCs w:val="32"/>
          <w:shd w:val="clear" w:color="auto" w:fill="FFFFFF"/>
          <w:lang w:val="en-US" w:eastAsia="zh-CN" w:bidi="ar-SA"/>
        </w:rPr>
        <w:t>） 行政后勤：规范资料、会务、财务、资产管理，做好物资采购与校园维修，保障园所高效运转。</w:t>
      </w:r>
    </w:p>
    <w:p>
      <w:pPr>
        <w:ind w:firstLine="640" w:firstLineChars="200"/>
        <w:rPr>
          <w:rFonts w:hint="eastAsia" w:ascii="仿宋_GB2312" w:hAnsi="Calibri" w:eastAsia="仿宋_GB2312" w:cs="楷体"/>
          <w:bCs/>
          <w:color w:val="000000"/>
          <w:kern w:val="2"/>
          <w:sz w:val="32"/>
          <w:szCs w:val="32"/>
          <w:shd w:val="clear" w:color="auto" w:fill="FFFFFF"/>
          <w:lang w:val="en-US" w:eastAsia="zh-CN" w:bidi="ar-SA"/>
        </w:rPr>
      </w:pPr>
      <w:r>
        <w:rPr>
          <w:rFonts w:hint="eastAsia" w:ascii="仿宋_GB2312" w:hAnsi="Calibri" w:eastAsia="仿宋_GB2312" w:cs="楷体"/>
          <w:bCs/>
          <w:color w:val="000000"/>
          <w:kern w:val="2"/>
          <w:sz w:val="32"/>
          <w:szCs w:val="32"/>
          <w:shd w:val="clear" w:color="auto" w:fill="FFFFFF"/>
          <w:lang w:val="en-US" w:eastAsia="zh-CN" w:bidi="ar-SA"/>
        </w:rPr>
        <w:t>（</w:t>
      </w:r>
      <w:r>
        <w:rPr>
          <w:rFonts w:hint="eastAsia" w:ascii="仿宋_GB2312" w:eastAsia="仿宋_GB2312" w:cs="楷体"/>
          <w:bCs/>
          <w:color w:val="000000"/>
          <w:kern w:val="2"/>
          <w:sz w:val="32"/>
          <w:szCs w:val="32"/>
          <w:shd w:val="clear" w:color="auto" w:fill="FFFFFF"/>
          <w:lang w:val="en-US" w:eastAsia="zh-CN" w:bidi="ar-SA"/>
        </w:rPr>
        <w:t>6</w:t>
      </w:r>
      <w:r>
        <w:rPr>
          <w:rFonts w:hint="eastAsia" w:ascii="仿宋_GB2312" w:hAnsi="Calibri" w:eastAsia="仿宋_GB2312" w:cs="楷体"/>
          <w:bCs/>
          <w:color w:val="000000"/>
          <w:kern w:val="2"/>
          <w:sz w:val="32"/>
          <w:szCs w:val="32"/>
          <w:shd w:val="clear" w:color="auto" w:fill="FFFFFF"/>
          <w:lang w:val="en-US" w:eastAsia="zh-CN" w:bidi="ar-SA"/>
        </w:rPr>
        <w:t>） 队伍建设：加强师德师风建设，开展读书、普法等活动，做好人事、职称、测评工作，凝聚团队力量。</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茂县蓝天幼儿园</w:t>
      </w:r>
      <w:r>
        <w:rPr>
          <w:rFonts w:hint="eastAsia" w:ascii="仿宋_GB2312" w:eastAsia="仿宋_GB2312"/>
          <w:sz w:val="32"/>
          <w:szCs w:val="32"/>
        </w:rPr>
        <w:t>是教育局下属二级预算单位</w:t>
      </w:r>
      <w:r>
        <w:rPr>
          <w:rFonts w:hint="eastAsia" w:ascii="仿宋_GB2312" w:eastAsia="仿宋_GB2312"/>
          <w:sz w:val="32"/>
          <w:szCs w:val="32"/>
          <w:lang w:eastAsia="zh-CN"/>
        </w:rPr>
        <w:t>，</w:t>
      </w:r>
      <w:r>
        <w:rPr>
          <w:rFonts w:hint="eastAsia" w:ascii="仿宋_GB2312" w:eastAsia="仿宋_GB2312"/>
          <w:sz w:val="32"/>
          <w:szCs w:val="32"/>
          <w:lang w:val="en-US" w:eastAsia="zh-CN"/>
        </w:rPr>
        <w:t>其中：参照公务员法管理的事业单位0个，其他事业单位0个。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val="en-US" w:eastAsia="zh-CN"/>
        </w:rPr>
        <w:t>茂县蓝天幼儿园</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7362850.88</w:t>
      </w:r>
      <w:r>
        <w:rPr>
          <w:rFonts w:ascii="仿宋_GB2312" w:eastAsia="仿宋_GB2312"/>
          <w:sz w:val="32"/>
          <w:szCs w:val="32"/>
        </w:rPr>
        <w:t>元；支出包括：</w:t>
      </w:r>
      <w:r>
        <w:rPr>
          <w:rFonts w:hint="eastAsia" w:ascii="仿宋_GB2312" w:eastAsia="仿宋_GB2312"/>
          <w:color w:val="000000"/>
          <w:sz w:val="32"/>
          <w:szCs w:val="32"/>
        </w:rPr>
        <w:t>教育支出</w:t>
      </w:r>
      <w:r>
        <w:rPr>
          <w:rFonts w:hint="eastAsia" w:ascii="仿宋_GB2312" w:eastAsia="仿宋_GB2312"/>
          <w:color w:val="000000"/>
          <w:sz w:val="32"/>
          <w:szCs w:val="32"/>
          <w:lang w:val="en-US" w:eastAsia="zh-CN"/>
        </w:rPr>
        <w:t>5285257.00</w:t>
      </w:r>
      <w:r>
        <w:rPr>
          <w:rFonts w:ascii="仿宋_GB2312" w:eastAsia="仿宋_GB2312"/>
          <w:color w:val="000000"/>
          <w:sz w:val="32"/>
          <w:szCs w:val="32"/>
        </w:rPr>
        <w:t>元，社会保障和就业支出</w:t>
      </w:r>
      <w:r>
        <w:rPr>
          <w:rFonts w:hint="eastAsia" w:ascii="仿宋_GB2312" w:eastAsia="仿宋_GB2312"/>
          <w:color w:val="000000"/>
          <w:sz w:val="32"/>
          <w:szCs w:val="32"/>
          <w:lang w:val="en-US" w:eastAsia="zh-CN"/>
        </w:rPr>
        <w:t>1083793.08</w:t>
      </w:r>
      <w:r>
        <w:rPr>
          <w:rFonts w:ascii="仿宋_GB2312" w:eastAsia="仿宋_GB2312"/>
          <w:color w:val="000000"/>
          <w:sz w:val="32"/>
          <w:szCs w:val="32"/>
        </w:rPr>
        <w:t>元，</w:t>
      </w:r>
      <w:r>
        <w:rPr>
          <w:rFonts w:hint="eastAsia" w:ascii="仿宋_GB2312" w:eastAsia="仿宋_GB2312"/>
          <w:color w:val="000000"/>
          <w:sz w:val="32"/>
          <w:szCs w:val="32"/>
        </w:rPr>
        <w:t>卫生健康</w:t>
      </w:r>
      <w:r>
        <w:rPr>
          <w:rFonts w:ascii="仿宋_GB2312" w:eastAsia="仿宋_GB2312"/>
          <w:color w:val="000000"/>
          <w:sz w:val="32"/>
          <w:szCs w:val="32"/>
        </w:rPr>
        <w:t>支出</w:t>
      </w:r>
      <w:r>
        <w:rPr>
          <w:rFonts w:hint="eastAsia" w:ascii="仿宋_GB2312" w:eastAsia="仿宋_GB2312"/>
          <w:color w:val="000000"/>
          <w:sz w:val="32"/>
          <w:szCs w:val="32"/>
          <w:lang w:val="en-US" w:eastAsia="zh-CN"/>
        </w:rPr>
        <w:t>415328.80</w:t>
      </w:r>
      <w:r>
        <w:rPr>
          <w:rFonts w:ascii="仿宋_GB2312" w:eastAsia="仿宋_GB2312"/>
          <w:color w:val="000000"/>
          <w:sz w:val="32"/>
          <w:szCs w:val="32"/>
        </w:rPr>
        <w:t>元</w:t>
      </w:r>
      <w:r>
        <w:rPr>
          <w:rFonts w:hint="eastAsia" w:ascii="仿宋_GB2312" w:eastAsia="仿宋_GB2312"/>
          <w:color w:val="000000"/>
          <w:sz w:val="32"/>
          <w:szCs w:val="32"/>
        </w:rPr>
        <w:t>，住房保障支出</w:t>
      </w:r>
      <w:r>
        <w:rPr>
          <w:rFonts w:hint="eastAsia" w:ascii="仿宋_GB2312" w:eastAsia="仿宋_GB2312"/>
          <w:color w:val="000000"/>
          <w:sz w:val="32"/>
          <w:szCs w:val="32"/>
          <w:lang w:val="en-US" w:eastAsia="zh-CN"/>
        </w:rPr>
        <w:t>578472.00</w:t>
      </w:r>
      <w:r>
        <w:rPr>
          <w:rFonts w:hint="eastAsia" w:ascii="仿宋_GB2312" w:eastAsia="仿宋_GB2312"/>
          <w:color w:val="000000"/>
          <w:sz w:val="32"/>
          <w:szCs w:val="32"/>
        </w:rPr>
        <w:t>元</w:t>
      </w:r>
      <w:r>
        <w:rPr>
          <w:rFonts w:ascii="仿宋_GB2312" w:eastAsia="仿宋_GB2312"/>
          <w:color w:val="000000"/>
          <w:sz w:val="32"/>
          <w:szCs w:val="32"/>
        </w:rPr>
        <w:t>。</w:t>
      </w:r>
      <w:r>
        <w:rPr>
          <w:rFonts w:hint="eastAsia" w:ascii="仿宋_GB2312" w:eastAsia="仿宋_GB2312"/>
          <w:color w:val="000000"/>
          <w:sz w:val="32"/>
          <w:szCs w:val="32"/>
          <w:lang w:eastAsia="zh-CN"/>
        </w:rPr>
        <w:t>茂县蓝天幼儿园202</w:t>
      </w:r>
      <w:r>
        <w:rPr>
          <w:rFonts w:hint="eastAsia" w:ascii="仿宋_GB2312" w:eastAsia="仿宋_GB2312"/>
          <w:color w:val="000000"/>
          <w:sz w:val="32"/>
          <w:szCs w:val="32"/>
          <w:lang w:val="en-US" w:eastAsia="zh-CN"/>
        </w:rPr>
        <w:t>6</w:t>
      </w:r>
      <w:r>
        <w:rPr>
          <w:rFonts w:ascii="仿宋_GB2312" w:eastAsia="仿宋_GB2312"/>
          <w:color w:val="000000"/>
          <w:sz w:val="32"/>
          <w:szCs w:val="32"/>
        </w:rPr>
        <w:t>年收支总预算</w:t>
      </w:r>
      <w:r>
        <w:rPr>
          <w:rFonts w:hint="eastAsia" w:ascii="仿宋_GB2312" w:eastAsia="仿宋_GB2312"/>
          <w:sz w:val="32"/>
          <w:szCs w:val="32"/>
          <w:lang w:val="en-US" w:eastAsia="zh-CN"/>
        </w:rPr>
        <w:t>7362850.88</w:t>
      </w:r>
      <w:r>
        <w:rPr>
          <w:rFonts w:ascii="仿宋_GB2312" w:eastAsia="仿宋_GB2312"/>
          <w:color w:val="000000"/>
          <w:sz w:val="32"/>
          <w:szCs w:val="32"/>
        </w:rPr>
        <w:t>元</w:t>
      </w:r>
      <w:r>
        <w:rPr>
          <w:rFonts w:hint="eastAsia" w:ascii="仿宋_GB2312" w:eastAsia="仿宋_GB2312"/>
          <w:color w:val="000000"/>
          <w:sz w:val="32"/>
          <w:szCs w:val="32"/>
          <w:lang w:val="en-US" w:eastAsia="zh-CN"/>
        </w:rPr>
        <w:t>,较</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5</w:t>
      </w:r>
      <w:r>
        <w:rPr>
          <w:rFonts w:ascii="仿宋_GB2312" w:eastAsia="仿宋_GB2312"/>
          <w:color w:val="000000"/>
          <w:sz w:val="32"/>
          <w:szCs w:val="32"/>
        </w:rPr>
        <w:t>年收支预算总数</w:t>
      </w:r>
      <w:r>
        <w:rPr>
          <w:rFonts w:hint="eastAsia" w:ascii="仿宋_GB2312" w:eastAsia="仿宋_GB2312"/>
          <w:color w:val="000000"/>
          <w:sz w:val="32"/>
          <w:szCs w:val="32"/>
          <w:lang w:val="en-US" w:eastAsia="zh-CN"/>
        </w:rPr>
        <w:t>增加327385.68</w:t>
      </w:r>
      <w:r>
        <w:rPr>
          <w:rFonts w:ascii="仿宋_GB2312" w:eastAsia="仿宋_GB2312"/>
          <w:color w:val="000000"/>
          <w:sz w:val="32"/>
          <w:szCs w:val="32"/>
        </w:rPr>
        <w:t>元，主要原因:</w:t>
      </w:r>
      <w:r>
        <w:rPr>
          <w:rFonts w:hint="eastAsia" w:ascii="仿宋_GB2312" w:eastAsia="仿宋_GB2312"/>
          <w:color w:val="000000"/>
          <w:sz w:val="32"/>
          <w:szCs w:val="32"/>
        </w:rPr>
        <w:t>教育支出</w:t>
      </w:r>
      <w:r>
        <w:rPr>
          <w:rFonts w:hint="eastAsia" w:ascii="仿宋_GB2312" w:eastAsia="仿宋_GB2312"/>
          <w:color w:val="000000"/>
          <w:sz w:val="32"/>
          <w:szCs w:val="32"/>
          <w:lang w:val="en-US" w:eastAsia="zh-CN"/>
        </w:rPr>
        <w:t>增加</w:t>
      </w:r>
      <w:r>
        <w:rPr>
          <w:rFonts w:hint="eastAsia" w:ascii="仿宋_GB2312" w:eastAsia="仿宋_GB2312"/>
          <w:color w:val="000000"/>
          <w:sz w:val="32"/>
          <w:szCs w:val="32"/>
        </w:rPr>
        <w:t>，</w:t>
      </w:r>
      <w:r>
        <w:rPr>
          <w:rFonts w:ascii="仿宋_GB2312" w:eastAsia="仿宋_GB2312"/>
          <w:color w:val="000000"/>
          <w:sz w:val="32"/>
          <w:szCs w:val="32"/>
        </w:rPr>
        <w:t>社会保障和就业支出</w:t>
      </w:r>
      <w:r>
        <w:rPr>
          <w:rFonts w:hint="eastAsia" w:ascii="仿宋_GB2312" w:eastAsia="仿宋_GB2312"/>
          <w:color w:val="000000"/>
          <w:sz w:val="32"/>
          <w:szCs w:val="32"/>
          <w:lang w:val="en-US" w:eastAsia="zh-CN"/>
        </w:rPr>
        <w:t>增加</w:t>
      </w:r>
      <w:r>
        <w:rPr>
          <w:rFonts w:hint="eastAsia" w:ascii="仿宋_GB2312" w:eastAsia="仿宋_GB2312"/>
          <w:color w:val="000000"/>
          <w:sz w:val="32"/>
          <w:szCs w:val="32"/>
        </w:rPr>
        <w:t>，卫生健康支出</w:t>
      </w:r>
      <w:r>
        <w:rPr>
          <w:rFonts w:hint="eastAsia" w:ascii="仿宋_GB2312" w:eastAsia="仿宋_GB2312"/>
          <w:color w:val="000000"/>
          <w:sz w:val="32"/>
          <w:szCs w:val="32"/>
          <w:lang w:val="en-US" w:eastAsia="zh-CN"/>
        </w:rPr>
        <w:t>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7362850.88</w:t>
      </w:r>
      <w:r>
        <w:rPr>
          <w:rFonts w:ascii="仿宋_GB2312" w:eastAsia="仿宋_GB2312"/>
          <w:sz w:val="32"/>
          <w:szCs w:val="32"/>
        </w:rPr>
        <w:t>元；一般公共预算拨款收入</w:t>
      </w:r>
      <w:r>
        <w:rPr>
          <w:rFonts w:hint="eastAsia" w:ascii="仿宋_GB2312" w:eastAsia="仿宋_GB2312"/>
          <w:sz w:val="32"/>
          <w:szCs w:val="32"/>
          <w:lang w:val="en-US" w:eastAsia="zh-CN"/>
        </w:rPr>
        <w:t>7362850.88</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7362850.88</w:t>
      </w:r>
      <w:r>
        <w:rPr>
          <w:rFonts w:ascii="仿宋_GB2312" w:eastAsia="仿宋_GB2312"/>
          <w:sz w:val="32"/>
          <w:szCs w:val="32"/>
        </w:rPr>
        <w:t>元，其中：基本支出</w:t>
      </w:r>
      <w:r>
        <w:rPr>
          <w:rFonts w:hint="eastAsia" w:ascii="仿宋_GB2312" w:eastAsia="仿宋_GB2312"/>
          <w:sz w:val="32"/>
          <w:szCs w:val="32"/>
          <w:lang w:val="en-US" w:eastAsia="zh-CN"/>
        </w:rPr>
        <w:t>6841210.88</w:t>
      </w:r>
      <w:r>
        <w:rPr>
          <w:rFonts w:ascii="仿宋_GB2312" w:eastAsia="仿宋_GB2312"/>
          <w:sz w:val="32"/>
          <w:szCs w:val="32"/>
        </w:rPr>
        <w:t>元，占</w:t>
      </w:r>
      <w:r>
        <w:rPr>
          <w:rFonts w:hint="eastAsia" w:ascii="仿宋_GB2312" w:eastAsia="仿宋_GB2312"/>
          <w:sz w:val="32"/>
          <w:szCs w:val="32"/>
          <w:lang w:val="en-US" w:eastAsia="zh-CN"/>
        </w:rPr>
        <w:t>92.92</w:t>
      </w:r>
      <w:r>
        <w:rPr>
          <w:rFonts w:ascii="仿宋_GB2312" w:eastAsia="仿宋_GB2312"/>
          <w:sz w:val="32"/>
          <w:szCs w:val="32"/>
        </w:rPr>
        <w:t>%，项目支出</w:t>
      </w:r>
      <w:r>
        <w:rPr>
          <w:rFonts w:hint="eastAsia" w:ascii="仿宋_GB2312" w:eastAsia="仿宋_GB2312"/>
          <w:sz w:val="32"/>
          <w:szCs w:val="32"/>
          <w:lang w:val="en-US" w:eastAsia="zh-CN"/>
        </w:rPr>
        <w:t>521640.00</w:t>
      </w:r>
      <w:r>
        <w:rPr>
          <w:rFonts w:ascii="仿宋_GB2312" w:eastAsia="仿宋_GB2312"/>
          <w:sz w:val="32"/>
          <w:szCs w:val="32"/>
        </w:rPr>
        <w:t>元，占</w:t>
      </w:r>
      <w:r>
        <w:rPr>
          <w:rFonts w:hint="eastAsia" w:ascii="仿宋_GB2312" w:eastAsia="仿宋_GB2312"/>
          <w:sz w:val="32"/>
          <w:szCs w:val="32"/>
          <w:lang w:val="en-US" w:eastAsia="zh-CN"/>
        </w:rPr>
        <w:t>7.08</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7362850.88</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color w:val="000000"/>
          <w:sz w:val="32"/>
          <w:szCs w:val="32"/>
          <w:lang w:val="en-US" w:eastAsia="zh-CN"/>
        </w:rPr>
        <w:t>327385.68</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color w:val="000000"/>
          <w:sz w:val="32"/>
          <w:szCs w:val="32"/>
        </w:rPr>
        <w:t>教育支出</w:t>
      </w:r>
      <w:r>
        <w:rPr>
          <w:rFonts w:hint="eastAsia" w:ascii="仿宋_GB2312" w:eastAsia="仿宋_GB2312"/>
          <w:color w:val="000000"/>
          <w:sz w:val="32"/>
          <w:szCs w:val="32"/>
          <w:lang w:val="en-US" w:eastAsia="zh-CN"/>
        </w:rPr>
        <w:t>增加</w:t>
      </w:r>
      <w:r>
        <w:rPr>
          <w:rFonts w:hint="eastAsia" w:ascii="仿宋_GB2312" w:eastAsia="仿宋_GB2312"/>
          <w:color w:val="000000"/>
          <w:sz w:val="32"/>
          <w:szCs w:val="32"/>
        </w:rPr>
        <w:t>，</w:t>
      </w:r>
      <w:r>
        <w:rPr>
          <w:rFonts w:ascii="仿宋_GB2312" w:eastAsia="仿宋_GB2312"/>
          <w:color w:val="000000"/>
          <w:sz w:val="32"/>
          <w:szCs w:val="32"/>
        </w:rPr>
        <w:t>社会保障和就业支出</w:t>
      </w:r>
      <w:r>
        <w:rPr>
          <w:rFonts w:hint="eastAsia" w:ascii="仿宋_GB2312" w:eastAsia="仿宋_GB2312"/>
          <w:color w:val="000000"/>
          <w:sz w:val="32"/>
          <w:szCs w:val="32"/>
          <w:lang w:val="en-US" w:eastAsia="zh-CN"/>
        </w:rPr>
        <w:t>增加</w:t>
      </w:r>
      <w:r>
        <w:rPr>
          <w:rFonts w:hint="eastAsia" w:ascii="仿宋_GB2312" w:eastAsia="仿宋_GB2312"/>
          <w:color w:val="000000"/>
          <w:sz w:val="32"/>
          <w:szCs w:val="32"/>
        </w:rPr>
        <w:t>，卫生健康支出</w:t>
      </w:r>
      <w:r>
        <w:rPr>
          <w:rFonts w:hint="eastAsia" w:ascii="仿宋_GB2312" w:eastAsia="仿宋_GB2312"/>
          <w:color w:val="000000"/>
          <w:sz w:val="32"/>
          <w:szCs w:val="32"/>
          <w:lang w:val="en-US" w:eastAsia="zh-CN"/>
        </w:rPr>
        <w:t>增加</w:t>
      </w:r>
      <w:r>
        <w:rPr>
          <w:rFonts w:hint="eastAsia" w:cs="仿宋_GB2312"/>
          <w:kern w:val="2"/>
          <w:sz w:val="32"/>
          <w:szCs w:val="32"/>
          <w:lang w:eastAsia="zh-CN"/>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7362850.88</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color w:val="000000"/>
          <w:sz w:val="32"/>
          <w:szCs w:val="32"/>
        </w:rPr>
        <w:t>教育支出</w:t>
      </w:r>
      <w:r>
        <w:rPr>
          <w:rFonts w:hint="eastAsia" w:ascii="仿宋_GB2312" w:eastAsia="仿宋_GB2312"/>
          <w:color w:val="000000"/>
          <w:sz w:val="32"/>
          <w:szCs w:val="32"/>
          <w:lang w:val="en-US" w:eastAsia="zh-CN"/>
        </w:rPr>
        <w:t>5285257.00</w:t>
      </w:r>
      <w:r>
        <w:rPr>
          <w:rFonts w:ascii="仿宋_GB2312" w:eastAsia="仿宋_GB2312"/>
          <w:color w:val="000000"/>
          <w:sz w:val="32"/>
          <w:szCs w:val="32"/>
        </w:rPr>
        <w:t>元，社会保障和就业支出</w:t>
      </w:r>
      <w:r>
        <w:rPr>
          <w:rFonts w:hint="eastAsia" w:ascii="仿宋_GB2312" w:eastAsia="仿宋_GB2312"/>
          <w:color w:val="000000"/>
          <w:sz w:val="32"/>
          <w:szCs w:val="32"/>
          <w:lang w:val="en-US" w:eastAsia="zh-CN"/>
        </w:rPr>
        <w:t>1083793.08</w:t>
      </w:r>
      <w:r>
        <w:rPr>
          <w:rFonts w:ascii="仿宋_GB2312" w:eastAsia="仿宋_GB2312"/>
          <w:color w:val="000000"/>
          <w:sz w:val="32"/>
          <w:szCs w:val="32"/>
        </w:rPr>
        <w:t>元，</w:t>
      </w:r>
      <w:r>
        <w:rPr>
          <w:rFonts w:hint="eastAsia" w:ascii="仿宋_GB2312" w:eastAsia="仿宋_GB2312"/>
          <w:color w:val="000000"/>
          <w:sz w:val="32"/>
          <w:szCs w:val="32"/>
        </w:rPr>
        <w:t>卫生健康</w:t>
      </w:r>
      <w:r>
        <w:rPr>
          <w:rFonts w:ascii="仿宋_GB2312" w:eastAsia="仿宋_GB2312"/>
          <w:color w:val="000000"/>
          <w:sz w:val="32"/>
          <w:szCs w:val="32"/>
        </w:rPr>
        <w:t>支出</w:t>
      </w:r>
      <w:r>
        <w:rPr>
          <w:rFonts w:hint="eastAsia" w:ascii="仿宋_GB2312" w:eastAsia="仿宋_GB2312"/>
          <w:color w:val="000000"/>
          <w:sz w:val="32"/>
          <w:szCs w:val="32"/>
          <w:lang w:val="en-US" w:eastAsia="zh-CN"/>
        </w:rPr>
        <w:t>415328.80</w:t>
      </w:r>
      <w:r>
        <w:rPr>
          <w:rFonts w:ascii="仿宋_GB2312" w:eastAsia="仿宋_GB2312"/>
          <w:color w:val="000000"/>
          <w:sz w:val="32"/>
          <w:szCs w:val="32"/>
        </w:rPr>
        <w:t>元</w:t>
      </w:r>
      <w:r>
        <w:rPr>
          <w:rFonts w:hint="eastAsia" w:ascii="仿宋_GB2312" w:eastAsia="仿宋_GB2312"/>
          <w:color w:val="000000"/>
          <w:sz w:val="32"/>
          <w:szCs w:val="32"/>
        </w:rPr>
        <w:t>，住房保障支出</w:t>
      </w:r>
      <w:r>
        <w:rPr>
          <w:rFonts w:hint="eastAsia" w:ascii="仿宋_GB2312" w:eastAsia="仿宋_GB2312"/>
          <w:color w:val="000000"/>
          <w:sz w:val="32"/>
          <w:szCs w:val="32"/>
          <w:lang w:val="en-US" w:eastAsia="zh-CN"/>
        </w:rPr>
        <w:t>578472.00</w:t>
      </w:r>
      <w:r>
        <w:rPr>
          <w:rFonts w:hint="eastAsia" w:ascii="仿宋_GB2312" w:eastAsia="仿宋_GB2312"/>
          <w:color w:val="000000"/>
          <w:sz w:val="32"/>
          <w:szCs w:val="32"/>
        </w:rPr>
        <w:t>元</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7362850.88</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color w:val="000000"/>
          <w:sz w:val="32"/>
          <w:szCs w:val="32"/>
          <w:lang w:val="en-US" w:eastAsia="zh-CN"/>
        </w:rPr>
        <w:t>327385.68</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color w:val="000000"/>
          <w:sz w:val="32"/>
          <w:szCs w:val="32"/>
        </w:rPr>
        <w:t>教育支出</w:t>
      </w:r>
      <w:r>
        <w:rPr>
          <w:rFonts w:hint="eastAsia" w:ascii="仿宋_GB2312" w:eastAsia="仿宋_GB2312"/>
          <w:color w:val="000000"/>
          <w:sz w:val="32"/>
          <w:szCs w:val="32"/>
          <w:lang w:val="en-US" w:eastAsia="zh-CN"/>
        </w:rPr>
        <w:t>增加</w:t>
      </w:r>
      <w:r>
        <w:rPr>
          <w:rFonts w:hint="eastAsia" w:ascii="仿宋_GB2312" w:eastAsia="仿宋_GB2312"/>
          <w:color w:val="000000"/>
          <w:sz w:val="32"/>
          <w:szCs w:val="32"/>
        </w:rPr>
        <w:t>，</w:t>
      </w:r>
      <w:r>
        <w:rPr>
          <w:rFonts w:ascii="仿宋_GB2312" w:eastAsia="仿宋_GB2312"/>
          <w:color w:val="000000"/>
          <w:sz w:val="32"/>
          <w:szCs w:val="32"/>
        </w:rPr>
        <w:t>社会保障和就业支出</w:t>
      </w:r>
      <w:r>
        <w:rPr>
          <w:rFonts w:hint="eastAsia" w:ascii="仿宋_GB2312" w:eastAsia="仿宋_GB2312"/>
          <w:color w:val="000000"/>
          <w:sz w:val="32"/>
          <w:szCs w:val="32"/>
          <w:lang w:val="en-US" w:eastAsia="zh-CN"/>
        </w:rPr>
        <w:t>增加</w:t>
      </w:r>
      <w:r>
        <w:rPr>
          <w:rFonts w:hint="eastAsia" w:ascii="仿宋_GB2312" w:eastAsia="仿宋_GB2312"/>
          <w:color w:val="000000"/>
          <w:sz w:val="32"/>
          <w:szCs w:val="32"/>
        </w:rPr>
        <w:t>，卫生健康支出</w:t>
      </w:r>
      <w:r>
        <w:rPr>
          <w:rFonts w:hint="eastAsia" w:ascii="仿宋_GB2312" w:eastAsia="仿宋_GB2312"/>
          <w:color w:val="000000"/>
          <w:sz w:val="32"/>
          <w:szCs w:val="32"/>
          <w:lang w:val="en-US" w:eastAsia="zh-CN"/>
        </w:rPr>
        <w:t>增加</w:t>
      </w:r>
      <w:r>
        <w:rPr>
          <w:rFonts w:hint="eastAsia" w:cs="仿宋_GB2312"/>
          <w:kern w:val="2"/>
          <w:sz w:val="32"/>
          <w:szCs w:val="32"/>
          <w:lang w:eastAsia="zh-CN"/>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hint="eastAsia" w:ascii="仿宋_GB2312" w:eastAsia="仿宋_GB2312"/>
          <w:color w:val="000000"/>
          <w:sz w:val="32"/>
          <w:szCs w:val="32"/>
        </w:rPr>
        <w:t>教育支出</w:t>
      </w:r>
      <w:r>
        <w:rPr>
          <w:rFonts w:hint="eastAsia" w:ascii="仿宋_GB2312" w:eastAsia="仿宋_GB2312"/>
          <w:color w:val="000000"/>
          <w:sz w:val="32"/>
          <w:szCs w:val="32"/>
          <w:lang w:val="en-US" w:eastAsia="zh-CN"/>
        </w:rPr>
        <w:t>5285257.00</w:t>
      </w:r>
      <w:r>
        <w:rPr>
          <w:rFonts w:ascii="仿宋_GB2312" w:eastAsia="仿宋_GB2312"/>
          <w:color w:val="000000"/>
          <w:sz w:val="32"/>
          <w:szCs w:val="32"/>
        </w:rPr>
        <w:t>元，占</w:t>
      </w:r>
      <w:r>
        <w:rPr>
          <w:rFonts w:hint="eastAsia" w:ascii="仿宋_GB2312" w:eastAsia="仿宋_GB2312"/>
          <w:color w:val="000000"/>
          <w:sz w:val="32"/>
          <w:szCs w:val="32"/>
          <w:lang w:val="en-US" w:eastAsia="zh-CN"/>
        </w:rPr>
        <w:t>71.78</w:t>
      </w:r>
      <w:r>
        <w:rPr>
          <w:rFonts w:ascii="仿宋_GB2312" w:eastAsia="仿宋_GB2312"/>
          <w:color w:val="000000"/>
          <w:sz w:val="32"/>
          <w:szCs w:val="32"/>
        </w:rPr>
        <w:t>%</w:t>
      </w:r>
      <w:r>
        <w:rPr>
          <w:rFonts w:hint="eastAsia" w:ascii="仿宋_GB2312" w:eastAsia="仿宋_GB2312"/>
          <w:color w:val="000000"/>
          <w:sz w:val="32"/>
          <w:szCs w:val="32"/>
          <w:lang w:val="en-US" w:eastAsia="zh-CN"/>
        </w:rPr>
        <w:t>;</w:t>
      </w:r>
      <w:r>
        <w:rPr>
          <w:rFonts w:ascii="仿宋_GB2312" w:eastAsia="仿宋_GB2312"/>
          <w:color w:val="000000"/>
          <w:sz w:val="32"/>
          <w:szCs w:val="32"/>
        </w:rPr>
        <w:t>社会保障和就业支出</w:t>
      </w:r>
      <w:r>
        <w:rPr>
          <w:rFonts w:hint="eastAsia" w:ascii="仿宋_GB2312" w:eastAsia="仿宋_GB2312"/>
          <w:color w:val="000000"/>
          <w:sz w:val="32"/>
          <w:szCs w:val="32"/>
          <w:lang w:val="en-US" w:eastAsia="zh-CN"/>
        </w:rPr>
        <w:t>1083793.08</w:t>
      </w:r>
      <w:r>
        <w:rPr>
          <w:rFonts w:ascii="仿宋_GB2312" w:eastAsia="仿宋_GB2312"/>
          <w:color w:val="000000"/>
          <w:sz w:val="32"/>
          <w:szCs w:val="32"/>
        </w:rPr>
        <w:t>元，占</w:t>
      </w:r>
      <w:r>
        <w:rPr>
          <w:rFonts w:hint="eastAsia" w:ascii="仿宋_GB2312" w:eastAsia="仿宋_GB2312"/>
          <w:color w:val="000000"/>
          <w:sz w:val="32"/>
          <w:szCs w:val="32"/>
          <w:lang w:val="en-US" w:eastAsia="zh-CN"/>
        </w:rPr>
        <w:t>14.72</w:t>
      </w:r>
      <w:r>
        <w:rPr>
          <w:rFonts w:ascii="仿宋_GB2312" w:eastAsia="仿宋_GB2312"/>
          <w:color w:val="000000"/>
          <w:sz w:val="32"/>
          <w:szCs w:val="32"/>
        </w:rPr>
        <w:t>%</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卫生健康</w:t>
      </w:r>
      <w:r>
        <w:rPr>
          <w:rFonts w:ascii="仿宋_GB2312" w:eastAsia="仿宋_GB2312"/>
          <w:color w:val="000000"/>
          <w:sz w:val="32"/>
          <w:szCs w:val="32"/>
        </w:rPr>
        <w:t>支出</w:t>
      </w:r>
      <w:r>
        <w:rPr>
          <w:rFonts w:hint="eastAsia" w:ascii="仿宋_GB2312" w:eastAsia="仿宋_GB2312"/>
          <w:color w:val="000000"/>
          <w:sz w:val="32"/>
          <w:szCs w:val="32"/>
          <w:lang w:val="en-US" w:eastAsia="zh-CN"/>
        </w:rPr>
        <w:t>415328.80</w:t>
      </w:r>
      <w:r>
        <w:rPr>
          <w:rFonts w:ascii="仿宋_GB2312" w:eastAsia="仿宋_GB2312"/>
          <w:color w:val="000000"/>
          <w:sz w:val="32"/>
          <w:szCs w:val="32"/>
        </w:rPr>
        <w:t>元</w:t>
      </w:r>
      <w:r>
        <w:rPr>
          <w:rFonts w:hint="eastAsia" w:ascii="仿宋_GB2312" w:eastAsia="仿宋_GB2312"/>
          <w:color w:val="000000"/>
          <w:sz w:val="32"/>
          <w:szCs w:val="32"/>
        </w:rPr>
        <w:t>，</w:t>
      </w:r>
      <w:r>
        <w:rPr>
          <w:rFonts w:ascii="仿宋_GB2312" w:eastAsia="仿宋_GB2312"/>
          <w:color w:val="000000"/>
          <w:sz w:val="32"/>
          <w:szCs w:val="32"/>
        </w:rPr>
        <w:t>占</w:t>
      </w:r>
      <w:r>
        <w:rPr>
          <w:rFonts w:hint="eastAsia" w:ascii="仿宋_GB2312" w:eastAsia="仿宋_GB2312"/>
          <w:color w:val="000000"/>
          <w:sz w:val="32"/>
          <w:szCs w:val="32"/>
          <w:lang w:val="en-US" w:eastAsia="zh-CN"/>
        </w:rPr>
        <w:t>5.64</w:t>
      </w:r>
      <w:r>
        <w:rPr>
          <w:rFonts w:ascii="仿宋_GB2312" w:eastAsia="仿宋_GB2312"/>
          <w:color w:val="000000"/>
          <w:sz w:val="32"/>
          <w:szCs w:val="32"/>
        </w:rPr>
        <w:t>%</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住房保障支出</w:t>
      </w:r>
      <w:r>
        <w:rPr>
          <w:rFonts w:hint="eastAsia" w:ascii="仿宋_GB2312" w:eastAsia="仿宋_GB2312"/>
          <w:color w:val="000000"/>
          <w:sz w:val="32"/>
          <w:szCs w:val="32"/>
          <w:lang w:val="en-US" w:eastAsia="zh-CN"/>
        </w:rPr>
        <w:t>578472.00</w:t>
      </w:r>
      <w:r>
        <w:rPr>
          <w:rFonts w:hint="eastAsia" w:ascii="仿宋_GB2312" w:eastAsia="仿宋_GB2312"/>
          <w:color w:val="000000"/>
          <w:sz w:val="32"/>
          <w:szCs w:val="32"/>
        </w:rPr>
        <w:t>元</w:t>
      </w:r>
      <w:r>
        <w:rPr>
          <w:rFonts w:hint="eastAsia" w:ascii="仿宋_GB2312" w:eastAsia="仿宋_GB2312"/>
          <w:color w:val="000000"/>
          <w:sz w:val="32"/>
          <w:szCs w:val="32"/>
          <w:lang w:eastAsia="zh-CN"/>
        </w:rPr>
        <w:t>，</w:t>
      </w:r>
      <w:r>
        <w:rPr>
          <w:rFonts w:ascii="仿宋_GB2312" w:eastAsia="仿宋_GB2312"/>
          <w:color w:val="000000"/>
          <w:sz w:val="32"/>
          <w:szCs w:val="32"/>
        </w:rPr>
        <w:t>占</w:t>
      </w:r>
      <w:r>
        <w:rPr>
          <w:rFonts w:hint="eastAsia" w:ascii="仿宋_GB2312" w:eastAsia="仿宋_GB2312"/>
          <w:color w:val="000000"/>
          <w:sz w:val="32"/>
          <w:szCs w:val="32"/>
          <w:lang w:val="en-US" w:eastAsia="zh-CN"/>
        </w:rPr>
        <w:t>7.86</w:t>
      </w:r>
      <w:r>
        <w:rPr>
          <w:rFonts w:ascii="仿宋_GB2312" w:eastAsia="仿宋_GB2312"/>
          <w:color w:val="000000"/>
          <w:sz w:val="32"/>
          <w:szCs w:val="32"/>
        </w:rPr>
        <w:t>%</w:t>
      </w:r>
      <w:r>
        <w:rPr>
          <w:rFonts w:hint="eastAsia" w:ascii="仿宋_GB2312" w:eastAsia="仿宋_GB2312"/>
          <w:color w:val="000000"/>
          <w:sz w:val="32"/>
          <w:szCs w:val="32"/>
          <w:lang w:eastAsia="zh-CN"/>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.教育支出（205）普通教育（02）</w:t>
      </w:r>
      <w:r>
        <w:rPr>
          <w:rFonts w:hint="eastAsia" w:ascii="仿宋_GB2312" w:eastAsia="仿宋_GB2312"/>
          <w:color w:val="000000"/>
          <w:sz w:val="32"/>
          <w:szCs w:val="32"/>
          <w:lang w:val="en-US" w:eastAsia="zh-CN"/>
        </w:rPr>
        <w:t>学前</w:t>
      </w:r>
      <w:r>
        <w:rPr>
          <w:rFonts w:hint="eastAsia" w:ascii="仿宋_GB2312" w:eastAsia="仿宋_GB2312"/>
          <w:color w:val="000000"/>
          <w:sz w:val="32"/>
          <w:szCs w:val="32"/>
        </w:rPr>
        <w:t>教育支出（</w:t>
      </w:r>
      <w:r>
        <w:rPr>
          <w:rFonts w:hint="eastAsia" w:ascii="仿宋_GB2312" w:eastAsia="仿宋_GB2312"/>
          <w:color w:val="000000"/>
          <w:sz w:val="32"/>
          <w:szCs w:val="32"/>
          <w:lang w:val="en-US" w:eastAsia="zh-CN"/>
        </w:rPr>
        <w:t>01</w:t>
      </w:r>
      <w:r>
        <w:rPr>
          <w:rFonts w:hint="eastAsia" w:ascii="仿宋_GB2312" w:eastAsia="仿宋_GB2312"/>
          <w:color w:val="000000"/>
          <w:sz w:val="32"/>
          <w:szCs w:val="32"/>
        </w:rPr>
        <w:t>）</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4898857.00</w:t>
      </w:r>
      <w:r>
        <w:rPr>
          <w:rFonts w:hint="eastAsia" w:ascii="仿宋_GB2312" w:eastAsia="仿宋_GB2312"/>
          <w:color w:val="000000"/>
          <w:sz w:val="32"/>
          <w:szCs w:val="32"/>
        </w:rPr>
        <w:t>元，主要用于:教育方面的支出。</w:t>
      </w:r>
    </w:p>
    <w:p>
      <w:pPr>
        <w:spacing w:line="560" w:lineRule="exact"/>
        <w:ind w:firstLine="640" w:firstLineChars="200"/>
        <w:jc w:val="left"/>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.教育支出（205）教育费附加安排支出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09</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其他</w:t>
      </w:r>
      <w:r>
        <w:rPr>
          <w:rFonts w:hint="eastAsia" w:ascii="仿宋_GB2312" w:eastAsia="仿宋_GB2312"/>
          <w:color w:val="000000"/>
          <w:sz w:val="32"/>
          <w:szCs w:val="32"/>
        </w:rPr>
        <w:t>教育费附加安排支出</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年预算数为</w:t>
      </w:r>
      <w:r>
        <w:rPr>
          <w:rFonts w:hint="eastAsia" w:ascii="仿宋_GB2312" w:eastAsia="仿宋_GB2312"/>
          <w:color w:val="000000"/>
          <w:sz w:val="32"/>
          <w:szCs w:val="32"/>
          <w:lang w:val="en-US" w:eastAsia="zh-CN"/>
        </w:rPr>
        <w:t>386400.00</w:t>
      </w:r>
      <w:r>
        <w:rPr>
          <w:rFonts w:hint="eastAsia" w:ascii="仿宋_GB2312" w:eastAsia="仿宋_GB2312"/>
          <w:color w:val="000000"/>
          <w:sz w:val="32"/>
          <w:szCs w:val="32"/>
        </w:rPr>
        <w:t>元，主要用于:教育方面的支出。</w:t>
      </w:r>
    </w:p>
    <w:p>
      <w:pPr>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.社会保障和就业支出（208）行政事业单位养老支出（05）机关事业单位基本养老保险缴费支出（05）</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年预算数为722528.79元，主要用于</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单位缴纳基本养老保险费。</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ascii="仿宋_GB2312" w:eastAsia="仿宋_GB2312"/>
          <w:color w:val="000000"/>
          <w:sz w:val="32"/>
          <w:szCs w:val="32"/>
        </w:rPr>
        <w:t>社会保障和就业支出（</w:t>
      </w:r>
      <w:r>
        <w:rPr>
          <w:rFonts w:hint="eastAsia" w:ascii="仿宋_GB2312" w:eastAsia="仿宋_GB2312"/>
          <w:color w:val="000000"/>
          <w:sz w:val="32"/>
          <w:szCs w:val="32"/>
        </w:rPr>
        <w:t>208</w:t>
      </w:r>
      <w:r>
        <w:rPr>
          <w:rFonts w:ascii="仿宋_GB2312" w:eastAsia="仿宋_GB2312"/>
          <w:color w:val="000000"/>
          <w:sz w:val="32"/>
          <w:szCs w:val="32"/>
        </w:rPr>
        <w:t>）行政事业单位</w:t>
      </w:r>
      <w:r>
        <w:rPr>
          <w:rFonts w:hint="eastAsia" w:ascii="仿宋_GB2312" w:eastAsia="仿宋_GB2312"/>
          <w:color w:val="000000"/>
          <w:sz w:val="32"/>
          <w:szCs w:val="32"/>
        </w:rPr>
        <w:t>养老支出</w:t>
      </w:r>
      <w:r>
        <w:rPr>
          <w:rFonts w:ascii="仿宋_GB2312" w:eastAsia="仿宋_GB2312"/>
          <w:color w:val="000000"/>
          <w:sz w:val="32"/>
          <w:szCs w:val="32"/>
        </w:rPr>
        <w:t>（</w:t>
      </w:r>
      <w:r>
        <w:rPr>
          <w:rFonts w:hint="eastAsia" w:ascii="仿宋_GB2312" w:eastAsia="仿宋_GB2312"/>
          <w:color w:val="000000"/>
          <w:sz w:val="32"/>
          <w:szCs w:val="32"/>
        </w:rPr>
        <w:t>06</w:t>
      </w:r>
      <w:r>
        <w:rPr>
          <w:rFonts w:ascii="仿宋_GB2312" w:eastAsia="仿宋_GB2312"/>
          <w:color w:val="000000"/>
          <w:sz w:val="32"/>
          <w:szCs w:val="32"/>
        </w:rPr>
        <w:t>）机关事业单位职业年金缴费支出（</w:t>
      </w:r>
      <w:r>
        <w:rPr>
          <w:rFonts w:hint="eastAsia" w:ascii="仿宋_GB2312" w:eastAsia="仿宋_GB2312"/>
          <w:color w:val="000000"/>
          <w:sz w:val="32"/>
          <w:szCs w:val="32"/>
        </w:rPr>
        <w:t>06</w:t>
      </w:r>
      <w:r>
        <w:rPr>
          <w:rFonts w:ascii="仿宋_GB2312" w:eastAsia="仿宋_GB2312"/>
          <w:color w:val="000000"/>
          <w:sz w:val="32"/>
          <w:szCs w:val="32"/>
        </w:rPr>
        <w:t>）</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6</w:t>
      </w:r>
      <w:r>
        <w:rPr>
          <w:rFonts w:ascii="仿宋_GB2312" w:eastAsia="仿宋_GB2312"/>
          <w:color w:val="000000"/>
          <w:sz w:val="32"/>
          <w:szCs w:val="32"/>
        </w:rPr>
        <w:t>年预算数为</w:t>
      </w:r>
      <w:r>
        <w:rPr>
          <w:rFonts w:hint="eastAsia" w:ascii="仿宋_GB2312" w:eastAsia="仿宋_GB2312"/>
          <w:color w:val="000000"/>
          <w:sz w:val="32"/>
          <w:szCs w:val="32"/>
          <w:lang w:val="en-US" w:eastAsia="zh-CN"/>
        </w:rPr>
        <w:t>361264.29</w:t>
      </w:r>
      <w:r>
        <w:rPr>
          <w:rFonts w:ascii="仿宋_GB2312" w:eastAsia="仿宋_GB2312"/>
          <w:color w:val="000000"/>
          <w:sz w:val="32"/>
          <w:szCs w:val="32"/>
        </w:rPr>
        <w:t>元，主要用于</w:t>
      </w:r>
      <w:r>
        <w:rPr>
          <w:rFonts w:hint="eastAsia" w:ascii="仿宋_GB2312" w:eastAsia="仿宋_GB2312"/>
          <w:color w:val="000000"/>
          <w:sz w:val="32"/>
          <w:szCs w:val="32"/>
          <w:lang w:eastAsia="zh-CN"/>
        </w:rPr>
        <w:t>：</w:t>
      </w:r>
      <w:r>
        <w:rPr>
          <w:rFonts w:ascii="仿宋_GB2312" w:eastAsia="仿宋_GB2312"/>
          <w:color w:val="000000"/>
          <w:sz w:val="32"/>
          <w:szCs w:val="32"/>
        </w:rPr>
        <w:t>单位缴纳职业年金。</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.卫生健康</w:t>
      </w:r>
      <w:r>
        <w:rPr>
          <w:rFonts w:ascii="仿宋_GB2312" w:eastAsia="仿宋_GB2312"/>
          <w:color w:val="000000"/>
          <w:sz w:val="32"/>
          <w:szCs w:val="32"/>
        </w:rPr>
        <w:t>支出（</w:t>
      </w:r>
      <w:r>
        <w:rPr>
          <w:rFonts w:hint="eastAsia" w:ascii="仿宋_GB2312" w:eastAsia="仿宋_GB2312"/>
          <w:color w:val="000000"/>
          <w:sz w:val="32"/>
          <w:szCs w:val="32"/>
        </w:rPr>
        <w:t>210</w:t>
      </w:r>
      <w:r>
        <w:rPr>
          <w:rFonts w:ascii="仿宋_GB2312" w:eastAsia="仿宋_GB2312"/>
          <w:color w:val="000000"/>
          <w:sz w:val="32"/>
          <w:szCs w:val="32"/>
        </w:rPr>
        <w:t>）行政事业单位医疗（</w:t>
      </w:r>
      <w:r>
        <w:rPr>
          <w:rFonts w:hint="eastAsia" w:ascii="仿宋_GB2312" w:eastAsia="仿宋_GB2312"/>
          <w:color w:val="000000"/>
          <w:sz w:val="32"/>
          <w:szCs w:val="32"/>
        </w:rPr>
        <w:t>11</w:t>
      </w:r>
      <w:r>
        <w:rPr>
          <w:rFonts w:ascii="仿宋_GB2312" w:eastAsia="仿宋_GB2312"/>
          <w:color w:val="000000"/>
          <w:sz w:val="32"/>
          <w:szCs w:val="32"/>
        </w:rPr>
        <w:t>）事业单位医疗（</w:t>
      </w:r>
      <w:r>
        <w:rPr>
          <w:rFonts w:hint="eastAsia" w:ascii="仿宋_GB2312" w:eastAsia="仿宋_GB2312"/>
          <w:color w:val="000000"/>
          <w:sz w:val="32"/>
          <w:szCs w:val="32"/>
        </w:rPr>
        <w:t>02</w:t>
      </w:r>
      <w:r>
        <w:rPr>
          <w:rFonts w:ascii="仿宋_GB2312" w:eastAsia="仿宋_GB2312"/>
          <w:color w:val="000000"/>
          <w:sz w:val="32"/>
          <w:szCs w:val="32"/>
        </w:rPr>
        <w:t>）</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6</w:t>
      </w:r>
      <w:r>
        <w:rPr>
          <w:rFonts w:ascii="仿宋_GB2312" w:eastAsia="仿宋_GB2312"/>
          <w:color w:val="000000"/>
          <w:sz w:val="32"/>
          <w:szCs w:val="32"/>
        </w:rPr>
        <w:t>年预算数为</w:t>
      </w:r>
      <w:r>
        <w:rPr>
          <w:rFonts w:hint="eastAsia" w:ascii="仿宋_GB2312" w:eastAsia="仿宋_GB2312"/>
          <w:color w:val="000000"/>
          <w:sz w:val="32"/>
          <w:szCs w:val="32"/>
          <w:lang w:val="en-US" w:eastAsia="zh-CN"/>
        </w:rPr>
        <w:t>415328.80</w:t>
      </w:r>
      <w:r>
        <w:rPr>
          <w:rFonts w:ascii="仿宋_GB2312" w:eastAsia="仿宋_GB2312"/>
          <w:color w:val="000000"/>
          <w:sz w:val="32"/>
          <w:szCs w:val="32"/>
        </w:rPr>
        <w:t>元，主要用于</w:t>
      </w:r>
      <w:r>
        <w:rPr>
          <w:rFonts w:hint="eastAsia" w:ascii="仿宋_GB2312" w:eastAsia="仿宋_GB2312"/>
          <w:color w:val="000000"/>
          <w:sz w:val="32"/>
          <w:szCs w:val="32"/>
          <w:lang w:eastAsia="zh-CN"/>
        </w:rPr>
        <w:t>：</w:t>
      </w:r>
      <w:r>
        <w:rPr>
          <w:rFonts w:ascii="仿宋_GB2312" w:eastAsia="仿宋_GB2312"/>
          <w:color w:val="000000"/>
          <w:sz w:val="32"/>
          <w:szCs w:val="32"/>
        </w:rPr>
        <w:t>事业单位缴纳基本医疗保险。</w:t>
      </w:r>
    </w:p>
    <w:p>
      <w:pPr>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w:t>
      </w:r>
      <w:r>
        <w:rPr>
          <w:rFonts w:ascii="仿宋_GB2312" w:eastAsia="仿宋_GB2312"/>
          <w:color w:val="000000"/>
          <w:sz w:val="32"/>
          <w:szCs w:val="32"/>
        </w:rPr>
        <w:t>住房保障</w:t>
      </w:r>
      <w:r>
        <w:rPr>
          <w:rFonts w:hint="eastAsia" w:ascii="仿宋_GB2312" w:eastAsia="仿宋_GB2312"/>
          <w:color w:val="000000"/>
          <w:sz w:val="32"/>
          <w:szCs w:val="32"/>
        </w:rPr>
        <w:t>支出</w:t>
      </w:r>
      <w:r>
        <w:rPr>
          <w:rFonts w:ascii="仿宋_GB2312" w:eastAsia="仿宋_GB2312"/>
          <w:color w:val="000000"/>
          <w:sz w:val="32"/>
          <w:szCs w:val="32"/>
        </w:rPr>
        <w:t>（</w:t>
      </w:r>
      <w:r>
        <w:rPr>
          <w:rFonts w:hint="eastAsia" w:ascii="仿宋_GB2312" w:eastAsia="仿宋_GB2312"/>
          <w:color w:val="000000"/>
          <w:sz w:val="32"/>
          <w:szCs w:val="32"/>
        </w:rPr>
        <w:t>221</w:t>
      </w:r>
      <w:r>
        <w:rPr>
          <w:rFonts w:ascii="仿宋_GB2312" w:eastAsia="仿宋_GB2312"/>
          <w:color w:val="000000"/>
          <w:sz w:val="32"/>
          <w:szCs w:val="32"/>
        </w:rPr>
        <w:t>）住房改革</w:t>
      </w:r>
      <w:r>
        <w:rPr>
          <w:rFonts w:hint="eastAsia" w:ascii="仿宋_GB2312" w:eastAsia="仿宋_GB2312"/>
          <w:color w:val="000000"/>
          <w:sz w:val="32"/>
          <w:szCs w:val="32"/>
        </w:rPr>
        <w:t>支出</w:t>
      </w:r>
      <w:r>
        <w:rPr>
          <w:rFonts w:ascii="仿宋_GB2312" w:eastAsia="仿宋_GB2312"/>
          <w:color w:val="000000"/>
          <w:sz w:val="32"/>
          <w:szCs w:val="32"/>
        </w:rPr>
        <w:t>（</w:t>
      </w:r>
      <w:r>
        <w:rPr>
          <w:rFonts w:hint="eastAsia" w:ascii="仿宋_GB2312" w:eastAsia="仿宋_GB2312"/>
          <w:color w:val="000000"/>
          <w:sz w:val="32"/>
          <w:szCs w:val="32"/>
        </w:rPr>
        <w:t>02</w:t>
      </w:r>
      <w:r>
        <w:rPr>
          <w:rFonts w:ascii="仿宋_GB2312" w:eastAsia="仿宋_GB2312"/>
          <w:color w:val="000000"/>
          <w:sz w:val="32"/>
          <w:szCs w:val="32"/>
        </w:rPr>
        <w:t>）住房公积金（</w:t>
      </w:r>
      <w:r>
        <w:rPr>
          <w:rFonts w:hint="eastAsia" w:ascii="仿宋_GB2312" w:eastAsia="仿宋_GB2312"/>
          <w:color w:val="000000"/>
          <w:sz w:val="32"/>
          <w:szCs w:val="32"/>
        </w:rPr>
        <w:t>01</w:t>
      </w:r>
      <w:r>
        <w:rPr>
          <w:rFonts w:ascii="仿宋_GB2312" w:eastAsia="仿宋_GB2312"/>
          <w:color w:val="000000"/>
          <w:sz w:val="32"/>
          <w:szCs w:val="32"/>
        </w:rPr>
        <w:t>）</w:t>
      </w:r>
      <w:r>
        <w:rPr>
          <w:rFonts w:hint="eastAsia" w:ascii="仿宋_GB2312" w:eastAsia="仿宋_GB2312"/>
          <w:color w:val="000000"/>
          <w:sz w:val="32"/>
          <w:szCs w:val="32"/>
          <w:lang w:eastAsia="zh-CN"/>
        </w:rPr>
        <w:t>202</w:t>
      </w:r>
      <w:r>
        <w:rPr>
          <w:rFonts w:hint="eastAsia" w:ascii="仿宋_GB2312" w:eastAsia="仿宋_GB2312"/>
          <w:color w:val="000000"/>
          <w:sz w:val="32"/>
          <w:szCs w:val="32"/>
          <w:lang w:val="en-US" w:eastAsia="zh-CN"/>
        </w:rPr>
        <w:t>6</w:t>
      </w:r>
      <w:r>
        <w:rPr>
          <w:rFonts w:ascii="仿宋_GB2312" w:eastAsia="仿宋_GB2312"/>
          <w:color w:val="000000"/>
          <w:sz w:val="32"/>
          <w:szCs w:val="32"/>
        </w:rPr>
        <w:t>年预算数为</w:t>
      </w:r>
      <w:r>
        <w:rPr>
          <w:rFonts w:hint="eastAsia" w:ascii="仿宋_GB2312" w:eastAsia="仿宋_GB2312"/>
          <w:color w:val="000000"/>
          <w:sz w:val="32"/>
          <w:szCs w:val="32"/>
          <w:lang w:val="en-US" w:eastAsia="zh-CN"/>
        </w:rPr>
        <w:t>578472.00</w:t>
      </w:r>
      <w:r>
        <w:rPr>
          <w:rFonts w:ascii="仿宋_GB2312" w:eastAsia="仿宋_GB2312"/>
          <w:color w:val="000000"/>
          <w:sz w:val="32"/>
          <w:szCs w:val="32"/>
        </w:rPr>
        <w:t>元，主要用于</w:t>
      </w:r>
      <w:r>
        <w:rPr>
          <w:rFonts w:hint="eastAsia" w:ascii="仿宋_GB2312" w:eastAsia="仿宋_GB2312"/>
          <w:color w:val="000000"/>
          <w:sz w:val="32"/>
          <w:szCs w:val="32"/>
          <w:lang w:eastAsia="zh-CN"/>
        </w:rPr>
        <w:t>：</w:t>
      </w:r>
      <w:r>
        <w:rPr>
          <w:rFonts w:ascii="仿宋_GB2312" w:eastAsia="仿宋_GB2312"/>
          <w:color w:val="000000"/>
          <w:sz w:val="32"/>
          <w:szCs w:val="32"/>
        </w:rPr>
        <w:t>单位为职工缴纳住房公积金。</w:t>
      </w:r>
    </w:p>
    <w:p>
      <w:pPr>
        <w:spacing w:line="560" w:lineRule="exact"/>
        <w:ind w:firstLine="640" w:firstLineChars="200"/>
        <w:rPr>
          <w:rFonts w:hint="eastAsia"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jc w:val="left"/>
        <w:rPr>
          <w:rFonts w:cs="仿宋_GB2312"/>
          <w:kern w:val="2"/>
          <w:sz w:val="32"/>
          <w:szCs w:val="32"/>
        </w:rPr>
      </w:pP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年一般公共预算基本支出6841210.88元，其中：人员</w:t>
      </w:r>
      <w:r>
        <w:rPr>
          <w:rFonts w:hint="eastAsia" w:cs="仿宋_GB2312"/>
          <w:color w:val="000000"/>
          <w:kern w:val="2"/>
          <w:sz w:val="32"/>
          <w:szCs w:val="32"/>
          <w:lang w:val="en-US" w:eastAsia="zh-CN"/>
        </w:rPr>
        <w:t>经费6690516.03</w:t>
      </w:r>
      <w:r>
        <w:rPr>
          <w:rFonts w:hint="eastAsia" w:cs="仿宋_GB2312"/>
          <w:color w:val="000000"/>
          <w:kern w:val="2"/>
          <w:sz w:val="32"/>
          <w:szCs w:val="32"/>
        </w:rPr>
        <w:t>元，主要</w:t>
      </w:r>
      <w:r>
        <w:rPr>
          <w:rFonts w:hint="eastAsia" w:cs="仿宋_GB2312"/>
          <w:kern w:val="2"/>
          <w:sz w:val="32"/>
          <w:szCs w:val="32"/>
        </w:rPr>
        <w:t>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jc w:val="left"/>
        <w:rPr>
          <w:rFonts w:hint="eastAsia"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150694.85</w:t>
      </w:r>
      <w:r>
        <w:rPr>
          <w:rFonts w:hint="eastAsia" w:cs="仿宋_GB2312"/>
          <w:kern w:val="2"/>
          <w:sz w:val="32"/>
          <w:szCs w:val="32"/>
        </w:rPr>
        <w:t>元，主要包括：办公费、水费、电费、邮电费、差旅费、维修（护）费、培训费、劳务费、其他商品和服务支出。</w:t>
      </w:r>
    </w:p>
    <w:p>
      <w:pPr>
        <w:spacing w:line="560" w:lineRule="exact"/>
        <w:ind w:firstLine="640" w:firstLineChars="200"/>
        <w:rPr>
          <w:rFonts w:hint="eastAsia" w:ascii="黑体" w:eastAsia="黑体"/>
          <w:sz w:val="32"/>
          <w:szCs w:val="32"/>
          <w:lang w:val="en-US" w:eastAsia="zh-CN"/>
        </w:rPr>
      </w:pPr>
      <w:r>
        <w:rPr>
          <w:rFonts w:hint="eastAsia" w:ascii="黑体" w:hAnsi="黑体" w:eastAsia="黑体"/>
          <w:sz w:val="32"/>
          <w:szCs w:val="32"/>
        </w:rPr>
        <w:t>七、“三公”经费财政拨款预算安排情况说明</w:t>
      </w:r>
    </w:p>
    <w:p>
      <w:pPr>
        <w:pStyle w:val="7"/>
        <w:spacing w:before="0" w:line="360" w:lineRule="auto"/>
        <w:ind w:firstLine="640" w:firstLineChars="200"/>
        <w:jc w:val="both"/>
        <w:rPr>
          <w:rFonts w:hint="eastAsia" w:cs="仿宋_GB2312"/>
          <w:kern w:val="2"/>
          <w:sz w:val="32"/>
          <w:szCs w:val="32"/>
          <w:lang w:eastAsia="zh-CN"/>
        </w:rPr>
      </w:pPr>
      <w:r>
        <w:rPr>
          <w:rFonts w:hint="eastAsia" w:cs="仿宋_GB2312"/>
          <w:kern w:val="2"/>
          <w:sz w:val="32"/>
          <w:szCs w:val="32"/>
          <w:lang w:eastAsia="zh-CN"/>
        </w:rPr>
        <w:t>202</w:t>
      </w:r>
      <w:r>
        <w:rPr>
          <w:rFonts w:hint="eastAsia" w:cs="仿宋_GB2312"/>
          <w:kern w:val="2"/>
          <w:sz w:val="32"/>
          <w:szCs w:val="32"/>
          <w:lang w:val="en-US" w:eastAsia="zh-CN"/>
        </w:rPr>
        <w:t>6</w:t>
      </w:r>
      <w:r>
        <w:rPr>
          <w:rFonts w:hint="eastAsia" w:cs="仿宋_GB2312"/>
          <w:kern w:val="2"/>
          <w:sz w:val="32"/>
          <w:szCs w:val="32"/>
          <w:lang w:eastAsia="zh-CN"/>
        </w:rPr>
        <w:t>年“三公”经费财政拨款预算数</w:t>
      </w:r>
      <w:r>
        <w:rPr>
          <w:rFonts w:hint="eastAsia" w:cs="仿宋_GB2312"/>
          <w:kern w:val="2"/>
          <w:sz w:val="32"/>
          <w:szCs w:val="32"/>
          <w:lang w:val="en-US" w:eastAsia="zh-CN"/>
        </w:rPr>
        <w:t>0</w:t>
      </w:r>
      <w:r>
        <w:rPr>
          <w:rFonts w:hint="eastAsia" w:cs="仿宋_GB2312"/>
          <w:kern w:val="2"/>
          <w:sz w:val="32"/>
          <w:szCs w:val="32"/>
          <w:lang w:eastAsia="zh-CN"/>
        </w:rPr>
        <w:t>元，其中：无因公出国（境）经费，公务接待费</w:t>
      </w:r>
      <w:r>
        <w:rPr>
          <w:rFonts w:hint="eastAsia" w:cs="仿宋_GB2312"/>
          <w:kern w:val="2"/>
          <w:sz w:val="32"/>
          <w:szCs w:val="32"/>
          <w:lang w:val="en-US" w:eastAsia="zh-CN"/>
        </w:rPr>
        <w:t>0</w:t>
      </w:r>
      <w:r>
        <w:rPr>
          <w:rFonts w:hint="eastAsia" w:cs="仿宋_GB2312"/>
          <w:kern w:val="2"/>
          <w:sz w:val="32"/>
          <w:szCs w:val="32"/>
          <w:lang w:eastAsia="zh-CN"/>
        </w:rPr>
        <w:t>元，公务用车购置及运行维护费</w:t>
      </w:r>
      <w:r>
        <w:rPr>
          <w:rFonts w:hint="eastAsia" w:cs="仿宋_GB2312"/>
          <w:kern w:val="2"/>
          <w:sz w:val="32"/>
          <w:szCs w:val="32"/>
          <w:lang w:val="en-US" w:eastAsia="zh-CN"/>
        </w:rPr>
        <w:t>0</w:t>
      </w:r>
      <w:r>
        <w:rPr>
          <w:rFonts w:hint="eastAsia" w:cs="仿宋_GB2312"/>
          <w:kern w:val="2"/>
          <w:sz w:val="32"/>
          <w:szCs w:val="32"/>
          <w:lang w:eastAsia="zh-CN"/>
        </w:rPr>
        <w:t>元。</w:t>
      </w:r>
    </w:p>
    <w:p>
      <w:pPr>
        <w:pStyle w:val="7"/>
        <w:spacing w:before="0" w:line="360" w:lineRule="auto"/>
        <w:ind w:firstLine="640" w:firstLineChars="200"/>
        <w:jc w:val="both"/>
        <w:rPr>
          <w:rFonts w:hint="eastAsia" w:cs="仿宋_GB2312"/>
          <w:kern w:val="2"/>
          <w:sz w:val="32"/>
          <w:szCs w:val="32"/>
          <w:lang w:eastAsia="zh-CN"/>
        </w:rPr>
      </w:pPr>
      <w:r>
        <w:rPr>
          <w:rFonts w:hint="eastAsia" w:cs="仿宋_GB2312"/>
          <w:kern w:val="2"/>
          <w:sz w:val="32"/>
          <w:szCs w:val="32"/>
          <w:lang w:eastAsia="zh-CN"/>
        </w:rPr>
        <w:t>（一）202</w:t>
      </w:r>
      <w:r>
        <w:rPr>
          <w:rFonts w:hint="eastAsia" w:cs="仿宋_GB2312"/>
          <w:kern w:val="2"/>
          <w:sz w:val="32"/>
          <w:szCs w:val="32"/>
          <w:lang w:val="en-US" w:eastAsia="zh-CN"/>
        </w:rPr>
        <w:t>6</w:t>
      </w:r>
      <w:r>
        <w:rPr>
          <w:rFonts w:hint="eastAsia" w:cs="仿宋_GB2312"/>
          <w:kern w:val="2"/>
          <w:sz w:val="32"/>
          <w:szCs w:val="32"/>
          <w:lang w:eastAsia="zh-CN"/>
        </w:rPr>
        <w:t>年因公出国（境）经费</w:t>
      </w:r>
      <w:r>
        <w:rPr>
          <w:rFonts w:hint="eastAsia" w:cs="仿宋_GB2312"/>
          <w:kern w:val="2"/>
          <w:sz w:val="32"/>
          <w:szCs w:val="32"/>
          <w:lang w:val="en-US" w:eastAsia="zh-CN"/>
        </w:rPr>
        <w:t>0元</w:t>
      </w:r>
      <w:r>
        <w:rPr>
          <w:rFonts w:hint="eastAsia" w:cs="仿宋_GB2312"/>
          <w:kern w:val="2"/>
          <w:sz w:val="32"/>
          <w:szCs w:val="32"/>
          <w:lang w:eastAsia="zh-CN"/>
        </w:rPr>
        <w:t>。较202</w:t>
      </w:r>
      <w:r>
        <w:rPr>
          <w:rFonts w:hint="eastAsia" w:cs="仿宋_GB2312"/>
          <w:kern w:val="2"/>
          <w:sz w:val="32"/>
          <w:szCs w:val="32"/>
          <w:lang w:val="en-US" w:eastAsia="zh-CN"/>
        </w:rPr>
        <w:t>5</w:t>
      </w:r>
      <w:r>
        <w:rPr>
          <w:rFonts w:hint="eastAsia" w:cs="仿宋_GB2312"/>
          <w:kern w:val="2"/>
          <w:sz w:val="32"/>
          <w:szCs w:val="32"/>
          <w:lang w:eastAsia="zh-CN"/>
        </w:rPr>
        <w:t>年预算经费持平。</w:t>
      </w:r>
    </w:p>
    <w:p>
      <w:pPr>
        <w:pStyle w:val="7"/>
        <w:spacing w:before="0" w:line="360" w:lineRule="auto"/>
        <w:ind w:firstLine="640" w:firstLineChars="200"/>
        <w:jc w:val="both"/>
        <w:rPr>
          <w:rFonts w:hint="eastAsia" w:eastAsia="仿宋_GB2312" w:cs="仿宋_GB2312"/>
          <w:color w:val="000000"/>
          <w:kern w:val="2"/>
          <w:sz w:val="32"/>
          <w:szCs w:val="32"/>
          <w:lang w:val="en-US" w:eastAsia="zh-CN"/>
        </w:rPr>
      </w:pPr>
      <w:r>
        <w:rPr>
          <w:rFonts w:hint="eastAsia" w:cs="仿宋_GB2312"/>
          <w:kern w:val="2"/>
          <w:sz w:val="32"/>
          <w:szCs w:val="32"/>
          <w:lang w:eastAsia="zh-CN"/>
        </w:rPr>
        <w:t>（二）202</w:t>
      </w:r>
      <w:r>
        <w:rPr>
          <w:rFonts w:hint="eastAsia" w:cs="仿宋_GB2312"/>
          <w:kern w:val="2"/>
          <w:sz w:val="32"/>
          <w:szCs w:val="32"/>
          <w:lang w:val="en-US" w:eastAsia="zh-CN"/>
        </w:rPr>
        <w:t>6</w:t>
      </w:r>
      <w:r>
        <w:rPr>
          <w:rFonts w:hint="eastAsia" w:cs="仿宋_GB2312"/>
          <w:kern w:val="2"/>
          <w:sz w:val="32"/>
          <w:szCs w:val="32"/>
          <w:lang w:eastAsia="zh-CN"/>
        </w:rPr>
        <w:t xml:space="preserve">年公务接待经费 </w:t>
      </w:r>
      <w:r>
        <w:rPr>
          <w:rFonts w:hint="eastAsia" w:cs="仿宋_GB2312"/>
          <w:kern w:val="2"/>
          <w:sz w:val="32"/>
          <w:szCs w:val="32"/>
          <w:lang w:val="en-US" w:eastAsia="zh-CN"/>
        </w:rPr>
        <w:t>0</w:t>
      </w:r>
      <w:r>
        <w:rPr>
          <w:rFonts w:hint="eastAsia" w:cs="仿宋_GB2312"/>
          <w:kern w:val="2"/>
          <w:sz w:val="32"/>
          <w:szCs w:val="32"/>
          <w:lang w:eastAsia="zh-CN"/>
        </w:rPr>
        <w:t xml:space="preserve"> 元。较202</w:t>
      </w:r>
      <w:r>
        <w:rPr>
          <w:rFonts w:hint="eastAsia" w:cs="仿宋_GB2312"/>
          <w:kern w:val="2"/>
          <w:sz w:val="32"/>
          <w:szCs w:val="32"/>
          <w:lang w:val="en-US" w:eastAsia="zh-CN"/>
        </w:rPr>
        <w:t>5</w:t>
      </w:r>
      <w:r>
        <w:rPr>
          <w:rFonts w:hint="eastAsia" w:cs="仿宋_GB2312"/>
          <w:kern w:val="2"/>
          <w:sz w:val="32"/>
          <w:szCs w:val="32"/>
          <w:lang w:eastAsia="zh-CN"/>
        </w:rPr>
        <w:t>年预算经费持平。</w:t>
      </w:r>
      <w:r>
        <w:rPr>
          <w:rFonts w:hint="eastAsia" w:cs="仿宋_GB2312"/>
          <w:kern w:val="2"/>
          <w:sz w:val="32"/>
          <w:szCs w:val="32"/>
          <w:lang w:eastAsia="zh-CN"/>
        </w:rPr>
        <w:br w:type="textWrapping"/>
      </w:r>
      <w:r>
        <w:rPr>
          <w:rFonts w:hint="eastAsia" w:cs="仿宋_GB2312"/>
          <w:kern w:val="2"/>
          <w:sz w:val="32"/>
          <w:szCs w:val="32"/>
          <w:lang w:eastAsia="zh-CN"/>
        </w:rPr>
        <w:t>　　（三）202</w:t>
      </w:r>
      <w:r>
        <w:rPr>
          <w:rFonts w:hint="eastAsia" w:cs="仿宋_GB2312"/>
          <w:kern w:val="2"/>
          <w:sz w:val="32"/>
          <w:szCs w:val="32"/>
          <w:lang w:val="en-US" w:eastAsia="zh-CN"/>
        </w:rPr>
        <w:t>6</w:t>
      </w:r>
      <w:r>
        <w:rPr>
          <w:rFonts w:hint="eastAsia" w:cs="仿宋_GB2312"/>
          <w:kern w:val="2"/>
          <w:sz w:val="32"/>
          <w:szCs w:val="32"/>
          <w:lang w:eastAsia="zh-CN"/>
        </w:rPr>
        <w:t xml:space="preserve">年公务用车购置及运行维护费 </w:t>
      </w:r>
      <w:r>
        <w:rPr>
          <w:rFonts w:hint="eastAsia" w:cs="仿宋_GB2312"/>
          <w:kern w:val="2"/>
          <w:sz w:val="32"/>
          <w:szCs w:val="32"/>
          <w:lang w:val="en-US" w:eastAsia="zh-CN"/>
        </w:rPr>
        <w:t>0</w:t>
      </w:r>
      <w:r>
        <w:rPr>
          <w:rFonts w:hint="eastAsia" w:cs="仿宋_GB2312"/>
          <w:kern w:val="2"/>
          <w:sz w:val="32"/>
          <w:szCs w:val="32"/>
          <w:lang w:eastAsia="zh-CN"/>
        </w:rPr>
        <w:t xml:space="preserve"> 元</w:t>
      </w:r>
      <w:r>
        <w:rPr>
          <w:rFonts w:hint="eastAsia" w:cs="仿宋_GB2312"/>
          <w:kern w:val="2"/>
          <w:sz w:val="32"/>
          <w:szCs w:val="32"/>
          <w:lang w:val="en-US" w:eastAsia="zh-CN"/>
        </w:rPr>
        <w:t>。</w:t>
      </w:r>
      <w:r>
        <w:rPr>
          <w:rFonts w:hint="eastAsia" w:cs="仿宋_GB2312"/>
          <w:kern w:val="2"/>
          <w:sz w:val="32"/>
          <w:szCs w:val="32"/>
          <w:lang w:eastAsia="zh-CN"/>
        </w:rPr>
        <w:t>较202</w:t>
      </w:r>
      <w:r>
        <w:rPr>
          <w:rFonts w:hint="eastAsia" w:cs="仿宋_GB2312"/>
          <w:kern w:val="2"/>
          <w:sz w:val="32"/>
          <w:szCs w:val="32"/>
          <w:lang w:val="en-US" w:eastAsia="zh-CN"/>
        </w:rPr>
        <w:t>5</w:t>
      </w:r>
      <w:r>
        <w:rPr>
          <w:rFonts w:hint="eastAsia" w:cs="仿宋_GB2312"/>
          <w:kern w:val="2"/>
          <w:sz w:val="32"/>
          <w:szCs w:val="32"/>
          <w:lang w:eastAsia="zh-CN"/>
        </w:rPr>
        <w:t>年预算经费持平。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r>
        <w:rPr>
          <w:rFonts w:hint="eastAsia" w:ascii="黑体" w:eastAsia="黑体"/>
          <w:sz w:val="32"/>
          <w:szCs w:val="32"/>
        </w:rPr>
        <w:t>（数据来源于公示表4）</w:t>
      </w:r>
    </w:p>
    <w:p>
      <w:pPr>
        <w:pStyle w:val="7"/>
        <w:spacing w:before="0" w:line="360" w:lineRule="auto"/>
        <w:ind w:firstLine="640" w:firstLineChars="200"/>
        <w:jc w:val="both"/>
        <w:rPr>
          <w:rFonts w:hint="eastAsia" w:eastAsia="仿宋_GB2312" w:cs="仿宋_GB2312"/>
          <w:color w:val="000000"/>
          <w:kern w:val="2"/>
          <w:sz w:val="32"/>
          <w:szCs w:val="32"/>
          <w:lang w:val="en-US" w:eastAsia="zh-CN"/>
        </w:rPr>
      </w:pPr>
      <w:r>
        <w:rPr>
          <w:sz w:val="32"/>
          <w:szCs w:val="32"/>
        </w:rPr>
        <w:t>20</w:t>
      </w:r>
      <w:r>
        <w:rPr>
          <w:rFonts w:hint="eastAsia"/>
          <w:sz w:val="32"/>
          <w:szCs w:val="32"/>
        </w:rPr>
        <w:t>2</w:t>
      </w:r>
      <w:r>
        <w:rPr>
          <w:rFonts w:hint="eastAsia"/>
          <w:sz w:val="32"/>
          <w:szCs w:val="32"/>
          <w:lang w:val="en-US" w:eastAsia="zh-CN"/>
        </w:rPr>
        <w:t>6</w:t>
      </w:r>
      <w:r>
        <w:rPr>
          <w:sz w:val="32"/>
          <w:szCs w:val="32"/>
        </w:rPr>
        <w:t>年政府性基金预算</w:t>
      </w:r>
      <w:r>
        <w:rPr>
          <w:rFonts w:hint="eastAsia"/>
          <w:sz w:val="32"/>
          <w:szCs w:val="32"/>
          <w:lang w:val="en-US" w:eastAsia="zh-CN"/>
        </w:rPr>
        <w:t>0元。</w:t>
      </w:r>
      <w:r>
        <w:rPr>
          <w:rFonts w:hint="eastAsia" w:cs="仿宋_GB2312"/>
          <w:kern w:val="2"/>
          <w:sz w:val="32"/>
          <w:szCs w:val="32"/>
          <w:lang w:eastAsia="zh-CN"/>
        </w:rPr>
        <w:t>较202</w:t>
      </w:r>
      <w:r>
        <w:rPr>
          <w:rFonts w:hint="eastAsia" w:cs="仿宋_GB2312"/>
          <w:kern w:val="2"/>
          <w:sz w:val="32"/>
          <w:szCs w:val="32"/>
          <w:lang w:val="en-US" w:eastAsia="zh-CN"/>
        </w:rPr>
        <w:t>5</w:t>
      </w:r>
      <w:r>
        <w:rPr>
          <w:rFonts w:hint="eastAsia" w:cs="仿宋_GB2312"/>
          <w:kern w:val="2"/>
          <w:sz w:val="32"/>
          <w:szCs w:val="32"/>
          <w:lang w:eastAsia="zh-CN"/>
        </w:rPr>
        <w:t>年预算经费持平。</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jc w:val="both"/>
        <w:rPr>
          <w:rFonts w:hint="eastAsia" w:cs="仿宋_GB2312"/>
          <w:kern w:val="2"/>
          <w:sz w:val="32"/>
          <w:szCs w:val="32"/>
          <w:lang w:eastAsia="zh-CN"/>
        </w:rPr>
      </w:pPr>
      <w:r>
        <w:rPr>
          <w:rFonts w:hint="eastAsia" w:cs="仿宋_GB2312"/>
          <w:kern w:val="2"/>
          <w:sz w:val="32"/>
          <w:szCs w:val="32"/>
          <w:lang w:eastAsia="zh-CN"/>
        </w:rPr>
        <w:t>202</w:t>
      </w:r>
      <w:r>
        <w:rPr>
          <w:rFonts w:hint="eastAsia" w:cs="仿宋_GB2312"/>
          <w:kern w:val="2"/>
          <w:sz w:val="32"/>
          <w:szCs w:val="32"/>
          <w:lang w:val="en-US" w:eastAsia="zh-CN"/>
        </w:rPr>
        <w:t>6</w:t>
      </w:r>
      <w:r>
        <w:rPr>
          <w:rFonts w:hint="eastAsia" w:cs="仿宋_GB2312"/>
          <w:kern w:val="2"/>
          <w:sz w:val="32"/>
          <w:szCs w:val="32"/>
          <w:lang w:eastAsia="zh-CN"/>
        </w:rPr>
        <w:t xml:space="preserve">年机关运行经费财政拨款预算数为 </w:t>
      </w:r>
      <w:r>
        <w:rPr>
          <w:rFonts w:hint="eastAsia" w:cs="仿宋_GB2312"/>
          <w:kern w:val="2"/>
          <w:sz w:val="32"/>
          <w:szCs w:val="32"/>
          <w:lang w:val="en-US" w:eastAsia="zh-CN"/>
        </w:rPr>
        <w:t>0</w:t>
      </w:r>
      <w:r>
        <w:rPr>
          <w:rFonts w:hint="eastAsia" w:cs="仿宋_GB2312"/>
          <w:kern w:val="2"/>
          <w:sz w:val="32"/>
          <w:szCs w:val="32"/>
          <w:lang w:eastAsia="zh-CN"/>
        </w:rPr>
        <w:t xml:space="preserve"> 元，较202</w:t>
      </w:r>
      <w:r>
        <w:rPr>
          <w:rFonts w:hint="eastAsia" w:cs="仿宋_GB2312"/>
          <w:kern w:val="2"/>
          <w:sz w:val="32"/>
          <w:szCs w:val="32"/>
          <w:lang w:val="en-US" w:eastAsia="zh-CN"/>
        </w:rPr>
        <w:t>5</w:t>
      </w:r>
      <w:r>
        <w:rPr>
          <w:rFonts w:hint="eastAsia" w:cs="仿宋_GB2312"/>
          <w:kern w:val="2"/>
          <w:sz w:val="32"/>
          <w:szCs w:val="32"/>
          <w:lang w:eastAsia="zh-CN"/>
        </w:rPr>
        <w:t>年预算经费持平。</w:t>
      </w:r>
    </w:p>
    <w:p>
      <w:pPr>
        <w:pStyle w:val="7"/>
        <w:spacing w:before="0" w:line="360" w:lineRule="auto"/>
        <w:ind w:firstLine="642" w:firstLineChars="200"/>
        <w:jc w:val="both"/>
        <w:rPr>
          <w:rFonts w:hint="eastAsia" w:eastAsia="仿宋_GB2312" w:cs="仿宋_GB2312"/>
          <w:color w:val="000000"/>
          <w:kern w:val="2"/>
          <w:sz w:val="32"/>
          <w:szCs w:val="32"/>
          <w:lang w:val="en-US"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 xml:space="preserve">年安排政府采购预算 </w:t>
      </w:r>
      <w:r>
        <w:rPr>
          <w:rFonts w:hint="eastAsia" w:cs="仿宋_GB2312"/>
          <w:color w:val="000000"/>
          <w:kern w:val="2"/>
          <w:sz w:val="32"/>
          <w:szCs w:val="32"/>
          <w:lang w:val="en-US" w:eastAsia="zh-CN"/>
        </w:rPr>
        <w:t>0</w:t>
      </w:r>
      <w:r>
        <w:rPr>
          <w:rFonts w:hint="eastAsia" w:cs="仿宋_GB2312"/>
          <w:color w:val="000000"/>
          <w:kern w:val="2"/>
          <w:sz w:val="32"/>
          <w:szCs w:val="32"/>
        </w:rPr>
        <w:t xml:space="preserve"> 元</w:t>
      </w:r>
      <w:r>
        <w:rPr>
          <w:rFonts w:hint="eastAsia" w:cs="仿宋_GB2312"/>
          <w:color w:val="000000"/>
          <w:kern w:val="2"/>
          <w:sz w:val="32"/>
          <w:szCs w:val="32"/>
          <w:lang w:eastAsia="zh-CN"/>
        </w:rPr>
        <w:t>。</w:t>
      </w:r>
      <w:r>
        <w:rPr>
          <w:rFonts w:hint="eastAsia" w:cs="仿宋_GB2312"/>
          <w:kern w:val="2"/>
          <w:sz w:val="32"/>
          <w:szCs w:val="32"/>
          <w:lang w:eastAsia="zh-CN"/>
        </w:rPr>
        <w:t>较202</w:t>
      </w:r>
      <w:r>
        <w:rPr>
          <w:rFonts w:hint="eastAsia" w:cs="仿宋_GB2312"/>
          <w:kern w:val="2"/>
          <w:sz w:val="32"/>
          <w:szCs w:val="32"/>
          <w:lang w:val="en-US" w:eastAsia="zh-CN"/>
        </w:rPr>
        <w:t>5</w:t>
      </w:r>
      <w:r>
        <w:rPr>
          <w:rFonts w:hint="eastAsia" w:cs="仿宋_GB2312"/>
          <w:kern w:val="2"/>
          <w:sz w:val="32"/>
          <w:szCs w:val="32"/>
          <w:lang w:eastAsia="zh-CN"/>
        </w:rPr>
        <w:t>年预算经费持平。</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w:t>
      </w:r>
      <w:r>
        <w:rPr>
          <w:rFonts w:hint="eastAsia" w:ascii="仿宋_GB2312" w:eastAsia="仿宋_GB2312"/>
          <w:sz w:val="32"/>
          <w:szCs w:val="32"/>
          <w:lang w:val="en-US"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22266696.07</w:t>
      </w:r>
      <w:r>
        <w:rPr>
          <w:rFonts w:ascii="仿宋_GB2312" w:eastAsia="仿宋_GB2312"/>
          <w:sz w:val="32"/>
          <w:szCs w:val="32"/>
        </w:rPr>
        <w:t>元，其中：房屋</w:t>
      </w:r>
      <w:r>
        <w:rPr>
          <w:rFonts w:hint="eastAsia" w:ascii="仿宋_GB2312" w:eastAsia="仿宋_GB2312"/>
          <w:sz w:val="32"/>
          <w:szCs w:val="32"/>
          <w:lang w:val="en-US" w:eastAsia="zh-CN"/>
        </w:rPr>
        <w:t>7540.22</w:t>
      </w:r>
      <w:r>
        <w:rPr>
          <w:rFonts w:ascii="仿宋_GB2312" w:eastAsia="仿宋_GB2312"/>
          <w:sz w:val="32"/>
          <w:szCs w:val="32"/>
        </w:rPr>
        <w:t>平方米，价值</w:t>
      </w:r>
      <w:r>
        <w:rPr>
          <w:rFonts w:hint="eastAsia" w:ascii="仿宋_GB2312" w:eastAsia="仿宋_GB2312"/>
          <w:sz w:val="32"/>
          <w:szCs w:val="32"/>
          <w:lang w:val="en-US" w:eastAsia="zh-CN"/>
        </w:rPr>
        <w:t>7204111.64</w:t>
      </w:r>
      <w:r>
        <w:rPr>
          <w:rFonts w:ascii="仿宋_GB2312" w:eastAsia="仿宋_GB2312"/>
          <w:sz w:val="32"/>
          <w:szCs w:val="32"/>
        </w:rPr>
        <w:t>元；其他固定资产</w:t>
      </w:r>
      <w:r>
        <w:rPr>
          <w:rFonts w:hint="eastAsia" w:ascii="仿宋_GB2312" w:eastAsia="仿宋_GB2312"/>
          <w:sz w:val="32"/>
          <w:szCs w:val="32"/>
          <w:lang w:val="en-US" w:eastAsia="zh-CN"/>
        </w:rPr>
        <w:t>15062584.43</w:t>
      </w:r>
      <w:r>
        <w:rPr>
          <w:rFonts w:ascii="仿宋_GB2312" w:eastAsia="仿宋_GB2312"/>
          <w:sz w:val="32"/>
          <w:szCs w:val="32"/>
        </w:rPr>
        <w:t>元。</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521640.00</w:t>
      </w:r>
      <w:r>
        <w:rPr>
          <w:rFonts w:hint="eastAsia" w:ascii="仿宋_GB2312" w:eastAsia="仿宋_GB2312"/>
          <w:sz w:val="32"/>
          <w:szCs w:val="32"/>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jc w:val="center"/>
        <w:rPr>
          <w:rFonts w:ascii="仿宋_GB2312" w:hAnsi="仿宋_GB2312" w:eastAsia="仿宋_GB2312" w:cs="仿宋_GB2312"/>
          <w:sz w:val="32"/>
          <w:szCs w:val="32"/>
        </w:rPr>
      </w:pPr>
      <w:r>
        <w:rPr>
          <w:rFonts w:hint="default" w:ascii="仿宋_GB2312" w:hAnsi="仿宋_GB2312" w:eastAsia="仿宋_GB2312" w:cs="仿宋_GB2312"/>
          <w:sz w:val="32"/>
          <w:szCs w:val="32"/>
        </w:rPr>
        <w:t xml:space="preserve">            </w:t>
      </w:r>
      <w:r>
        <w:rPr>
          <w:rFonts w:ascii="仿宋_GB2312" w:hAnsi="仿宋_GB2312" w:eastAsia="仿宋_GB2312" w:cs="仿宋_GB2312"/>
          <w:sz w:val="32"/>
          <w:szCs w:val="32"/>
        </w:rPr>
        <w:t>茂县蓝天幼儿园</w:t>
      </w:r>
    </w:p>
    <w:p>
      <w:pPr>
        <w:jc w:val="center"/>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 xml:space="preserve">            2026年4月3日</w:t>
      </w:r>
      <w:bookmarkStart w:id="0" w:name="_GoBack"/>
    </w:p>
    <w:bookmarkEnd w:id="0"/>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方正楷体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D376EA"/>
    <w:rsid w:val="02BE582C"/>
    <w:rsid w:val="03092820"/>
    <w:rsid w:val="07674A16"/>
    <w:rsid w:val="08753B7E"/>
    <w:rsid w:val="0A424F95"/>
    <w:rsid w:val="0C5837A7"/>
    <w:rsid w:val="0D8712CB"/>
    <w:rsid w:val="0EFC1B01"/>
    <w:rsid w:val="0F3B1FB3"/>
    <w:rsid w:val="13197D31"/>
    <w:rsid w:val="164003A4"/>
    <w:rsid w:val="16C5583A"/>
    <w:rsid w:val="177904B8"/>
    <w:rsid w:val="1AE9220B"/>
    <w:rsid w:val="1B0406D7"/>
    <w:rsid w:val="1B9D4375"/>
    <w:rsid w:val="1EED19DE"/>
    <w:rsid w:val="1F723FA1"/>
    <w:rsid w:val="20361CB8"/>
    <w:rsid w:val="237D2244"/>
    <w:rsid w:val="25452A5E"/>
    <w:rsid w:val="2619208B"/>
    <w:rsid w:val="29566940"/>
    <w:rsid w:val="29E21DD1"/>
    <w:rsid w:val="32BF7DF5"/>
    <w:rsid w:val="37885A5B"/>
    <w:rsid w:val="38B30C88"/>
    <w:rsid w:val="3B5C5B2D"/>
    <w:rsid w:val="3B9C7F12"/>
    <w:rsid w:val="3BDE3CD5"/>
    <w:rsid w:val="48EB0A3F"/>
    <w:rsid w:val="4BAD7C0A"/>
    <w:rsid w:val="4C994F4D"/>
    <w:rsid w:val="506F1978"/>
    <w:rsid w:val="51F16034"/>
    <w:rsid w:val="53455ADE"/>
    <w:rsid w:val="541B6FAE"/>
    <w:rsid w:val="543F45CB"/>
    <w:rsid w:val="550F5041"/>
    <w:rsid w:val="560F497F"/>
    <w:rsid w:val="5B157F2A"/>
    <w:rsid w:val="5E892804"/>
    <w:rsid w:val="5F5F078F"/>
    <w:rsid w:val="61693C9D"/>
    <w:rsid w:val="63650DBE"/>
    <w:rsid w:val="64CC0F4B"/>
    <w:rsid w:val="67E96994"/>
    <w:rsid w:val="6D4D62AE"/>
    <w:rsid w:val="6E8F51E0"/>
    <w:rsid w:val="6F094B4B"/>
    <w:rsid w:val="72D71001"/>
    <w:rsid w:val="7436465A"/>
    <w:rsid w:val="74CC1237"/>
    <w:rsid w:val="777F8C74"/>
    <w:rsid w:val="77E10A4D"/>
    <w:rsid w:val="7A8377B3"/>
    <w:rsid w:val="7AE4629A"/>
    <w:rsid w:val="7CDD062A"/>
    <w:rsid w:val="7EE32C29"/>
    <w:rsid w:val="7FDFCA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2890</Words>
  <Characters>3474</Characters>
  <Lines>23</Lines>
  <Paragraphs>6</Paragraphs>
  <TotalTime>29</TotalTime>
  <ScaleCrop>false</ScaleCrop>
  <LinksUpToDate>false</LinksUpToDate>
  <CharactersWithSpaces>3517</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2026-03-30T15:21:37Z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eyJoZGlkIjoiNzI0ZWRiMTU2ZDVhMjMxYmRlYTM3ODljNjc0ZTE2MjciLCJ1c2VySWQiOiIzOTI5MTA4OTIifQ==</vt:lpwstr>
  </property>
  <property fmtid="{D5CDD505-2E9C-101B-9397-08002B2CF9AE}" pid="4" name="ICV">
    <vt:lpwstr>650E4E5380774A4CA1498F9756F2C4D7_12</vt:lpwstr>
  </property>
</Properties>
</file>