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76" w:lineRule="exact"/>
        <w:ind w:firstLine="0"/>
        <w:jc w:val="center"/>
        <w:rPr>
          <w:rStyle w:val="1Char"/>
          <w:rFonts w:ascii="方正小标宋简体" w:eastAsia="方正小标宋简体"/>
          <w:b w:val="0"/>
          <w:sz w:val="52"/>
          <w:szCs w:val="52"/>
        </w:rPr>
      </w:pPr>
    </w:p>
    <w:p>
      <w:pPr>
        <w:spacing w:line="576" w:lineRule="exact"/>
        <w:ind w:firstLine="0"/>
        <w:jc w:val="center"/>
        <w:rPr>
          <w:rStyle w:val="1Char"/>
          <w:rFonts w:ascii="方正小标宋简体" w:eastAsia="方正小标宋简体"/>
          <w:b w:val="0"/>
          <w:sz w:val="52"/>
          <w:szCs w:val="52"/>
        </w:rPr>
      </w:pPr>
    </w:p>
    <w:p>
      <w:pPr>
        <w:spacing w:line="576" w:lineRule="exact"/>
        <w:ind w:firstLine="0"/>
        <w:jc w:val="center"/>
        <w:rPr>
          <w:rStyle w:val="1Char"/>
          <w:rFonts w:ascii="方正小标宋简体" w:eastAsia="方正小标宋简体"/>
          <w:b w:val="0"/>
          <w:sz w:val="52"/>
          <w:szCs w:val="52"/>
        </w:rPr>
      </w:pPr>
    </w:p>
    <w:p>
      <w:pPr>
        <w:spacing w:line="576" w:lineRule="exact"/>
        <w:ind w:firstLine="0"/>
        <w:jc w:val="center"/>
        <w:rPr>
          <w:rStyle w:val="1Char"/>
          <w:rFonts w:ascii="方正小标宋简体" w:eastAsia="方正小标宋简体"/>
          <w:b w:val="0"/>
          <w:sz w:val="52"/>
          <w:szCs w:val="52"/>
        </w:rPr>
      </w:pPr>
    </w:p>
    <w:p>
      <w:pPr>
        <w:spacing w:line="576" w:lineRule="exact"/>
        <w:ind w:firstLine="0"/>
        <w:jc w:val="center"/>
        <w:rPr>
          <w:rStyle w:val="1Char"/>
          <w:rFonts w:ascii="方正小标宋简体" w:eastAsia="方正小标宋简体"/>
          <w:b w:val="0"/>
          <w:sz w:val="52"/>
          <w:szCs w:val="52"/>
        </w:rPr>
      </w:pPr>
      <w:r>
        <w:rPr>
          <w:rStyle w:val="1Char"/>
          <w:rFonts w:ascii="方正小标宋简体" w:eastAsia="方正小标宋简体" w:hint="eastAsia"/>
          <w:b w:val="0"/>
          <w:sz w:val="52"/>
          <w:szCs w:val="52"/>
        </w:rPr>
        <w:t>茂县民政局</w:t>
      </w:r>
    </w:p>
    <w:p>
      <w:pPr>
        <w:spacing w:line="576" w:lineRule="exact"/>
        <w:ind w:firstLine="0"/>
        <w:jc w:val="center"/>
      </w:pPr>
    </w:p>
    <w:p>
      <w:pPr>
        <w:spacing w:line="576" w:lineRule="exact"/>
        <w:ind w:firstLine="0"/>
        <w:jc w:val="center"/>
        <w:rPr>
          <w:rStyle w:val="1Char"/>
          <w:rFonts w:ascii="方正小标宋简体" w:eastAsia="方正小标宋简体"/>
          <w:b w:val="0"/>
          <w:sz w:val="52"/>
          <w:szCs w:val="52"/>
        </w:rPr>
      </w:pPr>
      <w:r>
        <w:rPr>
          <w:rStyle w:val="1Char"/>
          <w:rFonts w:ascii="方正小标宋简体" w:eastAsia="方正小标宋简体" w:hint="eastAsia"/>
          <w:b w:val="0"/>
          <w:sz w:val="52"/>
          <w:szCs w:val="52"/>
        </w:rPr>
        <w:t>202</w:t>
      </w:r>
      <w:r>
        <w:rPr>
          <w:rStyle w:val="1Char"/>
          <w:rFonts w:ascii="方正小标宋简体" w:eastAsia="方正小标宋简体" w:hint="eastAsia"/>
          <w:b w:val="0"/>
          <w:sz w:val="52"/>
          <w:szCs w:val="52"/>
          <w:lang w:val="en-US"/>
        </w:rPr>
        <w:t>6</w:t>
      </w:r>
      <w:r>
        <w:rPr>
          <w:rStyle w:val="1Char"/>
          <w:rFonts w:ascii="方正小标宋简体" w:eastAsia="方正小标宋简体" w:hint="eastAsia"/>
          <w:b w:val="0"/>
          <w:sz w:val="52"/>
          <w:szCs w:val="52"/>
        </w:rPr>
        <w:t>年部门预算公开说明</w:t>
      </w:r>
    </w:p>
    <w:p>
      <w:pPr>
        <w:spacing w:line="576" w:lineRule="exact"/>
        <w:ind w:firstLine="0"/>
        <w:rPr>
          <w:sz w:val="52"/>
          <w:szCs w:val="52"/>
        </w:rPr>
      </w:pPr>
    </w:p>
    <w:p>
      <w:pPr>
        <w:spacing w:line="576" w:lineRule="exact"/>
        <w:ind w:firstLine="0"/>
      </w:pPr>
    </w:p>
    <w:p>
      <w:pPr>
        <w:spacing w:line="576" w:lineRule="exact"/>
        <w:ind w:firstLine="0"/>
      </w:pPr>
    </w:p>
    <w:p>
      <w:pPr>
        <w:spacing w:line="576" w:lineRule="exact"/>
        <w:ind w:firstLine="0"/>
      </w:pPr>
    </w:p>
    <w:p>
      <w:pPr>
        <w:spacing w:line="576" w:lineRule="exact"/>
        <w:ind w:firstLine="0"/>
        <w:jc w:val="center"/>
        <w:rPr>
          <w:rStyle w:val="1Char"/>
          <w:rFonts w:ascii="方正小标宋简体" w:eastAsia="方正小标宋简体"/>
          <w:b w:val="0"/>
          <w:sz w:val="52"/>
          <w:szCs w:val="52"/>
          <w:lang w:val="en-US" w:eastAsia="zh-CN"/>
        </w:rPr>
      </w:pPr>
      <w:r>
        <w:rPr>
          <w:rStyle w:val="1Char"/>
          <w:rFonts w:ascii="方正小标宋简体" w:eastAsia="方正小标宋简体" w:hint="eastAsia"/>
          <w:b w:val="0"/>
          <w:sz w:val="52"/>
          <w:szCs w:val="52"/>
          <w:lang w:val="en-US" w:eastAsia="zh-CN"/>
        </w:rPr>
        <w:t>2026年4月3日</w:t>
      </w:r>
    </w:p>
    <w:p>
      <w:pPr>
        <w:spacing w:line="576" w:lineRule="exact"/>
        <w:ind w:firstLine="0"/>
      </w:pPr>
    </w:p>
    <w:p>
      <w:pPr>
        <w:spacing w:line="576" w:lineRule="exact"/>
        <w:ind w:firstLine="0"/>
      </w:pPr>
    </w:p>
    <w:p>
      <w:pPr>
        <w:spacing w:line="576" w:lineRule="exact"/>
        <w:ind w:firstLine="0"/>
      </w:pPr>
    </w:p>
    <w:p>
      <w:pPr>
        <w:spacing w:line="576" w:lineRule="exact"/>
        <w:ind w:firstLine="0"/>
      </w:pPr>
    </w:p>
    <w:p>
      <w:pPr>
        <w:spacing w:line="576" w:lineRule="exact"/>
        <w:ind w:firstLine="0"/>
      </w:pPr>
    </w:p>
    <w:p>
      <w:pPr>
        <w:spacing w:line="576" w:lineRule="exact"/>
        <w:ind w:firstLine="0"/>
      </w:pPr>
    </w:p>
    <w:p>
      <w:pPr>
        <w:spacing w:line="576" w:lineRule="exact"/>
        <w:ind w:firstLine="0"/>
      </w:pPr>
    </w:p>
    <w:p>
      <w:pPr>
        <w:spacing w:line="576" w:lineRule="exact"/>
        <w:ind w:firstLine="0"/>
      </w:pPr>
    </w:p>
    <w:p>
      <w:pPr>
        <w:spacing w:line="576" w:lineRule="exact"/>
        <w:ind w:firstLine="0"/>
      </w:pPr>
    </w:p>
    <w:p>
      <w:pPr>
        <w:spacing w:line="576" w:lineRule="exact"/>
        <w:ind w:firstLine="0"/>
      </w:pPr>
    </w:p>
    <w:p>
      <w:pPr>
        <w:spacing w:line="576" w:lineRule="exact"/>
        <w:ind w:firstLine="0"/>
        <w:jc w:val="center"/>
        <w:rPr>
          <w:rFonts w:ascii="仿宋_GB2312" w:eastAsia="仿宋_GB2312"/>
          <w:sz w:val="32"/>
          <w:szCs w:val="32"/>
        </w:rPr>
      </w:pPr>
    </w:p>
    <w:p>
      <w:pPr>
        <w:spacing w:line="576" w:lineRule="exact"/>
        <w:ind w:firstLine="0"/>
        <w:jc w:val="center"/>
        <w:rPr>
          <w:rFonts w:ascii="楷体_GB2312" w:eastAsia="楷体_GB2312" w:hint="eastAsia"/>
          <w:b/>
          <w:bCs/>
          <w:sz w:val="44"/>
          <w:szCs w:val="44"/>
        </w:rPr>
      </w:pPr>
      <w:r>
        <w:rPr>
          <w:rFonts w:ascii="楷体_GB2312" w:eastAsia="楷体_GB2312" w:hint="eastAsia"/>
          <w:b/>
          <w:bCs/>
          <w:sz w:val="44"/>
          <w:szCs w:val="44"/>
        </w:rPr>
        <w:t>目 录</w:t>
      </w:r>
    </w:p>
    <w:p>
      <w:pPr>
        <w:spacing w:line="576" w:lineRule="exact"/>
        <w:ind w:firstLine="0"/>
        <w:jc w:val="center"/>
        <w:rPr>
          <w:rFonts w:ascii="仿宋_GB2312" w:eastAsia="仿宋_GB2312"/>
          <w:sz w:val="32"/>
          <w:szCs w:val="32"/>
        </w:rPr>
      </w:pPr>
    </w:p>
    <w:p>
      <w:pPr>
        <w:spacing w:line="576" w:lineRule="exact"/>
        <w:ind w:firstLineChars="200" w:firstLine="640"/>
        <w:rPr>
          <w:rFonts w:ascii="黑体" w:eastAsia="黑体"/>
          <w:sz w:val="32"/>
          <w:szCs w:val="32"/>
        </w:rPr>
      </w:pPr>
      <w:r>
        <w:rPr>
          <w:rFonts w:ascii="黑体" w:eastAsia="黑体" w:hint="eastAsia"/>
          <w:sz w:val="32"/>
          <w:szCs w:val="32"/>
        </w:rPr>
        <w:t>一、基本职能及主要工作</w:t>
      </w:r>
    </w:p>
    <w:p>
      <w:pPr>
        <w:spacing w:line="576" w:lineRule="exact"/>
        <w:ind w:firstLine="0"/>
        <w:rPr>
          <w:rFonts w:ascii="仿宋_GB2312" w:eastAsia="仿宋_GB2312"/>
          <w:sz w:val="32"/>
          <w:szCs w:val="32"/>
        </w:rPr>
      </w:pPr>
      <w:r>
        <w:rPr>
          <w:rFonts w:ascii="仿宋_GB2312" w:eastAsia="仿宋_GB2312" w:hint="eastAsia"/>
          <w:sz w:val="32"/>
          <w:szCs w:val="32"/>
        </w:rPr>
        <w:t>　　（一）部门职能简介</w:t>
      </w:r>
    </w:p>
    <w:p>
      <w:pPr>
        <w:spacing w:line="576" w:lineRule="exact"/>
        <w:ind w:firstLine="0"/>
        <w:rPr>
          <w:rFonts w:ascii="仿宋_GB2312" w:eastAsia="仿宋_GB2312"/>
          <w:sz w:val="32"/>
          <w:szCs w:val="32"/>
        </w:rPr>
      </w:pPr>
      <w:r>
        <w:rPr>
          <w:rFonts w:ascii="仿宋_GB2312" w:eastAsia="仿宋_GB2312" w:hint="eastAsia"/>
          <w:sz w:val="32"/>
          <w:szCs w:val="32"/>
        </w:rPr>
        <w:t>　　（二）20</w:t>
      </w:r>
      <w:r>
        <w:rPr>
          <w:rFonts w:ascii="仿宋_GB2312" w:eastAsia="仿宋_GB2312"/>
          <w:sz w:val="32"/>
          <w:szCs w:val="32"/>
        </w:rPr>
        <w:t>2</w:t>
      </w:r>
      <w:r>
        <w:rPr>
          <w:rFonts w:ascii="仿宋_GB2312" w:eastAsia="仿宋_GB2312" w:hint="eastAsia"/>
          <w:sz w:val="32"/>
          <w:szCs w:val="32"/>
          <w:lang w:val="en-US" w:eastAsia="zh-CN"/>
        </w:rPr>
        <w:t>6</w:t>
      </w:r>
      <w:r>
        <w:rPr>
          <w:rFonts w:ascii="仿宋_GB2312" w:eastAsia="仿宋_GB2312" w:hint="eastAsia"/>
          <w:sz w:val="32"/>
          <w:szCs w:val="32"/>
        </w:rPr>
        <w:t>年重点工作</w:t>
      </w:r>
    </w:p>
    <w:p>
      <w:pPr>
        <w:spacing w:line="576" w:lineRule="exact"/>
        <w:ind w:firstLine="0"/>
        <w:rPr>
          <w:rFonts w:ascii="黑体" w:eastAsia="黑体"/>
          <w:sz w:val="32"/>
          <w:szCs w:val="32"/>
        </w:rPr>
      </w:pPr>
      <w:r>
        <w:rPr>
          <w:rFonts w:ascii="仿宋_GB2312" w:eastAsia="仿宋_GB2312" w:hint="eastAsia"/>
          <w:sz w:val="32"/>
          <w:szCs w:val="32"/>
        </w:rPr>
        <w:t>　</w:t>
      </w:r>
      <w:r>
        <w:rPr>
          <w:rFonts w:ascii="黑体" w:eastAsia="黑体" w:hint="eastAsia"/>
          <w:sz w:val="32"/>
          <w:szCs w:val="32"/>
        </w:rPr>
        <w:t>　二、部门预算单位构成</w:t>
      </w:r>
    </w:p>
    <w:p>
      <w:pPr>
        <w:spacing w:line="576" w:lineRule="exact"/>
        <w:ind w:firstLine="0"/>
        <w:rPr>
          <w:rFonts w:ascii="黑体" w:eastAsia="黑体"/>
          <w:sz w:val="32"/>
          <w:szCs w:val="32"/>
        </w:rPr>
      </w:pPr>
      <w:r>
        <w:rPr>
          <w:rFonts w:ascii="黑体" w:eastAsia="黑体" w:hint="eastAsia"/>
          <w:sz w:val="32"/>
          <w:szCs w:val="32"/>
        </w:rPr>
        <w:t>　　三、收支预算情况说明</w:t>
      </w:r>
    </w:p>
    <w:p>
      <w:pPr>
        <w:spacing w:line="576" w:lineRule="exact"/>
        <w:ind w:firstLine="0"/>
        <w:rPr>
          <w:rFonts w:ascii="仿宋_GB2312" w:eastAsia="仿宋_GB2312"/>
          <w:sz w:val="32"/>
          <w:szCs w:val="32"/>
        </w:rPr>
      </w:pPr>
      <w:r>
        <w:rPr>
          <w:rFonts w:ascii="仿宋_GB2312" w:eastAsia="仿宋_GB2312" w:hint="eastAsia"/>
          <w:sz w:val="32"/>
          <w:szCs w:val="32"/>
        </w:rPr>
        <w:t>　　（一）收入预算情况</w:t>
      </w:r>
    </w:p>
    <w:p>
      <w:pPr>
        <w:spacing w:line="576" w:lineRule="exact"/>
        <w:ind w:firstLine="0"/>
        <w:rPr>
          <w:rFonts w:ascii="仿宋_GB2312" w:eastAsia="仿宋_GB2312"/>
          <w:sz w:val="32"/>
          <w:szCs w:val="32"/>
        </w:rPr>
      </w:pPr>
      <w:r>
        <w:rPr>
          <w:rFonts w:ascii="仿宋_GB2312" w:eastAsia="仿宋_GB2312" w:hint="eastAsia"/>
          <w:sz w:val="32"/>
          <w:szCs w:val="32"/>
        </w:rPr>
        <w:t>　　（二）支出预算情况</w:t>
      </w:r>
    </w:p>
    <w:p>
      <w:pPr>
        <w:spacing w:line="576" w:lineRule="exact"/>
        <w:ind w:firstLine="0"/>
        <w:rPr>
          <w:rFonts w:ascii="黑体" w:eastAsia="黑体"/>
          <w:sz w:val="32"/>
          <w:szCs w:val="32"/>
        </w:rPr>
      </w:pPr>
      <w:r>
        <w:rPr>
          <w:rFonts w:ascii="仿宋_GB2312" w:eastAsia="仿宋_GB2312" w:hint="eastAsia"/>
          <w:sz w:val="32"/>
          <w:szCs w:val="32"/>
        </w:rPr>
        <w:t>　　</w:t>
      </w:r>
      <w:r>
        <w:rPr>
          <w:rFonts w:ascii="黑体" w:eastAsia="黑体" w:hint="eastAsia"/>
          <w:sz w:val="32"/>
          <w:szCs w:val="32"/>
        </w:rPr>
        <w:t>四、财政拨款收支预算情况说明</w:t>
      </w:r>
    </w:p>
    <w:p>
      <w:pPr>
        <w:spacing w:line="576" w:lineRule="exact"/>
        <w:ind w:firstLine="0"/>
        <w:rPr>
          <w:rFonts w:ascii="黑体" w:eastAsia="黑体"/>
          <w:sz w:val="32"/>
          <w:szCs w:val="32"/>
        </w:rPr>
      </w:pPr>
      <w:r>
        <w:rPr>
          <w:rFonts w:ascii="黑体" w:eastAsia="黑体" w:hint="eastAsia"/>
          <w:sz w:val="32"/>
          <w:szCs w:val="32"/>
        </w:rPr>
        <w:t>　　五、一般公共预算当年拨款情况说明</w:t>
      </w:r>
    </w:p>
    <w:p>
      <w:pPr>
        <w:spacing w:line="576" w:lineRule="exact"/>
        <w:ind w:firstLine="0"/>
        <w:rPr>
          <w:rFonts w:ascii="仿宋_GB2312" w:eastAsia="仿宋_GB2312"/>
          <w:sz w:val="32"/>
          <w:szCs w:val="32"/>
        </w:rPr>
      </w:pPr>
      <w:r>
        <w:rPr>
          <w:rFonts w:ascii="仿宋_GB2312" w:eastAsia="仿宋_GB2312" w:hint="eastAsia"/>
          <w:sz w:val="32"/>
          <w:szCs w:val="32"/>
        </w:rPr>
        <w:t>　　（一）一般公共预算当年拨款规模变化情况</w:t>
      </w:r>
    </w:p>
    <w:p>
      <w:pPr>
        <w:spacing w:line="576" w:lineRule="exact"/>
        <w:ind w:firstLine="0"/>
        <w:rPr>
          <w:rFonts w:ascii="仿宋_GB2312" w:eastAsia="仿宋_GB2312"/>
          <w:sz w:val="32"/>
          <w:szCs w:val="32"/>
        </w:rPr>
      </w:pPr>
      <w:r>
        <w:rPr>
          <w:rFonts w:ascii="仿宋_GB2312" w:eastAsia="仿宋_GB2312" w:hint="eastAsia"/>
          <w:sz w:val="32"/>
          <w:szCs w:val="32"/>
        </w:rPr>
        <w:t>　　（二）一般公共预算当年拨款结构情况</w:t>
      </w:r>
    </w:p>
    <w:p>
      <w:pPr>
        <w:spacing w:line="576" w:lineRule="exact"/>
        <w:ind w:firstLine="0"/>
        <w:rPr>
          <w:rFonts w:ascii="仿宋_GB2312" w:eastAsia="仿宋_GB2312"/>
          <w:sz w:val="32"/>
          <w:szCs w:val="32"/>
        </w:rPr>
      </w:pPr>
      <w:r>
        <w:rPr>
          <w:rFonts w:ascii="仿宋_GB2312" w:eastAsia="仿宋_GB2312" w:hint="eastAsia"/>
          <w:sz w:val="32"/>
          <w:szCs w:val="32"/>
        </w:rPr>
        <w:t>　　（三）一般公共预算当年拨款具体使用情况</w:t>
      </w:r>
    </w:p>
    <w:p>
      <w:pPr>
        <w:spacing w:line="576" w:lineRule="exact"/>
        <w:ind w:firstLine="0"/>
        <w:rPr>
          <w:rFonts w:ascii="黑体" w:eastAsia="黑体"/>
          <w:sz w:val="32"/>
          <w:szCs w:val="32"/>
        </w:rPr>
      </w:pPr>
      <w:r>
        <w:rPr>
          <w:rFonts w:ascii="仿宋_GB2312" w:eastAsia="仿宋_GB2312" w:hint="eastAsia"/>
          <w:sz w:val="32"/>
          <w:szCs w:val="32"/>
        </w:rPr>
        <w:t>　　</w:t>
      </w:r>
      <w:r>
        <w:rPr>
          <w:rFonts w:ascii="黑体" w:eastAsia="黑体" w:hint="eastAsia"/>
          <w:sz w:val="32"/>
          <w:szCs w:val="32"/>
        </w:rPr>
        <w:t>六、一般公共预算基本支出情况说明</w:t>
      </w:r>
    </w:p>
    <w:p>
      <w:pPr>
        <w:spacing w:line="576" w:lineRule="exact"/>
        <w:ind w:firstLine="0"/>
        <w:rPr>
          <w:rFonts w:ascii="黑体" w:eastAsia="黑体"/>
          <w:sz w:val="32"/>
          <w:szCs w:val="32"/>
        </w:rPr>
      </w:pPr>
      <w:r>
        <w:rPr>
          <w:rFonts w:ascii="黑体" w:eastAsia="黑体" w:hint="eastAsia"/>
          <w:sz w:val="32"/>
          <w:szCs w:val="32"/>
        </w:rPr>
        <w:t>　　七、“三公”经费财政拨款预算安排情况说明</w:t>
      </w:r>
    </w:p>
    <w:p>
      <w:pPr>
        <w:spacing w:line="576" w:lineRule="exact"/>
        <w:ind w:firstLine="0"/>
        <w:rPr>
          <w:rFonts w:ascii="黑体" w:eastAsia="黑体"/>
          <w:sz w:val="32"/>
          <w:szCs w:val="32"/>
        </w:rPr>
      </w:pPr>
      <w:r>
        <w:rPr>
          <w:rFonts w:ascii="黑体" w:eastAsia="黑体" w:hint="eastAsia"/>
          <w:sz w:val="32"/>
          <w:szCs w:val="32"/>
        </w:rPr>
        <w:t>　　八、政府性基金预算支出情况说明</w:t>
      </w:r>
    </w:p>
    <w:p>
      <w:pPr>
        <w:spacing w:line="576" w:lineRule="exact"/>
        <w:ind w:firstLine="0"/>
        <w:rPr>
          <w:rFonts w:ascii="黑体" w:eastAsia="黑体"/>
          <w:sz w:val="32"/>
          <w:szCs w:val="32"/>
        </w:rPr>
      </w:pPr>
      <w:r>
        <w:rPr>
          <w:rFonts w:ascii="黑体" w:eastAsia="黑体" w:hint="eastAsia"/>
          <w:sz w:val="32"/>
          <w:szCs w:val="32"/>
        </w:rPr>
        <w:t>　　九、其他重要事项的情况说明</w:t>
      </w:r>
    </w:p>
    <w:p>
      <w:pPr>
        <w:spacing w:line="576" w:lineRule="exact"/>
        <w:ind w:firstLine="0"/>
        <w:rPr>
          <w:rFonts w:ascii="黑体" w:eastAsia="黑体"/>
          <w:sz w:val="32"/>
          <w:szCs w:val="32"/>
        </w:rPr>
      </w:pPr>
      <w:r>
        <w:rPr>
          <w:rFonts w:ascii="黑体" w:eastAsia="黑体" w:hint="eastAsia"/>
          <w:sz w:val="32"/>
          <w:szCs w:val="32"/>
        </w:rPr>
        <w:t>　　十、名词解释</w:t>
      </w:r>
    </w:p>
    <w:p>
      <w:pPr>
        <w:spacing w:line="576" w:lineRule="exact"/>
        <w:ind w:firstLine="0"/>
        <w:rPr>
          <w:rFonts w:eastAsia="仿宋_GB2312"/>
          <w:sz w:val="32"/>
          <w:szCs w:val="32"/>
        </w:rPr>
      </w:pPr>
      <w:r>
        <w:rPr>
          <w:rFonts w:eastAsia="仿宋_GB2312"/>
          <w:sz w:val="32"/>
          <w:szCs w:val="32"/>
        </w:rPr>
        <w:t xml:space="preserve">  </w:t>
      </w:r>
    </w:p>
    <w:p>
      <w:pPr>
        <w:spacing w:line="576" w:lineRule="exact"/>
        <w:ind w:firstLine="0"/>
        <w:rPr>
          <w:rFonts w:eastAsia="仿宋_GB2312"/>
          <w:sz w:val="32"/>
          <w:szCs w:val="32"/>
        </w:rPr>
      </w:pPr>
    </w:p>
    <w:p>
      <w:pPr>
        <w:spacing w:line="576" w:lineRule="exact"/>
        <w:ind w:firstLine="0"/>
        <w:rPr>
          <w:rFonts w:ascii="黑体" w:eastAsia="黑体"/>
        </w:rPr>
      </w:pPr>
      <w:r>
        <w:rPr>
          <w:rFonts w:ascii="仿宋_GB2312" w:eastAsia="仿宋_GB2312" w:hint="eastAsia"/>
          <w:sz w:val="32"/>
          <w:szCs w:val="32"/>
        </w:rPr>
        <w:t>　　</w:t>
      </w:r>
      <w:r>
        <w:rPr>
          <w:rFonts w:ascii="黑体" w:eastAsia="黑体" w:hint="eastAsia"/>
          <w:sz w:val="32"/>
          <w:szCs w:val="32"/>
        </w:rPr>
        <w:t>一、基本职能及主要工作</w:t>
      </w:r>
    </w:p>
    <w:p>
      <w:pPr>
        <w:widowControl w:val="0"/>
        <w:spacing w:line="576" w:lineRule="exact"/>
        <w:ind w:firstLineChars="200" w:firstLine="640"/>
        <w:jc w:val="both"/>
      </w:pPr>
      <w:r>
        <w:rPr>
          <w:rFonts w:ascii="楷体_GB2312" w:eastAsia="楷体_GB2312" w:cs="楷体_GB2312"/>
          <w:b/>
          <w:bCs/>
          <w:kern w:val="2"/>
          <w:sz w:val="32"/>
          <w:szCs w:val="32"/>
          <w:lang w:bidi="ar-SA"/>
        </w:rPr>
        <w:t>（一）</w:t>
      </w:r>
      <w:r>
        <w:rPr>
          <w:rFonts w:ascii="楷体_GB2312" w:eastAsia="楷体_GB2312" w:cs="楷体_GB2312" w:hint="eastAsia"/>
          <w:b/>
          <w:bCs/>
          <w:kern w:val="2"/>
          <w:sz w:val="32"/>
          <w:szCs w:val="32"/>
          <w:lang w:bidi="ar-SA"/>
        </w:rPr>
        <w:t>部门</w:t>
      </w:r>
      <w:r>
        <w:rPr>
          <w:rFonts w:ascii="楷体_GB2312" w:eastAsia="楷体_GB2312" w:cs="楷体_GB2312"/>
          <w:b/>
          <w:bCs/>
          <w:kern w:val="2"/>
          <w:sz w:val="32"/>
          <w:szCs w:val="32"/>
          <w:lang w:bidi="ar-SA"/>
        </w:rPr>
        <w:t>职能简介</w:t>
      </w:r>
    </w:p>
    <w:p>
      <w:pPr>
        <w:pBdr>
          <w:bottom w:val="single" w:sz="4" w:space="31" w:color="FFFFFF"/>
        </w:pBdr>
        <w:spacing w:line="576" w:lineRule="exact"/>
        <w:ind w:firstLineChars="200" w:firstLine="640"/>
        <w:contextualSpacing/>
        <w:rPr>
          <w:rFonts w:ascii="仿宋_GB2312" w:eastAsia="仿宋_GB2312"/>
          <w:sz w:val="30"/>
          <w:szCs w:val="30"/>
        </w:rPr>
      </w:pPr>
      <w:r>
        <w:rPr>
          <w:rFonts w:ascii="仿宋_GB2312" w:eastAsia="仿宋_GB2312" w:hint="eastAsia"/>
          <w:sz w:val="32"/>
          <w:szCs w:val="32"/>
        </w:rPr>
        <w:t>贯彻执行民政工作民族自治法规，拟订全县民政事业发展规划、工作计划，</w:t>
      </w:r>
      <w:r>
        <w:rPr>
          <w:rFonts w:ascii="仿宋_GB2312" w:eastAsia="仿宋_GB2312"/>
          <w:color w:val="000000"/>
          <w:sz w:val="32"/>
        </w:rPr>
        <w:t>负责落实城乡最低生活保障、残疾人</w:t>
      </w:r>
      <w:r>
        <w:rPr>
          <w:rFonts w:ascii="仿宋_GB2312" w:eastAsia="仿宋_GB2312" w:hint="eastAsia"/>
          <w:color w:val="000000"/>
          <w:sz w:val="32"/>
        </w:rPr>
        <w:t>“两项补贴”</w:t>
      </w:r>
      <w:r>
        <w:rPr>
          <w:rFonts w:ascii="仿宋_GB2312" w:eastAsia="仿宋_GB2312"/>
          <w:color w:val="000000"/>
          <w:sz w:val="32"/>
        </w:rPr>
        <w:t>、高龄</w:t>
      </w:r>
      <w:r>
        <w:rPr>
          <w:rFonts w:ascii="仿宋_GB2312" w:eastAsia="仿宋_GB2312" w:hint="eastAsia"/>
          <w:color w:val="000000"/>
          <w:sz w:val="32"/>
          <w:lang w:eastAsia="zh-CN"/>
        </w:rPr>
        <w:t>津贴</w:t>
      </w:r>
      <w:r>
        <w:rPr>
          <w:rFonts w:ascii="仿宋_GB2312" w:eastAsia="仿宋_GB2312"/>
          <w:color w:val="000000"/>
          <w:sz w:val="32"/>
        </w:rPr>
        <w:t>等惠民资金，负责</w:t>
      </w:r>
      <w:r>
        <w:rPr>
          <w:rFonts w:ascii="仿宋_GB2312" w:eastAsia="仿宋_GB2312" w:hint="eastAsia"/>
          <w:color w:val="000000"/>
          <w:sz w:val="32"/>
        </w:rPr>
        <w:t>提升社会救助和社会福利工作水平</w:t>
      </w:r>
      <w:r>
        <w:rPr>
          <w:rFonts w:ascii="仿宋_GB2312" w:eastAsia="仿宋_GB2312"/>
          <w:color w:val="000000"/>
          <w:sz w:val="32"/>
        </w:rPr>
        <w:t>，贯彻实施</w:t>
      </w:r>
      <w:r>
        <w:rPr>
          <w:rFonts w:ascii="仿宋_GB2312" w:eastAsia="仿宋_GB2312" w:hint="eastAsia"/>
          <w:color w:val="000000"/>
          <w:sz w:val="32"/>
        </w:rPr>
        <w:t>建立健全以基本生活救助、专项社会救助、急难社会救助为主体，社会力量参与为补充，分层分类的救助制度体系</w:t>
      </w:r>
      <w:r>
        <w:rPr>
          <w:rFonts w:ascii="仿宋_GB2312" w:eastAsia="仿宋_GB2312"/>
          <w:color w:val="000000"/>
          <w:sz w:val="32"/>
        </w:rPr>
        <w:t>，</w:t>
      </w:r>
      <w:r>
        <w:rPr>
          <w:rFonts w:ascii="仿宋_GB2312" w:eastAsia="仿宋_GB2312" w:cs="仿宋_GB2312" w:hint="eastAsia"/>
          <w:sz w:val="32"/>
          <w:szCs w:val="32"/>
          <w:lang w:bidi="ar-SA"/>
        </w:rPr>
        <w:t>加强基本养老服务制度建设</w:t>
      </w:r>
      <w:r>
        <w:rPr>
          <w:rFonts w:ascii="仿宋_GB2312" w:eastAsia="仿宋_GB2312" w:cs="仿宋_GB2312"/>
          <w:sz w:val="32"/>
          <w:szCs w:val="32"/>
          <w:lang w:bidi="ar-SA"/>
        </w:rPr>
        <w:t>，</w:t>
      </w:r>
      <w:r>
        <w:rPr>
          <w:rFonts w:ascii="仿宋_GB2312" w:eastAsia="仿宋_GB2312" w:hint="eastAsia"/>
          <w:color w:val="000000"/>
          <w:sz w:val="32"/>
        </w:rPr>
        <w:t>深化专项行政和社会事务管理改革</w:t>
      </w:r>
      <w:r>
        <w:rPr>
          <w:rFonts w:ascii="仿宋_GB2312" w:eastAsia="仿宋_GB2312" w:hint="eastAsia"/>
          <w:sz w:val="30"/>
          <w:szCs w:val="30"/>
        </w:rPr>
        <w:t>。</w:t>
      </w:r>
    </w:p>
    <w:p>
      <w:pPr>
        <w:pBdr>
          <w:bottom w:val="single" w:sz="4" w:space="31" w:color="FFFFFF"/>
        </w:pBdr>
        <w:spacing w:line="576" w:lineRule="exact"/>
        <w:ind w:firstLineChars="200" w:firstLine="640"/>
        <w:contextualSpacing/>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（二）20</w:t>
      </w:r>
      <w:r>
        <w:rPr>
          <w:rFonts w:ascii="楷体_GB2312" w:eastAsia="楷体_GB2312" w:cs="楷体_GB2312" w:hint="eastAsia"/>
          <w:b/>
          <w:bCs/>
          <w:kern w:val="2"/>
          <w:sz w:val="32"/>
          <w:szCs w:val="32"/>
          <w:lang w:bidi="ar-SA"/>
        </w:rPr>
        <w:t>2</w:t>
      </w:r>
      <w:r>
        <w:rPr>
          <w:rFonts w:ascii="楷体_GB2312" w:eastAsia="楷体_GB2312" w:cs="楷体_GB2312" w:hint="eastAsia"/>
          <w:b/>
          <w:bCs/>
          <w:kern w:val="2"/>
          <w:sz w:val="32"/>
          <w:szCs w:val="32"/>
          <w:lang w:val="en-US" w:eastAsia="zh-CN" w:bidi="ar-SA"/>
        </w:rPr>
        <w:t>6</w:t>
      </w:r>
      <w:r>
        <w:rPr>
          <w:rFonts w:ascii="楷体_GB2312" w:eastAsia="楷体_GB2312" w:cs="楷体_GB2312"/>
          <w:b/>
          <w:bCs/>
          <w:kern w:val="2"/>
          <w:sz w:val="32"/>
          <w:szCs w:val="32"/>
          <w:lang w:bidi="ar-SA"/>
        </w:rPr>
        <w:t>年重点工作</w:t>
      </w:r>
    </w:p>
    <w:p>
      <w:pPr>
        <w:pBdr>
          <w:bottom w:val="single" w:sz="4" w:space="31" w:color="FFFFFF"/>
        </w:pBdr>
        <w:spacing w:line="576" w:lineRule="exact"/>
        <w:ind w:firstLineChars="200" w:firstLine="640"/>
        <w:contextualSpacing/>
        <w:rPr>
          <w:rFonts w:ascii="Times New Roman" w:eastAsia="仿宋_GB2312" w:cs="Times New Roman" w:hAnsi="Times New Roman" w:hint="eastAsia"/>
          <w:bCs/>
          <w:color w:val="000000"/>
          <w:sz w:val="32"/>
          <w:szCs w:val="32"/>
          <w:lang w:val="en-US" w:eastAsia="zh-CN"/>
        </w:rPr>
      </w:pPr>
      <w:r>
        <w:rPr>
          <w:rFonts w:ascii="Times New Roman" w:eastAsia="仿宋_GB2312" w:cs="Times New Roman" w:hAnsi="Times New Roman" w:hint="eastAsia"/>
          <w:bCs/>
          <w:color w:val="000000"/>
          <w:sz w:val="32"/>
          <w:szCs w:val="32"/>
        </w:rPr>
        <w:t>一是</w:t>
      </w:r>
      <w:r>
        <w:rPr>
          <w:rFonts w:ascii="Times New Roman" w:eastAsia="仿宋_GB2312" w:cs="Times New Roman" w:hAnsi="Times New Roman"/>
          <w:bCs/>
          <w:color w:val="000000"/>
          <w:sz w:val="32"/>
          <w:szCs w:val="32"/>
        </w:rPr>
        <w:t>加快养老事业产业协同发展。积极应对人口老龄化国家战略，统筹推动全县养老服务健康发展，</w:t>
      </w:r>
      <w:r>
        <w:rPr>
          <w:rFonts w:ascii="Times New Roman" w:eastAsia="仿宋_GB2312" w:cs="Times New Roman" w:hAnsi="Times New Roman"/>
          <w:bCs/>
          <w:color w:val="000000"/>
          <w:sz w:val="32"/>
          <w:szCs w:val="32"/>
          <w:lang w:val="en-US" w:eastAsia="zh-CN"/>
        </w:rPr>
        <w:t>促进康养</w:t>
      </w:r>
      <w:r>
        <w:rPr>
          <w:rFonts w:ascii="Times New Roman" w:eastAsia="仿宋_GB2312" w:cs="Times New Roman" w:hAnsi="Times New Roman"/>
          <w:sz w:val="32"/>
          <w:szCs w:val="32"/>
          <w:lang w:val="en-US" w:eastAsia="zh-CN" w:bidi="ar-SA"/>
        </w:rPr>
        <w:t>、文化和旅游产业的深度融合，打造综合性的康养文旅产品和服务体系。</w:t>
      </w:r>
      <w:r>
        <w:rPr>
          <w:rFonts w:ascii="Times New Roman" w:eastAsia="仿宋_GB2312" w:cs="Times New Roman" w:hAnsi="Times New Roman"/>
          <w:bCs/>
          <w:color w:val="000000"/>
          <w:sz w:val="32"/>
          <w:szCs w:val="32"/>
        </w:rPr>
        <w:t>积极争取资金对县老年养护院进行改造提升，深化医养康养合</w:t>
      </w:r>
      <w:r>
        <w:rPr>
          <w:rFonts w:ascii="Times New Roman" w:eastAsia="仿宋_GB2312" w:cs="Times New Roman" w:hAnsi="Times New Roman" w:hint="eastAsia"/>
          <w:bCs/>
          <w:color w:val="000000"/>
          <w:sz w:val="32"/>
          <w:szCs w:val="32"/>
          <w:lang w:val="en-US" w:eastAsia="zh-CN"/>
        </w:rPr>
        <w:t>。</w:t>
      </w:r>
    </w:p>
    <w:p>
      <w:pPr>
        <w:pBdr>
          <w:bottom w:val="single" w:sz="4" w:space="31" w:color="FFFFFF"/>
        </w:pBdr>
        <w:spacing w:line="560" w:lineRule="exact"/>
        <w:ind w:left="0" w:firstLineChars="200" w:firstLine="640"/>
        <w:rPr>
          <w:rFonts w:ascii="Times New Roman" w:eastAsia="仿宋_GB2312" w:cs="Times New Roman" w:hAnsi="Times New Roman"/>
          <w:sz w:val="32"/>
          <w:szCs w:val="32"/>
        </w:rPr>
      </w:pPr>
      <w:r>
        <w:rPr>
          <w:rFonts w:ascii="Times New Roman" w:eastAsia="仿宋_GB2312" w:cs="Times New Roman" w:hAnsi="Times New Roman" w:hint="eastAsia"/>
          <w:sz w:val="32"/>
          <w:szCs w:val="32"/>
          <w:lang w:val="en-US" w:eastAsia="zh-CN"/>
        </w:rPr>
        <w:t>二是</w:t>
      </w:r>
      <w:r>
        <w:rPr>
          <w:rFonts w:ascii="Times New Roman" w:eastAsia="仿宋_GB2312" w:cs="Times New Roman" w:hAnsi="Times New Roman"/>
          <w:sz w:val="32"/>
          <w:szCs w:val="32"/>
          <w:lang w:val="en-US" w:eastAsia="zh-CN"/>
        </w:rPr>
        <w:t>完善分层分类社会救助体系。落实民政救助标准动态调整机制，全面开展低保边缘家庭、刚性支</w:t>
      </w:r>
      <w:r>
        <w:rPr>
          <w:rFonts w:ascii="Times New Roman" w:eastAsia="仿宋_GB2312" w:cs="Times New Roman" w:hAnsi="Times New Roman"/>
          <w:sz w:val="32"/>
          <w:szCs w:val="32"/>
        </w:rPr>
        <w:t>出困难家庭认定工作。优化低收入人口动态监测预警平台，建立“大数据+网格化+铁脚板”主动发现机制。落实落细各项临时救助政策，强化困难群众走访关爱。综合运用“单人保”等政策工具，推动社会救助政策从“最困难”向“有困难”覆盖，做到“应保尽保”“应救尽救”。落实困难残疾人生活补贴和一二级重度残疾人护理补贴，深入推进“精康融合行动”。加强资金监管，推动“石榴籽”工程“帮困助弱”行动落实到位。</w:t>
      </w:r>
    </w:p>
    <w:p>
      <w:pPr>
        <w:pBdr>
          <w:bottom w:val="single" w:sz="4" w:space="31" w:color="FFFFFF"/>
        </w:pBdr>
        <w:spacing w:line="576" w:lineRule="exact"/>
        <w:ind w:firstLineChars="200" w:firstLine="640"/>
        <w:contextualSpacing/>
        <w:rPr>
          <w:rFonts w:ascii="仿宋_GB2312" w:eastAsia="仿宋_GB2312"/>
          <w:sz w:val="32"/>
          <w:szCs w:val="32"/>
        </w:rPr>
      </w:pPr>
      <w:r>
        <w:rPr>
          <w:rFonts w:ascii="Times New Roman" w:eastAsia="仿宋_GB2312" w:cs="Times New Roman" w:hAnsi="Times New Roman" w:hint="eastAsia"/>
          <w:sz w:val="32"/>
          <w:szCs w:val="32"/>
          <w:lang w:val="en-US" w:eastAsia="zh-CN"/>
        </w:rPr>
        <w:t>三是</w:t>
      </w:r>
      <w:r>
        <w:rPr>
          <w:rFonts w:ascii="Times New Roman" w:eastAsia="仿宋_GB2312" w:cs="Times New Roman" w:hAnsi="Times New Roman"/>
          <w:sz w:val="32"/>
          <w:szCs w:val="32"/>
        </w:rPr>
        <w:t>提升困境儿童关爱服务水平。完善儿童保障制度，落实孤儿和事实无人抚养儿童基本生活最低养育标准，做好教育、医疗、住房等关爱保障工作。加强困境孤独症儿童关爱服务。依法开展收养登记工作，贯彻落实病残孤儿收养制度改革政策。大力实施农村留守儿童和困境儿童关爱服务质量提升三年行动，全面落实特殊群体儿童巡访巡查制度，</w:t>
      </w:r>
      <w:r>
        <w:rPr>
          <w:rFonts w:ascii="Times New Roman" w:eastAsia="仿宋_GB2312" w:cs="Times New Roman" w:hAnsi="Times New Roman"/>
          <w:kern w:val="2"/>
          <w:sz w:val="32"/>
          <w:szCs w:val="32"/>
        </w:rPr>
        <w:t>加大困境儿童摸排力度</w:t>
      </w:r>
      <w:r>
        <w:rPr>
          <w:rFonts w:ascii="仿宋_GB2312" w:eastAsia="仿宋_GB2312" w:hint="eastAsia"/>
          <w:sz w:val="32"/>
          <w:szCs w:val="32"/>
        </w:rPr>
        <w:t>。</w:t>
      </w:r>
    </w:p>
    <w:p>
      <w:pPr>
        <w:pBdr>
          <w:bottom w:val="single" w:sz="4" w:space="31" w:color="FFFFFF"/>
        </w:pBd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hint="eastAsia"/>
          <w:sz w:val="32"/>
          <w:szCs w:val="32"/>
          <w:lang w:val="en-US" w:eastAsia="zh-CN"/>
        </w:rPr>
        <w:t>四是</w:t>
      </w:r>
      <w:r>
        <w:rPr>
          <w:rFonts w:ascii="Times New Roman" w:eastAsia="仿宋_GB2312" w:cs="Times New Roman" w:hAnsi="Times New Roman"/>
          <w:sz w:val="32"/>
          <w:szCs w:val="32"/>
        </w:rPr>
        <w:t>推动基本社会服务提质增效。大力开展文明婚俗行动，持续深化婚俗改革，打造“婚俗+文旅”新样板。引入专业力量常态化开展婚姻家庭辅导服务，举办结婚颁证、集体婚礼、婚恋交友等主题活动。开展殡葬移风易俗宣传，规范安葬行为、推行绿色人文安葬模式，倡导殡葬文明新风尚。以规范化建设为抓手，加强社会组织审批登记审查，全面推行事先提示告知，推动社会组织负责人“有变必备”“换届必备”。深化行政区划和地名管理，完成行政区域界线联检工作。</w:t>
      </w:r>
    </w:p>
    <w:p>
      <w:pPr>
        <w:pBdr>
          <w:bottom w:val="single" w:sz="4" w:space="31" w:color="FFFFFF"/>
        </w:pBdr>
        <w:spacing w:line="576" w:lineRule="exact"/>
        <w:ind w:left="0" w:firstLineChars="200" w:firstLine="640"/>
        <w:jc w:val="left"/>
        <w:rPr>
          <w:rFonts w:ascii="仿宋_GB2312" w:eastAsia="仿宋_GB2312" w:hint="eastAsia"/>
          <w:kern w:val="0"/>
          <w:sz w:val="32"/>
          <w:szCs w:val="32"/>
          <w:lang w:eastAsia="zh-CN"/>
        </w:rPr>
      </w:pPr>
      <w:r>
        <w:rPr>
          <w:rFonts w:ascii="Times New Roman" w:eastAsia="仿宋_GB2312" w:cs="Times New Roman" w:hAnsi="Times New Roman" w:hint="eastAsia"/>
          <w:sz w:val="32"/>
          <w:szCs w:val="32"/>
          <w:lang w:eastAsia="zh-CN"/>
        </w:rPr>
        <w:t>五是</w:t>
      </w:r>
      <w:r>
        <w:rPr>
          <w:rFonts w:ascii="Times New Roman" w:eastAsia="仿宋_GB2312" w:cs="Times New Roman" w:hAnsi="Times New Roman"/>
          <w:sz w:val="32"/>
          <w:szCs w:val="32"/>
        </w:rPr>
        <w:t>推动全县慈善事业蓄能增势。精心实施“慈善+帮困”“慈善+应急”“慈善+生态”等慈善项目，着力打响慈善品牌。依托东西部协作、对口帮扶等，加强慈善资源链接力度，吸引更多社会力量助力全县民生保障和改善。积极开展开展全域慈善文化建设，推动慈善文化进机关、进企业、进学校、进社区、进乡村、进家庭，引导慈善融入群众生活</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rPr>
        <w:t>扩大慈善影响力。</w:t>
      </w:r>
    </w:p>
    <w:p>
      <w:pPr>
        <w:pBdr>
          <w:bottom w:val="single" w:sz="4" w:space="31" w:color="FFFFFF"/>
        </w:pBdr>
        <w:spacing w:line="576" w:lineRule="exact"/>
        <w:ind w:firstLineChars="200" w:firstLine="640"/>
        <w:contextualSpacing/>
        <w:rPr>
          <w:rFonts w:ascii="黑体" w:eastAsia="黑体"/>
          <w:sz w:val="32"/>
          <w:szCs w:val="32"/>
        </w:rPr>
      </w:pPr>
      <w:r>
        <w:rPr>
          <w:rFonts w:ascii="黑体" w:eastAsia="黑体"/>
          <w:sz w:val="32"/>
          <w:szCs w:val="32"/>
        </w:rPr>
        <w:t>二、部门预算单位构成</w:t>
      </w:r>
    </w:p>
    <w:p>
      <w:pPr>
        <w:pBdr>
          <w:bottom w:val="single" w:sz="4" w:space="31" w:color="FFFFFF"/>
        </w:pBdr>
        <w:spacing w:line="576" w:lineRule="exact"/>
        <w:ind w:firstLineChars="200" w:firstLine="640"/>
        <w:contextualSpacing/>
        <w:rPr>
          <w:rFonts w:ascii="仿宋_GB2312" w:eastAsia="仿宋_GB2312" w:hint="eastAsia"/>
          <w:sz w:val="32"/>
          <w:szCs w:val="32"/>
          <w:lang w:val="en-US" w:eastAsia="zh-CN"/>
        </w:rPr>
      </w:pPr>
      <w:r>
        <w:rPr>
          <w:rFonts w:ascii="仿宋_GB2312" w:eastAsia="仿宋_GB2312" w:hint="eastAsia"/>
          <w:sz w:val="32"/>
          <w:szCs w:val="32"/>
        </w:rPr>
        <w:t>茂县民政局属一级预算单位，</w:t>
      </w:r>
      <w:r>
        <w:rPr>
          <w:rFonts w:ascii="仿宋_GB2312" w:eastAsia="仿宋_GB2312" w:hint="eastAsia"/>
          <w:sz w:val="32"/>
          <w:szCs w:val="32"/>
          <w:lang w:eastAsia="zh-CN"/>
        </w:rPr>
        <w:t>下属二级预算单位</w:t>
      </w:r>
      <w:r>
        <w:rPr>
          <w:rFonts w:ascii="仿宋_GB2312" w:eastAsia="仿宋_GB2312" w:hint="eastAsia"/>
          <w:sz w:val="32"/>
          <w:szCs w:val="32"/>
          <w:lang w:val="en-US" w:eastAsia="zh-CN"/>
        </w:rPr>
        <w:t>0个，其中：参照公务员法管理的事业单位0个，其他事业单位0个。</w:t>
      </w:r>
    </w:p>
    <w:p>
      <w:pPr>
        <w:pBdr>
          <w:bottom w:val="single" w:sz="4" w:space="31" w:color="FFFFFF"/>
        </w:pBdr>
        <w:spacing w:line="576" w:lineRule="exact"/>
        <w:ind w:firstLineChars="200" w:firstLine="640"/>
        <w:contextualSpacing/>
        <w:rPr>
          <w:rFonts w:ascii="黑体" w:eastAsia="黑体"/>
          <w:sz w:val="32"/>
          <w:szCs w:val="32"/>
        </w:rPr>
      </w:pPr>
      <w:r>
        <w:rPr>
          <w:rFonts w:ascii="黑体" w:eastAsia="黑体"/>
          <w:sz w:val="32"/>
          <w:szCs w:val="32"/>
        </w:rPr>
        <w:t>三、收支预算情况说明</w:t>
      </w:r>
    </w:p>
    <w:p>
      <w:pPr>
        <w:pBdr>
          <w:bottom w:val="single" w:sz="4" w:space="31" w:color="FFFFFF"/>
        </w:pBdr>
        <w:spacing w:line="576" w:lineRule="exact"/>
        <w:ind w:firstLineChars="200" w:firstLine="640"/>
        <w:contextualSpacing/>
        <w:rPr>
          <w:rFonts w:ascii="仿宋_GB2312" w:eastAsia="仿宋_GB2312"/>
          <w:sz w:val="32"/>
          <w:szCs w:val="32"/>
        </w:rPr>
      </w:pPr>
      <w:r>
        <w:rPr>
          <w:rFonts w:ascii="仿宋_GB2312" w:eastAsia="仿宋_GB2312"/>
          <w:sz w:val="32"/>
          <w:szCs w:val="32"/>
        </w:rPr>
        <w:t>按照综合预算的原则</w:t>
      </w:r>
      <w:r>
        <w:rPr>
          <w:rFonts w:ascii="仿宋_GB2312" w:eastAsia="仿宋_GB2312" w:hint="eastAsia"/>
          <w:sz w:val="32"/>
          <w:szCs w:val="32"/>
        </w:rPr>
        <w:t>，茂县民政局</w:t>
      </w:r>
      <w:r>
        <w:rPr>
          <w:rFonts w:ascii="仿宋_GB2312" w:eastAsia="仿宋_GB2312"/>
          <w:sz w:val="32"/>
          <w:szCs w:val="32"/>
        </w:rPr>
        <w:t>所有收入和支出均纳入部门预算管理。收入包括：一般公共预算拨款收入</w:t>
      </w:r>
      <w:r>
        <w:rPr>
          <w:rFonts w:ascii="仿宋_GB2312" w:eastAsia="仿宋_GB2312" w:hint="eastAsia"/>
          <w:sz w:val="32"/>
          <w:szCs w:val="32"/>
          <w:lang w:val="en-US" w:eastAsia="zh-CN"/>
        </w:rPr>
        <w:t>17646610.29</w:t>
      </w:r>
      <w:r>
        <w:rPr>
          <w:rFonts w:ascii="仿宋_GB2312" w:eastAsia="仿宋_GB2312"/>
          <w:sz w:val="32"/>
          <w:szCs w:val="32"/>
        </w:rPr>
        <w:t>元；</w:t>
      </w:r>
      <w:r>
        <w:rPr>
          <w:rFonts w:ascii="仿宋_GB2312" w:eastAsia="仿宋_GB2312" w:hint="eastAsia"/>
          <w:sz w:val="32"/>
          <w:szCs w:val="32"/>
          <w:lang w:eastAsia="zh-CN"/>
        </w:rPr>
        <w:t>上年结转政府性基金</w:t>
      </w:r>
      <w:r>
        <w:rPr>
          <w:rFonts w:ascii="仿宋_GB2312" w:eastAsia="仿宋_GB2312" w:hint="eastAsia"/>
          <w:sz w:val="32"/>
          <w:szCs w:val="32"/>
        </w:rPr>
        <w:t>预算拨款收入</w:t>
      </w:r>
      <w:r>
        <w:rPr>
          <w:rFonts w:ascii="仿宋_GB2312" w:eastAsia="仿宋_GB2312" w:hint="eastAsia"/>
          <w:sz w:val="32"/>
          <w:szCs w:val="32"/>
          <w:lang w:val="en-US" w:eastAsia="zh-CN"/>
        </w:rPr>
        <w:t>66700.00元。</w:t>
      </w:r>
      <w:r>
        <w:rPr>
          <w:rFonts w:ascii="仿宋_GB2312" w:eastAsia="仿宋_GB2312"/>
          <w:sz w:val="32"/>
          <w:szCs w:val="32"/>
        </w:rPr>
        <w:t>支出包括：</w:t>
      </w:r>
      <w:r>
        <w:rPr>
          <w:rFonts w:ascii="仿宋_GB2312" w:eastAsia="仿宋_GB2312" w:hint="eastAsia"/>
          <w:sz w:val="32"/>
          <w:szCs w:val="32"/>
        </w:rPr>
        <w:t>社会保障和就业支出</w:t>
      </w:r>
      <w:r>
        <w:rPr>
          <w:rFonts w:ascii="仿宋_GB2312" w:eastAsia="仿宋_GB2312" w:hint="eastAsia"/>
          <w:sz w:val="32"/>
          <w:szCs w:val="32"/>
          <w:lang w:val="en-US" w:eastAsia="zh-CN"/>
        </w:rPr>
        <w:t>16957804.37</w:t>
      </w:r>
      <w:r>
        <w:rPr>
          <w:rFonts w:ascii="仿宋_GB2312" w:eastAsia="仿宋_GB2312" w:hint="eastAsia"/>
          <w:sz w:val="32"/>
          <w:szCs w:val="32"/>
        </w:rPr>
        <w:t>元，卫生健康支出</w:t>
      </w:r>
      <w:r>
        <w:rPr>
          <w:rFonts w:ascii="仿宋_GB2312" w:eastAsia="仿宋_GB2312" w:hint="eastAsia"/>
          <w:sz w:val="32"/>
          <w:szCs w:val="32"/>
          <w:lang w:val="en-US" w:eastAsia="zh-CN"/>
        </w:rPr>
        <w:t>303557.92</w:t>
      </w:r>
      <w:r>
        <w:rPr>
          <w:rFonts w:ascii="仿宋_GB2312" w:eastAsia="仿宋_GB2312" w:hint="eastAsia"/>
          <w:sz w:val="32"/>
          <w:szCs w:val="32"/>
        </w:rPr>
        <w:t>元，住房保障支出</w:t>
      </w:r>
      <w:r>
        <w:rPr>
          <w:rFonts w:ascii="仿宋_GB2312" w:eastAsia="仿宋_GB2312" w:hint="eastAsia"/>
          <w:sz w:val="32"/>
          <w:szCs w:val="32"/>
          <w:lang w:val="en-US" w:eastAsia="zh-CN"/>
        </w:rPr>
        <w:t>385248.00</w:t>
      </w:r>
      <w:r>
        <w:rPr>
          <w:rFonts w:ascii="仿宋_GB2312" w:eastAsia="仿宋_GB2312" w:hint="eastAsia"/>
          <w:sz w:val="32"/>
          <w:szCs w:val="32"/>
        </w:rPr>
        <w:t>元</w:t>
      </w:r>
      <w:r>
        <w:rPr>
          <w:rFonts w:ascii="仿宋_GB2312" w:eastAsia="仿宋_GB2312" w:hint="eastAsia"/>
          <w:sz w:val="32"/>
          <w:szCs w:val="32"/>
          <w:lang w:eastAsia="zh-CN"/>
        </w:rPr>
        <w:t>，其他支出</w:t>
      </w:r>
      <w:r>
        <w:rPr>
          <w:rFonts w:ascii="仿宋_GB2312" w:eastAsia="仿宋_GB2312" w:hint="eastAsia"/>
          <w:sz w:val="32"/>
          <w:szCs w:val="32"/>
          <w:lang w:val="en-US" w:eastAsia="zh-CN"/>
        </w:rPr>
        <w:t>66700.00元</w:t>
      </w:r>
      <w:r>
        <w:rPr>
          <w:rFonts w:ascii="仿宋_GB2312" w:eastAsia="仿宋_GB2312" w:hint="eastAsia"/>
          <w:sz w:val="32"/>
          <w:szCs w:val="32"/>
        </w:rPr>
        <w:t>。茂县民政局</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年收支总预算</w:t>
      </w:r>
      <w:r>
        <w:rPr>
          <w:rFonts w:ascii="仿宋_GB2312" w:eastAsia="仿宋_GB2312" w:hint="eastAsia"/>
          <w:sz w:val="32"/>
          <w:szCs w:val="32"/>
          <w:lang w:val="en-US" w:eastAsia="zh-CN"/>
        </w:rPr>
        <w:t>17713310.29</w:t>
      </w:r>
      <w:r>
        <w:rPr>
          <w:rFonts w:ascii="仿宋_GB2312" w:eastAsia="仿宋_GB2312"/>
          <w:sz w:val="32"/>
          <w:szCs w:val="32"/>
        </w:rPr>
        <w:t>元</w:t>
      </w:r>
      <w:r>
        <w:rPr>
          <w:rFonts w:ascii="仿宋_GB2312" w:eastAsia="仿宋_GB2312" w:hint="eastAsia"/>
          <w:sz w:val="32"/>
          <w:szCs w:val="32"/>
        </w:rPr>
        <w:t>，</w:t>
      </w:r>
      <w:r>
        <w:rPr>
          <w:rFonts w:ascii="仿宋_GB2312" w:eastAsia="仿宋_GB2312" w:hint="eastAsia"/>
          <w:sz w:val="32"/>
          <w:szCs w:val="32"/>
          <w:lang w:eastAsia="zh-CN"/>
        </w:rPr>
        <w:t>较</w:t>
      </w:r>
      <w:r>
        <w:rPr>
          <w:rFonts w:ascii="仿宋_GB2312" w:eastAsia="仿宋_GB2312"/>
          <w:sz w:val="32"/>
          <w:szCs w:val="32"/>
        </w:rPr>
        <w:t>202</w:t>
      </w:r>
      <w:r>
        <w:rPr>
          <w:rFonts w:ascii="仿宋_GB2312" w:eastAsia="仿宋_GB2312" w:hint="eastAsia"/>
          <w:sz w:val="32"/>
          <w:szCs w:val="32"/>
          <w:lang w:val="en-US" w:eastAsia="zh-CN"/>
        </w:rPr>
        <w:t>5</w:t>
      </w:r>
      <w:r>
        <w:rPr>
          <w:rFonts w:ascii="仿宋_GB2312" w:eastAsia="仿宋_GB2312"/>
          <w:sz w:val="32"/>
          <w:szCs w:val="32"/>
        </w:rPr>
        <w:t>年收支预算总数增加</w:t>
      </w:r>
      <w:r>
        <w:rPr>
          <w:rFonts w:ascii="仿宋_GB2312" w:eastAsia="仿宋_GB2312" w:hint="eastAsia"/>
          <w:sz w:val="32"/>
          <w:szCs w:val="32"/>
          <w:lang w:val="en-US" w:eastAsia="zh-CN"/>
        </w:rPr>
        <w:t>130532.71</w:t>
      </w:r>
      <w:r>
        <w:rPr>
          <w:rFonts w:ascii="仿宋_GB2312" w:eastAsia="仿宋_GB2312"/>
          <w:sz w:val="32"/>
          <w:szCs w:val="32"/>
        </w:rPr>
        <w:t>元，主要原因</w:t>
      </w:r>
      <w:r>
        <w:rPr>
          <w:rFonts w:ascii="仿宋_GB2312" w:eastAsia="仿宋_GB2312" w:hint="eastAsia"/>
          <w:sz w:val="32"/>
          <w:szCs w:val="32"/>
          <w:lang w:eastAsia="zh-CN"/>
        </w:rPr>
        <w:t>是</w:t>
      </w:r>
      <w:r>
        <w:rPr>
          <w:rFonts w:ascii="仿宋_GB2312" w:eastAsia="仿宋_GB2312" w:hint="eastAsia"/>
          <w:sz w:val="32"/>
          <w:szCs w:val="32"/>
        </w:rPr>
        <w:t>：城乡低保、城乡特困</w:t>
      </w:r>
      <w:r>
        <w:rPr>
          <w:rFonts w:ascii="仿宋_GB2312" w:eastAsia="仿宋_GB2312" w:hint="eastAsia"/>
          <w:sz w:val="32"/>
          <w:szCs w:val="32"/>
          <w:lang w:eastAsia="zh-CN"/>
        </w:rPr>
        <w:t>、残疾人两项补贴标准</w:t>
      </w:r>
      <w:r>
        <w:rPr>
          <w:rFonts w:ascii="仿宋_GB2312" w:eastAsia="仿宋_GB2312" w:hint="eastAsia"/>
          <w:sz w:val="32"/>
          <w:szCs w:val="32"/>
        </w:rPr>
        <w:t>提标</w:t>
      </w:r>
      <w:r>
        <w:rPr>
          <w:rFonts w:ascii="仿宋_GB2312" w:eastAsia="仿宋_GB2312"/>
          <w:sz w:val="32"/>
          <w:szCs w:val="32"/>
        </w:rPr>
        <w:t>。</w:t>
      </w:r>
    </w:p>
    <w:p>
      <w:pPr>
        <w:pBdr>
          <w:bottom w:val="single" w:sz="4" w:space="31" w:color="FFFFFF"/>
        </w:pBdr>
        <w:spacing w:line="576" w:lineRule="exact"/>
        <w:ind w:firstLineChars="200" w:firstLine="640"/>
        <w:contextualSpacing/>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（一）收入预算情况</w:t>
      </w:r>
    </w:p>
    <w:p>
      <w:pPr>
        <w:pBdr>
          <w:bottom w:val="single" w:sz="4" w:space="31" w:color="FFFFFF"/>
        </w:pBdr>
        <w:spacing w:line="576" w:lineRule="exact"/>
        <w:ind w:firstLineChars="200" w:firstLine="640"/>
        <w:contextualSpacing/>
        <w:rPr>
          <w:rFonts w:ascii="仿宋_GB2312" w:eastAsia="仿宋_GB2312"/>
          <w:sz w:val="32"/>
          <w:szCs w:val="32"/>
        </w:rPr>
      </w:pP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年收入预算</w:t>
      </w:r>
      <w:r>
        <w:rPr>
          <w:rFonts w:ascii="仿宋_GB2312" w:eastAsia="仿宋_GB2312" w:hint="eastAsia"/>
          <w:sz w:val="32"/>
          <w:szCs w:val="32"/>
          <w:lang w:val="en-US" w:eastAsia="zh-CN"/>
        </w:rPr>
        <w:t>17713310.29</w:t>
      </w:r>
      <w:r>
        <w:rPr>
          <w:rFonts w:ascii="仿宋_GB2312" w:eastAsia="仿宋_GB2312"/>
          <w:sz w:val="32"/>
          <w:szCs w:val="32"/>
        </w:rPr>
        <w:t>元，其中：一般公共预算拨款收入</w:t>
      </w:r>
      <w:r>
        <w:rPr>
          <w:rFonts w:ascii="仿宋_GB2312" w:eastAsia="仿宋_GB2312" w:hint="eastAsia"/>
          <w:sz w:val="32"/>
          <w:szCs w:val="32"/>
          <w:lang w:val="en-US" w:eastAsia="zh-CN"/>
        </w:rPr>
        <w:t>17646610.29</w:t>
      </w:r>
      <w:r>
        <w:rPr>
          <w:rFonts w:ascii="仿宋_GB2312" w:eastAsia="仿宋_GB2312"/>
          <w:sz w:val="32"/>
          <w:szCs w:val="32"/>
        </w:rPr>
        <w:t>元</w:t>
      </w:r>
      <w:r>
        <w:rPr>
          <w:rFonts w:ascii="仿宋_GB2312" w:eastAsia="仿宋_GB2312" w:hint="eastAsia"/>
          <w:sz w:val="32"/>
          <w:szCs w:val="32"/>
        </w:rPr>
        <w:t>，</w:t>
      </w:r>
      <w:r>
        <w:rPr>
          <w:rFonts w:ascii="仿宋_GB2312" w:eastAsia="仿宋_GB2312"/>
          <w:sz w:val="32"/>
          <w:szCs w:val="32"/>
        </w:rPr>
        <w:t>占</w:t>
      </w:r>
      <w:r>
        <w:rPr>
          <w:rFonts w:ascii="仿宋_GB2312" w:eastAsia="仿宋_GB2312" w:hint="eastAsia"/>
          <w:sz w:val="32"/>
          <w:szCs w:val="32"/>
          <w:lang w:val="en-US" w:eastAsia="zh-CN"/>
        </w:rPr>
        <w:t>99.62</w:t>
      </w:r>
      <w:r>
        <w:rPr>
          <w:rFonts w:ascii="仿宋_GB2312" w:eastAsia="仿宋_GB2312"/>
          <w:sz w:val="32"/>
          <w:szCs w:val="32"/>
        </w:rPr>
        <w:t>%</w:t>
      </w:r>
      <w:r>
        <w:rPr>
          <w:rFonts w:ascii="仿宋_GB2312" w:eastAsia="仿宋_GB2312" w:hint="eastAsia"/>
          <w:sz w:val="32"/>
          <w:szCs w:val="32"/>
          <w:lang w:eastAsia="zh-CN"/>
        </w:rPr>
        <w:t>；上年结转政府性基金预算收入</w:t>
      </w:r>
      <w:r>
        <w:rPr>
          <w:rFonts w:ascii="仿宋_GB2312" w:eastAsia="仿宋_GB2312" w:hint="eastAsia"/>
          <w:sz w:val="32"/>
          <w:szCs w:val="32"/>
          <w:lang w:val="en-US" w:eastAsia="zh-CN"/>
        </w:rPr>
        <w:t>66700.00元，</w:t>
      </w:r>
      <w:r>
        <w:rPr>
          <w:rFonts w:ascii="仿宋_GB2312" w:eastAsia="仿宋_GB2312"/>
          <w:sz w:val="32"/>
          <w:szCs w:val="32"/>
        </w:rPr>
        <w:t>占</w:t>
      </w:r>
      <w:r>
        <w:rPr>
          <w:rFonts w:ascii="仿宋_GB2312" w:eastAsia="仿宋_GB2312" w:hint="eastAsia"/>
          <w:sz w:val="32"/>
          <w:szCs w:val="32"/>
          <w:lang w:val="en-US" w:eastAsia="zh-CN"/>
        </w:rPr>
        <w:t>0.38</w:t>
      </w:r>
      <w:r>
        <w:rPr>
          <w:rFonts w:ascii="仿宋_GB2312" w:eastAsia="仿宋_GB2312"/>
          <w:sz w:val="32"/>
          <w:szCs w:val="32"/>
        </w:rPr>
        <w:t>%。</w:t>
      </w:r>
    </w:p>
    <w:p>
      <w:pPr>
        <w:pBdr>
          <w:bottom w:val="single" w:sz="4" w:space="31" w:color="FFFFFF"/>
        </w:pBdr>
        <w:spacing w:line="576" w:lineRule="exact"/>
        <w:ind w:firstLineChars="200" w:firstLine="640"/>
        <w:contextualSpacing/>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（二）支出预算情况</w:t>
      </w:r>
    </w:p>
    <w:p>
      <w:pPr>
        <w:pBdr>
          <w:bottom w:val="single" w:sz="4" w:space="31" w:color="FFFFFF"/>
        </w:pBdr>
        <w:spacing w:line="576" w:lineRule="exact"/>
        <w:ind w:firstLineChars="200" w:firstLine="640"/>
        <w:contextualSpacing/>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02</w:t>
      </w:r>
      <w:r>
        <w:rPr>
          <w:rFonts w:ascii="仿宋_GB2312" w:eastAsia="仿宋_GB2312" w:hint="eastAsia"/>
          <w:sz w:val="32"/>
          <w:szCs w:val="32"/>
          <w:lang w:val="en-US" w:eastAsia="zh-CN"/>
        </w:rPr>
        <w:t>6</w:t>
      </w:r>
      <w:r>
        <w:rPr>
          <w:rFonts w:ascii="仿宋_GB2312" w:eastAsia="仿宋_GB2312"/>
          <w:sz w:val="32"/>
          <w:szCs w:val="32"/>
        </w:rPr>
        <w:t>年支出预算</w:t>
      </w:r>
      <w:r>
        <w:rPr>
          <w:rFonts w:ascii="仿宋_GB2312" w:eastAsia="仿宋_GB2312" w:hint="eastAsia"/>
          <w:sz w:val="32"/>
          <w:szCs w:val="32"/>
          <w:lang w:val="en-US" w:eastAsia="zh-CN"/>
        </w:rPr>
        <w:t>17713310.29</w:t>
      </w:r>
      <w:r>
        <w:rPr>
          <w:rFonts w:ascii="仿宋_GB2312" w:eastAsia="仿宋_GB2312"/>
          <w:sz w:val="32"/>
          <w:szCs w:val="32"/>
        </w:rPr>
        <w:t>元，其中：基本支出</w:t>
      </w:r>
      <w:r>
        <w:rPr>
          <w:rFonts w:ascii="仿宋_GB2312" w:eastAsia="仿宋_GB2312" w:hint="eastAsia"/>
          <w:sz w:val="32"/>
          <w:szCs w:val="32"/>
          <w:lang w:val="en-US" w:eastAsia="zh-CN"/>
        </w:rPr>
        <w:t>4943001.29</w:t>
      </w:r>
      <w:r>
        <w:rPr>
          <w:rFonts w:ascii="仿宋_GB2312" w:eastAsia="仿宋_GB2312"/>
          <w:sz w:val="32"/>
          <w:szCs w:val="32"/>
        </w:rPr>
        <w:t>元，占</w:t>
      </w:r>
      <w:r>
        <w:rPr>
          <w:rFonts w:ascii="仿宋_GB2312" w:eastAsia="仿宋_GB2312" w:hint="eastAsia"/>
          <w:sz w:val="32"/>
          <w:szCs w:val="32"/>
          <w:lang w:val="en-US" w:eastAsia="zh-CN"/>
        </w:rPr>
        <w:t>27.91</w:t>
      </w:r>
      <w:r>
        <w:rPr>
          <w:rFonts w:ascii="仿宋_GB2312" w:eastAsia="仿宋_GB2312"/>
          <w:sz w:val="32"/>
          <w:szCs w:val="32"/>
        </w:rPr>
        <w:t>%；项目支出</w:t>
      </w:r>
      <w:r>
        <w:rPr>
          <w:rFonts w:ascii="仿宋_GB2312" w:eastAsia="仿宋_GB2312" w:hint="eastAsia"/>
          <w:sz w:val="32"/>
          <w:szCs w:val="32"/>
          <w:lang w:val="en-US" w:eastAsia="zh-CN"/>
        </w:rPr>
        <w:t>12770309.00</w:t>
      </w:r>
      <w:r>
        <w:rPr>
          <w:rFonts w:ascii="仿宋_GB2312" w:eastAsia="仿宋_GB2312"/>
          <w:sz w:val="32"/>
          <w:szCs w:val="32"/>
        </w:rPr>
        <w:t>元，占</w:t>
      </w:r>
      <w:r>
        <w:rPr>
          <w:rFonts w:ascii="仿宋_GB2312" w:eastAsia="仿宋_GB2312" w:hint="eastAsia"/>
          <w:sz w:val="32"/>
          <w:szCs w:val="32"/>
          <w:lang w:val="en-US" w:eastAsia="zh-CN"/>
        </w:rPr>
        <w:t>72.09</w:t>
      </w:r>
      <w:r>
        <w:rPr>
          <w:rFonts w:ascii="仿宋_GB2312" w:eastAsia="仿宋_GB2312"/>
          <w:sz w:val="32"/>
          <w:szCs w:val="32"/>
        </w:rPr>
        <w:t>%</w:t>
      </w:r>
      <w:r>
        <w:rPr>
          <w:rFonts w:ascii="仿宋_GB2312" w:eastAsia="仿宋_GB2312" w:hint="eastAsia"/>
          <w:sz w:val="32"/>
          <w:szCs w:val="32"/>
        </w:rPr>
        <w:t>。</w:t>
      </w:r>
    </w:p>
    <w:p>
      <w:pPr>
        <w:pBdr>
          <w:bottom w:val="single" w:sz="4" w:space="31" w:color="FFFFFF"/>
        </w:pBdr>
        <w:spacing w:line="576" w:lineRule="exact"/>
        <w:ind w:firstLineChars="200" w:firstLine="640"/>
        <w:contextualSpacing/>
        <w:rPr>
          <w:rFonts w:ascii="黑体" w:eastAsia="黑体"/>
          <w:sz w:val="32"/>
          <w:szCs w:val="32"/>
        </w:rPr>
      </w:pPr>
      <w:r>
        <w:rPr>
          <w:rFonts w:ascii="黑体" w:eastAsia="黑体"/>
          <w:sz w:val="32"/>
          <w:szCs w:val="32"/>
        </w:rPr>
        <w:t>四、财政拨款收支预算情况说明</w:t>
      </w:r>
    </w:p>
    <w:p>
      <w:pPr>
        <w:pBdr>
          <w:bottom w:val="single" w:sz="4" w:space="31" w:color="FFFFFF"/>
        </w:pBdr>
        <w:spacing w:line="576" w:lineRule="exact"/>
        <w:ind w:firstLineChars="200" w:firstLine="640"/>
        <w:contextualSpacing/>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年财政拨款收支总预算</w:t>
      </w:r>
      <w:r>
        <w:rPr>
          <w:rFonts w:ascii="仿宋_GB2312" w:eastAsia="仿宋_GB2312" w:hint="eastAsia"/>
          <w:sz w:val="32"/>
          <w:szCs w:val="32"/>
          <w:lang w:val="en-US" w:eastAsia="zh-CN"/>
        </w:rPr>
        <w:t>17713310.29</w:t>
      </w:r>
      <w:r>
        <w:rPr>
          <w:rFonts w:ascii="仿宋_GB2312" w:eastAsia="仿宋_GB2312"/>
          <w:sz w:val="32"/>
          <w:szCs w:val="32"/>
        </w:rPr>
        <w:t>元</w:t>
      </w:r>
      <w:r>
        <w:rPr>
          <w:rFonts w:ascii="仿宋_GB2312" w:eastAsia="仿宋_GB2312" w:hint="eastAsia"/>
          <w:sz w:val="32"/>
          <w:szCs w:val="32"/>
        </w:rPr>
        <w:t>，</w:t>
      </w:r>
      <w:r>
        <w:rPr>
          <w:rFonts w:ascii="仿宋_GB2312" w:eastAsia="仿宋_GB2312" w:hint="eastAsia"/>
          <w:sz w:val="32"/>
          <w:szCs w:val="32"/>
          <w:lang w:eastAsia="zh-CN"/>
        </w:rPr>
        <w:t>较</w:t>
      </w:r>
      <w:r>
        <w:rPr>
          <w:rFonts w:ascii="仿宋_GB2312" w:eastAsia="仿宋_GB2312"/>
          <w:sz w:val="32"/>
          <w:szCs w:val="32"/>
        </w:rPr>
        <w:t>202</w:t>
      </w:r>
      <w:r>
        <w:rPr>
          <w:rFonts w:ascii="仿宋_GB2312" w:eastAsia="仿宋_GB2312" w:hint="eastAsia"/>
          <w:sz w:val="32"/>
          <w:szCs w:val="32"/>
          <w:lang w:val="en-US" w:eastAsia="zh-CN"/>
        </w:rPr>
        <w:t>5</w:t>
      </w:r>
      <w:r>
        <w:rPr>
          <w:rFonts w:ascii="仿宋_GB2312" w:eastAsia="仿宋_GB2312"/>
          <w:sz w:val="32"/>
          <w:szCs w:val="32"/>
        </w:rPr>
        <w:t>年收支预算总数增加</w:t>
      </w:r>
      <w:r>
        <w:rPr>
          <w:rFonts w:ascii="仿宋_GB2312" w:eastAsia="仿宋_GB2312" w:hint="eastAsia"/>
          <w:sz w:val="32"/>
          <w:szCs w:val="32"/>
          <w:lang w:val="en-US" w:eastAsia="zh-CN"/>
        </w:rPr>
        <w:t>130532.71</w:t>
      </w:r>
      <w:r>
        <w:rPr>
          <w:rFonts w:ascii="仿宋_GB2312" w:eastAsia="仿宋_GB2312"/>
          <w:sz w:val="32"/>
          <w:szCs w:val="32"/>
        </w:rPr>
        <w:t>元，主要原因</w:t>
      </w:r>
      <w:r>
        <w:rPr>
          <w:rFonts w:ascii="仿宋_GB2312" w:eastAsia="仿宋_GB2312" w:hint="eastAsia"/>
          <w:sz w:val="32"/>
          <w:szCs w:val="32"/>
          <w:lang w:eastAsia="zh-CN"/>
        </w:rPr>
        <w:t>是</w:t>
      </w:r>
      <w:r>
        <w:rPr>
          <w:rFonts w:ascii="仿宋_GB2312" w:eastAsia="仿宋_GB2312" w:hint="eastAsia"/>
          <w:sz w:val="32"/>
          <w:szCs w:val="32"/>
        </w:rPr>
        <w:t>：城乡低保、城乡特困</w:t>
      </w:r>
      <w:r>
        <w:rPr>
          <w:rFonts w:ascii="仿宋_GB2312" w:eastAsia="仿宋_GB2312" w:hint="eastAsia"/>
          <w:sz w:val="32"/>
          <w:szCs w:val="32"/>
          <w:lang w:eastAsia="zh-CN"/>
        </w:rPr>
        <w:t>、残疾人两项补贴标准</w:t>
      </w:r>
      <w:r>
        <w:rPr>
          <w:rFonts w:ascii="仿宋_GB2312" w:eastAsia="仿宋_GB2312" w:hint="eastAsia"/>
          <w:sz w:val="32"/>
          <w:szCs w:val="32"/>
        </w:rPr>
        <w:t>提标</w:t>
      </w:r>
      <w:r>
        <w:rPr>
          <w:rFonts w:ascii="仿宋_GB2312" w:eastAsia="仿宋_GB2312"/>
          <w:sz w:val="32"/>
          <w:szCs w:val="32"/>
        </w:rPr>
        <w:t>。</w:t>
      </w:r>
    </w:p>
    <w:p>
      <w:pPr>
        <w:pBdr>
          <w:bottom w:val="single" w:sz="4" w:space="31" w:color="FFFFFF"/>
        </w:pBdr>
        <w:spacing w:line="576" w:lineRule="exact"/>
        <w:contextualSpacing/>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hint="eastAsia"/>
          <w:sz w:val="32"/>
          <w:szCs w:val="32"/>
          <w:lang w:val="en-US" w:eastAsia="zh-CN"/>
        </w:rPr>
        <w:t>17646610.29</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hint="eastAsia"/>
          <w:sz w:val="32"/>
          <w:szCs w:val="32"/>
        </w:rPr>
        <w:t>上年结转政府性基金预算拨款收入</w:t>
      </w:r>
      <w:r>
        <w:rPr>
          <w:rFonts w:ascii="仿宋_GB2312" w:eastAsia="仿宋_GB2312" w:hint="eastAsia"/>
          <w:sz w:val="32"/>
          <w:szCs w:val="32"/>
          <w:lang w:val="en-US" w:eastAsia="zh-CN"/>
        </w:rPr>
        <w:t>66700.00元。</w:t>
      </w:r>
      <w:r>
        <w:rPr>
          <w:rFonts w:ascii="仿宋_GB2312" w:eastAsia="仿宋_GB2312"/>
          <w:sz w:val="32"/>
          <w:szCs w:val="32"/>
        </w:rPr>
        <w:t>支出包括：</w:t>
      </w:r>
      <w:r>
        <w:rPr>
          <w:rFonts w:ascii="仿宋_GB2312" w:eastAsia="仿宋_GB2312" w:hint="eastAsia"/>
          <w:sz w:val="32"/>
          <w:szCs w:val="32"/>
        </w:rPr>
        <w:t>社会保障和就业支出</w:t>
      </w:r>
      <w:r>
        <w:rPr>
          <w:rFonts w:ascii="仿宋_GB2312" w:eastAsia="仿宋_GB2312" w:hint="eastAsia"/>
          <w:sz w:val="32"/>
          <w:szCs w:val="32"/>
          <w:lang w:val="en-US" w:eastAsia="zh-CN"/>
        </w:rPr>
        <w:t>16957804.37</w:t>
      </w:r>
      <w:r>
        <w:rPr>
          <w:rFonts w:ascii="仿宋_GB2312" w:eastAsia="仿宋_GB2312" w:hint="eastAsia"/>
          <w:sz w:val="32"/>
          <w:szCs w:val="32"/>
        </w:rPr>
        <w:t>元，卫生健康支出</w:t>
      </w:r>
      <w:r>
        <w:rPr>
          <w:rFonts w:ascii="仿宋_GB2312" w:eastAsia="仿宋_GB2312" w:hint="eastAsia"/>
          <w:sz w:val="32"/>
          <w:szCs w:val="32"/>
          <w:lang w:val="en-US" w:eastAsia="zh-CN"/>
        </w:rPr>
        <w:t>303557.92</w:t>
      </w:r>
      <w:r>
        <w:rPr>
          <w:rFonts w:ascii="仿宋_GB2312" w:eastAsia="仿宋_GB2312" w:hint="eastAsia"/>
          <w:sz w:val="32"/>
          <w:szCs w:val="32"/>
        </w:rPr>
        <w:t>元，住房保障支出</w:t>
      </w:r>
      <w:r>
        <w:rPr>
          <w:rFonts w:ascii="仿宋_GB2312" w:eastAsia="仿宋_GB2312" w:hint="eastAsia"/>
          <w:sz w:val="32"/>
          <w:szCs w:val="32"/>
          <w:lang w:val="en-US" w:eastAsia="zh-CN"/>
        </w:rPr>
        <w:t>385248.00</w:t>
      </w:r>
      <w:r>
        <w:rPr>
          <w:rFonts w:ascii="仿宋_GB2312" w:eastAsia="仿宋_GB2312" w:hint="eastAsia"/>
          <w:sz w:val="32"/>
          <w:szCs w:val="32"/>
        </w:rPr>
        <w:t>元</w:t>
      </w:r>
      <w:r>
        <w:rPr>
          <w:rFonts w:ascii="仿宋_GB2312" w:eastAsia="仿宋_GB2312" w:hint="eastAsia"/>
          <w:sz w:val="32"/>
          <w:szCs w:val="32"/>
          <w:lang w:eastAsia="zh-CN"/>
        </w:rPr>
        <w:t>，其他支出</w:t>
      </w:r>
      <w:r>
        <w:rPr>
          <w:rFonts w:ascii="仿宋_GB2312" w:eastAsia="仿宋_GB2312" w:hint="eastAsia"/>
          <w:sz w:val="32"/>
          <w:szCs w:val="32"/>
          <w:lang w:val="en-US" w:eastAsia="zh-CN"/>
        </w:rPr>
        <w:t>66700.00元</w:t>
      </w:r>
      <w:r>
        <w:rPr>
          <w:rFonts w:ascii="仿宋_GB2312" w:eastAsia="仿宋_GB2312" w:hint="eastAsia"/>
          <w:sz w:val="32"/>
          <w:szCs w:val="32"/>
        </w:rPr>
        <w:t>。</w:t>
      </w:r>
    </w:p>
    <w:p>
      <w:pPr>
        <w:pBdr>
          <w:bottom w:val="single" w:sz="4" w:space="31" w:color="FFFFFF"/>
        </w:pBdr>
        <w:spacing w:line="576" w:lineRule="exact"/>
        <w:ind w:firstLineChars="200" w:firstLine="640"/>
        <w:contextualSpacing/>
        <w:rPr>
          <w:rFonts w:ascii="黑体" w:eastAsia="黑体"/>
          <w:sz w:val="32"/>
          <w:szCs w:val="32"/>
        </w:rPr>
      </w:pPr>
      <w:r>
        <w:rPr>
          <w:rFonts w:ascii="黑体" w:eastAsia="黑体"/>
          <w:sz w:val="32"/>
          <w:szCs w:val="32"/>
        </w:rPr>
        <w:t>五、一般公共预算当年拨款情况说明</w:t>
      </w:r>
    </w:p>
    <w:p>
      <w:pPr>
        <w:pBdr>
          <w:bottom w:val="single" w:sz="4" w:space="31" w:color="FFFFFF"/>
        </w:pBdr>
        <w:spacing w:line="576" w:lineRule="exact"/>
        <w:ind w:firstLineChars="200" w:firstLine="440"/>
        <w:contextualSpacing/>
        <w:rPr>
          <w:rFonts w:ascii="黑体" w:eastAsia="黑体"/>
          <w:sz w:val="32"/>
          <w:szCs w:val="32"/>
        </w:rPr>
      </w:pPr>
      <w:r>
        <w:t>　</w:t>
      </w:r>
      <w:r>
        <w:rPr>
          <w:rFonts w:ascii="楷体_GB2312" w:eastAsia="楷体_GB2312" w:cs="楷体_GB2312"/>
          <w:b/>
          <w:bCs/>
          <w:kern w:val="2"/>
          <w:sz w:val="32"/>
          <w:szCs w:val="32"/>
          <w:lang w:bidi="ar-SA"/>
        </w:rPr>
        <w:t>（一）一般公共预算当年拨款规模变化情况</w:t>
      </w:r>
    </w:p>
    <w:p>
      <w:pPr>
        <w:pBdr>
          <w:bottom w:val="single" w:sz="4" w:space="31" w:color="FFFFFF"/>
        </w:pBdr>
        <w:spacing w:line="576" w:lineRule="exact"/>
        <w:ind w:firstLineChars="200" w:firstLine="640"/>
        <w:contextualSpacing/>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年一般公共预算当年拨款</w:t>
      </w:r>
      <w:r>
        <w:rPr>
          <w:rFonts w:ascii="仿宋_GB2312" w:eastAsia="仿宋_GB2312" w:hint="eastAsia"/>
          <w:sz w:val="32"/>
          <w:szCs w:val="32"/>
          <w:lang w:val="en-US" w:eastAsia="zh-CN"/>
        </w:rPr>
        <w:t>17646610.29</w:t>
      </w:r>
      <w:r>
        <w:rPr>
          <w:rFonts w:ascii="仿宋_GB2312" w:eastAsia="仿宋_GB2312"/>
          <w:sz w:val="32"/>
          <w:szCs w:val="32"/>
        </w:rPr>
        <w:t>元,</w:t>
      </w:r>
      <w:r>
        <w:rPr>
          <w:rFonts w:ascii="仿宋_GB2312" w:eastAsia="仿宋_GB2312" w:hint="eastAsia"/>
          <w:sz w:val="32"/>
          <w:szCs w:val="32"/>
          <w:lang w:eastAsia="zh-CN"/>
        </w:rPr>
        <w:t>较</w:t>
      </w:r>
      <w:r>
        <w:rPr>
          <w:rFonts w:ascii="仿宋_GB2312" w:eastAsia="仿宋_GB2312"/>
          <w:sz w:val="32"/>
          <w:szCs w:val="32"/>
        </w:rPr>
        <w:t>202</w:t>
      </w:r>
      <w:r>
        <w:rPr>
          <w:rFonts w:ascii="仿宋_GB2312" w:eastAsia="仿宋_GB2312" w:hint="eastAsia"/>
          <w:sz w:val="32"/>
          <w:szCs w:val="32"/>
          <w:lang w:val="en-US" w:eastAsia="zh-CN"/>
        </w:rPr>
        <w:t>5</w:t>
      </w:r>
      <w:r>
        <w:rPr>
          <w:rFonts w:ascii="仿宋_GB2312" w:eastAsia="仿宋_GB2312"/>
          <w:sz w:val="32"/>
          <w:szCs w:val="32"/>
        </w:rPr>
        <w:t>年收支预算总数增加</w:t>
      </w:r>
      <w:r>
        <w:rPr>
          <w:rFonts w:ascii="仿宋_GB2312" w:eastAsia="仿宋_GB2312" w:hint="eastAsia"/>
          <w:sz w:val="32"/>
          <w:szCs w:val="32"/>
          <w:lang w:val="en-US" w:eastAsia="zh-CN"/>
        </w:rPr>
        <w:t>63832.71</w:t>
      </w:r>
      <w:r>
        <w:rPr>
          <w:rFonts w:ascii="仿宋_GB2312" w:eastAsia="仿宋_GB2312"/>
          <w:sz w:val="32"/>
          <w:szCs w:val="32"/>
        </w:rPr>
        <w:t>元，主要原因</w:t>
      </w:r>
      <w:r>
        <w:rPr>
          <w:rFonts w:ascii="仿宋_GB2312" w:eastAsia="仿宋_GB2312" w:hint="eastAsia"/>
          <w:sz w:val="32"/>
          <w:szCs w:val="32"/>
          <w:lang w:eastAsia="zh-CN"/>
        </w:rPr>
        <w:t>是</w:t>
      </w:r>
      <w:r>
        <w:rPr>
          <w:rFonts w:ascii="仿宋_GB2312" w:eastAsia="仿宋_GB2312"/>
          <w:sz w:val="32"/>
          <w:szCs w:val="32"/>
        </w:rPr>
        <w:t>:</w:t>
      </w:r>
      <w:r>
        <w:rPr>
          <w:rFonts w:ascii="仿宋_GB2312" w:eastAsia="仿宋_GB2312" w:hint="eastAsia"/>
          <w:sz w:val="32"/>
          <w:szCs w:val="32"/>
        </w:rPr>
        <w:t xml:space="preserve"> 城乡低保、城乡特困</w:t>
      </w:r>
      <w:r>
        <w:rPr>
          <w:rFonts w:ascii="仿宋_GB2312" w:eastAsia="仿宋_GB2312" w:hint="eastAsia"/>
          <w:sz w:val="32"/>
          <w:szCs w:val="32"/>
          <w:lang w:eastAsia="zh-CN"/>
        </w:rPr>
        <w:t>、残疾人两项补贴补助标准</w:t>
      </w:r>
      <w:r>
        <w:rPr>
          <w:rFonts w:ascii="仿宋_GB2312" w:eastAsia="仿宋_GB2312" w:hint="eastAsia"/>
          <w:sz w:val="32"/>
          <w:szCs w:val="32"/>
        </w:rPr>
        <w:t>提标</w:t>
      </w:r>
      <w:r>
        <w:rPr>
          <w:rFonts w:ascii="仿宋_GB2312" w:eastAsia="仿宋_GB2312"/>
          <w:sz w:val="32"/>
          <w:szCs w:val="32"/>
        </w:rPr>
        <w:t>。</w:t>
      </w:r>
    </w:p>
    <w:p>
      <w:pPr>
        <w:pBdr>
          <w:bottom w:val="single" w:sz="4" w:space="31" w:color="FFFFFF"/>
        </w:pBdr>
        <w:spacing w:line="576" w:lineRule="exact"/>
        <w:ind w:firstLineChars="200" w:firstLine="640"/>
        <w:contextualSpacing/>
        <w:rPr>
          <w:rFonts w:ascii="黑体" w:eastAsia="黑体"/>
          <w:sz w:val="32"/>
          <w:szCs w:val="32"/>
        </w:rPr>
      </w:pPr>
      <w:r>
        <w:rPr>
          <w:rFonts w:ascii="楷体_GB2312" w:eastAsia="楷体_GB2312" w:cs="楷体_GB2312"/>
          <w:b/>
          <w:bCs/>
          <w:kern w:val="2"/>
          <w:sz w:val="32"/>
          <w:szCs w:val="32"/>
          <w:lang w:bidi="ar-SA"/>
        </w:rPr>
        <w:t>（二）一般公共预算当年拨款结构情况</w:t>
      </w:r>
    </w:p>
    <w:p>
      <w:pPr>
        <w:pBdr>
          <w:bottom w:val="single" w:sz="4" w:space="31" w:color="FFFFFF"/>
        </w:pBdr>
        <w:spacing w:line="576" w:lineRule="exact"/>
        <w:ind w:firstLineChars="200" w:firstLine="640"/>
        <w:rPr>
          <w:rFonts w:ascii="仿宋_GB2312" w:eastAsia="仿宋_GB2312"/>
          <w:sz w:val="32"/>
          <w:szCs w:val="32"/>
        </w:rPr>
      </w:pPr>
      <w:r>
        <w:rPr>
          <w:rFonts w:ascii="仿宋_GB2312" w:eastAsia="仿宋_GB2312" w:hint="eastAsia"/>
          <w:sz w:val="32"/>
          <w:szCs w:val="32"/>
        </w:rPr>
        <w:t>社会保障和就业支出</w:t>
      </w:r>
      <w:r>
        <w:rPr>
          <w:rFonts w:ascii="仿宋_GB2312" w:eastAsia="仿宋_GB2312" w:hint="eastAsia"/>
          <w:sz w:val="32"/>
          <w:szCs w:val="32"/>
          <w:lang w:val="en-US" w:eastAsia="zh-CN"/>
        </w:rPr>
        <w:t>16957804.37</w:t>
      </w:r>
      <w:r>
        <w:rPr>
          <w:rFonts w:ascii="仿宋_GB2312" w:eastAsia="仿宋_GB2312" w:hint="eastAsia"/>
          <w:sz w:val="32"/>
          <w:szCs w:val="32"/>
        </w:rPr>
        <w:t>元，占</w:t>
      </w:r>
      <w:r>
        <w:rPr>
          <w:rFonts w:ascii="仿宋_GB2312" w:eastAsia="仿宋_GB2312" w:hint="eastAsia"/>
          <w:sz w:val="32"/>
          <w:szCs w:val="32"/>
          <w:lang w:val="en-US" w:eastAsia="zh-CN"/>
        </w:rPr>
        <w:t>96.10</w:t>
      </w:r>
      <w:r>
        <w:rPr>
          <w:rFonts w:ascii="仿宋_GB2312" w:eastAsia="仿宋_GB2312" w:hint="eastAsia"/>
          <w:sz w:val="32"/>
          <w:szCs w:val="32"/>
        </w:rPr>
        <w:t>%；卫生健康支出</w:t>
      </w:r>
      <w:r>
        <w:rPr>
          <w:rFonts w:ascii="仿宋_GB2312" w:eastAsia="仿宋_GB2312" w:hint="eastAsia"/>
          <w:sz w:val="32"/>
          <w:szCs w:val="32"/>
          <w:lang w:val="en-US" w:eastAsia="zh-CN"/>
        </w:rPr>
        <w:t>303557.92</w:t>
      </w:r>
      <w:r>
        <w:rPr>
          <w:rFonts w:ascii="仿宋_GB2312" w:eastAsia="仿宋_GB2312" w:hint="eastAsia"/>
          <w:sz w:val="32"/>
          <w:szCs w:val="32"/>
        </w:rPr>
        <w:t>元，占</w:t>
      </w:r>
      <w:r>
        <w:rPr>
          <w:rFonts w:ascii="仿宋_GB2312" w:eastAsia="仿宋_GB2312" w:hint="eastAsia"/>
          <w:sz w:val="32"/>
          <w:szCs w:val="32"/>
          <w:lang w:val="en-US" w:eastAsia="zh-CN"/>
        </w:rPr>
        <w:t>1.72</w:t>
      </w:r>
      <w:r>
        <w:rPr>
          <w:rFonts w:ascii="仿宋_GB2312" w:eastAsia="仿宋_GB2312" w:hint="eastAsia"/>
          <w:sz w:val="32"/>
          <w:szCs w:val="32"/>
        </w:rPr>
        <w:t>%；住房保障支出</w:t>
      </w:r>
      <w:r>
        <w:rPr>
          <w:rFonts w:ascii="仿宋_GB2312" w:eastAsia="仿宋_GB2312" w:hint="eastAsia"/>
          <w:sz w:val="32"/>
          <w:szCs w:val="32"/>
          <w:lang w:val="en-US" w:eastAsia="zh-CN"/>
        </w:rPr>
        <w:t>385248.00</w:t>
      </w:r>
      <w:r>
        <w:rPr>
          <w:rFonts w:ascii="仿宋_GB2312" w:eastAsia="仿宋_GB2312" w:hint="eastAsia"/>
          <w:sz w:val="32"/>
          <w:szCs w:val="32"/>
        </w:rPr>
        <w:t>元，占2.</w:t>
      </w:r>
      <w:r>
        <w:rPr>
          <w:rFonts w:ascii="仿宋_GB2312" w:eastAsia="仿宋_GB2312" w:hint="eastAsia"/>
          <w:sz w:val="32"/>
          <w:szCs w:val="32"/>
          <w:lang w:val="en-US" w:eastAsia="zh-CN"/>
        </w:rPr>
        <w:t>18</w:t>
      </w:r>
      <w:r>
        <w:rPr>
          <w:rFonts w:ascii="仿宋_GB2312" w:eastAsia="仿宋_GB2312" w:hint="eastAsia"/>
          <w:sz w:val="32"/>
          <w:szCs w:val="32"/>
        </w:rPr>
        <w:t>%。</w:t>
      </w:r>
    </w:p>
    <w:p>
      <w:pPr>
        <w:pBdr>
          <w:bottom w:val="single" w:sz="4" w:space="31" w:color="FFFFFF"/>
        </w:pBdr>
        <w:spacing w:line="576" w:lineRule="exact"/>
        <w:ind w:firstLineChars="200" w:firstLine="640"/>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（三）一般公共预算当年拨款具体使用情况</w:t>
      </w:r>
    </w:p>
    <w:p>
      <w:pPr>
        <w:pBdr>
          <w:bottom w:val="single" w:sz="4" w:space="31" w:color="FFFFFF"/>
        </w:pBdr>
        <w:spacing w:line="576" w:lineRule="exact"/>
        <w:ind w:firstLineChars="200" w:firstLine="640"/>
        <w:rPr>
          <w:rFonts w:ascii="仿宋_GB2312" w:eastAsia="仿宋_GB2312"/>
          <w:color w:val="000000"/>
          <w:sz w:val="32"/>
          <w:szCs w:val="32"/>
        </w:rPr>
      </w:pPr>
      <w:r>
        <w:rPr>
          <w:rFonts w:ascii="仿宋_GB2312" w:eastAsia="仿宋_GB2312" w:hint="eastAsia"/>
          <w:sz w:val="32"/>
          <w:szCs w:val="32"/>
        </w:rPr>
        <w:t>1. 社会保障和就业支出（208）民政管理事务（02）行政运行（01）202</w:t>
      </w:r>
      <w:r>
        <w:rPr>
          <w:rFonts w:ascii="仿宋_GB2312" w:eastAsia="仿宋_GB2312" w:hint="eastAsia"/>
          <w:sz w:val="32"/>
          <w:szCs w:val="32"/>
          <w:lang w:val="en-US" w:eastAsia="zh-CN"/>
        </w:rPr>
        <w:t>6</w:t>
      </w:r>
      <w:r>
        <w:rPr>
          <w:rFonts w:ascii="仿宋_GB2312" w:eastAsia="仿宋_GB2312" w:hint="eastAsia"/>
          <w:sz w:val="32"/>
          <w:szCs w:val="32"/>
        </w:rPr>
        <w:t>年预算数为</w:t>
      </w:r>
      <w:r>
        <w:rPr>
          <w:rFonts w:ascii="仿宋_GB2312" w:eastAsia="仿宋_GB2312" w:hint="eastAsia"/>
          <w:sz w:val="32"/>
          <w:szCs w:val="32"/>
          <w:lang w:val="en-US" w:eastAsia="zh-CN"/>
        </w:rPr>
        <w:t>1247474.91</w:t>
      </w:r>
      <w:r>
        <w:rPr>
          <w:rFonts w:ascii="仿宋_GB2312" w:eastAsia="仿宋_GB2312" w:hint="eastAsia"/>
          <w:sz w:val="32"/>
          <w:szCs w:val="32"/>
        </w:rPr>
        <w:t>元，主要用</w:t>
      </w:r>
      <w:r>
        <w:rPr>
          <w:rFonts w:ascii="仿宋_GB2312" w:eastAsia="仿宋_GB2312" w:hint="eastAsia"/>
          <w:sz w:val="32"/>
          <w:szCs w:val="32"/>
          <w:lang w:eastAsia="zh-CN"/>
        </w:rPr>
        <w:t>于：</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年的人员经费和日常公用经费等基本支出。</w:t>
      </w:r>
    </w:p>
    <w:p>
      <w:pPr>
        <w:pBdr>
          <w:bottom w:val="single" w:sz="4" w:space="31" w:color="FFFFFF"/>
        </w:pBdr>
        <w:spacing w:line="576" w:lineRule="exact"/>
        <w:ind w:firstLineChars="200" w:firstLine="640"/>
        <w:rPr>
          <w:rFonts w:ascii="仿宋_GB2312" w:eastAsia="仿宋_GB2312"/>
          <w:sz w:val="32"/>
          <w:szCs w:val="32"/>
        </w:rPr>
      </w:pPr>
      <w:r>
        <w:rPr>
          <w:rFonts w:ascii="仿宋_GB2312" w:eastAsia="仿宋_GB2312" w:hint="eastAsia"/>
          <w:sz w:val="32"/>
          <w:szCs w:val="32"/>
        </w:rPr>
        <w:t>2.社会保障和就业支出（208）民政管理事务（02）其他民政管理事务支出（99）202</w:t>
      </w:r>
      <w:r>
        <w:rPr>
          <w:rFonts w:ascii="仿宋_GB2312" w:eastAsia="仿宋_GB2312" w:hint="eastAsia"/>
          <w:sz w:val="32"/>
          <w:szCs w:val="32"/>
          <w:lang w:val="en-US" w:eastAsia="zh-CN"/>
        </w:rPr>
        <w:t>6</w:t>
      </w:r>
      <w:r>
        <w:rPr>
          <w:rFonts w:ascii="仿宋_GB2312" w:eastAsia="仿宋_GB2312" w:hint="eastAsia"/>
          <w:sz w:val="32"/>
          <w:szCs w:val="32"/>
        </w:rPr>
        <w:t>年预算数为</w:t>
      </w:r>
      <w:r>
        <w:rPr>
          <w:rFonts w:ascii="仿宋_GB2312" w:eastAsia="仿宋_GB2312" w:hint="eastAsia"/>
          <w:sz w:val="32"/>
          <w:szCs w:val="32"/>
          <w:lang w:val="en-US" w:eastAsia="zh-CN"/>
        </w:rPr>
        <w:t>2289736.54</w:t>
      </w:r>
      <w:r>
        <w:rPr>
          <w:rFonts w:ascii="仿宋_GB2312" w:eastAsia="仿宋_GB2312" w:hint="eastAsia"/>
          <w:sz w:val="32"/>
          <w:szCs w:val="32"/>
        </w:rPr>
        <w:t>元，主要用于</w:t>
      </w:r>
      <w:r>
        <w:rPr>
          <w:rFonts w:ascii="仿宋_GB2312" w:eastAsia="仿宋_GB2312" w:hint="eastAsia"/>
          <w:sz w:val="32"/>
          <w:szCs w:val="32"/>
          <w:lang w:eastAsia="zh-CN"/>
        </w:rPr>
        <w:t>：</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年的事业人员经费和日常公用经费等基本支出。</w:t>
      </w:r>
    </w:p>
    <w:p>
      <w:pPr>
        <w:pBdr>
          <w:bottom w:val="single" w:sz="4" w:space="31" w:color="FFFFFF"/>
        </w:pBdr>
        <w:spacing w:line="576" w:lineRule="exact"/>
        <w:ind w:firstLineChars="200" w:firstLine="640"/>
        <w:rPr>
          <w:rFonts w:ascii="仿宋_GB2312" w:eastAsia="仿宋_GB2312"/>
          <w:color w:val="000000"/>
          <w:sz w:val="32"/>
          <w:szCs w:val="32"/>
        </w:rPr>
      </w:pPr>
      <w:r>
        <w:rPr>
          <w:rFonts w:ascii="仿宋_GB2312" w:eastAsia="仿宋_GB2312" w:hint="eastAsia"/>
          <w:sz w:val="32"/>
          <w:szCs w:val="32"/>
        </w:rPr>
        <w:t>3．社会保障和就业支出（208）行政事业单位离退休（05）机关事业单位基本养老保险缴费支出（05）202</w:t>
      </w:r>
      <w:r>
        <w:rPr>
          <w:rFonts w:ascii="仿宋_GB2312" w:eastAsia="仿宋_GB2312" w:hint="eastAsia"/>
          <w:sz w:val="32"/>
          <w:szCs w:val="32"/>
          <w:lang w:val="en-US" w:eastAsia="zh-CN"/>
        </w:rPr>
        <w:t>6</w:t>
      </w:r>
      <w:r>
        <w:rPr>
          <w:rFonts w:ascii="仿宋_GB2312" w:eastAsia="仿宋_GB2312" w:hint="eastAsia"/>
          <w:sz w:val="32"/>
          <w:szCs w:val="32"/>
        </w:rPr>
        <w:t>年预算数为</w:t>
      </w:r>
      <w:r>
        <w:rPr>
          <w:rFonts w:ascii="仿宋_GB2312" w:eastAsia="仿宋_GB2312" w:hint="eastAsia"/>
          <w:sz w:val="32"/>
          <w:szCs w:val="32"/>
          <w:lang w:val="en-US" w:eastAsia="zh-CN"/>
        </w:rPr>
        <w:t>477989.32</w:t>
      </w:r>
      <w:r>
        <w:rPr>
          <w:rFonts w:ascii="仿宋_GB2312" w:eastAsia="仿宋_GB2312" w:hint="eastAsia"/>
          <w:sz w:val="32"/>
          <w:szCs w:val="32"/>
        </w:rPr>
        <w:t>元，主要用于</w:t>
      </w:r>
      <w:r>
        <w:rPr>
          <w:rFonts w:ascii="仿宋_GB2312" w:eastAsia="仿宋_GB2312" w:hint="eastAsia"/>
          <w:sz w:val="32"/>
          <w:szCs w:val="32"/>
          <w:lang w:eastAsia="zh-CN"/>
        </w:rPr>
        <w:t>：单位</w:t>
      </w:r>
      <w:r>
        <w:rPr>
          <w:rFonts w:ascii="仿宋_GB2312" w:eastAsia="仿宋_GB2312" w:hint="eastAsia"/>
          <w:sz w:val="32"/>
          <w:szCs w:val="32"/>
        </w:rPr>
        <w:t>缴纳基本养老保险费。</w:t>
      </w:r>
    </w:p>
    <w:p>
      <w:pPr>
        <w:pBdr>
          <w:bottom w:val="single" w:sz="4" w:space="31" w:color="FFFFFF"/>
        </w:pBdr>
        <w:spacing w:line="576" w:lineRule="exact"/>
        <w:ind w:firstLineChars="200" w:firstLine="640"/>
        <w:rPr>
          <w:rFonts w:ascii="仿宋_GB2312" w:eastAsia="仿宋_GB2312"/>
          <w:sz w:val="32"/>
          <w:szCs w:val="32"/>
        </w:rPr>
      </w:pPr>
      <w:r>
        <w:rPr>
          <w:rFonts w:ascii="仿宋_GB2312" w:eastAsia="仿宋_GB2312" w:hint="eastAsia"/>
          <w:sz w:val="32"/>
          <w:szCs w:val="32"/>
        </w:rPr>
        <w:t>4．社会保障和就业支出（208）行政事业单位离退休（05）机关事业单位职业年金缴费支出（06）202</w:t>
      </w:r>
      <w:r>
        <w:rPr>
          <w:rFonts w:ascii="仿宋_GB2312" w:eastAsia="仿宋_GB2312" w:hint="eastAsia"/>
          <w:sz w:val="32"/>
          <w:szCs w:val="32"/>
          <w:lang w:val="en-US" w:eastAsia="zh-CN"/>
        </w:rPr>
        <w:t>6</w:t>
      </w:r>
      <w:r>
        <w:rPr>
          <w:rFonts w:ascii="仿宋_GB2312" w:eastAsia="仿宋_GB2312" w:hint="eastAsia"/>
          <w:sz w:val="32"/>
          <w:szCs w:val="32"/>
        </w:rPr>
        <w:t>年预算数为</w:t>
      </w:r>
      <w:r>
        <w:rPr>
          <w:rFonts w:ascii="仿宋_GB2312" w:eastAsia="仿宋_GB2312" w:hint="eastAsia"/>
          <w:sz w:val="32"/>
          <w:szCs w:val="32"/>
          <w:lang w:val="en-US" w:eastAsia="zh-CN"/>
        </w:rPr>
        <w:t>238994.60</w:t>
      </w:r>
      <w:r>
        <w:rPr>
          <w:rFonts w:ascii="仿宋_GB2312" w:eastAsia="仿宋_GB2312" w:hint="eastAsia"/>
          <w:sz w:val="32"/>
          <w:szCs w:val="32"/>
        </w:rPr>
        <w:t>元，主要用于</w:t>
      </w:r>
      <w:r>
        <w:rPr>
          <w:rFonts w:ascii="仿宋_GB2312" w:eastAsia="仿宋_GB2312" w:hint="eastAsia"/>
          <w:sz w:val="32"/>
          <w:szCs w:val="32"/>
          <w:lang w:eastAsia="zh-CN"/>
        </w:rPr>
        <w:t>：单位</w:t>
      </w:r>
      <w:r>
        <w:rPr>
          <w:rFonts w:ascii="仿宋_GB2312" w:eastAsia="仿宋_GB2312" w:hint="eastAsia"/>
          <w:sz w:val="32"/>
          <w:szCs w:val="32"/>
        </w:rPr>
        <w:t>缴纳职业年金。</w:t>
      </w:r>
    </w:p>
    <w:p>
      <w:pPr>
        <w:pBdr>
          <w:bottom w:val="single" w:sz="4" w:space="31" w:color="FFFFFF"/>
        </w:pBdr>
        <w:spacing w:line="576" w:lineRule="exact"/>
        <w:ind w:firstLineChars="200" w:firstLine="640"/>
        <w:rPr>
          <w:rFonts w:ascii="仿宋_GB2312" w:eastAsia="仿宋_GB2312"/>
          <w:sz w:val="32"/>
          <w:szCs w:val="32"/>
        </w:rPr>
      </w:pPr>
      <w:r>
        <w:rPr>
          <w:rFonts w:ascii="仿宋_GB2312" w:eastAsia="仿宋_GB2312" w:hint="eastAsia"/>
          <w:sz w:val="32"/>
          <w:szCs w:val="32"/>
        </w:rPr>
        <w:t>5.社会保障和就业支出（208）社会福利（10）儿童福利（0</w:t>
      </w:r>
      <w:r>
        <w:rPr>
          <w:rFonts w:ascii="仿宋_GB2312" w:eastAsia="仿宋_GB2312" w:hint="eastAsia"/>
          <w:sz w:val="32"/>
          <w:szCs w:val="32"/>
          <w:lang w:val="en-US" w:eastAsia="zh-CN"/>
        </w:rPr>
        <w:t>1</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年预算数为</w:t>
      </w:r>
      <w:r>
        <w:rPr>
          <w:rFonts w:ascii="仿宋_GB2312" w:eastAsia="仿宋_GB2312" w:hint="eastAsia"/>
          <w:sz w:val="32"/>
          <w:szCs w:val="32"/>
          <w:lang w:val="en-US" w:eastAsia="zh-CN"/>
        </w:rPr>
        <w:t>91800.00</w:t>
      </w:r>
      <w:r>
        <w:rPr>
          <w:rFonts w:ascii="仿宋_GB2312" w:eastAsia="仿宋_GB2312" w:hint="eastAsia"/>
          <w:sz w:val="32"/>
          <w:szCs w:val="32"/>
        </w:rPr>
        <w:t>元，主要用于</w:t>
      </w:r>
      <w:r>
        <w:rPr>
          <w:rFonts w:ascii="仿宋_GB2312" w:eastAsia="仿宋_GB2312" w:hint="eastAsia"/>
          <w:sz w:val="32"/>
          <w:szCs w:val="32"/>
          <w:lang w:eastAsia="zh-CN"/>
        </w:rPr>
        <w:t>：</w:t>
      </w:r>
      <w:r>
        <w:rPr>
          <w:rFonts w:ascii="仿宋_GB2312" w:eastAsia="仿宋_GB2312" w:hint="eastAsia"/>
          <w:sz w:val="32"/>
          <w:szCs w:val="32"/>
        </w:rPr>
        <w:t>孤儿及事实无人抚养儿童生活补助。</w:t>
      </w:r>
    </w:p>
    <w:p>
      <w:pPr>
        <w:pBdr>
          <w:bottom w:val="single" w:sz="4" w:space="31" w:color="FFFFFF"/>
        </w:pBdr>
        <w:spacing w:line="576" w:lineRule="exact"/>
        <w:ind w:firstLineChars="200" w:firstLine="640"/>
        <w:rPr>
          <w:rFonts w:ascii="仿宋_GB2312" w:eastAsia="仿宋_GB2312"/>
          <w:sz w:val="32"/>
          <w:szCs w:val="32"/>
        </w:rPr>
      </w:pPr>
      <w:r>
        <w:rPr>
          <w:rFonts w:ascii="仿宋_GB2312" w:eastAsia="仿宋_GB2312" w:hint="eastAsia"/>
          <w:sz w:val="32"/>
          <w:szCs w:val="32"/>
        </w:rPr>
        <w:t>6. 社会保障和就业支出（208）社会福利（10）老年福利（02）202</w:t>
      </w:r>
      <w:r>
        <w:rPr>
          <w:rFonts w:ascii="仿宋_GB2312" w:eastAsia="仿宋_GB2312" w:hint="eastAsia"/>
          <w:sz w:val="32"/>
          <w:szCs w:val="32"/>
          <w:lang w:val="en-US" w:eastAsia="zh-CN"/>
        </w:rPr>
        <w:t>6</w:t>
      </w:r>
      <w:r>
        <w:rPr>
          <w:rFonts w:ascii="仿宋_GB2312" w:eastAsia="仿宋_GB2312" w:hint="eastAsia"/>
          <w:sz w:val="32"/>
          <w:szCs w:val="32"/>
        </w:rPr>
        <w:t>年预算数为</w:t>
      </w:r>
      <w:r>
        <w:rPr>
          <w:rFonts w:ascii="仿宋_GB2312" w:eastAsia="仿宋_GB2312" w:hint="eastAsia"/>
          <w:sz w:val="32"/>
          <w:szCs w:val="32"/>
          <w:lang w:val="en-US" w:eastAsia="zh-CN"/>
        </w:rPr>
        <w:t>2091096.00</w:t>
      </w:r>
      <w:r>
        <w:rPr>
          <w:rFonts w:ascii="仿宋_GB2312" w:eastAsia="仿宋_GB2312" w:hint="eastAsia"/>
          <w:sz w:val="32"/>
          <w:szCs w:val="32"/>
        </w:rPr>
        <w:t>元，主要用于</w:t>
      </w:r>
      <w:r>
        <w:rPr>
          <w:rFonts w:ascii="仿宋_GB2312" w:eastAsia="仿宋_GB2312" w:hint="eastAsia"/>
          <w:sz w:val="32"/>
          <w:szCs w:val="32"/>
          <w:lang w:eastAsia="zh-CN"/>
        </w:rPr>
        <w:t>：</w:t>
      </w:r>
      <w:r>
        <w:rPr>
          <w:rFonts w:ascii="仿宋_GB2312" w:eastAsia="仿宋_GB2312" w:hint="eastAsia"/>
          <w:sz w:val="32"/>
          <w:szCs w:val="32"/>
        </w:rPr>
        <w:t>80-100岁</w:t>
      </w:r>
      <w:r>
        <w:rPr>
          <w:rFonts w:ascii="仿宋_GB2312" w:eastAsia="仿宋_GB2312" w:hint="eastAsia"/>
          <w:sz w:val="32"/>
          <w:szCs w:val="32"/>
          <w:lang w:eastAsia="zh-CN"/>
        </w:rPr>
        <w:t>以上</w:t>
      </w:r>
      <w:r>
        <w:rPr>
          <w:rFonts w:ascii="仿宋_GB2312" w:eastAsia="仿宋_GB2312" w:hint="eastAsia"/>
          <w:sz w:val="32"/>
          <w:szCs w:val="32"/>
        </w:rPr>
        <w:t>老人的高龄津</w:t>
      </w:r>
      <w:r>
        <w:rPr>
          <w:rFonts w:ascii="仿宋_GB2312" w:eastAsia="仿宋_GB2312" w:hint="eastAsia"/>
          <w:sz w:val="32"/>
          <w:szCs w:val="32"/>
          <w:lang w:eastAsia="zh-CN"/>
        </w:rPr>
        <w:t>补</w:t>
      </w:r>
      <w:r>
        <w:rPr>
          <w:rFonts w:ascii="仿宋_GB2312" w:eastAsia="仿宋_GB2312" w:hint="eastAsia"/>
          <w:sz w:val="32"/>
          <w:szCs w:val="32"/>
        </w:rPr>
        <w:t>贴。</w:t>
      </w:r>
    </w:p>
    <w:p>
      <w:pPr>
        <w:pBdr>
          <w:bottom w:val="single" w:sz="4" w:space="31" w:color="FFFFFF"/>
        </w:pBdr>
        <w:spacing w:line="576" w:lineRule="exact"/>
        <w:ind w:firstLineChars="200" w:firstLine="640"/>
        <w:rPr>
          <w:rFonts w:ascii="仿宋_GB2312" w:eastAsia="仿宋_GB2312"/>
          <w:color w:val="000000"/>
          <w:sz w:val="32"/>
          <w:szCs w:val="32"/>
        </w:rPr>
      </w:pPr>
      <w:r>
        <w:rPr>
          <w:rFonts w:ascii="仿宋_GB2312" w:eastAsia="仿宋_GB2312" w:hint="eastAsia"/>
          <w:sz w:val="32"/>
          <w:szCs w:val="32"/>
          <w:lang w:val="en-US" w:eastAsia="zh-CN"/>
        </w:rPr>
        <w:t>7</w:t>
      </w:r>
      <w:r>
        <w:rPr>
          <w:rFonts w:ascii="仿宋_GB2312" w:eastAsia="仿宋_GB2312" w:hint="eastAsia"/>
          <w:sz w:val="32"/>
          <w:szCs w:val="32"/>
        </w:rPr>
        <w:t>.社会保障和就业支出（208）残疾人事业（11）残疾人生活和护理补贴（07）202</w:t>
      </w:r>
      <w:r>
        <w:rPr>
          <w:rFonts w:ascii="仿宋_GB2312" w:eastAsia="仿宋_GB2312" w:hint="eastAsia"/>
          <w:sz w:val="32"/>
          <w:szCs w:val="32"/>
          <w:lang w:val="en-US" w:eastAsia="zh-CN"/>
        </w:rPr>
        <w:t>6</w:t>
      </w:r>
      <w:r>
        <w:rPr>
          <w:rFonts w:ascii="仿宋_GB2312" w:eastAsia="仿宋_GB2312" w:hint="eastAsia"/>
          <w:sz w:val="32"/>
          <w:szCs w:val="32"/>
        </w:rPr>
        <w:t>年预算数为</w:t>
      </w:r>
      <w:r>
        <w:rPr>
          <w:rFonts w:ascii="仿宋_GB2312" w:eastAsia="仿宋_GB2312" w:hint="eastAsia"/>
          <w:sz w:val="32"/>
          <w:szCs w:val="32"/>
          <w:lang w:val="en-US" w:eastAsia="zh-CN"/>
        </w:rPr>
        <w:t>570921.00</w:t>
      </w:r>
      <w:r>
        <w:rPr>
          <w:rFonts w:ascii="仿宋_GB2312" w:eastAsia="仿宋_GB2312" w:hint="eastAsia"/>
          <w:sz w:val="32"/>
          <w:szCs w:val="32"/>
        </w:rPr>
        <w:t>元，主要用于</w:t>
      </w:r>
      <w:r>
        <w:rPr>
          <w:rFonts w:ascii="仿宋_GB2312" w:eastAsia="仿宋_GB2312" w:hint="eastAsia"/>
          <w:sz w:val="32"/>
          <w:szCs w:val="32"/>
          <w:lang w:eastAsia="zh-CN"/>
        </w:rPr>
        <w:t>：困难残疾人生活补助、</w:t>
      </w:r>
      <w:r>
        <w:rPr>
          <w:rFonts w:ascii="仿宋_GB2312" w:eastAsia="仿宋_GB2312" w:hint="eastAsia"/>
          <w:sz w:val="32"/>
          <w:szCs w:val="32"/>
        </w:rPr>
        <w:t>重度残疾人及三四级精神和智力残疾人护理补贴。</w:t>
      </w:r>
    </w:p>
    <w:p>
      <w:pPr>
        <w:pBdr>
          <w:bottom w:val="single" w:sz="4" w:space="31" w:color="FFFFFF"/>
        </w:pBdr>
        <w:spacing w:line="576" w:lineRule="exact"/>
        <w:ind w:firstLineChars="200" w:firstLine="640"/>
        <w:rPr>
          <w:rFonts w:ascii="仿宋_GB2312" w:eastAsia="仿宋_GB2312"/>
          <w:color w:val="000000"/>
          <w:sz w:val="32"/>
          <w:szCs w:val="32"/>
        </w:rPr>
      </w:pPr>
      <w:r>
        <w:rPr>
          <w:rFonts w:ascii="仿宋_GB2312" w:eastAsia="仿宋_GB2312" w:hint="eastAsia"/>
          <w:sz w:val="32"/>
          <w:szCs w:val="32"/>
          <w:lang w:val="en-US" w:eastAsia="zh-CN"/>
        </w:rPr>
        <w:t>8</w:t>
      </w:r>
      <w:r>
        <w:rPr>
          <w:rFonts w:ascii="仿宋_GB2312" w:eastAsia="仿宋_GB2312" w:hint="eastAsia"/>
          <w:sz w:val="32"/>
          <w:szCs w:val="32"/>
        </w:rPr>
        <w:t>.社会保障和就业支出（208）最低生活保障（19）城市最低生活保障金支出（01）202</w:t>
      </w:r>
      <w:r>
        <w:rPr>
          <w:rFonts w:ascii="仿宋_GB2312" w:eastAsia="仿宋_GB2312" w:hint="eastAsia"/>
          <w:sz w:val="32"/>
          <w:szCs w:val="32"/>
          <w:lang w:val="en-US" w:eastAsia="zh-CN"/>
        </w:rPr>
        <w:t>6</w:t>
      </w:r>
      <w:r>
        <w:rPr>
          <w:rFonts w:ascii="仿宋_GB2312" w:eastAsia="仿宋_GB2312" w:hint="eastAsia"/>
          <w:sz w:val="32"/>
          <w:szCs w:val="32"/>
        </w:rPr>
        <w:t>年预算数为</w:t>
      </w:r>
      <w:r>
        <w:rPr>
          <w:rFonts w:ascii="仿宋_GB2312" w:eastAsia="仿宋_GB2312" w:hint="eastAsia"/>
          <w:sz w:val="32"/>
          <w:szCs w:val="32"/>
          <w:lang w:val="en-US" w:eastAsia="zh-CN"/>
        </w:rPr>
        <w:t>20</w:t>
      </w:r>
      <w:r>
        <w:rPr>
          <w:rFonts w:ascii="仿宋_GB2312" w:eastAsia="仿宋_GB2312" w:hint="eastAsia"/>
          <w:sz w:val="32"/>
          <w:szCs w:val="32"/>
        </w:rPr>
        <w:t>00000</w:t>
      </w:r>
      <w:r>
        <w:rPr>
          <w:rFonts w:ascii="仿宋_GB2312" w:eastAsia="仿宋_GB2312" w:hint="eastAsia"/>
          <w:sz w:val="32"/>
          <w:szCs w:val="32"/>
          <w:lang w:val="en-US" w:eastAsia="zh-CN"/>
        </w:rPr>
        <w:t>.00</w:t>
      </w:r>
      <w:r>
        <w:rPr>
          <w:rFonts w:ascii="仿宋_GB2312" w:eastAsia="仿宋_GB2312" w:hint="eastAsia"/>
          <w:sz w:val="32"/>
          <w:szCs w:val="32"/>
        </w:rPr>
        <w:t>元，主要</w:t>
      </w:r>
      <w:r>
        <w:rPr>
          <w:rFonts w:ascii="仿宋_GB2312" w:eastAsia="仿宋_GB2312" w:hint="eastAsia"/>
          <w:sz w:val="32"/>
          <w:szCs w:val="32"/>
          <w:lang w:eastAsia="zh-CN"/>
        </w:rPr>
        <w:t>用于：</w:t>
      </w:r>
      <w:r>
        <w:rPr>
          <w:rFonts w:ascii="仿宋_GB2312" w:eastAsia="仿宋_GB2312" w:hint="eastAsia"/>
          <w:sz w:val="32"/>
          <w:szCs w:val="32"/>
        </w:rPr>
        <w:t>城市最低生活保障。</w:t>
      </w:r>
    </w:p>
    <w:p>
      <w:pPr>
        <w:pBdr>
          <w:bottom w:val="single" w:sz="4" w:space="31" w:color="FFFFFF"/>
        </w:pBdr>
        <w:spacing w:line="576" w:lineRule="exact"/>
        <w:ind w:firstLineChars="200" w:firstLine="640"/>
        <w:rPr>
          <w:rFonts w:ascii="仿宋_GB2312" w:eastAsia="仿宋_GB2312"/>
          <w:color w:val="000000"/>
          <w:sz w:val="32"/>
          <w:szCs w:val="32"/>
        </w:rPr>
      </w:pPr>
      <w:r>
        <w:rPr>
          <w:rFonts w:ascii="仿宋_GB2312" w:eastAsia="仿宋_GB2312" w:hint="eastAsia"/>
          <w:sz w:val="32"/>
          <w:szCs w:val="32"/>
          <w:lang w:val="en-US" w:eastAsia="zh-CN"/>
        </w:rPr>
        <w:t>9</w:t>
      </w:r>
      <w:r>
        <w:rPr>
          <w:rFonts w:ascii="仿宋_GB2312" w:eastAsia="仿宋_GB2312" w:hint="eastAsia"/>
          <w:sz w:val="32"/>
          <w:szCs w:val="32"/>
        </w:rPr>
        <w:t>.社会保障和就业支出（208）最低生活保障（19）农村最低生活保障金支出（02）202</w:t>
      </w:r>
      <w:r>
        <w:rPr>
          <w:rFonts w:ascii="仿宋_GB2312" w:eastAsia="仿宋_GB2312" w:hint="eastAsia"/>
          <w:sz w:val="32"/>
          <w:szCs w:val="32"/>
          <w:lang w:val="en-US" w:eastAsia="zh-CN"/>
        </w:rPr>
        <w:t>6</w:t>
      </w:r>
      <w:r>
        <w:rPr>
          <w:rFonts w:ascii="仿宋_GB2312" w:eastAsia="仿宋_GB2312" w:hint="eastAsia"/>
          <w:sz w:val="32"/>
          <w:szCs w:val="32"/>
        </w:rPr>
        <w:t>年预算数为</w:t>
      </w:r>
      <w:r>
        <w:rPr>
          <w:rFonts w:ascii="仿宋_GB2312" w:eastAsia="仿宋_GB2312" w:hint="eastAsia"/>
          <w:sz w:val="32"/>
          <w:szCs w:val="32"/>
          <w:lang w:val="en-US" w:eastAsia="zh-CN"/>
        </w:rPr>
        <w:t>20</w:t>
      </w:r>
      <w:r>
        <w:rPr>
          <w:rFonts w:ascii="仿宋_GB2312" w:eastAsia="仿宋_GB2312" w:hint="eastAsia"/>
          <w:sz w:val="32"/>
          <w:szCs w:val="32"/>
        </w:rPr>
        <w:t>0000</w:t>
      </w:r>
      <w:r>
        <w:rPr>
          <w:rFonts w:ascii="仿宋_GB2312" w:eastAsia="仿宋_GB2312" w:hint="eastAsia"/>
          <w:sz w:val="32"/>
          <w:szCs w:val="32"/>
          <w:lang w:val="en-US" w:eastAsia="zh-CN"/>
        </w:rPr>
        <w:t>.00</w:t>
      </w:r>
      <w:r>
        <w:rPr>
          <w:rFonts w:ascii="仿宋_GB2312" w:eastAsia="仿宋_GB2312" w:hint="eastAsia"/>
          <w:sz w:val="32"/>
          <w:szCs w:val="32"/>
        </w:rPr>
        <w:t>元，主要</w:t>
      </w:r>
      <w:r>
        <w:rPr>
          <w:rFonts w:ascii="仿宋_GB2312" w:eastAsia="仿宋_GB2312" w:hint="eastAsia"/>
          <w:sz w:val="32"/>
          <w:szCs w:val="32"/>
          <w:lang w:eastAsia="zh-CN"/>
        </w:rPr>
        <w:t>用于：</w:t>
      </w:r>
      <w:r>
        <w:rPr>
          <w:rFonts w:ascii="仿宋_GB2312" w:eastAsia="仿宋_GB2312" w:hint="eastAsia"/>
          <w:sz w:val="32"/>
          <w:szCs w:val="32"/>
        </w:rPr>
        <w:t>农村最低生活保障。</w:t>
      </w:r>
    </w:p>
    <w:p>
      <w:pPr>
        <w:pBdr>
          <w:bottom w:val="single" w:sz="4" w:space="31" w:color="FFFFFF"/>
        </w:pBdr>
        <w:spacing w:line="576" w:lineRule="exact"/>
        <w:ind w:firstLineChars="200" w:firstLine="640"/>
        <w:rPr>
          <w:rFonts w:ascii="仿宋_GB2312" w:eastAsia="仿宋_GB2312"/>
          <w:color w:val="000000"/>
          <w:sz w:val="32"/>
          <w:szCs w:val="32"/>
        </w:rPr>
      </w:pPr>
      <w:r>
        <w:rPr>
          <w:rFonts w:ascii="仿宋_GB2312" w:eastAsia="仿宋_GB2312" w:hint="eastAsia"/>
          <w:sz w:val="32"/>
          <w:szCs w:val="32"/>
        </w:rPr>
        <w:t>1</w:t>
      </w:r>
      <w:r>
        <w:rPr>
          <w:rFonts w:ascii="仿宋_GB2312" w:eastAsia="仿宋_GB2312" w:hint="eastAsia"/>
          <w:sz w:val="32"/>
          <w:szCs w:val="32"/>
          <w:lang w:val="en-US" w:eastAsia="zh-CN"/>
        </w:rPr>
        <w:t>0</w:t>
      </w:r>
      <w:r>
        <w:rPr>
          <w:rFonts w:ascii="仿宋_GB2312" w:eastAsia="仿宋_GB2312" w:hint="eastAsia"/>
          <w:sz w:val="32"/>
          <w:szCs w:val="32"/>
        </w:rPr>
        <w:t>.社会保障和就业支出（208）临时救助（20）临时救助支出（01）202</w:t>
      </w:r>
      <w:r>
        <w:rPr>
          <w:rFonts w:ascii="仿宋_GB2312" w:eastAsia="仿宋_GB2312" w:hint="eastAsia"/>
          <w:sz w:val="32"/>
          <w:szCs w:val="32"/>
          <w:lang w:val="en-US" w:eastAsia="zh-CN"/>
        </w:rPr>
        <w:t>6</w:t>
      </w:r>
      <w:r>
        <w:rPr>
          <w:rFonts w:ascii="仿宋_GB2312" w:eastAsia="仿宋_GB2312" w:hint="eastAsia"/>
          <w:sz w:val="32"/>
          <w:szCs w:val="32"/>
        </w:rPr>
        <w:t>年预算数为</w:t>
      </w:r>
      <w:r>
        <w:rPr>
          <w:rFonts w:ascii="仿宋_GB2312" w:eastAsia="仿宋_GB2312" w:hint="eastAsia"/>
          <w:sz w:val="32"/>
          <w:szCs w:val="32"/>
          <w:lang w:val="en-US" w:eastAsia="zh-CN"/>
        </w:rPr>
        <w:t>108276.00</w:t>
      </w:r>
      <w:r>
        <w:rPr>
          <w:rFonts w:ascii="仿宋_GB2312" w:eastAsia="仿宋_GB2312" w:hint="eastAsia"/>
          <w:sz w:val="32"/>
          <w:szCs w:val="32"/>
        </w:rPr>
        <w:t>元，主要</w:t>
      </w:r>
      <w:r>
        <w:rPr>
          <w:rFonts w:ascii="仿宋_GB2312" w:eastAsia="仿宋_GB2312" w:hint="eastAsia"/>
          <w:sz w:val="32"/>
          <w:szCs w:val="32"/>
          <w:lang w:eastAsia="zh-CN"/>
        </w:rPr>
        <w:t>用于：</w:t>
      </w:r>
      <w:r>
        <w:rPr>
          <w:rFonts w:ascii="仿宋_GB2312" w:eastAsia="仿宋_GB2312" w:hint="eastAsia"/>
          <w:sz w:val="32"/>
          <w:szCs w:val="32"/>
        </w:rPr>
        <w:t>生活临时困难人员救助。</w:t>
      </w:r>
    </w:p>
    <w:p>
      <w:pPr>
        <w:pBdr>
          <w:bottom w:val="single" w:sz="4" w:space="31" w:color="FFFFFF"/>
        </w:pBdr>
        <w:spacing w:line="576" w:lineRule="exact"/>
        <w:ind w:firstLineChars="200" w:firstLine="640"/>
        <w:rPr>
          <w:rFonts w:ascii="仿宋_GB2312" w:eastAsia="仿宋_GB2312" w:hint="eastAsia"/>
          <w:sz w:val="32"/>
          <w:szCs w:val="32"/>
        </w:rPr>
      </w:pPr>
      <w:r>
        <w:rPr>
          <w:rFonts w:ascii="仿宋_GB2312" w:eastAsia="仿宋_GB2312" w:hint="eastAsia"/>
          <w:sz w:val="32"/>
          <w:szCs w:val="32"/>
        </w:rPr>
        <w:t>1</w:t>
      </w:r>
      <w:r>
        <w:rPr>
          <w:rFonts w:ascii="仿宋_GB2312" w:eastAsia="仿宋_GB2312" w:hint="eastAsia"/>
          <w:sz w:val="32"/>
          <w:szCs w:val="32"/>
          <w:lang w:val="en-US" w:eastAsia="zh-CN"/>
        </w:rPr>
        <w:t>1</w:t>
      </w:r>
      <w:r>
        <w:rPr>
          <w:rFonts w:ascii="仿宋_GB2312" w:eastAsia="仿宋_GB2312" w:hint="eastAsia"/>
          <w:sz w:val="32"/>
          <w:szCs w:val="32"/>
        </w:rPr>
        <w:t>.社会保障和就业支出（208）特困人员救助供养（21）城市特困人员救助供养支出（01）202</w:t>
      </w:r>
      <w:r>
        <w:rPr>
          <w:rFonts w:ascii="仿宋_GB2312" w:eastAsia="仿宋_GB2312" w:hint="eastAsia"/>
          <w:sz w:val="32"/>
          <w:szCs w:val="32"/>
          <w:lang w:val="en-US" w:eastAsia="zh-CN"/>
        </w:rPr>
        <w:t>6</w:t>
      </w:r>
      <w:r>
        <w:rPr>
          <w:rFonts w:ascii="仿宋_GB2312" w:eastAsia="仿宋_GB2312" w:hint="eastAsia"/>
          <w:sz w:val="32"/>
          <w:szCs w:val="32"/>
        </w:rPr>
        <w:t>年预算数为</w:t>
      </w:r>
      <w:r>
        <w:rPr>
          <w:rFonts w:ascii="仿宋_GB2312" w:eastAsia="仿宋_GB2312" w:hint="eastAsia"/>
          <w:sz w:val="32"/>
          <w:szCs w:val="32"/>
          <w:lang w:val="en-US" w:eastAsia="zh-CN"/>
        </w:rPr>
        <w:t>1058040.00</w:t>
      </w:r>
      <w:r>
        <w:rPr>
          <w:rFonts w:ascii="仿宋_GB2312" w:eastAsia="仿宋_GB2312" w:hint="eastAsia"/>
          <w:sz w:val="32"/>
          <w:szCs w:val="32"/>
        </w:rPr>
        <w:t>元，主要用于</w:t>
      </w:r>
      <w:r>
        <w:rPr>
          <w:rFonts w:ascii="仿宋_GB2312" w:eastAsia="仿宋_GB2312" w:hint="eastAsia"/>
          <w:sz w:val="32"/>
          <w:szCs w:val="32"/>
          <w:lang w:eastAsia="zh-CN"/>
        </w:rPr>
        <w:t>：</w:t>
      </w:r>
      <w:r>
        <w:rPr>
          <w:rFonts w:ascii="仿宋_GB2312" w:eastAsia="仿宋_GB2312" w:hint="eastAsia"/>
          <w:sz w:val="32"/>
          <w:szCs w:val="32"/>
        </w:rPr>
        <w:t>城镇特困人员生活补助。</w:t>
      </w:r>
    </w:p>
    <w:p>
      <w:pPr>
        <w:pBdr>
          <w:bottom w:val="single" w:sz="4" w:space="31" w:color="FFFFFF"/>
        </w:pBdr>
        <w:spacing w:line="576" w:lineRule="exact"/>
        <w:ind w:firstLineChars="200" w:firstLine="640"/>
        <w:rPr>
          <w:rFonts w:ascii="仿宋_GB2312" w:eastAsia="仿宋_GB2312"/>
          <w:sz w:val="32"/>
          <w:szCs w:val="32"/>
          <w:lang w:val="en-US" w:eastAsia="zh-CN"/>
        </w:rPr>
      </w:pPr>
      <w:r>
        <w:rPr>
          <w:rFonts w:ascii="仿宋_GB2312" w:eastAsia="仿宋_GB2312" w:hint="eastAsia"/>
          <w:sz w:val="32"/>
          <w:szCs w:val="32"/>
          <w:lang w:val="en-US" w:eastAsia="zh-CN"/>
        </w:rPr>
        <w:t>12.</w:t>
      </w:r>
      <w:r>
        <w:rPr>
          <w:rFonts w:ascii="仿宋_GB2312" w:eastAsia="仿宋_GB2312" w:hint="eastAsia"/>
          <w:sz w:val="32"/>
          <w:szCs w:val="32"/>
        </w:rPr>
        <w:t>社会保障和就业支出（208）特困人员救助供养（21）城市特困人员救助供养支出（0</w:t>
      </w:r>
      <w:r>
        <w:rPr>
          <w:rFonts w:ascii="仿宋_GB2312" w:eastAsia="仿宋_GB2312" w:hint="eastAsia"/>
          <w:sz w:val="32"/>
          <w:szCs w:val="32"/>
          <w:lang w:val="en-US" w:eastAsia="zh-CN"/>
        </w:rPr>
        <w:t>2</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年预算数为</w:t>
      </w:r>
      <w:r>
        <w:rPr>
          <w:rFonts w:ascii="仿宋_GB2312" w:eastAsia="仿宋_GB2312" w:hint="eastAsia"/>
          <w:sz w:val="32"/>
          <w:szCs w:val="32"/>
          <w:lang w:val="en-US" w:eastAsia="zh-CN"/>
        </w:rPr>
        <w:t>3514536.00</w:t>
      </w:r>
      <w:r>
        <w:rPr>
          <w:rFonts w:ascii="仿宋_GB2312" w:eastAsia="仿宋_GB2312" w:hint="eastAsia"/>
          <w:sz w:val="32"/>
          <w:szCs w:val="32"/>
        </w:rPr>
        <w:t>元，主要用于</w:t>
      </w:r>
      <w:r>
        <w:rPr>
          <w:rFonts w:ascii="仿宋_GB2312" w:eastAsia="仿宋_GB2312" w:hint="eastAsia"/>
          <w:sz w:val="32"/>
          <w:szCs w:val="32"/>
          <w:lang w:eastAsia="zh-CN"/>
        </w:rPr>
        <w:t>：农村</w:t>
      </w:r>
      <w:r>
        <w:rPr>
          <w:rFonts w:ascii="仿宋_GB2312" w:eastAsia="仿宋_GB2312" w:hint="eastAsia"/>
          <w:sz w:val="32"/>
          <w:szCs w:val="32"/>
        </w:rPr>
        <w:t>特困人员生活补助。</w:t>
      </w:r>
    </w:p>
    <w:p>
      <w:pPr>
        <w:pBdr>
          <w:bottom w:val="single" w:sz="4" w:space="31" w:color="FFFFFF"/>
        </w:pBdr>
        <w:spacing w:line="576" w:lineRule="exact"/>
        <w:ind w:firstLineChars="200" w:firstLine="640"/>
        <w:rPr>
          <w:rFonts w:ascii="仿宋_GB2312" w:eastAsia="仿宋_GB2312"/>
          <w:color w:val="000000"/>
          <w:sz w:val="32"/>
          <w:szCs w:val="32"/>
        </w:rPr>
      </w:pPr>
      <w:r>
        <w:rPr>
          <w:rFonts w:ascii="仿宋_GB2312" w:eastAsia="仿宋_GB2312" w:hint="eastAsia"/>
          <w:sz w:val="32"/>
          <w:szCs w:val="32"/>
        </w:rPr>
        <w:t>1</w:t>
      </w:r>
      <w:r>
        <w:rPr>
          <w:rFonts w:ascii="仿宋_GB2312" w:eastAsia="仿宋_GB2312" w:hint="eastAsia"/>
          <w:sz w:val="32"/>
          <w:szCs w:val="32"/>
          <w:lang w:val="en-US" w:eastAsia="zh-CN"/>
        </w:rPr>
        <w:t>3</w:t>
      </w:r>
      <w:r>
        <w:rPr>
          <w:rFonts w:ascii="仿宋_GB2312" w:eastAsia="仿宋_GB2312" w:hint="eastAsia"/>
          <w:sz w:val="32"/>
          <w:szCs w:val="32"/>
        </w:rPr>
        <w:t>.社会保障和就业支出（208）其他生活救助（25）其他农村生活救助（02）202</w:t>
      </w:r>
      <w:r>
        <w:rPr>
          <w:rFonts w:ascii="仿宋_GB2312" w:eastAsia="仿宋_GB2312" w:hint="eastAsia"/>
          <w:sz w:val="32"/>
          <w:szCs w:val="32"/>
          <w:lang w:val="en-US" w:eastAsia="zh-CN"/>
        </w:rPr>
        <w:t>6</w:t>
      </w:r>
      <w:r>
        <w:rPr>
          <w:rFonts w:ascii="仿宋_GB2312" w:eastAsia="仿宋_GB2312" w:hint="eastAsia"/>
          <w:sz w:val="32"/>
          <w:szCs w:val="32"/>
        </w:rPr>
        <w:t>年预算数为</w:t>
      </w:r>
      <w:r>
        <w:rPr>
          <w:rFonts w:ascii="仿宋_GB2312" w:eastAsia="仿宋_GB2312" w:hint="eastAsia"/>
          <w:sz w:val="32"/>
          <w:szCs w:val="32"/>
          <w:lang w:val="en-US" w:eastAsia="zh-CN"/>
        </w:rPr>
        <w:t>3068940.00</w:t>
      </w:r>
      <w:r>
        <w:rPr>
          <w:rFonts w:ascii="仿宋_GB2312" w:eastAsia="仿宋_GB2312" w:hint="eastAsia"/>
          <w:sz w:val="32"/>
          <w:szCs w:val="32"/>
        </w:rPr>
        <w:t>元，主要用于</w:t>
      </w:r>
      <w:r>
        <w:rPr>
          <w:rFonts w:ascii="仿宋_GB2312" w:eastAsia="仿宋_GB2312" w:hint="eastAsia"/>
          <w:sz w:val="32"/>
          <w:szCs w:val="32"/>
          <w:lang w:eastAsia="zh-CN"/>
        </w:rPr>
        <w:t>：</w:t>
      </w:r>
      <w:r>
        <w:rPr>
          <w:rFonts w:ascii="仿宋_GB2312" w:eastAsia="仿宋_GB2312" w:hint="eastAsia"/>
          <w:sz w:val="32"/>
          <w:szCs w:val="32"/>
        </w:rPr>
        <w:t>离任村干部及精压人员生活补助。</w:t>
      </w:r>
    </w:p>
    <w:p>
      <w:pPr>
        <w:pBdr>
          <w:bottom w:val="single" w:sz="4" w:space="31" w:color="FFFFFF"/>
        </w:pBdr>
        <w:spacing w:line="576" w:lineRule="exact"/>
        <w:ind w:firstLineChars="200" w:firstLine="640"/>
        <w:rPr>
          <w:rFonts w:ascii="仿宋_GB2312" w:eastAsia="仿宋_GB2312"/>
          <w:color w:val="000000"/>
          <w:sz w:val="32"/>
          <w:szCs w:val="32"/>
        </w:rPr>
      </w:pPr>
      <w:r>
        <w:rPr>
          <w:rFonts w:ascii="仿宋_GB2312" w:eastAsia="仿宋_GB2312" w:hint="eastAsia"/>
          <w:sz w:val="32"/>
          <w:szCs w:val="32"/>
        </w:rPr>
        <w:t>1</w:t>
      </w:r>
      <w:r>
        <w:rPr>
          <w:rFonts w:ascii="仿宋_GB2312" w:eastAsia="仿宋_GB2312" w:hint="eastAsia"/>
          <w:sz w:val="32"/>
          <w:szCs w:val="32"/>
          <w:lang w:val="en-US" w:eastAsia="zh-CN"/>
        </w:rPr>
        <w:t>4</w:t>
      </w:r>
      <w:r>
        <w:rPr>
          <w:rFonts w:ascii="仿宋_GB2312" w:eastAsia="仿宋_GB2312" w:hint="eastAsia"/>
          <w:sz w:val="32"/>
          <w:szCs w:val="32"/>
        </w:rPr>
        <w:t>.卫生健康支出（210）行政事业单位医疗（11）行政单位医疗（01）202</w:t>
      </w:r>
      <w:r>
        <w:rPr>
          <w:rFonts w:ascii="仿宋_GB2312" w:eastAsia="仿宋_GB2312" w:hint="eastAsia"/>
          <w:sz w:val="32"/>
          <w:szCs w:val="32"/>
          <w:lang w:val="en-US" w:eastAsia="zh-CN"/>
        </w:rPr>
        <w:t>6</w:t>
      </w:r>
      <w:r>
        <w:rPr>
          <w:rFonts w:ascii="仿宋_GB2312" w:eastAsia="仿宋_GB2312" w:hint="eastAsia"/>
          <w:sz w:val="32"/>
          <w:szCs w:val="32"/>
        </w:rPr>
        <w:t>年预算数为</w:t>
      </w:r>
      <w:r>
        <w:rPr>
          <w:rFonts w:ascii="仿宋_GB2312" w:eastAsia="仿宋_GB2312" w:hint="eastAsia"/>
          <w:sz w:val="32"/>
          <w:szCs w:val="32"/>
          <w:lang w:val="en-US" w:eastAsia="zh-CN"/>
        </w:rPr>
        <w:t>111853.07</w:t>
      </w:r>
      <w:r>
        <w:rPr>
          <w:rFonts w:ascii="仿宋_GB2312" w:eastAsia="仿宋_GB2312" w:hint="eastAsia"/>
          <w:sz w:val="32"/>
          <w:szCs w:val="32"/>
        </w:rPr>
        <w:t>元，主要用于</w:t>
      </w:r>
      <w:r>
        <w:rPr>
          <w:rFonts w:ascii="仿宋_GB2312" w:eastAsia="仿宋_GB2312" w:hint="eastAsia"/>
          <w:sz w:val="32"/>
          <w:szCs w:val="32"/>
          <w:lang w:eastAsia="zh-CN"/>
        </w:rPr>
        <w:t>：</w:t>
      </w:r>
      <w:r>
        <w:rPr>
          <w:rFonts w:ascii="仿宋_GB2312" w:eastAsia="仿宋_GB2312" w:hint="eastAsia"/>
          <w:sz w:val="32"/>
          <w:szCs w:val="32"/>
        </w:rPr>
        <w:t>行政单位缴纳基本医疗保险。</w:t>
      </w:r>
    </w:p>
    <w:p>
      <w:pPr>
        <w:pBdr>
          <w:bottom w:val="single" w:sz="4" w:space="31" w:color="FFFFFF"/>
        </w:pBdr>
        <w:spacing w:line="576"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lang w:val="en-US" w:eastAsia="zh-CN"/>
        </w:rPr>
        <w:t>5</w:t>
      </w:r>
      <w:r>
        <w:rPr>
          <w:rFonts w:ascii="仿宋_GB2312" w:eastAsia="仿宋_GB2312" w:hint="eastAsia"/>
          <w:sz w:val="32"/>
          <w:szCs w:val="32"/>
        </w:rPr>
        <w:t>.卫生健康支出（210）行政事业单位医疗（11）行政单位医疗（02）202</w:t>
      </w:r>
      <w:r>
        <w:rPr>
          <w:rFonts w:ascii="仿宋_GB2312" w:eastAsia="仿宋_GB2312" w:hint="eastAsia"/>
          <w:sz w:val="32"/>
          <w:szCs w:val="32"/>
          <w:lang w:val="en-US" w:eastAsia="zh-CN"/>
        </w:rPr>
        <w:t>6</w:t>
      </w:r>
      <w:r>
        <w:rPr>
          <w:rFonts w:ascii="仿宋_GB2312" w:eastAsia="仿宋_GB2312" w:hint="eastAsia"/>
          <w:sz w:val="32"/>
          <w:szCs w:val="32"/>
        </w:rPr>
        <w:t>年预算数为</w:t>
      </w:r>
      <w:r>
        <w:rPr>
          <w:rFonts w:ascii="仿宋_GB2312" w:eastAsia="仿宋_GB2312" w:hint="eastAsia"/>
          <w:sz w:val="32"/>
          <w:szCs w:val="32"/>
          <w:lang w:val="en-US" w:eastAsia="zh-CN"/>
        </w:rPr>
        <w:t>191704.85</w:t>
      </w:r>
      <w:r>
        <w:rPr>
          <w:rFonts w:ascii="仿宋_GB2312" w:eastAsia="仿宋_GB2312" w:hint="eastAsia"/>
          <w:sz w:val="32"/>
          <w:szCs w:val="32"/>
        </w:rPr>
        <w:t>元，主要用于</w:t>
      </w:r>
      <w:r>
        <w:rPr>
          <w:rFonts w:ascii="仿宋_GB2312" w:eastAsia="仿宋_GB2312" w:hint="eastAsia"/>
          <w:sz w:val="32"/>
          <w:szCs w:val="32"/>
          <w:lang w:eastAsia="zh-CN"/>
        </w:rPr>
        <w:t>：</w:t>
      </w:r>
      <w:r>
        <w:rPr>
          <w:rFonts w:ascii="仿宋_GB2312" w:eastAsia="仿宋_GB2312" w:hint="eastAsia"/>
          <w:sz w:val="32"/>
          <w:szCs w:val="32"/>
        </w:rPr>
        <w:t>事业单位缴纳基本医疗保险。</w:t>
      </w:r>
    </w:p>
    <w:p>
      <w:pPr>
        <w:pBdr>
          <w:bottom w:val="single" w:sz="4" w:space="31" w:color="FFFFFF"/>
        </w:pBdr>
        <w:spacing w:line="576"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lang w:val="en-US" w:eastAsia="zh-CN"/>
        </w:rPr>
        <w:t>6</w:t>
      </w:r>
      <w:r>
        <w:rPr>
          <w:rFonts w:ascii="仿宋_GB2312" w:eastAsia="仿宋_GB2312" w:hint="eastAsia"/>
          <w:sz w:val="32"/>
          <w:szCs w:val="32"/>
        </w:rPr>
        <w:t>.住房保障（221）住房改革（02）住房公积金（01）202</w:t>
      </w:r>
      <w:r>
        <w:rPr>
          <w:rFonts w:ascii="仿宋_GB2312" w:eastAsia="仿宋_GB2312" w:hint="eastAsia"/>
          <w:sz w:val="32"/>
          <w:szCs w:val="32"/>
          <w:lang w:val="en-US" w:eastAsia="zh-CN"/>
        </w:rPr>
        <w:t>6</w:t>
      </w:r>
      <w:r>
        <w:rPr>
          <w:rFonts w:ascii="仿宋_GB2312" w:eastAsia="仿宋_GB2312" w:hint="eastAsia"/>
          <w:sz w:val="32"/>
          <w:szCs w:val="32"/>
        </w:rPr>
        <w:t>年预算数为</w:t>
      </w:r>
      <w:r>
        <w:rPr>
          <w:rFonts w:ascii="仿宋_GB2312" w:eastAsia="仿宋_GB2312" w:hint="eastAsia"/>
          <w:sz w:val="32"/>
          <w:szCs w:val="32"/>
          <w:lang w:val="en-US" w:eastAsia="zh-CN"/>
        </w:rPr>
        <w:t>385248.00</w:t>
      </w:r>
      <w:r>
        <w:rPr>
          <w:rFonts w:ascii="仿宋_GB2312" w:eastAsia="仿宋_GB2312" w:hint="eastAsia"/>
          <w:sz w:val="32"/>
          <w:szCs w:val="32"/>
        </w:rPr>
        <w:t>元，主要用于</w:t>
      </w:r>
      <w:r>
        <w:rPr>
          <w:rFonts w:ascii="仿宋_GB2312" w:eastAsia="仿宋_GB2312" w:hint="eastAsia"/>
          <w:sz w:val="32"/>
          <w:szCs w:val="32"/>
          <w:lang w:eastAsia="zh-CN"/>
        </w:rPr>
        <w:t>：单位为</w:t>
      </w:r>
      <w:r>
        <w:rPr>
          <w:rFonts w:ascii="仿宋_GB2312" w:eastAsia="仿宋_GB2312" w:hint="eastAsia"/>
          <w:sz w:val="32"/>
          <w:szCs w:val="32"/>
        </w:rPr>
        <w:t>职工缴纳住房公积金。</w:t>
      </w:r>
    </w:p>
    <w:p>
      <w:pPr>
        <w:pBdr>
          <w:bottom w:val="single" w:sz="4" w:space="31" w:color="FFFFFF"/>
        </w:pBdr>
        <w:spacing w:line="576" w:lineRule="exact"/>
        <w:ind w:firstLineChars="200" w:firstLine="640"/>
        <w:rPr>
          <w:rFonts w:ascii="黑体" w:eastAsia="黑体"/>
          <w:sz w:val="32"/>
          <w:szCs w:val="32"/>
        </w:rPr>
      </w:pPr>
      <w:r>
        <w:rPr>
          <w:rFonts w:ascii="黑体" w:eastAsia="黑体"/>
          <w:sz w:val="32"/>
          <w:szCs w:val="32"/>
        </w:rPr>
        <w:t>六、一般公共预算基本支出情况说明</w:t>
      </w:r>
    </w:p>
    <w:p>
      <w:pPr>
        <w:pBdr>
          <w:bottom w:val="single" w:sz="4" w:space="31" w:color="FFFFFF"/>
        </w:pBdr>
        <w:spacing w:line="576" w:lineRule="exact"/>
        <w:ind w:firstLineChars="200" w:firstLine="640"/>
        <w:rPr>
          <w:rFonts w:ascii="仿宋_GB2312" w:eastAsia="仿宋_GB2312"/>
          <w:sz w:val="32"/>
          <w:szCs w:val="32"/>
        </w:rPr>
      </w:pPr>
      <w:r>
        <w:rPr>
          <w:rFonts w:ascii="仿宋_GB2312" w:eastAsia="仿宋_GB2312" w:hint="eastAsia"/>
          <w:sz w:val="32"/>
          <w:szCs w:val="32"/>
        </w:rPr>
        <w:t>茂县民政局</w:t>
      </w:r>
      <w:r>
        <w:rPr>
          <w:rFonts w:ascii="仿宋_GB2312" w:eastAsia="仿宋_GB2312"/>
          <w:sz w:val="32"/>
          <w:szCs w:val="32"/>
        </w:rPr>
        <w:t>202</w:t>
      </w:r>
      <w:r>
        <w:rPr>
          <w:rFonts w:ascii="仿宋_GB2312" w:eastAsia="仿宋_GB2312" w:hint="eastAsia"/>
          <w:sz w:val="32"/>
          <w:szCs w:val="32"/>
          <w:lang w:val="en-US" w:eastAsia="zh-CN"/>
        </w:rPr>
        <w:t>6</w:t>
      </w:r>
      <w:r>
        <w:rPr>
          <w:rFonts w:ascii="仿宋_GB2312" w:eastAsia="仿宋_GB2312"/>
          <w:sz w:val="32"/>
          <w:szCs w:val="32"/>
        </w:rPr>
        <w:t>年一般公共预算基本支出</w:t>
      </w:r>
      <w:r>
        <w:rPr>
          <w:rFonts w:ascii="仿宋_GB2312" w:eastAsia="仿宋_GB2312" w:hint="eastAsia"/>
          <w:sz w:val="32"/>
          <w:szCs w:val="32"/>
          <w:lang w:val="en-US" w:eastAsia="zh-CN"/>
        </w:rPr>
        <w:t>4943001.29</w:t>
      </w:r>
      <w:r>
        <w:rPr>
          <w:rFonts w:ascii="仿宋_GB2312" w:eastAsia="仿宋_GB2312"/>
          <w:sz w:val="32"/>
          <w:szCs w:val="32"/>
        </w:rPr>
        <w:t>元，其中：人员经费</w:t>
      </w:r>
      <w:r>
        <w:rPr>
          <w:rFonts w:ascii="仿宋_GB2312" w:eastAsia="仿宋_GB2312" w:hint="eastAsia"/>
          <w:sz w:val="32"/>
          <w:szCs w:val="32"/>
          <w:lang w:val="en-US" w:eastAsia="zh-CN"/>
        </w:rPr>
        <w:t>4603265.70</w:t>
      </w:r>
      <w:r>
        <w:rPr>
          <w:rFonts w:ascii="仿宋_GB2312" w:eastAsia="仿宋_GB2312"/>
          <w:sz w:val="32"/>
          <w:szCs w:val="32"/>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hint="eastAsia"/>
          <w:sz w:val="32"/>
          <w:szCs w:val="32"/>
          <w:lang w:val="en-US" w:eastAsia="zh-CN"/>
        </w:rPr>
        <w:t>339735.59</w:t>
      </w:r>
      <w:r>
        <w:rPr>
          <w:rFonts w:ascii="仿宋_GB2312" w:eastAsia="仿宋_GB2312"/>
          <w:sz w:val="32"/>
          <w:szCs w:val="32"/>
        </w:rPr>
        <w:t>元，主要包括：办公费、印刷费、邮电费、差旅费、</w:t>
      </w:r>
      <w:r>
        <w:rPr>
          <w:rFonts w:ascii="仿宋_GB2312" w:eastAsia="仿宋_GB2312" w:hint="eastAsia"/>
          <w:sz w:val="32"/>
          <w:szCs w:val="32"/>
        </w:rPr>
        <w:t>公务接待费、公务用车运行维护费、</w:t>
      </w:r>
      <w:r>
        <w:rPr>
          <w:rFonts w:ascii="仿宋_GB2312" w:eastAsia="仿宋_GB2312"/>
          <w:sz w:val="32"/>
          <w:szCs w:val="32"/>
        </w:rPr>
        <w:t>培训费、劳务费、工会经费、福利费、其他交通</w:t>
      </w:r>
      <w:r>
        <w:rPr>
          <w:rFonts w:ascii="仿宋_GB2312" w:eastAsia="仿宋_GB2312" w:hint="eastAsia"/>
          <w:sz w:val="32"/>
          <w:szCs w:val="32"/>
        </w:rPr>
        <w:t>费用</w:t>
      </w:r>
      <w:r>
        <w:rPr>
          <w:rFonts w:ascii="仿宋_GB2312" w:eastAsia="仿宋_GB2312"/>
          <w:sz w:val="32"/>
          <w:szCs w:val="32"/>
        </w:rPr>
        <w:t>、其他商品和服务支出。</w:t>
      </w:r>
    </w:p>
    <w:p>
      <w:pPr>
        <w:pBdr>
          <w:bottom w:val="single" w:sz="4" w:space="31" w:color="FFFFFF"/>
        </w:pBdr>
        <w:spacing w:line="576" w:lineRule="exact"/>
        <w:ind w:firstLineChars="200" w:firstLine="640"/>
        <w:rPr>
          <w:rFonts w:ascii="黑体" w:eastAsia="黑体"/>
          <w:sz w:val="32"/>
          <w:szCs w:val="32"/>
        </w:rPr>
      </w:pPr>
      <w:r>
        <w:rPr>
          <w:rFonts w:ascii="黑体" w:eastAsia="黑体"/>
          <w:sz w:val="32"/>
          <w:szCs w:val="32"/>
        </w:rPr>
        <w:t>七、</w:t>
      </w:r>
      <w:r>
        <w:rPr>
          <w:rFonts w:ascii="黑体" w:eastAsia="黑体" w:hint="eastAsia"/>
          <w:sz w:val="32"/>
          <w:szCs w:val="32"/>
        </w:rPr>
        <w:t>“三公”经费财政拨款预算安排情况说明</w:t>
      </w:r>
    </w:p>
    <w:p>
      <w:pPr>
        <w:pBdr>
          <w:bottom w:val="single" w:sz="4" w:space="31" w:color="FFFFFF"/>
        </w:pBdr>
        <w:spacing w:line="576" w:lineRule="exact"/>
        <w:ind w:firstLineChars="200" w:firstLine="640"/>
        <w:rPr>
          <w:rFonts w:ascii="仿宋_GB2312" w:eastAsia="仿宋_GB2312"/>
          <w:sz w:val="32"/>
          <w:szCs w:val="32"/>
        </w:rPr>
      </w:pPr>
      <w:r>
        <w:rPr>
          <w:rFonts w:ascii="仿宋_GB2312" w:eastAsia="仿宋_GB2312" w:hint="eastAsia"/>
          <w:sz w:val="32"/>
          <w:szCs w:val="32"/>
        </w:rPr>
        <w:t>茂县民政局</w:t>
      </w:r>
      <w:r>
        <w:rPr>
          <w:rFonts w:ascii="仿宋_GB2312" w:eastAsia="仿宋_GB2312"/>
          <w:sz w:val="32"/>
          <w:szCs w:val="32"/>
        </w:rPr>
        <w:t>202</w:t>
      </w:r>
      <w:r>
        <w:rPr>
          <w:rFonts w:ascii="仿宋_GB2312" w:eastAsia="仿宋_GB2312" w:hint="eastAsia"/>
          <w:sz w:val="32"/>
          <w:szCs w:val="32"/>
          <w:lang w:val="en-US" w:eastAsia="zh-CN"/>
        </w:rPr>
        <w:t>6</w:t>
      </w:r>
      <w:r>
        <w:rPr>
          <w:rFonts w:ascii="仿宋_GB2312" w:eastAsia="仿宋_GB2312"/>
          <w:sz w:val="32"/>
          <w:szCs w:val="32"/>
        </w:rPr>
        <w:t>年</w:t>
      </w:r>
      <w:r>
        <w:rPr>
          <w:rFonts w:ascii="仿宋_GB2312" w:eastAsia="仿宋_GB2312" w:hint="eastAsia"/>
          <w:sz w:val="32"/>
          <w:szCs w:val="32"/>
        </w:rPr>
        <w:t>“</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经费财政拨款预算数</w:t>
      </w:r>
      <w:r>
        <w:rPr>
          <w:rFonts w:ascii="仿宋_GB2312" w:eastAsia="仿宋_GB2312" w:hint="eastAsia"/>
          <w:sz w:val="32"/>
          <w:szCs w:val="32"/>
          <w:lang w:val="en-US" w:eastAsia="zh-CN"/>
        </w:rPr>
        <w:t>41500.00</w:t>
      </w:r>
      <w:r>
        <w:rPr>
          <w:rFonts w:ascii="仿宋_GB2312" w:eastAsia="仿宋_GB2312"/>
          <w:sz w:val="32"/>
          <w:szCs w:val="32"/>
        </w:rPr>
        <w:t>元，其中：因公出国（境）经费</w:t>
      </w:r>
      <w:r>
        <w:rPr>
          <w:rFonts w:ascii="仿宋_GB2312" w:eastAsia="仿宋_GB2312" w:hint="eastAsia"/>
          <w:sz w:val="32"/>
          <w:szCs w:val="32"/>
          <w:lang w:val="en-US" w:eastAsia="zh-CN"/>
        </w:rPr>
        <w:t>0元</w:t>
      </w:r>
      <w:r>
        <w:rPr>
          <w:rFonts w:ascii="仿宋_GB2312" w:eastAsia="仿宋_GB2312"/>
          <w:sz w:val="32"/>
          <w:szCs w:val="32"/>
        </w:rPr>
        <w:t>，公务接待费</w:t>
      </w:r>
      <w:r>
        <w:rPr>
          <w:rFonts w:ascii="仿宋_GB2312" w:eastAsia="仿宋_GB2312" w:hint="eastAsia"/>
          <w:sz w:val="32"/>
          <w:szCs w:val="32"/>
          <w:lang w:val="en-US" w:eastAsia="zh-CN"/>
        </w:rPr>
        <w:t>1500.00</w:t>
      </w:r>
      <w:r>
        <w:rPr>
          <w:rFonts w:ascii="仿宋_GB2312" w:eastAsia="仿宋_GB2312"/>
          <w:sz w:val="32"/>
          <w:szCs w:val="32"/>
        </w:rPr>
        <w:t>元，公务用车购置及运行维护费</w:t>
      </w:r>
      <w:r>
        <w:rPr>
          <w:rFonts w:ascii="仿宋_GB2312" w:eastAsia="仿宋_GB2312" w:hint="eastAsia"/>
          <w:sz w:val="32"/>
          <w:szCs w:val="32"/>
        </w:rPr>
        <w:t>40000</w:t>
      </w:r>
      <w:r>
        <w:rPr>
          <w:rFonts w:ascii="仿宋_GB2312" w:eastAsia="仿宋_GB2312" w:hint="eastAsia"/>
          <w:sz w:val="32"/>
          <w:szCs w:val="32"/>
          <w:lang w:val="en-US" w:eastAsia="zh-CN"/>
        </w:rPr>
        <w:t>.00</w:t>
      </w:r>
      <w:r>
        <w:rPr>
          <w:rFonts w:ascii="仿宋_GB2312" w:eastAsia="仿宋_GB2312"/>
          <w:sz w:val="32"/>
          <w:szCs w:val="32"/>
        </w:rPr>
        <w:t>元。</w:t>
      </w:r>
    </w:p>
    <w:p>
      <w:pPr>
        <w:pBdr>
          <w:bottom w:val="single" w:sz="4" w:space="31" w:color="FFFFFF"/>
        </w:pBdr>
        <w:spacing w:line="576"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年因公出国（境）经费</w:t>
      </w:r>
      <w:r>
        <w:rPr>
          <w:rFonts w:ascii="仿宋_GB2312" w:eastAsia="仿宋_GB2312" w:hint="eastAsia"/>
          <w:sz w:val="32"/>
          <w:szCs w:val="32"/>
          <w:lang w:val="en-US" w:eastAsia="zh-CN"/>
        </w:rPr>
        <w:t>0元，较2025年持平</w:t>
      </w:r>
      <w:r>
        <w:rPr>
          <w:rFonts w:ascii="仿宋_GB2312" w:eastAsia="仿宋_GB2312"/>
          <w:sz w:val="32"/>
          <w:szCs w:val="32"/>
        </w:rPr>
        <w:t>。</w:t>
      </w:r>
    </w:p>
    <w:p>
      <w:pPr>
        <w:pBdr>
          <w:bottom w:val="single" w:sz="4" w:space="31" w:color="FFFFFF"/>
        </w:pBdr>
        <w:spacing w:line="576" w:lineRule="exact"/>
        <w:ind w:firstLineChars="200" w:firstLine="640"/>
        <w:rPr>
          <w:rFonts w:ascii="仿宋_GB2312" w:eastAsia="仿宋_GB2312" w:hint="eastAsia"/>
          <w:sz w:val="32"/>
          <w:szCs w:val="32"/>
          <w:lang w:val="en-US" w:eastAsia="zh-CN"/>
        </w:rPr>
      </w:pPr>
      <w:r>
        <w:rPr>
          <w:rFonts w:ascii="仿宋_GB2312" w:eastAsia="仿宋_GB2312"/>
          <w:sz w:val="32"/>
          <w:szCs w:val="32"/>
        </w:rPr>
        <w:t>（二）202</w:t>
      </w:r>
      <w:r>
        <w:rPr>
          <w:rFonts w:ascii="仿宋_GB2312" w:eastAsia="仿宋_GB2312" w:hint="eastAsia"/>
          <w:sz w:val="32"/>
          <w:szCs w:val="32"/>
          <w:lang w:val="en-US" w:eastAsia="zh-CN"/>
        </w:rPr>
        <w:t>6</w:t>
      </w:r>
      <w:r>
        <w:rPr>
          <w:rFonts w:ascii="仿宋_GB2312" w:eastAsia="仿宋_GB2312"/>
          <w:sz w:val="32"/>
          <w:szCs w:val="32"/>
        </w:rPr>
        <w:t>年公务接待费</w:t>
      </w:r>
      <w:r>
        <w:rPr>
          <w:rFonts w:ascii="仿宋_GB2312" w:eastAsia="仿宋_GB2312" w:hint="eastAsia"/>
          <w:sz w:val="32"/>
          <w:szCs w:val="32"/>
          <w:lang w:val="en-US" w:eastAsia="zh-CN"/>
        </w:rPr>
        <w:t>1500.00</w:t>
      </w:r>
      <w:r>
        <w:rPr>
          <w:rFonts w:ascii="仿宋_GB2312" w:eastAsia="仿宋_GB2312"/>
          <w:sz w:val="32"/>
          <w:szCs w:val="32"/>
        </w:rPr>
        <w:t>元。</w:t>
      </w:r>
      <w:r>
        <w:rPr>
          <w:rFonts w:ascii="仿宋_GB2312" w:eastAsia="仿宋_GB2312" w:hint="eastAsia"/>
          <w:sz w:val="32"/>
          <w:szCs w:val="32"/>
        </w:rPr>
        <w:t>较202</w:t>
      </w:r>
      <w:r>
        <w:rPr>
          <w:rFonts w:ascii="仿宋_GB2312" w:eastAsia="仿宋_GB2312" w:hint="eastAsia"/>
          <w:sz w:val="32"/>
          <w:szCs w:val="32"/>
          <w:lang w:val="en-US" w:eastAsia="zh-CN"/>
        </w:rPr>
        <w:t>5</w:t>
      </w:r>
      <w:r>
        <w:rPr>
          <w:rFonts w:ascii="仿宋_GB2312" w:eastAsia="仿宋_GB2312" w:hint="eastAsia"/>
          <w:sz w:val="32"/>
          <w:szCs w:val="32"/>
        </w:rPr>
        <w:t>年</w:t>
      </w:r>
      <w:r>
        <w:rPr>
          <w:rFonts w:ascii="仿宋_GB2312" w:eastAsia="仿宋_GB2312" w:hint="eastAsia"/>
          <w:sz w:val="32"/>
          <w:szCs w:val="32"/>
          <w:lang w:eastAsia="zh-CN"/>
        </w:rPr>
        <w:t>预算经费减少</w:t>
      </w:r>
      <w:r>
        <w:rPr>
          <w:rFonts w:ascii="仿宋_GB2312" w:eastAsia="仿宋_GB2312" w:hint="eastAsia"/>
          <w:sz w:val="32"/>
          <w:szCs w:val="32"/>
          <w:lang w:val="en-US" w:eastAsia="zh-CN"/>
        </w:rPr>
        <w:t>2032.00元</w:t>
      </w:r>
      <w:r>
        <w:rPr>
          <w:rFonts w:ascii="仿宋_GB2312" w:eastAsia="仿宋_GB2312" w:hint="eastAsia"/>
          <w:sz w:val="32"/>
          <w:szCs w:val="32"/>
        </w:rPr>
        <w:t>，</w:t>
      </w:r>
      <w:r>
        <w:rPr>
          <w:rFonts w:ascii="仿宋_GB2312" w:eastAsia="仿宋_GB2312" w:hint="eastAsia"/>
          <w:sz w:val="32"/>
          <w:szCs w:val="32"/>
          <w:lang w:eastAsia="zh-CN"/>
        </w:rPr>
        <w:t>下降</w:t>
      </w:r>
      <w:r>
        <w:rPr>
          <w:rFonts w:ascii="仿宋_GB2312" w:eastAsia="仿宋_GB2312" w:hint="eastAsia"/>
          <w:sz w:val="32"/>
          <w:szCs w:val="32"/>
          <w:lang w:val="en-US" w:eastAsia="zh-CN"/>
        </w:rPr>
        <w:t>57.53%，主要原因：2026年人员减少及厉行节约。</w:t>
      </w:r>
    </w:p>
    <w:p>
      <w:pPr>
        <w:pBdr>
          <w:bottom w:val="single" w:sz="4" w:space="31" w:color="FFFFFF"/>
        </w:pBdr>
        <w:spacing w:line="576" w:lineRule="exact"/>
        <w:ind w:firstLineChars="200" w:firstLine="640"/>
        <w:rPr>
          <w:rFonts w:ascii="仿宋_GB2312" w:eastAsia="仿宋_GB2312" w:hint="eastAsia"/>
          <w:sz w:val="32"/>
          <w:szCs w:val="32"/>
          <w:lang w:val="en-US" w:eastAsia="zh-CN"/>
        </w:rPr>
      </w:pPr>
      <w:r>
        <w:rPr>
          <w:rFonts w:ascii="仿宋_GB2312" w:eastAsia="仿宋_GB2312"/>
          <w:sz w:val="32"/>
          <w:szCs w:val="32"/>
        </w:rPr>
        <w:t>（三）</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年公务用车购置及运行维护费</w:t>
      </w:r>
      <w:r>
        <w:rPr>
          <w:rFonts w:ascii="仿宋_GB2312" w:eastAsia="仿宋_GB2312" w:hint="eastAsia"/>
          <w:sz w:val="32"/>
          <w:szCs w:val="32"/>
        </w:rPr>
        <w:t>40000</w:t>
      </w:r>
      <w:r>
        <w:rPr>
          <w:rFonts w:ascii="仿宋_GB2312" w:eastAsia="仿宋_GB2312" w:hint="eastAsia"/>
          <w:sz w:val="32"/>
          <w:szCs w:val="32"/>
          <w:lang w:val="en-US" w:eastAsia="zh-CN"/>
        </w:rPr>
        <w:t>.00</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hint="eastAsia"/>
          <w:sz w:val="32"/>
          <w:szCs w:val="32"/>
          <w:lang w:val="en-US" w:eastAsia="zh-CN"/>
        </w:rPr>
        <w:t>较2025年持平</w:t>
      </w:r>
      <w:r>
        <w:rPr>
          <w:rFonts w:ascii="仿宋_GB2312" w:eastAsia="仿宋_GB2312"/>
          <w:sz w:val="32"/>
          <w:szCs w:val="32"/>
          <w:lang w:val="en-US" w:eastAsia="zh-CN"/>
        </w:rPr>
        <w:t>，</w:t>
      </w:r>
      <w:r>
        <w:rPr>
          <w:rFonts w:ascii="仿宋_GB2312" w:eastAsia="仿宋_GB2312" w:hint="eastAsia"/>
          <w:sz w:val="32"/>
          <w:szCs w:val="32"/>
          <w:lang w:val="en-US" w:eastAsia="zh-CN"/>
        </w:rPr>
        <w:t>其中：</w:t>
      </w:r>
      <w:r>
        <w:rPr>
          <w:rFonts w:ascii="仿宋_GB2312" w:eastAsia="仿宋_GB2312"/>
          <w:sz w:val="32"/>
          <w:szCs w:val="32"/>
        </w:rPr>
        <w:t>公务用车购置</w:t>
      </w:r>
      <w:r>
        <w:rPr>
          <w:rFonts w:ascii="仿宋_GB2312" w:eastAsia="仿宋_GB2312" w:hint="eastAsia"/>
          <w:sz w:val="32"/>
          <w:szCs w:val="32"/>
          <w:lang w:val="en-US" w:eastAsia="zh-CN"/>
        </w:rPr>
        <w:t>0元；公务用车运行维护费40000.00元，较2025年持平。</w:t>
      </w:r>
    </w:p>
    <w:p>
      <w:pPr>
        <w:pBdr>
          <w:bottom w:val="single" w:sz="4" w:space="31" w:color="FFFFFF"/>
        </w:pBdr>
        <w:spacing w:line="576" w:lineRule="exact"/>
        <w:ind w:firstLineChars="200" w:firstLine="640"/>
        <w:rPr>
          <w:rFonts w:ascii="黑体" w:eastAsia="黑体"/>
          <w:sz w:val="32"/>
          <w:szCs w:val="32"/>
        </w:rPr>
      </w:pPr>
      <w:r>
        <w:rPr>
          <w:rFonts w:ascii="黑体" w:eastAsia="黑体"/>
          <w:sz w:val="32"/>
          <w:szCs w:val="32"/>
        </w:rPr>
        <w:t>八、政府性基金预算支出情况说明</w:t>
      </w:r>
    </w:p>
    <w:p>
      <w:pPr>
        <w:pBdr>
          <w:bottom w:val="single" w:sz="4" w:space="31" w:color="FFFFFF"/>
        </w:pBdr>
        <w:spacing w:line="576" w:lineRule="exact"/>
        <w:ind w:firstLineChars="200" w:firstLine="640"/>
        <w:rPr>
          <w:rFonts w:ascii="仿宋_GB2312" w:eastAsia="仿宋_GB2312" w:hint="eastAsia"/>
          <w:sz w:val="32"/>
          <w:szCs w:val="32"/>
          <w:lang w:val="en-US" w:eastAsia="zh-CN"/>
        </w:rPr>
      </w:pPr>
      <w:r>
        <w:rPr>
          <w:rFonts w:ascii="仿宋_GB2312" w:eastAsia="仿宋_GB2312"/>
          <w:sz w:val="32"/>
          <w:szCs w:val="32"/>
        </w:rPr>
        <w:t>202</w:t>
      </w:r>
      <w:r>
        <w:rPr>
          <w:rFonts w:ascii="仿宋_GB2312" w:eastAsia="仿宋_GB2312" w:hint="eastAsia"/>
          <w:sz w:val="32"/>
          <w:szCs w:val="32"/>
          <w:lang w:val="en-US" w:eastAsia="zh-CN"/>
        </w:rPr>
        <w:t>6</w:t>
      </w:r>
      <w:r>
        <w:rPr>
          <w:rFonts w:ascii="仿宋_GB2312" w:eastAsia="仿宋_GB2312"/>
          <w:sz w:val="32"/>
          <w:szCs w:val="32"/>
        </w:rPr>
        <w:t>年</w:t>
      </w:r>
      <w:r>
        <w:rPr>
          <w:rFonts w:ascii="仿宋_GB2312" w:eastAsia="仿宋_GB2312" w:hint="eastAsia"/>
          <w:sz w:val="32"/>
          <w:szCs w:val="32"/>
          <w:lang w:eastAsia="zh-CN"/>
        </w:rPr>
        <w:t>结转上年度</w:t>
      </w:r>
      <w:r>
        <w:rPr>
          <w:rFonts w:ascii="仿宋_GB2312" w:eastAsia="仿宋_GB2312"/>
          <w:sz w:val="32"/>
          <w:szCs w:val="32"/>
        </w:rPr>
        <w:t>政府性基金预算拨款</w:t>
      </w:r>
      <w:r>
        <w:rPr>
          <w:rFonts w:ascii="仿宋_GB2312" w:eastAsia="仿宋_GB2312" w:hint="eastAsia"/>
          <w:sz w:val="32"/>
          <w:szCs w:val="32"/>
          <w:lang w:val="en-US" w:eastAsia="zh-CN"/>
        </w:rPr>
        <w:t>66700.00元。</w:t>
      </w:r>
      <w:r>
        <w:rPr>
          <w:rFonts w:ascii="仿宋_GB2312" w:eastAsia="仿宋_GB2312" w:cs="Arial" w:hint="eastAsia"/>
          <w:sz w:val="32"/>
          <w:szCs w:val="32"/>
          <w:lang w:eastAsia="zh-CN"/>
        </w:rPr>
        <w:t>较上年</w:t>
      </w:r>
      <w:r>
        <w:rPr>
          <w:rFonts w:ascii="仿宋_GB2312" w:eastAsia="仿宋_GB2312" w:cs="Arial" w:hint="eastAsia"/>
          <w:sz w:val="32"/>
          <w:szCs w:val="32"/>
          <w:lang w:val="en-US" w:eastAsia="zh-CN"/>
        </w:rPr>
        <w:t>增加66700.00元，主要原因是：2025年开展的福彩公益金项目结转资金。</w:t>
      </w:r>
    </w:p>
    <w:p>
      <w:pPr>
        <w:pBdr>
          <w:bottom w:val="single" w:sz="4" w:space="31" w:color="FFFFFF"/>
        </w:pBdr>
        <w:spacing w:line="576" w:lineRule="exact"/>
        <w:ind w:firstLineChars="200" w:firstLine="640"/>
        <w:rPr>
          <w:rFonts w:ascii="黑体" w:eastAsia="黑体"/>
          <w:sz w:val="32"/>
          <w:szCs w:val="32"/>
        </w:rPr>
      </w:pPr>
      <w:r>
        <w:rPr>
          <w:rFonts w:ascii="黑体" w:eastAsia="黑体"/>
          <w:sz w:val="32"/>
          <w:szCs w:val="32"/>
        </w:rPr>
        <w:t>九、其他重要事项的情况说明</w:t>
      </w:r>
    </w:p>
    <w:p>
      <w:pPr>
        <w:pBdr>
          <w:bottom w:val="single" w:sz="4" w:space="31" w:color="FFFFFF"/>
        </w:pBdr>
        <w:spacing w:line="576" w:lineRule="exact"/>
        <w:ind w:firstLineChars="200" w:firstLine="640"/>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（一）机关运行经费</w:t>
      </w:r>
    </w:p>
    <w:p>
      <w:pPr>
        <w:pBdr>
          <w:bottom w:val="single" w:sz="4" w:space="31" w:color="FFFFFF"/>
        </w:pBdr>
        <w:spacing w:line="576" w:lineRule="exact"/>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lang w:val="en-US" w:eastAsia="zh-CN"/>
        </w:rPr>
        <w:t>6</w:t>
      </w:r>
      <w:r>
        <w:rPr>
          <w:rFonts w:ascii="仿宋_GB2312" w:eastAsia="仿宋_GB2312"/>
          <w:sz w:val="32"/>
          <w:szCs w:val="32"/>
        </w:rPr>
        <w:t>年机关运行经费财政拨款预算为</w:t>
      </w:r>
      <w:r>
        <w:rPr>
          <w:rFonts w:ascii="仿宋_GB2312" w:eastAsia="仿宋_GB2312" w:hint="eastAsia"/>
          <w:sz w:val="32"/>
          <w:szCs w:val="32"/>
          <w:lang w:val="en-US" w:eastAsia="zh-CN"/>
        </w:rPr>
        <w:t>131987.87</w:t>
      </w:r>
      <w:r>
        <w:rPr>
          <w:rFonts w:ascii="仿宋_GB2312" w:eastAsia="仿宋_GB2312"/>
          <w:sz w:val="32"/>
          <w:szCs w:val="32"/>
        </w:rPr>
        <w:t>元，</w:t>
      </w:r>
      <w:r>
        <w:rPr>
          <w:rFonts w:ascii="仿宋_GB2312" w:eastAsia="仿宋_GB2312" w:hint="eastAsia"/>
          <w:sz w:val="32"/>
          <w:szCs w:val="32"/>
          <w:lang w:eastAsia="zh-CN"/>
        </w:rPr>
        <w:t>较</w:t>
      </w:r>
      <w:r>
        <w:rPr>
          <w:rFonts w:ascii="仿宋_GB2312" w:eastAsia="仿宋_GB2312" w:hint="eastAsia"/>
          <w:sz w:val="32"/>
          <w:szCs w:val="32"/>
        </w:rPr>
        <w:t>202</w:t>
      </w:r>
      <w:r>
        <w:rPr>
          <w:rFonts w:ascii="仿宋_GB2312" w:eastAsia="仿宋_GB2312" w:hint="eastAsia"/>
          <w:sz w:val="32"/>
          <w:szCs w:val="32"/>
          <w:lang w:val="en-US" w:eastAsia="zh-CN"/>
        </w:rPr>
        <w:t>5</w:t>
      </w:r>
      <w:r>
        <w:rPr>
          <w:rFonts w:ascii="仿宋_GB2312" w:eastAsia="仿宋_GB2312"/>
          <w:sz w:val="32"/>
          <w:szCs w:val="32"/>
        </w:rPr>
        <w:t>年预算</w:t>
      </w:r>
      <w:r>
        <w:rPr>
          <w:rFonts w:ascii="仿宋_GB2312" w:eastAsia="仿宋_GB2312" w:hint="eastAsia"/>
          <w:sz w:val="32"/>
          <w:szCs w:val="32"/>
          <w:lang w:eastAsia="zh-CN"/>
        </w:rPr>
        <w:t>减少</w:t>
      </w:r>
      <w:r>
        <w:rPr>
          <w:rFonts w:ascii="仿宋_GB2312" w:eastAsia="仿宋_GB2312" w:hint="eastAsia"/>
          <w:sz w:val="32"/>
          <w:szCs w:val="32"/>
          <w:lang w:val="en-US" w:eastAsia="zh-CN"/>
        </w:rPr>
        <w:t>11092.77元</w:t>
      </w:r>
      <w:r>
        <w:rPr>
          <w:rFonts w:ascii="仿宋_GB2312" w:eastAsia="仿宋_GB2312"/>
          <w:sz w:val="32"/>
          <w:szCs w:val="32"/>
        </w:rPr>
        <w:t>。主要原因：</w:t>
      </w:r>
      <w:r>
        <w:rPr>
          <w:rFonts w:ascii="仿宋_GB2312" w:eastAsia="仿宋_GB2312" w:hint="eastAsia"/>
          <w:sz w:val="32"/>
          <w:szCs w:val="32"/>
          <w:lang w:eastAsia="zh-CN"/>
        </w:rPr>
        <w:t>人员减少</w:t>
      </w:r>
      <w:r>
        <w:rPr>
          <w:rFonts w:ascii="仿宋_GB2312" w:eastAsia="仿宋_GB2312"/>
          <w:sz w:val="32"/>
          <w:szCs w:val="32"/>
        </w:rPr>
        <w:t>。</w:t>
      </w:r>
    </w:p>
    <w:p>
      <w:pPr>
        <w:pBdr>
          <w:bottom w:val="single" w:sz="4" w:space="31" w:color="FFFFFF"/>
        </w:pBdr>
        <w:spacing w:line="576" w:lineRule="exact"/>
        <w:ind w:firstLineChars="200" w:firstLine="440"/>
        <w:rPr>
          <w:rFonts w:ascii="楷体_GB2312" w:eastAsia="楷体_GB2312" w:cs="楷体_GB2312"/>
          <w:b/>
          <w:bCs/>
          <w:kern w:val="2"/>
          <w:sz w:val="32"/>
          <w:szCs w:val="32"/>
          <w:lang w:bidi="ar-SA"/>
        </w:rPr>
      </w:pPr>
      <w:r>
        <w:t>　</w:t>
      </w:r>
      <w:r>
        <w:rPr>
          <w:rFonts w:ascii="楷体_GB2312" w:eastAsia="楷体_GB2312" w:cs="楷体_GB2312"/>
          <w:b/>
          <w:bCs/>
          <w:kern w:val="2"/>
          <w:sz w:val="32"/>
          <w:szCs w:val="32"/>
          <w:lang w:bidi="ar-SA"/>
        </w:rPr>
        <w:t>（二）政府采购情况</w:t>
      </w:r>
    </w:p>
    <w:p>
      <w:pPr>
        <w:pBdr>
          <w:bottom w:val="single" w:sz="4" w:space="31" w:color="FFFFFF"/>
        </w:pBdr>
        <w:spacing w:line="576" w:lineRule="exact"/>
        <w:ind w:firstLineChars="200" w:firstLine="640"/>
        <w:rPr>
          <w:rFonts w:ascii="仿宋_GB2312" w:eastAsia="仿宋_GB2312"/>
          <w:sz w:val="32"/>
          <w:szCs w:val="32"/>
        </w:rPr>
      </w:pP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w:t>
      </w:r>
      <w:r>
        <w:rPr>
          <w:rFonts w:ascii="仿宋_GB2312" w:eastAsia="仿宋_GB2312" w:hint="eastAsia"/>
          <w:sz w:val="32"/>
          <w:szCs w:val="32"/>
        </w:rPr>
        <w:t>茂县民政局未</w:t>
      </w:r>
      <w:r>
        <w:rPr>
          <w:rFonts w:ascii="仿宋_GB2312" w:eastAsia="仿宋_GB2312"/>
          <w:sz w:val="32"/>
          <w:szCs w:val="32"/>
        </w:rPr>
        <w:t>安排政府采购预算。</w:t>
      </w:r>
    </w:p>
    <w:p>
      <w:pPr>
        <w:pBdr>
          <w:bottom w:val="single" w:sz="4" w:space="31" w:color="FFFFFF"/>
        </w:pBdr>
        <w:spacing w:line="576" w:lineRule="exact"/>
        <w:ind w:firstLineChars="200" w:firstLine="640"/>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（三）国有资产占有使用情况</w:t>
      </w:r>
    </w:p>
    <w:p>
      <w:pPr>
        <w:pBdr>
          <w:bottom w:val="single" w:sz="4" w:space="31" w:color="FFFFFF"/>
        </w:pBdr>
        <w:spacing w:line="576" w:lineRule="exact"/>
        <w:ind w:firstLineChars="200" w:firstLine="640"/>
        <w:rPr>
          <w:rFonts w:ascii="仿宋_GB2312" w:eastAsia="仿宋_GB2312"/>
          <w:sz w:val="32"/>
          <w:szCs w:val="32"/>
        </w:rPr>
      </w:pPr>
      <w:r>
        <w:rPr>
          <w:rFonts w:ascii="仿宋_GB2312" w:eastAsia="仿宋_GB2312"/>
          <w:sz w:val="32"/>
          <w:szCs w:val="32"/>
        </w:rPr>
        <w:t>截至</w:t>
      </w:r>
      <w:bookmarkStart w:id="0" w:name="_GoBack"/>
      <w:bookmarkEnd w:id="0"/>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年12月31日，</w:t>
      </w:r>
      <w:r>
        <w:rPr>
          <w:rFonts w:ascii="仿宋_GB2312" w:eastAsia="仿宋_GB2312" w:hint="eastAsia"/>
          <w:sz w:val="32"/>
          <w:szCs w:val="32"/>
          <w:lang w:eastAsia="zh-CN"/>
        </w:rPr>
        <w:t>我单位</w:t>
      </w:r>
      <w:r>
        <w:rPr>
          <w:rFonts w:ascii="仿宋_GB2312" w:eastAsia="仿宋_GB2312"/>
          <w:sz w:val="32"/>
          <w:szCs w:val="32"/>
        </w:rPr>
        <w:t>固定资产总额</w:t>
      </w:r>
      <w:r>
        <w:rPr>
          <w:rFonts w:ascii="仿宋_GB2312" w:eastAsia="仿宋_GB2312" w:hint="eastAsia"/>
          <w:sz w:val="32"/>
          <w:szCs w:val="32"/>
          <w:lang w:val="en-US" w:eastAsia="zh-CN"/>
        </w:rPr>
        <w:t>116637416.81</w:t>
      </w:r>
      <w:r>
        <w:rPr>
          <w:rFonts w:ascii="仿宋_GB2312" w:eastAsia="仿宋_GB2312"/>
          <w:sz w:val="32"/>
          <w:szCs w:val="32"/>
        </w:rPr>
        <w:t>元，其中：房屋</w:t>
      </w:r>
      <w:r>
        <w:rPr>
          <w:rFonts w:ascii="仿宋_GB2312" w:eastAsia="仿宋_GB2312" w:hint="eastAsia"/>
          <w:sz w:val="32"/>
          <w:szCs w:val="32"/>
        </w:rPr>
        <w:t>65530.27</w:t>
      </w:r>
      <w:r>
        <w:rPr>
          <w:rFonts w:ascii="仿宋_GB2312" w:eastAsia="仿宋_GB2312"/>
          <w:sz w:val="32"/>
          <w:szCs w:val="32"/>
        </w:rPr>
        <w:t>平方米，价值</w:t>
      </w:r>
      <w:r>
        <w:rPr>
          <w:rFonts w:ascii="仿宋_GB2312" w:eastAsia="仿宋_GB2312" w:hint="eastAsia"/>
          <w:sz w:val="32"/>
          <w:szCs w:val="32"/>
        </w:rPr>
        <w:t>105228246.77</w:t>
      </w:r>
      <w:r>
        <w:rPr>
          <w:rFonts w:ascii="仿宋_GB2312" w:eastAsia="仿宋_GB2312"/>
          <w:sz w:val="32"/>
          <w:szCs w:val="32"/>
        </w:rPr>
        <w:t>元；公务用车</w:t>
      </w:r>
      <w:r>
        <w:rPr>
          <w:rFonts w:ascii="仿宋_GB2312" w:eastAsia="仿宋_GB2312" w:hint="eastAsia"/>
          <w:sz w:val="32"/>
          <w:szCs w:val="32"/>
          <w:lang w:val="en-US" w:eastAsia="zh-CN"/>
        </w:rPr>
        <w:t>5</w:t>
      </w:r>
      <w:r>
        <w:rPr>
          <w:rFonts w:ascii="仿宋_GB2312" w:eastAsia="仿宋_GB2312"/>
          <w:sz w:val="32"/>
          <w:szCs w:val="32"/>
        </w:rPr>
        <w:t>辆，价值</w:t>
      </w:r>
      <w:r>
        <w:rPr>
          <w:rFonts w:ascii="仿宋_GB2312" w:eastAsia="仿宋_GB2312" w:hint="eastAsia"/>
          <w:sz w:val="32"/>
          <w:szCs w:val="32"/>
          <w:lang w:val="en-US" w:eastAsia="zh-CN"/>
        </w:rPr>
        <w:t>1185600.00</w:t>
      </w:r>
      <w:r>
        <w:rPr>
          <w:rFonts w:ascii="仿宋_GB2312" w:eastAsia="仿宋_GB2312"/>
          <w:sz w:val="32"/>
          <w:szCs w:val="32"/>
        </w:rPr>
        <w:t>元；其他固定资</w:t>
      </w:r>
      <w:r>
        <w:rPr>
          <w:rFonts w:ascii="仿宋_GB2312" w:eastAsia="仿宋_GB2312" w:hint="eastAsia"/>
          <w:sz w:val="32"/>
          <w:szCs w:val="32"/>
          <w:lang w:val="en-US" w:eastAsia="zh-CN"/>
        </w:rPr>
        <w:t>10223570.04</w:t>
      </w:r>
      <w:r>
        <w:rPr>
          <w:rFonts w:ascii="仿宋_GB2312" w:eastAsia="仿宋_GB2312"/>
          <w:sz w:val="32"/>
          <w:szCs w:val="32"/>
        </w:rPr>
        <w:t>元。</w:t>
      </w:r>
    </w:p>
    <w:p>
      <w:pPr>
        <w:pBdr>
          <w:bottom w:val="single" w:sz="4" w:space="31" w:color="FFFFFF"/>
        </w:pBdr>
        <w:spacing w:line="576" w:lineRule="exact"/>
        <w:ind w:firstLineChars="200" w:firstLine="640"/>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（四）绩效目标设置情况</w:t>
      </w:r>
    </w:p>
    <w:p>
      <w:pPr>
        <w:pBdr>
          <w:bottom w:val="single" w:sz="4" w:space="31" w:color="FFFFFF"/>
        </w:pBdr>
        <w:spacing w:line="576" w:lineRule="exact"/>
        <w:ind w:firstLineChars="200" w:firstLine="640"/>
        <w:rPr>
          <w:rFonts w:ascii="仿宋_GB2312" w:eastAsia="仿宋_GB2312"/>
          <w:sz w:val="32"/>
          <w:szCs w:val="32"/>
        </w:rPr>
      </w:pP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年茂县民政局项目支出均按要求实行绩效目标管理，涉及项目1</w:t>
      </w:r>
      <w:r>
        <w:rPr>
          <w:rFonts w:ascii="仿宋_GB2312" w:eastAsia="仿宋_GB2312" w:hint="eastAsia"/>
          <w:sz w:val="32"/>
          <w:szCs w:val="32"/>
          <w:lang w:val="en-US" w:eastAsia="zh-CN"/>
        </w:rPr>
        <w:t>1</w:t>
      </w:r>
      <w:r>
        <w:rPr>
          <w:rFonts w:ascii="仿宋_GB2312" w:eastAsia="仿宋_GB2312" w:hint="eastAsia"/>
          <w:sz w:val="32"/>
          <w:szCs w:val="32"/>
        </w:rPr>
        <w:t>个，一般公共预算当年拨款</w:t>
      </w:r>
      <w:r>
        <w:rPr>
          <w:rFonts w:ascii="仿宋_GB2312" w:eastAsia="仿宋_GB2312" w:hint="eastAsia"/>
          <w:sz w:val="32"/>
          <w:szCs w:val="32"/>
          <w:lang w:val="en-US" w:eastAsia="zh-CN"/>
        </w:rPr>
        <w:t>12703609.00</w:t>
      </w:r>
      <w:r>
        <w:rPr>
          <w:rFonts w:ascii="仿宋_GB2312" w:eastAsia="仿宋_GB2312" w:hint="eastAsia"/>
          <w:sz w:val="32"/>
          <w:szCs w:val="32"/>
        </w:rPr>
        <w:t>元。</w:t>
      </w:r>
    </w:p>
    <w:p>
      <w:pPr>
        <w:pBdr>
          <w:bottom w:val="single" w:sz="4" w:space="31" w:color="FFFFFF"/>
        </w:pBdr>
        <w:spacing w:line="576" w:lineRule="exact"/>
        <w:ind w:firstLineChars="200" w:firstLine="640"/>
        <w:rPr>
          <w:rFonts w:ascii="黑体" w:eastAsia="黑体"/>
          <w:sz w:val="32"/>
          <w:szCs w:val="32"/>
        </w:rPr>
      </w:pPr>
      <w:r>
        <w:rPr>
          <w:rFonts w:ascii="黑体" w:eastAsia="黑体"/>
          <w:sz w:val="32"/>
          <w:szCs w:val="32"/>
        </w:rPr>
        <w:t>十、名词解释</w:t>
      </w:r>
    </w:p>
    <w:p>
      <w:pPr>
        <w:pBdr>
          <w:bottom w:val="single" w:sz="4" w:space="31" w:color="FFFFFF"/>
        </w:pBdr>
        <w:spacing w:line="576" w:lineRule="exact"/>
        <w:ind w:firstLineChars="200" w:firstLine="640"/>
        <w:rPr>
          <w:rFonts w:ascii="仿宋_GB2312" w:eastAsia="仿宋_GB2312"/>
          <w:sz w:val="32"/>
          <w:szCs w:val="32"/>
        </w:rPr>
      </w:pPr>
      <w:r>
        <w:rPr>
          <w:rFonts w:ascii="楷体_GB2312" w:eastAsia="楷体_GB2312"/>
          <w:b/>
          <w:sz w:val="32"/>
          <w:szCs w:val="32"/>
        </w:rPr>
        <w:t>（一）</w:t>
      </w:r>
      <w:r>
        <w:rPr>
          <w:rFonts w:ascii="楷体_GB2312" w:eastAsia="楷体_GB2312" w:hint="eastAsia"/>
          <w:b/>
          <w:sz w:val="32"/>
          <w:szCs w:val="32"/>
        </w:rPr>
        <w:t>财政拨款收入：</w:t>
      </w:r>
      <w:r>
        <w:rPr>
          <w:rFonts w:ascii="仿宋_GB2312" w:eastAsia="仿宋_GB2312" w:hint="eastAsia"/>
          <w:sz w:val="32"/>
          <w:szCs w:val="32"/>
        </w:rPr>
        <w:t>指由财政拨款形成的部门收入。按现行管理制度，部门预算中反映的财政拨款仅包括一般公共预算拨款和政府性基金预算拨款。</w:t>
      </w:r>
    </w:p>
    <w:p>
      <w:pPr>
        <w:pBdr>
          <w:bottom w:val="single" w:sz="4" w:space="31" w:color="FFFFFF"/>
        </w:pBdr>
        <w:spacing w:line="576" w:lineRule="exact"/>
        <w:ind w:firstLineChars="200" w:firstLine="640"/>
        <w:rPr>
          <w:rFonts w:ascii="仿宋_GB2312" w:eastAsia="仿宋_GB2312"/>
          <w:sz w:val="32"/>
          <w:szCs w:val="32"/>
        </w:rPr>
      </w:pPr>
      <w:r>
        <w:rPr>
          <w:rFonts w:ascii="楷体_GB2312" w:eastAsia="楷体_GB2312" w:hint="eastAsia"/>
          <w:b/>
          <w:sz w:val="32"/>
          <w:szCs w:val="32"/>
        </w:rPr>
        <w:t>（二）事业收入：</w:t>
      </w:r>
      <w:r>
        <w:rPr>
          <w:rFonts w:ascii="仿宋_GB2312" w:eastAsia="仿宋_GB2312" w:hint="eastAsia"/>
          <w:sz w:val="32"/>
          <w:szCs w:val="32"/>
        </w:rPr>
        <w:t>指所属事业单位开展专业业务活动及辅助活动所取得的收入。</w:t>
      </w:r>
    </w:p>
    <w:p>
      <w:pPr>
        <w:pBdr>
          <w:bottom w:val="single" w:sz="4" w:space="31" w:color="FFFFFF"/>
        </w:pBdr>
        <w:spacing w:line="576" w:lineRule="exact"/>
        <w:ind w:firstLineChars="200" w:firstLine="640"/>
        <w:rPr>
          <w:rFonts w:ascii="仿宋_GB2312" w:eastAsia="仿宋_GB2312"/>
          <w:sz w:val="32"/>
          <w:szCs w:val="32"/>
        </w:rPr>
      </w:pPr>
      <w:r>
        <w:rPr>
          <w:rFonts w:ascii="楷体_GB2312" w:eastAsia="楷体_GB2312" w:hint="eastAsia"/>
          <w:b/>
          <w:sz w:val="32"/>
          <w:szCs w:val="32"/>
        </w:rPr>
        <w:t>（三）事业单位经营收入：</w:t>
      </w:r>
      <w:r>
        <w:rPr>
          <w:rFonts w:ascii="仿宋_GB2312" w:eastAsia="仿宋_GB2312" w:hint="eastAsia"/>
          <w:sz w:val="32"/>
          <w:szCs w:val="32"/>
        </w:rPr>
        <w:t>指所属事业单位在专业业务活动及其辅助活动之外开展非独立核算经营活动取得的收入。</w:t>
      </w:r>
    </w:p>
    <w:p>
      <w:pPr>
        <w:pBdr>
          <w:bottom w:val="single" w:sz="4" w:space="31" w:color="FFFFFF"/>
        </w:pBdr>
        <w:spacing w:line="576" w:lineRule="exact"/>
        <w:ind w:firstLineChars="200" w:firstLine="640"/>
        <w:rPr>
          <w:rFonts w:ascii="仿宋_GB2312" w:eastAsia="仿宋_GB2312"/>
          <w:sz w:val="32"/>
          <w:szCs w:val="32"/>
        </w:rPr>
      </w:pPr>
      <w:r>
        <w:rPr>
          <w:rFonts w:ascii="楷体_GB2312" w:eastAsia="楷体_GB2312" w:hint="eastAsia"/>
          <w:b/>
          <w:sz w:val="32"/>
          <w:szCs w:val="32"/>
        </w:rPr>
        <w:t>（四）其他收入：</w:t>
      </w:r>
      <w:r>
        <w:rPr>
          <w:rFonts w:ascii="仿宋_GB2312" w:eastAsia="仿宋_GB2312" w:hint="eastAsia"/>
          <w:sz w:val="32"/>
          <w:szCs w:val="32"/>
        </w:rPr>
        <w:t>指除上述“财政拨款收入”、“事业收入”、“事业单位经营收入”等以外的收入，主要是所属行政事业单位按规定动用的售房收入、存款利息收入等。</w:t>
      </w:r>
    </w:p>
    <w:p>
      <w:pPr>
        <w:pBdr>
          <w:bottom w:val="single" w:sz="4" w:space="31" w:color="FFFFFF"/>
        </w:pBdr>
        <w:spacing w:line="576" w:lineRule="exact"/>
        <w:ind w:firstLineChars="200" w:firstLine="640"/>
        <w:rPr>
          <w:rFonts w:ascii="仿宋_GB2312" w:eastAsia="仿宋_GB2312"/>
          <w:sz w:val="32"/>
          <w:szCs w:val="32"/>
        </w:rPr>
      </w:pPr>
      <w:r>
        <w:rPr>
          <w:rFonts w:ascii="楷体_GB2312" w:eastAsia="楷体_GB2312" w:hint="eastAsia"/>
          <w:b/>
          <w:sz w:val="32"/>
          <w:szCs w:val="32"/>
        </w:rPr>
        <w:t>（五）用事业基金弥补收支差额：</w:t>
      </w:r>
      <w:r>
        <w:rPr>
          <w:rFonts w:ascii="仿宋_GB2312" w:eastAsia="仿宋_GB2312" w:hint="eastAsia"/>
          <w:sz w:val="32"/>
          <w:szCs w:val="32"/>
        </w:rPr>
        <w:t>指所属事业单位在预计用当年的“财政拨款收入”、“事业收入”、“事业单位经营收入”、“其他收入”不足以安排当年支出的情况下，使用以前年度积累的事业基金弥补本年度收支缺口的资金。</w:t>
      </w:r>
    </w:p>
    <w:p>
      <w:pPr>
        <w:pBdr>
          <w:bottom w:val="single" w:sz="4" w:space="31" w:color="FFFFFF"/>
        </w:pBdr>
        <w:spacing w:line="576" w:lineRule="exact"/>
        <w:ind w:firstLineChars="200" w:firstLine="640"/>
        <w:rPr>
          <w:rFonts w:ascii="仿宋_GB2312" w:eastAsia="仿宋_GB2312"/>
          <w:sz w:val="32"/>
          <w:szCs w:val="32"/>
        </w:rPr>
      </w:pPr>
      <w:r>
        <w:rPr>
          <w:rFonts w:ascii="楷体_GB2312" w:eastAsia="楷体_GB2312" w:hint="eastAsia"/>
          <w:b/>
          <w:sz w:val="32"/>
          <w:szCs w:val="32"/>
        </w:rPr>
        <w:t>（六）上年结转：</w:t>
      </w:r>
      <w:r>
        <w:rPr>
          <w:rFonts w:ascii="仿宋_GB2312" w:eastAsia="仿宋_GB2312" w:hint="eastAsia"/>
          <w:sz w:val="32"/>
          <w:szCs w:val="32"/>
        </w:rPr>
        <w:t>指所属行政事业单位以前年度尚未完成、结转至本年按原规定用途继续使用的资金和以前年度已完成项目剩余资金经批准用于新用途使用的资金。</w:t>
      </w:r>
    </w:p>
    <w:p>
      <w:pPr>
        <w:pBdr>
          <w:bottom w:val="single" w:sz="4" w:space="31" w:color="FFFFFF"/>
        </w:pBdr>
        <w:spacing w:line="576" w:lineRule="exact"/>
        <w:ind w:firstLineChars="200" w:firstLine="640"/>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r>
    </w:p>
    <w:p>
      <w:pPr>
        <w:pBdr>
          <w:bottom w:val="single" w:sz="4" w:space="31" w:color="FFFFFF"/>
        </w:pBdr>
        <w:spacing w:line="576" w:lineRule="exact"/>
        <w:ind w:firstLineChars="200" w:firstLine="640"/>
        <w:rPr>
          <w:rFonts w:ascii="仿宋_GB2312" w:eastAsia="仿宋_GB2312"/>
          <w:sz w:val="32"/>
          <w:szCs w:val="32"/>
        </w:rPr>
      </w:pP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r>
    </w:p>
    <w:p>
      <w:pPr>
        <w:pBdr>
          <w:bottom w:val="single" w:sz="4" w:space="31" w:color="FFFFFF"/>
        </w:pBdr>
        <w:spacing w:line="576" w:lineRule="exact"/>
        <w:ind w:firstLineChars="200" w:firstLine="640"/>
        <w:rPr>
          <w:rFonts w:ascii="仿宋_GB2312" w:eastAsia="仿宋_GB2312" w:hint="eastAsia"/>
          <w:sz w:val="32"/>
          <w:szCs w:val="32"/>
        </w:rPr>
      </w:pP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Bdr>
          <w:bottom w:val="single" w:sz="4" w:space="31" w:color="FFFFFF"/>
        </w:pBdr>
        <w:spacing w:line="576" w:lineRule="exact"/>
        <w:ind w:firstLineChars="200" w:firstLine="640"/>
        <w:rPr>
          <w:rFonts w:ascii="仿宋_GB2312" w:eastAsia="仿宋_GB2312" w:hint="eastAsia"/>
          <w:sz w:val="32"/>
          <w:szCs w:val="32"/>
        </w:rPr>
      </w:pPr>
    </w:p>
    <w:p>
      <w:pPr>
        <w:pBdr>
          <w:bottom w:val="single" w:sz="4" w:space="31" w:color="FFFFFF"/>
        </w:pBdr>
        <w:spacing w:line="576" w:lineRule="exact"/>
        <w:ind w:firstLineChars="200" w:firstLine="640"/>
        <w:rPr>
          <w:rFonts w:ascii="仿宋_GB2312" w:eastAsia="仿宋_GB2312" w:hint="eastAsia"/>
          <w:sz w:val="32"/>
          <w:szCs w:val="32"/>
          <w:lang w:val="en-US" w:eastAsia="zh-CN"/>
        </w:rPr>
      </w:pPr>
    </w:p>
    <w:p>
      <w:pPr>
        <w:pBdr>
          <w:bottom w:val="single" w:sz="4" w:space="31" w:color="FFFFFF"/>
        </w:pBdr>
        <w:spacing w:line="576" w:lineRule="exact"/>
        <w:ind w:firstLineChars="1900" w:firstLine="6080"/>
        <w:rPr>
          <w:rFonts w:ascii="仿宋_GB2312" w:eastAsia="仿宋_GB2312" w:hint="eastAsia"/>
          <w:sz w:val="32"/>
          <w:szCs w:val="32"/>
          <w:lang w:val="en-US" w:eastAsia="zh-CN"/>
        </w:rPr>
      </w:pPr>
      <w:r>
        <w:rPr>
          <w:rFonts w:ascii="仿宋_GB2312" w:eastAsia="仿宋_GB2312" w:hint="eastAsia"/>
          <w:sz w:val="32"/>
          <w:szCs w:val="32"/>
          <w:lang w:val="en-US" w:eastAsia="zh-CN"/>
        </w:rPr>
        <w:t>茂县民政局</w:t>
      </w:r>
    </w:p>
    <w:p>
      <w:pPr>
        <w:pBdr>
          <w:bottom w:val="single" w:sz="4" w:space="31" w:color="FFFFFF"/>
        </w:pBdr>
        <w:spacing w:line="576" w:lineRule="exact"/>
        <w:ind w:firstLineChars="1800" w:firstLine="5760"/>
        <w:rPr>
          <w:rFonts w:ascii="仿宋_GB2312" w:eastAsia="仿宋_GB2312"/>
          <w:sz w:val="32"/>
          <w:szCs w:val="32"/>
          <w:lang w:val="en-US" w:eastAsia="zh-CN"/>
        </w:rPr>
      </w:pPr>
      <w:r>
        <w:rPr>
          <w:rFonts w:ascii="仿宋_GB2312" w:eastAsia="仿宋_GB2312" w:hint="eastAsia"/>
          <w:sz w:val="32"/>
          <w:szCs w:val="32"/>
          <w:lang w:val="en-US" w:eastAsia="zh-CN"/>
        </w:rPr>
        <w:t>2026年4月3日</w:t>
      </w:r>
    </w:p>
    <w:sectPr>
      <w:footerReference w:type="default" r:id="rId2"/>
      <w:pgSz w:w="11907" w:h="16840"/>
      <w:pgMar w:top="2098" w:right="1474" w:bottom="1985"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微软雅黑"/>
    <w:panose1 w:val="00000000000000000000"/>
    <w:charset w:val="00"/>
    <w:family w:val="auto"/>
    <w:pitch w:val="variable"/>
    <w:sig w:usb0="00000000" w:usb1="00000000" w:usb2="00000012" w:usb3="00000000" w:csb0="00040001" w:csb1="00000000"/>
  </w:font>
  <w:font w:name="仿宋_GB2312">
    <w:panose1 w:val="02010609030101010101"/>
    <w:charset w:val="86"/>
    <w:family w:val="auto"/>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Arial">
    <w:altName w:val="DejaVu Sans"/>
    <w:panose1 w:val="020B0604020202020204"/>
    <w:charset w:val="01"/>
    <w:family w:val="swiss"/>
    <w:pitch w:val="variable"/>
    <w:sig w:usb0="E0002AFF" w:usb1="C0007843" w:usb2="00000009" w:usb3="00000000" w:csb0="400001FF" w:csb1="FFFF0000"/>
  </w:font>
  <w:font w:name="宋体">
    <w:panose1 w:val="02010600030101010101"/>
    <w:charset w:val="86"/>
    <w:family w:val="auto"/>
    <w:pitch w:val="variable"/>
    <w:sig w:usb0="00000003" w:usb1="288F0000" w:usb2="00000006" w:usb3="00000000" w:csb0="00040001" w:csb1="00000000"/>
  </w:font>
  <w:font w:name="Calibri">
    <w:altName w:val="Times New Roman"/>
    <w:panose1 w:val="020F0502020204030204"/>
    <w:charset w:val="00"/>
    <w:family w:val="swiss"/>
    <w:pitch w:val="variable"/>
    <w:sig w:usb0="E00002FF" w:usb1="4000ACFF" w:usb2="00000001"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982897459"/>
    </w:sdtPr>
    <w:sdtContent>
      <w:p>
        <w:pPr>
          <w:pStyle w:val="16"/>
          <w:tabs>
            <w:tab w:val="center" w:pos="4153"/>
            <w:tab w:val="right" w:pos="8306"/>
          </w:tabs>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16"/>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1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2"/>
  </w:compat>
  <w:docVars>
    <w:docVar w:name="commondata" w:val="eyJoZGlkIjoiOWRmZWM5YmIyMTg3NDRmZDU4M2I5ZjcxMTU2Zjg4NW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ind w:firstLine="360"/>
    </w:pPr>
    <w:rPr>
      <w:rFonts w:ascii="Calibri" w:eastAsia="宋体" w:cs="Arial" w:hAnsi="Calibri"/>
      <w:sz w:val="22"/>
      <w:szCs w:val="22"/>
      <w:lang w:val="en-US" w:eastAsia="zh-CN" w:bidi="en-US"/>
    </w:rPr>
  </w:style>
  <w:style w:type="paragraph" w:styleId="1">
    <w:name w:val="heading 1"/>
    <w:basedOn w:val="0"/>
    <w:next w:val="0"/>
    <w:link w:val="1Char"/>
    <w:pPr>
      <w:keepNext/>
      <w:keepLines/>
      <w:spacing w:line="576" w:lineRule="auto"/>
      <w:outlineLvl w:val="0"/>
    </w:pPr>
    <w:rPr>
      <w:b/>
      <w:kern w:val="44"/>
      <w:sz w:val="44"/>
    </w:rPr>
  </w:style>
  <w:style w:type="character" w:customStyle="1" w:styleId="1Char">
    <w:name w:val="heading 1 Char"/>
    <w:basedOn w:val="10"/>
    <w:link w:val="1"/>
    <w:rPr>
      <w:rFonts w:ascii="Calibri" w:eastAsia="宋体" w:cs="Arial" w:hAnsi="Calibri"/>
      <w:b/>
      <w:kern w:val="44"/>
      <w:sz w:val="44"/>
      <w:szCs w:val="22"/>
      <w:lang w:val="en-US" w:eastAsia="zh-CN" w:bidi="en-US"/>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spacing w:beforeAutospacing="1" w:afterAutospacing="1"/>
    </w:pPr>
    <w:rPr>
      <w:rFonts w:cs="Times New Roman"/>
      <w:sz w:val="24"/>
      <w:lang w:bidi="ar-SA"/>
    </w:rPr>
  </w:style>
  <w:style w:type="character" w:styleId="19">
    <w:name w:val="Strong"/>
    <w:basedOn w:val="10"/>
    <w:rPr>
      <w:b/>
    </w:rPr>
  </w:style>
  <w:style w:type="character" w:styleId="20">
    <w:name w:val="FollowedHyperlink"/>
    <w:basedOn w:val="10"/>
    <w:rPr>
      <w:color w:val="323232"/>
      <w:u w:val="none"/>
    </w:rPr>
  </w:style>
  <w:style w:type="character" w:styleId="21">
    <w:name w:val="Hyperlink"/>
    <w:basedOn w:val="10"/>
    <w:rPr>
      <w:color w:val="323232"/>
      <w:u w:val="none"/>
    </w:rPr>
  </w:style>
  <w:style w:type="character" w:customStyle="1" w:styleId="22">
    <w:name w:val="bsharetext"/>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17</TotalTime>
  <Application>Yozo_Office27021597764231179</Application>
  <Pages>12</Pages>
  <Words>4369</Words>
  <Characters>5175</Characters>
  <Lines>243</Lines>
  <Paragraphs>93</Paragraphs>
  <CharactersWithSpaces>5217</CharactersWithSpaces>
  <Company>Lenovo (Beijing) Limited</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178</cp:revision>
  <cp:lastPrinted>2026-03-23T09:14:00Z</cp:lastPrinted>
  <dcterms:created xsi:type="dcterms:W3CDTF">2018-03-13T10:07:00Z</dcterms:created>
  <dcterms:modified xsi:type="dcterms:W3CDTF">2026-03-30T07:31:45Z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0295E2E912694008B38C0CC9D7BB1CC3</vt:lpwstr>
  </property>
  <property fmtid="{D5CDD505-2E9C-101B-9397-08002B2CF9AE}" pid="4" name="KSOTemplateDocerSaveRecord">
    <vt:lpwstr>eyJoZGlkIjoiOWRmZWM5YmIyMTg3NDRmZDU4M2I5ZjcxMTU2Zjg4NWIiLCJ1c2VySWQiOiIxNTU4MTg2OTc5In0=</vt:lpwstr>
  </property>
</Properties>
</file>