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eastAsia="zh-CN"/>
        </w:rPr>
      </w:pPr>
      <w:r>
        <w:rPr>
          <w:rFonts w:ascii="黑体" w:eastAsia="黑体" w:hint="eastAsia"/>
          <w:sz w:val="44"/>
          <w:szCs w:val="44"/>
        </w:rPr>
        <w:t>茂县</w:t>
      </w:r>
      <w:r>
        <w:rPr>
          <w:rFonts w:ascii="黑体" w:eastAsia="黑体" w:hint="eastAsia"/>
          <w:sz w:val="44"/>
          <w:szCs w:val="44"/>
          <w:lang w:eastAsia="zh-CN"/>
        </w:rPr>
        <w:t>交通运输局</w:t>
      </w:r>
    </w:p>
    <w:p>
      <w:pPr>
        <w:jc w:val="center"/>
        <w:rPr>
          <w:rFonts w:ascii="黑体" w:eastAsia="黑体"/>
          <w:sz w:val="44"/>
          <w:szCs w:val="44"/>
        </w:rPr>
      </w:pPr>
      <w:r>
        <w:rPr>
          <w:rFonts w:ascii="黑体" w:eastAsia="黑体"/>
          <w:sz w:val="44"/>
          <w:szCs w:val="44"/>
        </w:rPr>
        <w:t>2</w:t>
      </w:r>
      <w:r>
        <w:rPr>
          <w:rFonts w:ascii="黑体" w:eastAsia="黑体" w:hint="eastAsia"/>
          <w:sz w:val="44"/>
          <w:szCs w:val="44"/>
        </w:rPr>
        <w:t>02</w:t>
      </w:r>
      <w:r>
        <w:rPr>
          <w:rFonts w:ascii="黑体" w:eastAsia="黑体" w:hint="eastAsia"/>
          <w:sz w:val="44"/>
          <w:szCs w:val="44"/>
          <w:lang w:val="en-US" w:eastAsia="zh-CN"/>
        </w:rPr>
        <w:t>6</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600" w:firstLine="2640"/>
        <w:rPr>
          <w:rFonts w:ascii="黑体" w:eastAsia="黑体"/>
          <w:sz w:val="44"/>
          <w:szCs w:val="44"/>
        </w:rPr>
      </w:pPr>
      <w:r>
        <w:rPr>
          <w:rFonts w:ascii="黑体" w:eastAsia="黑体"/>
          <w:sz w:val="44"/>
          <w:szCs w:val="44"/>
        </w:rPr>
        <w:t>2026年4月3日</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7"/>
        <w:ind w:firstLineChars="0" w:firstLine="0"/>
        <w:rPr>
          <w:rFonts w:ascii="黑体" w:eastAsia="黑体"/>
          <w:sz w:val="32"/>
          <w:szCs w:val="32"/>
        </w:rPr>
      </w:pPr>
      <w:r>
        <w:rPr>
          <w:rFonts w:ascii="黑体" w:eastAsia="黑体" w:hint="eastAsia"/>
          <w:sz w:val="32"/>
          <w:szCs w:val="32"/>
        </w:rPr>
        <w:t>一、基本职能及主要工作</w:t>
      </w:r>
    </w:p>
    <w:p>
      <w:pPr>
        <w:rPr>
          <w:rFonts w:ascii="楷体_GB2312" w:eastAsia="楷体_GB2312"/>
          <w:sz w:val="32"/>
          <w:szCs w:val="32"/>
        </w:rPr>
      </w:pPr>
      <w:r>
        <w:rPr>
          <w:rFonts w:ascii="楷体_GB2312" w:eastAsia="楷体_GB2312" w:hint="eastAsia"/>
          <w:sz w:val="32"/>
          <w:szCs w:val="32"/>
        </w:rPr>
        <w:t>（一）部门职能简介</w:t>
      </w:r>
    </w:p>
    <w:p>
      <w:pPr>
        <w:rPr>
          <w:rFonts w:ascii="楷体_GB2312" w:eastAsia="楷体_GB2312"/>
          <w:sz w:val="32"/>
          <w:szCs w:val="32"/>
        </w:rPr>
      </w:pPr>
      <w:r>
        <w:rPr>
          <w:rFonts w:ascii="楷体_GB2312" w:eastAsia="楷体_GB2312" w:hint="eastAsia"/>
          <w:sz w:val="32"/>
          <w:szCs w:val="32"/>
        </w:rPr>
        <w:t>（二）202</w:t>
      </w:r>
      <w:r>
        <w:rPr>
          <w:rFonts w:ascii="楷体_GB2312" w:eastAsia="楷体_GB2312" w:hint="eastAsia"/>
          <w:sz w:val="32"/>
          <w:szCs w:val="32"/>
          <w:lang w:val="en-US" w:eastAsia="zh-CN"/>
        </w:rPr>
        <w:t>6</w:t>
      </w:r>
      <w:r>
        <w:rPr>
          <w:rFonts w:ascii="楷体_GB2312" w:eastAsia="楷体_GB2312"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_GB2312" w:eastAsia="楷体_GB2312"/>
          <w:sz w:val="32"/>
          <w:szCs w:val="32"/>
        </w:rPr>
      </w:pPr>
      <w:r>
        <w:rPr>
          <w:rFonts w:ascii="楷体_GB2312" w:eastAsia="楷体_GB2312" w:hint="eastAsia"/>
          <w:sz w:val="32"/>
          <w:szCs w:val="32"/>
        </w:rPr>
        <w:t>（一）收入预算情况</w:t>
      </w:r>
    </w:p>
    <w:p>
      <w:pPr>
        <w:rPr>
          <w:rFonts w:ascii="楷体_GB2312" w:eastAsia="楷体_GB2312"/>
          <w:sz w:val="32"/>
          <w:szCs w:val="32"/>
        </w:rPr>
      </w:pPr>
      <w:r>
        <w:rPr>
          <w:rFonts w:ascii="楷体_GB2312" w:eastAsia="楷体_GB2312"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_GB2312" w:eastAsia="楷体_GB2312" w:hint="eastAsia"/>
          <w:sz w:val="32"/>
          <w:szCs w:val="32"/>
        </w:rPr>
        <w:t>（一）一般公共预算当年拨款规模变化情况</w:t>
        <w:br/>
        <w:t>（二）一般公共预算当年拨款结构情况</w:t>
        <w:br/>
        <w:t>（三）一般公共预算当年拨款具体使用情况</w:t>
      </w:r>
      <w:r>
        <w:rPr>
          <w:rFonts w:ascii="楷体_GB2312" w:eastAsia="楷体_GB2312" w:cs="宋体" w:hint="eastAsia"/>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7"/>
        <w:rPr>
          <w:rFonts w:ascii="黑体" w:eastAsia="黑体"/>
          <w:sz w:val="32"/>
          <w:szCs w:val="32"/>
        </w:rPr>
      </w:pPr>
      <w:r>
        <w:rPr>
          <w:rFonts w:ascii="黑体" w:eastAsia="黑体" w:hint="eastAsia"/>
          <w:sz w:val="32"/>
          <w:szCs w:val="32"/>
        </w:rPr>
        <w:t>一、基本职能及主要工作</w:t>
      </w:r>
    </w:p>
    <w:p>
      <w:pPr>
        <w:ind w:firstLineChars="200" w:firstLine="640"/>
        <w:rPr>
          <w:rFonts w:ascii="楷体_GB2312" w:eastAsia="楷体_GB2312"/>
          <w:b/>
          <w:sz w:val="32"/>
          <w:szCs w:val="32"/>
        </w:rPr>
      </w:pPr>
      <w:r>
        <w:rPr>
          <w:rFonts w:ascii="楷体_GB2312" w:eastAsia="楷体_GB2312" w:hint="eastAsia"/>
          <w:b/>
          <w:sz w:val="32"/>
          <w:szCs w:val="32"/>
        </w:rPr>
        <w:t>（一）部门职能简介</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1.贯彻执行国家和省有关交通运输行业的法律法规、规章、规划、政策和标准，起草全县有关交通运输工作的法规和规章草案，拟订相关政策和标准；拟订全县交通运输行业发展战略、规划并组织实施；参与拟订物流业发展战略和规划，拟订有关政策和标准并监督实施；负责交通运输体制改革相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2.承担涉及全县综合运输体系的规划协调工作。会同有关部门组织编制综合运输体系规划，组织陆路、水路交通运输枢纽规划和管理；参与城市地铁、轨道交通等综合运输枢纽的规划工作。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3.承担全县道路、水路运输市场监管责任。负责城乡客运及有关设施的规划和管理工作，负责出租汽车行业管理；负责全县道路、水路运输及车辆租赁、机动车维修检测、船舶检验、驾驶员（船员）培训、运输服务等交通运输行业管理；组织实施治理公路“三乱”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4.承担全县公路、水路建设市场监管责任。负责组织实施全市公路、水路交通运输设施建设和养护，指导农村公路建设和养护；组织协调工程建设质量和安全生产监督管理工作。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5.承担全县水上交通安全监管责任。负责水上交通安全管理、水上交通突发事件应急处置。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6.负责全县公路、水路、公共交通（含出租车）行业安全生产和应急管理工作；负责突发事件的应急处置和依法组织或参与有关事故调查处理工作。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7.负责全县交通运输的组织和结构调整，指导运输技术装备建设，协调指导城乡各种运输方式衔接；对重点物资和紧急客货运输进行调控；承担交通战备有关工作。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8.负责全县交通运输信息化建设，监测分析运行情况；开展相关统计工作，发布有关信息；组织开展公路、水路行业环境保护和节能减排工作。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9.负责全县国有交通运输基础设施建设资金的使用管理、国有资产的监督管理和保值增值工作；组织实施交通运输重点建设项目的内部审计工作。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10.组织实施交通运输行业技术标准和规范；组织技术开发和科技成果推广，推动行业科技进步。</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11.承办县政府公布的有关行政审批事项。</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right="0" w:firstLineChars="200" w:firstLine="640"/>
        <w:textAlignment w:val="auto"/>
        <w:rPr>
          <w:rFonts w:ascii="仿宋_GB2312" w:eastAsia="仿宋_GB2312" w:cs="仿宋" w:hint="eastAsia"/>
          <w:b w:val="0"/>
          <w:bCs/>
          <w:sz w:val="32"/>
          <w:szCs w:val="32"/>
          <w:lang w:eastAsia="zh-CN"/>
        </w:rPr>
      </w:pPr>
      <w:r>
        <w:rPr>
          <w:rFonts w:ascii="仿宋_GB2312" w:eastAsia="仿宋_GB2312" w:cs="仿宋" w:hint="eastAsia"/>
          <w:b w:val="0"/>
          <w:bCs/>
          <w:sz w:val="32"/>
          <w:szCs w:val="32"/>
          <w:lang w:eastAsia="zh-CN"/>
        </w:rPr>
        <w:t>12.承办县政府交办的其他事项。</w:t>
      </w:r>
    </w:p>
    <w:p>
      <w:pPr>
        <w:ind w:firstLineChars="200" w:firstLine="640"/>
        <w:rPr>
          <w:rFonts w:ascii="楷体_GB2312" w:eastAsia="楷体_GB2312"/>
          <w:b/>
          <w:sz w:val="32"/>
          <w:szCs w:val="32"/>
        </w:rPr>
      </w:pPr>
      <w:r>
        <w:rPr>
          <w:rFonts w:ascii="楷体_GB2312" w:eastAsia="楷体_GB2312" w:hint="eastAsia"/>
          <w:b/>
          <w:sz w:val="32"/>
          <w:szCs w:val="32"/>
        </w:rPr>
        <w:t>（二）202</w:t>
      </w:r>
      <w:r>
        <w:rPr>
          <w:rFonts w:ascii="楷体_GB2312" w:eastAsia="楷体_GB2312" w:hint="eastAsia"/>
          <w:b/>
          <w:sz w:val="32"/>
          <w:szCs w:val="32"/>
          <w:lang w:val="en-US" w:eastAsia="zh-CN"/>
        </w:rPr>
        <w:t>6</w:t>
      </w:r>
      <w:r>
        <w:rPr>
          <w:rFonts w:ascii="楷体_GB2312" w:eastAsia="楷体_GB2312" w:hint="eastAsia"/>
          <w:b/>
          <w:sz w:val="32"/>
          <w:szCs w:val="32"/>
        </w:rPr>
        <w:t>年重点工作</w:t>
      </w:r>
    </w:p>
    <w:p>
      <w:pPr>
        <w:pBdr>
          <w:bottom w:val="single" w:sz="4" w:space="29" w:color="FFFFFF"/>
        </w:pBdr>
        <w:tabs>
          <w:tab w:val="left" w:pos="1440"/>
        </w:tabs>
        <w:spacing w:line="576" w:lineRule="exact"/>
        <w:ind w:left="0" w:firstLineChars="200" w:firstLine="640"/>
        <w:rPr>
          <w:rFonts w:ascii="仿宋_GB2312" w:eastAsia="仿宋_GB2312" w:cs="仿宋_GB2312"/>
          <w:sz w:val="32"/>
          <w:szCs w:val="32"/>
          <w:lang w:bidi="ar-SA"/>
        </w:rPr>
      </w:pPr>
      <w:r>
        <w:rPr>
          <w:rFonts w:ascii="楷体_GB2312" w:eastAsia="楷体_GB2312" w:hint="eastAsia"/>
          <w:b/>
          <w:sz w:val="32"/>
          <w:szCs w:val="32"/>
          <w:lang w:val="en-US" w:eastAsia="zh-CN"/>
        </w:rPr>
        <w:t>1.</w:t>
      </w:r>
      <w:r>
        <w:rPr>
          <w:rFonts w:ascii="楷体_GB2312" w:eastAsia="楷体_GB2312" w:hint="eastAsia"/>
          <w:b/>
          <w:sz w:val="32"/>
          <w:szCs w:val="32"/>
        </w:rPr>
        <w:t>抓好党建工作</w:t>
      </w:r>
      <w:r>
        <w:rPr>
          <w:rFonts w:ascii="楷体_GB2312" w:eastAsia="楷体_GB2312" w:hint="eastAsia"/>
          <w:b/>
          <w:sz w:val="32"/>
          <w:szCs w:val="32"/>
          <w:lang w:eastAsia="zh-CN"/>
        </w:rPr>
        <w:t>。</w:t>
      </w:r>
      <w:r>
        <w:rPr>
          <w:rFonts w:ascii="仿宋_GB2312" w:eastAsia="仿宋_GB2312" w:cs="仿宋_GB2312" w:hint="eastAsia"/>
          <w:sz w:val="32"/>
          <w:szCs w:val="32"/>
          <w:lang w:bidi="ar-SA"/>
        </w:rPr>
        <w:t>围绕建人民满意交通的目标，推动乡村振兴和文旅发展。通过党建引领抓项目建设，不断拓展“党建+业务”内涵，促进基层党支部党建工作上水平、提效能、见真效</w:t>
      </w:r>
      <w:r>
        <w:rPr>
          <w:rFonts w:ascii="仿宋_GB2312" w:eastAsia="仿宋_GB2312" w:cs="仿宋_GB2312" w:hint="eastAsia"/>
          <w:sz w:val="32"/>
          <w:szCs w:val="32"/>
          <w:lang w:eastAsia="zh-CN" w:bidi="ar-SA"/>
        </w:rPr>
        <w:t>、</w:t>
      </w:r>
      <w:r>
        <w:rPr>
          <w:rFonts w:ascii="仿宋_GB2312" w:eastAsia="仿宋_GB2312" w:cs="仿宋_GB2312" w:hint="eastAsia"/>
          <w:sz w:val="32"/>
          <w:szCs w:val="32"/>
          <w:lang w:bidi="ar-SA"/>
        </w:rPr>
        <w:t>高标准，更好地发挥党支部的坚强战斗堡垒作用。</w:t>
      </w:r>
    </w:p>
    <w:p>
      <w:pPr>
        <w:pBdr>
          <w:bottom w:val="single" w:sz="4" w:space="29" w:color="FFFFFF"/>
        </w:pBdr>
        <w:tabs>
          <w:tab w:val="left" w:pos="1440"/>
        </w:tabs>
        <w:spacing w:line="576" w:lineRule="exact"/>
        <w:ind w:firstLineChars="200" w:firstLine="640"/>
        <w:rPr>
          <w:rFonts w:ascii="仿宋_GB2312" w:eastAsia="仿宋_GB2312" w:cs="仿宋_GB2312" w:hint="eastAsia"/>
          <w:sz w:val="32"/>
          <w:szCs w:val="32"/>
        </w:rPr>
      </w:pPr>
      <w:r>
        <w:rPr>
          <w:rFonts w:ascii="仿宋_GB2312" w:eastAsia="仿宋_GB2312" w:cs="仿宋_GB2312"/>
          <w:sz w:val="32"/>
          <w:szCs w:val="32"/>
          <w:lang w:bidi="ar-SA"/>
        </w:rPr>
        <w:t xml:space="preserve"> </w:t>
      </w:r>
      <w:r>
        <w:rPr>
          <w:rFonts w:ascii="楷体_GB2312" w:eastAsia="楷体_GB2312" w:hint="eastAsia"/>
          <w:b/>
          <w:sz w:val="32"/>
          <w:szCs w:val="32"/>
          <w:lang w:val="en-US" w:eastAsia="zh-CN"/>
        </w:rPr>
        <w:t>2.</w:t>
      </w:r>
      <w:r>
        <w:rPr>
          <w:rFonts w:ascii="楷体_GB2312" w:eastAsia="楷体_GB2312" w:hint="eastAsia"/>
          <w:b/>
          <w:sz w:val="32"/>
          <w:szCs w:val="32"/>
        </w:rPr>
        <w:t>抓好公路建设</w:t>
      </w:r>
      <w:r>
        <w:rPr>
          <w:rFonts w:ascii="楷体_GB2312" w:eastAsia="楷体_GB2312" w:hint="eastAsia"/>
          <w:b/>
          <w:sz w:val="32"/>
          <w:szCs w:val="32"/>
          <w:lang w:eastAsia="zh-CN"/>
        </w:rPr>
        <w:t>。</w:t>
      </w:r>
      <w:r>
        <w:rPr>
          <w:rFonts w:ascii="仿宋_GB2312" w:eastAsia="仿宋_GB2312" w:hint="eastAsia"/>
          <w:color w:val="0F1115"/>
          <w:spacing w:val="0"/>
          <w:sz w:val="32"/>
          <w:szCs w:val="32"/>
        </w:rPr>
        <w:t>续建茂县境内98公里高速公路，双向四车道，设计速度80km/h，2026年底计划完成年度投资34亿元</w:t>
      </w:r>
      <w:r>
        <w:rPr>
          <w:rFonts w:ascii="仿宋_GB2312" w:eastAsia="仿宋_GB2312"/>
          <w:color w:val="0F1115"/>
          <w:spacing w:val="0"/>
          <w:sz w:val="32"/>
          <w:szCs w:val="32"/>
        </w:rPr>
        <w:t>;</w:t>
      </w:r>
      <w:r>
        <w:rPr>
          <w:rStyle w:val="19"/>
          <w:rFonts w:ascii="仿宋_GB2312" w:eastAsia="仿宋_GB2312" w:hint="eastAsia"/>
          <w:b w:val="0"/>
          <w:color w:val="0F1115"/>
          <w:sz w:val="32"/>
          <w:szCs w:val="32"/>
        </w:rPr>
        <w:t>新改建一级公路8.7公里（含隧道8.1公里），加快推进前期工作，力争年内开工建设</w:t>
      </w:r>
      <w:r>
        <w:rPr>
          <w:rStyle w:val="19"/>
          <w:rFonts w:ascii="仿宋_GB2312" w:eastAsia="仿宋_GB2312"/>
          <w:b w:val="0"/>
          <w:color w:val="0F1115"/>
          <w:sz w:val="32"/>
          <w:szCs w:val="32"/>
        </w:rPr>
        <w:t>;</w:t>
      </w:r>
      <w:r>
        <w:rPr>
          <w:rFonts w:ascii="仿宋_GB2312" w:eastAsia="仿宋_GB2312" w:hint="eastAsia"/>
          <w:sz w:val="32"/>
          <w:szCs w:val="32"/>
        </w:rPr>
        <w:t>提升改造道路8000米，路基宽度4.5米，</w:t>
      </w:r>
      <w:r>
        <w:rPr>
          <w:rFonts w:ascii="仿宋_GB2312" w:eastAsia="仿宋_GB2312" w:hint="eastAsia"/>
          <w:sz w:val="32"/>
          <w:szCs w:val="32"/>
          <w:lang w:val="en-US" w:eastAsia="zh-CN"/>
        </w:rPr>
        <w:t>项目总投资508.28万元</w:t>
      </w:r>
      <w:r>
        <w:rPr>
          <w:rFonts w:ascii="仿宋_GB2312" w:eastAsia="仿宋_GB2312"/>
          <w:sz w:val="32"/>
          <w:szCs w:val="32"/>
          <w:lang w:val="en-US" w:eastAsia="zh-CN"/>
        </w:rPr>
        <w:t>,</w:t>
      </w:r>
      <w:r>
        <w:rPr>
          <w:rFonts w:ascii="仿宋_GB2312" w:eastAsia="仿宋_GB2312" w:hint="eastAsia"/>
          <w:sz w:val="32"/>
          <w:szCs w:val="32"/>
          <w:lang w:val="en-US" w:eastAsia="zh-CN"/>
        </w:rPr>
        <w:t>计划年内完工</w:t>
      </w:r>
      <w:r>
        <w:rPr>
          <w:rFonts w:ascii="仿宋_GB2312" w:eastAsia="仿宋_GB2312"/>
          <w:sz w:val="32"/>
          <w:szCs w:val="32"/>
          <w:lang w:val="en-US" w:eastAsia="zh-CN"/>
        </w:rPr>
        <w:t>;</w:t>
      </w:r>
      <w:r>
        <w:rPr>
          <w:rFonts w:ascii="仿宋_GB2312" w:eastAsia="仿宋_GB2312" w:cs="仿宋_GB2312" w:hint="eastAsia"/>
          <w:sz w:val="32"/>
          <w:szCs w:val="32"/>
          <w:lang w:bidi="ar-SA"/>
        </w:rPr>
        <w:t>继续做好川汶高速等重大建设项目的协调、配合工作；加快推进川青铁路茂县站场连接线改造提升项目（连接线新建）相关工作，力争年底实现</w:t>
      </w:r>
      <w:r>
        <w:rPr>
          <w:rFonts w:ascii="仿宋_GB2312" w:eastAsia="仿宋_GB2312" w:cs="仿宋_GB2312" w:hint="eastAsia"/>
          <w:sz w:val="32"/>
          <w:szCs w:val="32"/>
          <w:lang w:eastAsia="zh-CN" w:bidi="ar-SA"/>
        </w:rPr>
        <w:t>竣</w:t>
      </w:r>
      <w:r>
        <w:rPr>
          <w:rFonts w:ascii="仿宋_GB2312" w:eastAsia="仿宋_GB2312" w:cs="仿宋_GB2312" w:hint="eastAsia"/>
          <w:sz w:val="32"/>
          <w:szCs w:val="32"/>
          <w:lang w:bidi="ar-SA"/>
        </w:rPr>
        <w:t>工。加速养护体系改革。落实各级各方面在农村公路管理养护中的责任，特别是发挥好</w:t>
      </w:r>
      <w:r>
        <w:rPr>
          <w:rFonts w:ascii="仿宋_GB2312" w:eastAsia="仿宋_GB2312" w:cs="仿宋_GB2312" w:hint="eastAsia"/>
          <w:sz w:val="32"/>
          <w:szCs w:val="32"/>
          <w:lang w:eastAsia="zh-CN" w:bidi="ar-SA"/>
        </w:rPr>
        <w:t>镇</w:t>
      </w:r>
      <w:r>
        <w:rPr>
          <w:rFonts w:ascii="仿宋_GB2312" w:eastAsia="仿宋_GB2312" w:cs="仿宋_GB2312" w:hint="eastAsia"/>
          <w:sz w:val="32"/>
          <w:szCs w:val="32"/>
          <w:lang w:bidi="ar-SA"/>
        </w:rPr>
        <w:t>、村两级在农村公路管理养护中的作用。</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hint="eastAsia"/>
          <w:sz w:val="32"/>
          <w:szCs w:val="32"/>
        </w:rPr>
      </w:pPr>
      <w:r>
        <w:rPr>
          <w:rFonts w:ascii="楷体_GB2312" w:eastAsia="楷体_GB2312" w:hint="eastAsia"/>
          <w:b/>
          <w:sz w:val="32"/>
          <w:szCs w:val="32"/>
          <w:lang w:val="en-US" w:eastAsia="zh-CN"/>
        </w:rPr>
        <w:t>3.</w:t>
      </w:r>
      <w:r>
        <w:rPr>
          <w:rFonts w:ascii="楷体_GB2312" w:eastAsia="楷体_GB2312" w:hint="eastAsia"/>
          <w:b/>
          <w:sz w:val="32"/>
          <w:szCs w:val="32"/>
        </w:rPr>
        <w:t>加强农村公路养护。</w:t>
      </w:r>
      <w:r>
        <w:rPr>
          <w:rFonts w:ascii="仿宋_GB2312" w:eastAsia="仿宋_GB2312" w:hint="eastAsia"/>
          <w:sz w:val="32"/>
          <w:szCs w:val="32"/>
        </w:rPr>
        <w:t>按照“四好农村路”建设标准及相关要求，进一步落实农村公路养护主体责任，强化措施落实，实施精准管理，进一步推动农村公路养护管理水平不断提升。继续制作宣传标语、进村入户等方式宣传农村公路养护管理的重要意义，培养全民爱路护路意识，积极营造浓厚的社会氛围，使广大人民群众积极参与公路养护、公路管理。</w:t>
      </w:r>
    </w:p>
    <w:p>
      <w:pPr>
        <w:pBdr>
          <w:bottom w:val="single" w:sz="4" w:space="29" w:color="FFFFFF"/>
        </w:pBdr>
        <w:tabs>
          <w:tab w:val="left" w:pos="1440"/>
        </w:tabs>
        <w:spacing w:line="560" w:lineRule="exact"/>
        <w:ind w:left="0" w:firstLineChars="200" w:firstLine="640"/>
        <w:rPr>
          <w:rFonts w:ascii="仿宋_GB2312" w:eastAsia="仿宋_GB2312" w:cs="仿宋_GB2312" w:hint="eastAsia"/>
          <w:sz w:val="32"/>
          <w:szCs w:val="32"/>
          <w:lang w:bidi="ar-SA"/>
        </w:rPr>
      </w:pPr>
      <w:r>
        <w:rPr>
          <w:rFonts w:ascii="楷体_GB2312" w:eastAsia="楷体_GB2312" w:hint="eastAsia"/>
          <w:b/>
          <w:sz w:val="32"/>
          <w:szCs w:val="32"/>
          <w:lang w:val="en-US" w:eastAsia="zh-CN"/>
        </w:rPr>
        <w:t>4.</w:t>
      </w:r>
      <w:r>
        <w:rPr>
          <w:rFonts w:ascii="楷体_GB2312" w:eastAsia="楷体_GB2312" w:cs="Times New Roman" w:hint="eastAsia"/>
          <w:b/>
          <w:kern w:val="2"/>
          <w:sz w:val="32"/>
          <w:szCs w:val="32"/>
          <w:lang w:val="en-US" w:eastAsia="zh-CN" w:bidi="ar-SA"/>
        </w:rPr>
        <w:t>强化运输管理。</w:t>
      </w:r>
      <w:r>
        <w:rPr>
          <w:rFonts w:ascii="仿宋_GB2312" w:eastAsia="仿宋_GB2312" w:cs="Times New Roman" w:hint="eastAsia"/>
          <w:sz w:val="32"/>
          <w:szCs w:val="32"/>
          <w:lang w:bidi="ar-SA"/>
        </w:rPr>
        <w:t>持续开展交通运输安全专项整治工作，加强对客运企业的安全源头监管工作，严格执行“三把关一监督”制度，确保不发生一例道路运输安全责任事故</w:t>
      </w:r>
      <w:r>
        <w:rPr>
          <w:rFonts w:ascii="仿宋_GB2312" w:eastAsia="仿宋_GB2312" w:cs="仿宋_GB2312" w:hint="eastAsia"/>
          <w:sz w:val="32"/>
          <w:szCs w:val="32"/>
          <w:lang w:bidi="ar-SA"/>
        </w:rPr>
        <w:t>。推进农村客货邮融合发展。推动农村客货邮共享站场运力资源，共建运输服务网络，打造农村客货邮融合发展样板，构建“一点多能、一网多用、功能集约、便利高效”的农村运输服务发展新模式，让农村运输发展更有温度、农民幸福生活更有质感。</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lang w:eastAsia="zh-CN"/>
        </w:rPr>
      </w:pPr>
      <w:r>
        <w:rPr>
          <w:rFonts w:ascii="楷体_GB2312" w:eastAsia="楷体_GB2312" w:hint="eastAsia"/>
          <w:b/>
          <w:sz w:val="32"/>
          <w:szCs w:val="32"/>
          <w:lang w:val="en-US" w:eastAsia="zh-CN"/>
        </w:rPr>
        <w:t>5.</w:t>
      </w:r>
      <w:r>
        <w:rPr>
          <w:rFonts w:ascii="楷体_GB2312" w:eastAsia="楷体_GB2312" w:hint="eastAsia"/>
          <w:b/>
          <w:sz w:val="32"/>
          <w:szCs w:val="32"/>
        </w:rPr>
        <w:t>扎实推进其它工作。</w:t>
      </w:r>
      <w:r>
        <w:rPr>
          <w:rFonts w:ascii="仿宋_GB2312" w:eastAsia="仿宋_GB2312" w:hint="eastAsia"/>
          <w:sz w:val="32"/>
          <w:szCs w:val="32"/>
        </w:rPr>
        <w:t>一是做好交通领域环境保护、河长制工作和国省干线公路路域环境综合整治工作；二是继续推进扫黑除恶专项整治工作；三是做好民族团结进步示范县创建工作；四是认真做好交通运输消防安全工作；五是做好县委、县政府安排的其它工作</w:t>
      </w:r>
      <w:r>
        <w:rPr>
          <w:rFonts w:ascii="仿宋_GB2312" w:eastAsia="仿宋_GB2312" w:hint="eastAsia"/>
          <w:sz w:val="32"/>
          <w:szCs w:val="32"/>
          <w:lang w:eastAsia="zh-CN"/>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hint="eastAsia"/>
          <w:sz w:val="32"/>
          <w:szCs w:val="32"/>
        </w:rPr>
      </w:pPr>
      <w:r>
        <w:rPr>
          <w:rFonts w:ascii="黑体" w:eastAsia="黑体" w:hint="eastAsia"/>
          <w:sz w:val="32"/>
          <w:szCs w:val="32"/>
          <w:lang w:eastAsia="zh-CN"/>
        </w:rPr>
        <w:t>二、</w:t>
      </w:r>
      <w:r>
        <w:rPr>
          <w:rFonts w:ascii="黑体" w:eastAsia="黑体" w:hint="eastAsia"/>
          <w:sz w:val="32"/>
          <w:szCs w:val="32"/>
        </w:rPr>
        <w:t>部门预算单位构成</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rPr>
      </w:pPr>
      <w:r>
        <w:rPr>
          <w:rFonts w:ascii="仿宋_GB2312" w:eastAsia="仿宋_GB2312" w:hint="eastAsia"/>
          <w:sz w:val="32"/>
          <w:szCs w:val="32"/>
          <w:lang w:eastAsia="zh-CN"/>
        </w:rPr>
        <w:t>茂县交通运输局</w:t>
      </w:r>
      <w:r>
        <w:rPr>
          <w:rFonts w:ascii="仿宋_GB2312" w:eastAsia="仿宋_GB2312" w:hint="eastAsia"/>
          <w:sz w:val="32"/>
          <w:szCs w:val="32"/>
        </w:rPr>
        <w:t xml:space="preserve">属一级预算单位，下属二级预算单位  </w:t>
      </w:r>
      <w:r>
        <w:rPr>
          <w:rFonts w:ascii="仿宋_GB2312" w:eastAsia="仿宋_GB2312" w:hint="eastAsia"/>
          <w:sz w:val="32"/>
          <w:szCs w:val="32"/>
          <w:lang w:val="en-US" w:eastAsia="zh-CN"/>
        </w:rPr>
        <w:t>0</w:t>
      </w:r>
      <w:r>
        <w:rPr>
          <w:rFonts w:ascii="仿宋_GB2312" w:eastAsia="仿宋_GB2312" w:hint="eastAsia"/>
          <w:sz w:val="32"/>
          <w:szCs w:val="32"/>
        </w:rPr>
        <w:t>个，其中：参照公务员法管理的事业单位</w:t>
      </w:r>
      <w:r>
        <w:rPr>
          <w:rFonts w:ascii="仿宋_GB2312" w:eastAsia="仿宋_GB2312" w:hint="eastAsia"/>
          <w:sz w:val="32"/>
          <w:szCs w:val="32"/>
          <w:lang w:val="en-US" w:eastAsia="zh-CN"/>
        </w:rPr>
        <w:t>0</w:t>
      </w:r>
      <w:r>
        <w:rPr>
          <w:rFonts w:ascii="仿宋_GB2312" w:eastAsia="仿宋_GB2312" w:hint="eastAsia"/>
          <w:sz w:val="32"/>
          <w:szCs w:val="32"/>
        </w:rPr>
        <w:t>个，其他事业单位</w:t>
      </w:r>
      <w:r>
        <w:rPr>
          <w:rFonts w:ascii="仿宋_GB2312" w:eastAsia="仿宋_GB2312" w:hint="eastAsia"/>
          <w:sz w:val="32"/>
          <w:szCs w:val="32"/>
          <w:lang w:val="en-US" w:eastAsia="zh-CN"/>
        </w:rPr>
        <w:t>0</w:t>
      </w:r>
      <w:r>
        <w:rPr>
          <w:rFonts w:ascii="仿宋_GB2312" w:eastAsia="仿宋_GB2312" w:hint="eastAsia"/>
          <w:sz w:val="32"/>
          <w:szCs w:val="32"/>
        </w:rPr>
        <w:t>个。</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hint="eastAsia"/>
          <w:sz w:val="32"/>
          <w:szCs w:val="32"/>
          <w:lang w:val="en-US" w:eastAsia="zh-CN"/>
        </w:rPr>
      </w:pPr>
      <w:r>
        <w:rPr>
          <w:rFonts w:ascii="仿宋_GB2312" w:eastAsia="仿宋_GB2312"/>
          <w:sz w:val="32"/>
          <w:szCs w:val="32"/>
        </w:rPr>
        <w:t>按照综合预算的原则，</w:t>
      </w:r>
      <w:r>
        <w:rPr>
          <w:rFonts w:ascii="仿宋_GB2312" w:eastAsia="仿宋_GB2312" w:hint="eastAsia"/>
          <w:sz w:val="32"/>
          <w:szCs w:val="32"/>
          <w:lang w:eastAsia="zh-CN"/>
        </w:rPr>
        <w:t>茂县交通运输局</w:t>
      </w:r>
      <w:r>
        <w:rPr>
          <w:rFonts w:ascii="仿宋_GB2312" w:eastAsia="仿宋_GB2312"/>
          <w:sz w:val="32"/>
          <w:szCs w:val="32"/>
        </w:rPr>
        <w:t>所有收入和支出均纳入部门预算管理。收入包括：一般公共预算拨款收入</w:t>
      </w:r>
      <w:r>
        <w:rPr>
          <w:rFonts w:ascii="仿宋_GB2312" w:eastAsia="仿宋_GB2312" w:hint="eastAsia"/>
          <w:sz w:val="32"/>
          <w:szCs w:val="32"/>
          <w:lang w:val="en-US" w:eastAsia="zh-CN"/>
        </w:rPr>
        <w:t>5231487.61</w:t>
      </w:r>
      <w:r>
        <w:rPr>
          <w:rFonts w:ascii="仿宋_GB2312" w:eastAsia="仿宋_GB2312"/>
          <w:sz w:val="32"/>
          <w:szCs w:val="32"/>
        </w:rPr>
        <w:t>元；支出包括：一般公共服务支出</w:t>
      </w:r>
      <w:r>
        <w:rPr>
          <w:rFonts w:ascii="仿宋_GB2312" w:eastAsia="仿宋_GB2312" w:hint="eastAsia"/>
          <w:sz w:val="32"/>
          <w:szCs w:val="32"/>
          <w:lang w:val="en-US" w:eastAsia="zh-CN"/>
        </w:rPr>
        <w:t>3700958.37</w:t>
      </w:r>
      <w:r>
        <w:rPr>
          <w:rFonts w:ascii="仿宋_GB2312" w:eastAsia="仿宋_GB2312"/>
          <w:sz w:val="32"/>
          <w:szCs w:val="32"/>
        </w:rPr>
        <w:t>元，社会保障和就业支出</w:t>
      </w:r>
      <w:r>
        <w:rPr>
          <w:rFonts w:ascii="仿宋_GB2312" w:eastAsia="仿宋_GB2312" w:hint="eastAsia"/>
          <w:sz w:val="32"/>
          <w:szCs w:val="32"/>
        </w:rPr>
        <w:t>753628.36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319968.88</w:t>
      </w:r>
      <w:r>
        <w:rPr>
          <w:rFonts w:ascii="仿宋_GB2312" w:eastAsia="仿宋_GB2312"/>
          <w:sz w:val="32"/>
          <w:szCs w:val="32"/>
        </w:rPr>
        <w:t>元，住房保障支出</w:t>
      </w:r>
      <w:r>
        <w:rPr>
          <w:rFonts w:ascii="仿宋_GB2312" w:eastAsia="仿宋_GB2312" w:hint="eastAsia"/>
          <w:sz w:val="32"/>
          <w:szCs w:val="32"/>
        </w:rPr>
        <w:t>406932</w:t>
      </w:r>
      <w:r>
        <w:rPr>
          <w:rFonts w:ascii="仿宋_GB2312" w:eastAsia="仿宋_GB2312" w:hint="eastAsia"/>
          <w:sz w:val="32"/>
          <w:szCs w:val="32"/>
          <w:lang w:val="en-US" w:eastAsia="zh-CN"/>
        </w:rPr>
        <w:t>.00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项目支出50000.00元。</w:t>
      </w:r>
      <w:r>
        <w:rPr>
          <w:rFonts w:ascii="仿宋_GB2312" w:eastAsia="仿宋_GB2312" w:hint="eastAsia"/>
          <w:sz w:val="32"/>
          <w:szCs w:val="32"/>
          <w:lang w:eastAsia="zh-CN"/>
        </w:rPr>
        <w:t>茂县交通运输</w:t>
      </w:r>
      <w:r>
        <w:rPr>
          <w:rFonts w:ascii="仿宋_GB2312" w:eastAsia="仿宋_GB2312"/>
          <w:sz w:val="32"/>
          <w:szCs w:val="32"/>
          <w:lang w:eastAsia="zh-CN"/>
        </w:rPr>
        <w:t>局</w:t>
      </w: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年收支总预算</w:t>
      </w:r>
      <w:r>
        <w:rPr>
          <w:rFonts w:ascii="仿宋_GB2312" w:eastAsia="仿宋_GB2312" w:hint="eastAsia"/>
          <w:sz w:val="32"/>
          <w:szCs w:val="32"/>
          <w:lang w:val="en-US" w:eastAsia="zh-CN"/>
        </w:rPr>
        <w:t>5231487.61</w:t>
      </w:r>
      <w:r>
        <w:rPr>
          <w:rFonts w:ascii="仿宋_GB2312" w:eastAsia="仿宋_GB2312"/>
          <w:sz w:val="32"/>
          <w:szCs w:val="32"/>
        </w:rPr>
        <w:t>元,较20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年收支预算总数增加</w:t>
      </w:r>
      <w:r>
        <w:rPr>
          <w:rFonts w:ascii="仿宋_GB2312" w:eastAsia="仿宋_GB2312" w:hint="eastAsia"/>
          <w:sz w:val="32"/>
          <w:szCs w:val="32"/>
          <w:lang w:val="en-US" w:eastAsia="zh-CN"/>
        </w:rPr>
        <w:t>421250.99</w:t>
      </w:r>
      <w:r>
        <w:rPr>
          <w:rFonts w:ascii="仿宋_GB2312" w:eastAsia="仿宋_GB2312"/>
          <w:sz w:val="32"/>
          <w:szCs w:val="32"/>
        </w:rPr>
        <w:t>元，主要原因是:单位人员增加，</w:t>
      </w:r>
      <w:r>
        <w:rPr>
          <w:rFonts w:ascii="仿宋_GB2312" w:eastAsia="仿宋_GB2312"/>
          <w:sz w:val="32"/>
          <w:szCs w:val="32"/>
          <w:lang w:val="en-US" w:eastAsia="zh-CN"/>
        </w:rPr>
        <w:t>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楷体_GB2312" w:eastAsia="楷体_GB2312" w:cs="楷体_GB2312"/>
          <w:b/>
          <w:bCs/>
          <w:sz w:val="32"/>
          <w:szCs w:val="32"/>
        </w:rPr>
      </w:pPr>
      <w:r>
        <w:rPr>
          <w:rFonts w:ascii="楷体_GB2312" w:eastAsia="楷体_GB2312" w:hint="eastAsia"/>
          <w:b/>
          <w:sz w:val="32"/>
          <w:szCs w:val="32"/>
        </w:rPr>
        <w:t>（一）收入预算情况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200" w:firstLine="640"/>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sz w:val="32"/>
          <w:szCs w:val="32"/>
        </w:rPr>
        <w:t>年收入预算</w:t>
      </w:r>
      <w:r>
        <w:rPr>
          <w:rFonts w:ascii="仿宋_GB2312" w:eastAsia="仿宋_GB2312" w:hint="eastAsia"/>
          <w:sz w:val="32"/>
          <w:szCs w:val="32"/>
          <w:lang w:val="en-US" w:eastAsia="zh-CN"/>
        </w:rPr>
        <w:t>5231487.61</w:t>
      </w:r>
      <w:r>
        <w:rPr>
          <w:rFonts w:ascii="仿宋_GB2312" w:eastAsia="仿宋_GB2312"/>
          <w:sz w:val="32"/>
          <w:szCs w:val="32"/>
        </w:rPr>
        <w:t>元；一般公共预算拨款收入</w:t>
      </w:r>
      <w:r>
        <w:rPr>
          <w:rFonts w:ascii="仿宋_GB2312" w:eastAsia="仿宋_GB2312" w:hint="eastAsia"/>
          <w:sz w:val="32"/>
          <w:szCs w:val="32"/>
          <w:lang w:val="en-US" w:eastAsia="zh-CN"/>
        </w:rPr>
        <w:t>5231487.61</w:t>
      </w:r>
      <w:r>
        <w:rPr>
          <w:rFonts w:ascii="仿宋_GB2312" w:eastAsia="仿宋_GB2312"/>
          <w:sz w:val="32"/>
          <w:szCs w:val="32"/>
        </w:rPr>
        <w:t>元，占</w:t>
      </w:r>
      <w:r>
        <w:rPr>
          <w:rFonts w:ascii="仿宋_GB2312" w:eastAsia="仿宋_GB2312" w:hint="eastAsia"/>
          <w:sz w:val="32"/>
          <w:szCs w:val="32"/>
          <w:lang w:val="en-US" w:eastAsia="zh-CN"/>
        </w:rPr>
        <w:t>100</w:t>
      </w:r>
      <w:r>
        <w:rPr>
          <w:rFonts w:ascii="仿宋_GB2312" w:eastAsia="仿宋_GB2312"/>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楷体_GB2312" w:eastAsia="楷体_GB2312" w:cs="楷体_GB2312"/>
          <w:b/>
          <w:bCs/>
          <w:sz w:val="32"/>
          <w:szCs w:val="32"/>
        </w:rPr>
      </w:pPr>
      <w:r>
        <w:rPr>
          <w:rFonts w:ascii="楷体_GB2312" w:eastAsia="楷体_GB2312" w:cs="仿宋_GB2312" w:hint="eastAsia"/>
          <w:b/>
          <w:sz w:val="32"/>
          <w:szCs w:val="32"/>
        </w:rPr>
        <w:t>（二）支出预算情况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02</w:t>
      </w:r>
      <w:r>
        <w:rPr>
          <w:rFonts w:ascii="仿宋_GB2312" w:eastAsia="仿宋_GB2312" w:hint="eastAsia"/>
          <w:sz w:val="32"/>
          <w:szCs w:val="32"/>
          <w:lang w:val="en-US" w:eastAsia="zh-CN"/>
        </w:rPr>
        <w:t>6</w:t>
      </w:r>
      <w:r>
        <w:rPr>
          <w:rFonts w:ascii="仿宋_GB2312" w:eastAsia="仿宋_GB2312"/>
          <w:sz w:val="32"/>
          <w:szCs w:val="32"/>
        </w:rPr>
        <w:t>年支出预算</w:t>
      </w:r>
      <w:r>
        <w:rPr>
          <w:rFonts w:ascii="仿宋_GB2312" w:eastAsia="仿宋_GB2312" w:hint="eastAsia"/>
          <w:sz w:val="32"/>
          <w:szCs w:val="32"/>
          <w:lang w:val="en-US" w:eastAsia="zh-CN"/>
        </w:rPr>
        <w:t>5231487.61</w:t>
      </w:r>
      <w:r>
        <w:rPr>
          <w:rFonts w:ascii="仿宋_GB2312" w:eastAsia="仿宋_GB2312"/>
          <w:sz w:val="32"/>
          <w:szCs w:val="32"/>
        </w:rPr>
        <w:t>元，其中：基本支出</w:t>
      </w:r>
      <w:r>
        <w:rPr>
          <w:rFonts w:ascii="仿宋_GB2312" w:eastAsia="仿宋_GB2312" w:hint="eastAsia"/>
          <w:sz w:val="32"/>
          <w:szCs w:val="32"/>
          <w:lang w:val="en-US" w:eastAsia="zh-CN"/>
        </w:rPr>
        <w:t>5181487.61</w:t>
      </w:r>
      <w:r>
        <w:rPr>
          <w:rFonts w:ascii="仿宋_GB2312" w:eastAsia="仿宋_GB2312"/>
          <w:sz w:val="32"/>
          <w:szCs w:val="32"/>
        </w:rPr>
        <w:t>元，占98.</w:t>
      </w:r>
      <w:r>
        <w:rPr>
          <w:rFonts w:ascii="仿宋_GB2312" w:eastAsia="仿宋_GB2312" w:hint="eastAsia"/>
          <w:sz w:val="32"/>
          <w:szCs w:val="32"/>
          <w:lang w:val="en-US" w:eastAsia="zh-CN"/>
        </w:rPr>
        <w:t>9</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rPr>
        <w:t>项目支出50000.00元，占1.</w:t>
      </w:r>
      <w:r>
        <w:rPr>
          <w:rFonts w:ascii="仿宋_GB2312" w:eastAsia="仿宋_GB2312" w:hint="eastAsia"/>
          <w:sz w:val="32"/>
          <w:szCs w:val="32"/>
          <w:lang w:val="en-US" w:eastAsia="zh-CN"/>
        </w:rPr>
        <w:t>1</w:t>
      </w:r>
      <w:r>
        <w:rPr>
          <w:rFonts w:ascii="仿宋_GB2312" w:eastAsia="仿宋_GB2312"/>
          <w:sz w:val="32"/>
          <w:szCs w:val="32"/>
        </w:rPr>
        <w:t>%。</w:t>
      </w:r>
      <w:r>
        <w:rPr>
          <w:rFonts w:ascii="黑体" w:eastAsia="黑体" w:hint="eastAsia"/>
          <w:sz w:val="32"/>
          <w:szCs w:val="32"/>
        </w:rPr>
        <w:t>四、财政拨款收支预算情况说明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sz w:val="32"/>
          <w:szCs w:val="32"/>
          <w:lang w:val="en-US"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年财政拨款收支总预算</w:t>
      </w:r>
      <w:r>
        <w:rPr>
          <w:rFonts w:ascii="仿宋_GB2312" w:eastAsia="仿宋_GB2312" w:hint="eastAsia"/>
          <w:sz w:val="32"/>
          <w:szCs w:val="32"/>
          <w:lang w:val="en-US" w:eastAsia="zh-CN"/>
        </w:rPr>
        <w:t>5231487.61</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年财政拨款收支总预算增加</w:t>
      </w:r>
      <w:r>
        <w:rPr>
          <w:rFonts w:ascii="仿宋_GB2312" w:eastAsia="仿宋_GB2312" w:hint="eastAsia"/>
          <w:sz w:val="32"/>
          <w:szCs w:val="32"/>
          <w:lang w:val="en-US" w:eastAsia="zh-CN"/>
        </w:rPr>
        <w:t>421250.99</w:t>
      </w:r>
      <w:r>
        <w:rPr>
          <w:rFonts w:ascii="仿宋_GB2312" w:eastAsia="仿宋_GB2312"/>
          <w:sz w:val="32"/>
          <w:szCs w:val="32"/>
        </w:rPr>
        <w:t>元，主要原因是:单位人员增加，</w:t>
      </w:r>
      <w:r>
        <w:rPr>
          <w:rFonts w:ascii="仿宋_GB2312" w:eastAsia="仿宋_GB2312"/>
          <w:sz w:val="32"/>
          <w:szCs w:val="32"/>
          <w:lang w:val="en-US" w:eastAsia="zh-CN"/>
        </w:rPr>
        <w:t>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仿宋_GB2312" w:eastAsia="仿宋_GB2312"/>
          <w:sz w:val="32"/>
          <w:szCs w:val="32"/>
        </w:rPr>
      </w:pPr>
      <w:r>
        <w:rPr>
          <w:rFonts w:ascii="仿宋_GB2312" w:eastAsia="仿宋_GB2312"/>
          <w:sz w:val="32"/>
          <w:szCs w:val="32"/>
        </w:rPr>
        <w:t>收入包括：本年一般公共预算拨款收入</w:t>
      </w:r>
      <w:r>
        <w:rPr>
          <w:rFonts w:ascii="仿宋_GB2312" w:eastAsia="仿宋_GB2312" w:hint="eastAsia"/>
          <w:sz w:val="32"/>
          <w:szCs w:val="32"/>
          <w:lang w:val="en-US" w:eastAsia="zh-CN"/>
        </w:rPr>
        <w:t>5231487.61</w:t>
      </w:r>
      <w:r>
        <w:rPr>
          <w:rFonts w:ascii="仿宋_GB2312" w:eastAsia="仿宋_GB2312"/>
          <w:sz w:val="32"/>
          <w:szCs w:val="32"/>
        </w:rPr>
        <w:t>元</w:t>
      </w:r>
      <w:r>
        <w:rPr>
          <w:rFonts w:ascii="仿宋_GB2312" w:eastAsia="仿宋_GB2312" w:hint="eastAsia"/>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仿宋_GB2312" w:eastAsia="仿宋_GB2312"/>
          <w:sz w:val="32"/>
          <w:szCs w:val="32"/>
        </w:rPr>
      </w:pPr>
      <w:r>
        <w:rPr>
          <w:rFonts w:ascii="仿宋_GB2312" w:eastAsia="仿宋_GB2312"/>
          <w:sz w:val="32"/>
          <w:szCs w:val="32"/>
        </w:rPr>
        <w:t>支出包括：一般公共服务支出</w:t>
      </w:r>
      <w:r>
        <w:rPr>
          <w:rFonts w:ascii="仿宋_GB2312" w:eastAsia="仿宋_GB2312" w:hint="eastAsia"/>
          <w:sz w:val="32"/>
          <w:szCs w:val="32"/>
          <w:lang w:val="en-US" w:eastAsia="zh-CN"/>
        </w:rPr>
        <w:t>3700958.37</w:t>
      </w:r>
      <w:r>
        <w:rPr>
          <w:rFonts w:ascii="仿宋_GB2312" w:eastAsia="仿宋_GB2312"/>
          <w:sz w:val="32"/>
          <w:szCs w:val="32"/>
        </w:rPr>
        <w:t>元，社会保障和就业支出</w:t>
      </w:r>
      <w:r>
        <w:rPr>
          <w:rFonts w:ascii="仿宋_GB2312" w:eastAsia="仿宋_GB2312" w:hint="eastAsia"/>
          <w:sz w:val="32"/>
          <w:szCs w:val="32"/>
        </w:rPr>
        <w:t>753628.36</w:t>
      </w:r>
      <w:r>
        <w:rPr>
          <w:rFonts w:ascii="仿宋_GB2312" w:eastAsia="仿宋_GB2312"/>
          <w:sz w:val="32"/>
          <w:szCs w:val="32"/>
        </w:rPr>
        <w:t>元，</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319968.88</w:t>
      </w:r>
      <w:r>
        <w:rPr>
          <w:rFonts w:ascii="仿宋_GB2312" w:eastAsia="仿宋_GB2312"/>
          <w:sz w:val="32"/>
          <w:szCs w:val="32"/>
        </w:rPr>
        <w:t>元，住房保障支出</w:t>
      </w:r>
      <w:r>
        <w:rPr>
          <w:rFonts w:ascii="仿宋_GB2312" w:eastAsia="仿宋_GB2312" w:hint="eastAsia"/>
          <w:sz w:val="32"/>
          <w:szCs w:val="32"/>
        </w:rPr>
        <w:t>406932</w:t>
      </w:r>
      <w:r>
        <w:rPr>
          <w:rFonts w:ascii="仿宋_GB2312" w:eastAsia="仿宋_GB2312" w:hint="eastAsia"/>
          <w:sz w:val="32"/>
          <w:szCs w:val="32"/>
          <w:lang w:val="en-US" w:eastAsia="zh-CN"/>
        </w:rPr>
        <w:t>.00</w:t>
      </w:r>
      <w:r>
        <w:rPr>
          <w:rFonts w:ascii="仿宋_GB2312" w:eastAsia="仿宋_GB2312"/>
          <w:sz w:val="32"/>
          <w:szCs w:val="32"/>
        </w:rPr>
        <w:t>元</w:t>
      </w:r>
      <w:r>
        <w:rPr>
          <w:rFonts w:ascii="仿宋_GB2312" w:eastAsia="仿宋_GB2312" w:hint="eastAsia"/>
          <w:sz w:val="32"/>
          <w:szCs w:val="32"/>
          <w:lang w:eastAsia="zh-CN"/>
        </w:rPr>
        <w:t>，</w:t>
      </w:r>
      <w:r>
        <w:rPr>
          <w:rFonts w:ascii="仿宋_GB2312" w:eastAsia="仿宋_GB2312"/>
          <w:sz w:val="32"/>
          <w:szCs w:val="32"/>
        </w:rPr>
        <w:t>项目支出50000.00元。</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黑体" w:eastAsia="黑体"/>
          <w:sz w:val="32"/>
          <w:szCs w:val="32"/>
        </w:rPr>
      </w:pPr>
      <w:r>
        <w:rPr>
          <w:rFonts w:ascii="黑体" w:eastAsia="黑体" w:hint="eastAsia"/>
          <w:sz w:val="32"/>
          <w:szCs w:val="32"/>
        </w:rPr>
        <w:t>五、一般公共预算当年拨款情况说明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仿宋_GB2312" w:eastAsia="仿宋_GB2312"/>
          <w:sz w:val="32"/>
          <w:szCs w:val="32"/>
        </w:rPr>
      </w:pPr>
      <w:r>
        <w:rPr>
          <w:rFonts w:ascii="楷体_GB2312" w:eastAsia="楷体_GB2312" w:cs="仿宋_GB2312" w:hint="eastAsia"/>
          <w:b/>
          <w:kern w:val="2"/>
          <w:sz w:val="32"/>
          <w:szCs w:val="32"/>
        </w:rPr>
        <w:t>（一）一般公共预算当年拨款规模变化情况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200" w:firstLine="640"/>
        <w:rPr>
          <w:rFonts w:ascii="仿宋_GB2312" w:eastAsia="仿宋_GB2312" w:hint="eastAsia"/>
          <w:sz w:val="32"/>
          <w:szCs w:val="32"/>
          <w:lang w:val="en-US" w:eastAsia="zh-CN"/>
        </w:rPr>
      </w:pPr>
      <w:r>
        <w:rPr>
          <w:rFonts w:ascii="仿宋_GB2312" w:eastAsia="仿宋_GB2312"/>
          <w:sz w:val="32"/>
          <w:szCs w:val="32"/>
        </w:rPr>
        <w:t>20</w:t>
      </w:r>
      <w:r>
        <w:rPr>
          <w:rFonts w:ascii="仿宋_GB2312" w:eastAsia="仿宋_GB2312" w:hint="eastAsia"/>
          <w:sz w:val="32"/>
          <w:szCs w:val="32"/>
        </w:rPr>
        <w:t>2</w:t>
      </w:r>
      <w:r>
        <w:rPr>
          <w:rFonts w:ascii="仿宋_GB2312" w:eastAsia="仿宋_GB2312" w:hint="eastAsia"/>
          <w:sz w:val="32"/>
          <w:szCs w:val="32"/>
          <w:lang w:val="en-US" w:eastAsia="zh-CN"/>
        </w:rPr>
        <w:t>6</w:t>
      </w:r>
      <w:r>
        <w:rPr>
          <w:rFonts w:ascii="仿宋_GB2312" w:eastAsia="仿宋_GB2312"/>
          <w:sz w:val="32"/>
          <w:szCs w:val="32"/>
        </w:rPr>
        <w:t>年一般公共预算当年拨款</w:t>
      </w:r>
      <w:r>
        <w:rPr>
          <w:rFonts w:ascii="仿宋_GB2312" w:eastAsia="仿宋_GB2312" w:hint="eastAsia"/>
          <w:sz w:val="32"/>
          <w:szCs w:val="32"/>
          <w:lang w:val="en-US" w:eastAsia="zh-CN"/>
        </w:rPr>
        <w:t>5231487.61</w:t>
      </w:r>
      <w:r>
        <w:rPr>
          <w:rFonts w:ascii="仿宋_GB2312" w:eastAsia="仿宋_GB2312"/>
          <w:sz w:val="32"/>
          <w:szCs w:val="32"/>
        </w:rPr>
        <w:t>元,较20</w:t>
      </w:r>
      <w:r>
        <w:rPr>
          <w:rFonts w:ascii="仿宋_GB2312" w:eastAsia="仿宋_GB2312" w:hint="eastAsia"/>
          <w:sz w:val="32"/>
          <w:szCs w:val="32"/>
        </w:rPr>
        <w:t>2</w:t>
      </w:r>
      <w:r>
        <w:rPr>
          <w:rFonts w:ascii="仿宋_GB2312" w:eastAsia="仿宋_GB2312" w:hint="eastAsia"/>
          <w:sz w:val="32"/>
          <w:szCs w:val="32"/>
          <w:lang w:val="en-US" w:eastAsia="zh-CN"/>
        </w:rPr>
        <w:t>5</w:t>
      </w:r>
      <w:r>
        <w:rPr>
          <w:rFonts w:ascii="仿宋_GB2312" w:eastAsia="仿宋_GB2312"/>
          <w:sz w:val="32"/>
          <w:szCs w:val="32"/>
        </w:rPr>
        <w:t>年预算数增加</w:t>
      </w:r>
      <w:r>
        <w:rPr>
          <w:rFonts w:ascii="仿宋_GB2312" w:eastAsia="仿宋_GB2312" w:hint="eastAsia"/>
          <w:sz w:val="32"/>
          <w:szCs w:val="32"/>
          <w:lang w:val="en-US" w:eastAsia="zh-CN"/>
        </w:rPr>
        <w:t>421250.99</w:t>
      </w:r>
      <w:r>
        <w:rPr>
          <w:rFonts w:ascii="仿宋_GB2312" w:eastAsia="仿宋_GB2312"/>
          <w:sz w:val="32"/>
          <w:szCs w:val="32"/>
        </w:rPr>
        <w:t>元，主要原因是:单位人员增加，</w:t>
      </w:r>
      <w:r>
        <w:rPr>
          <w:rFonts w:ascii="仿宋_GB2312" w:eastAsia="仿宋_GB2312"/>
          <w:sz w:val="32"/>
          <w:szCs w:val="32"/>
          <w:lang w:val="en-US" w:eastAsia="zh-CN"/>
        </w:rPr>
        <w:t>基本</w:t>
      </w:r>
      <w:r>
        <w:rPr>
          <w:rFonts w:ascii="仿宋_GB2312" w:eastAsia="仿宋_GB2312" w:hint="eastAsia"/>
          <w:sz w:val="32"/>
          <w:szCs w:val="32"/>
          <w:lang w:val="en-US" w:eastAsia="zh-CN"/>
        </w:rPr>
        <w:t>支出增加。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firstLineChars="150" w:firstLine="480"/>
        <w:rPr>
          <w:rFonts w:ascii="仿宋_GB2312" w:eastAsia="仿宋_GB2312"/>
          <w:sz w:val="32"/>
          <w:szCs w:val="32"/>
        </w:rPr>
      </w:pPr>
      <w:r>
        <w:rPr>
          <w:rFonts w:ascii="楷体_GB2312" w:eastAsia="楷体_GB2312" w:cs="宋体" w:hint="eastAsia"/>
          <w:b/>
          <w:sz w:val="32"/>
          <w:szCs w:val="32"/>
        </w:rPr>
        <w:t>（二）一般公共预算当年拨款结构情况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sz w:val="32"/>
          <w:szCs w:val="32"/>
        </w:rPr>
      </w:pPr>
      <w:r>
        <w:rPr>
          <w:rFonts w:ascii="仿宋_GB2312" w:eastAsia="仿宋_GB2312"/>
          <w:sz w:val="32"/>
          <w:szCs w:val="32"/>
        </w:rPr>
        <w:t>一般公共服务支出</w:t>
      </w:r>
      <w:r>
        <w:rPr>
          <w:rFonts w:ascii="仿宋_GB2312" w:eastAsia="仿宋_GB2312" w:hint="eastAsia"/>
          <w:sz w:val="32"/>
          <w:szCs w:val="32"/>
          <w:lang w:val="en-US" w:eastAsia="zh-CN"/>
        </w:rPr>
        <w:t>3700958.37</w:t>
      </w:r>
      <w:r>
        <w:rPr>
          <w:rFonts w:ascii="仿宋_GB2312" w:eastAsia="仿宋_GB2312"/>
          <w:sz w:val="32"/>
          <w:szCs w:val="32"/>
        </w:rPr>
        <w:t>元，占</w:t>
      </w:r>
      <w:r>
        <w:rPr>
          <w:rFonts w:ascii="仿宋_GB2312" w:eastAsia="仿宋_GB2312" w:hint="eastAsia"/>
          <w:sz w:val="32"/>
          <w:szCs w:val="32"/>
          <w:lang w:val="en-US" w:eastAsia="zh-CN"/>
        </w:rPr>
        <w:t>70.7</w:t>
      </w:r>
      <w:r>
        <w:rPr>
          <w:rFonts w:ascii="仿宋_GB2312" w:eastAsia="仿宋_GB2312"/>
          <w:sz w:val="32"/>
          <w:szCs w:val="32"/>
        </w:rPr>
        <w:t>%；社会保障和就业支出</w:t>
      </w:r>
      <w:r>
        <w:rPr>
          <w:rFonts w:ascii="仿宋_GB2312" w:eastAsia="仿宋_GB2312" w:hint="eastAsia"/>
          <w:sz w:val="32"/>
          <w:szCs w:val="32"/>
        </w:rPr>
        <w:t>753628.36</w:t>
      </w:r>
      <w:r>
        <w:rPr>
          <w:rFonts w:ascii="仿宋_GB2312" w:eastAsia="仿宋_GB2312"/>
          <w:sz w:val="32"/>
          <w:szCs w:val="32"/>
        </w:rPr>
        <w:t>元，占</w:t>
      </w:r>
      <w:r>
        <w:rPr>
          <w:rFonts w:ascii="仿宋_GB2312" w:eastAsia="仿宋_GB2312" w:hint="eastAsia"/>
          <w:sz w:val="32"/>
          <w:szCs w:val="32"/>
          <w:lang w:val="en-US" w:eastAsia="zh-CN"/>
        </w:rPr>
        <w:t>14.4</w:t>
      </w:r>
      <w:r>
        <w:rPr>
          <w:rFonts w:ascii="仿宋_GB2312" w:eastAsia="仿宋_GB2312"/>
          <w:sz w:val="32"/>
          <w:szCs w:val="32"/>
        </w:rPr>
        <w:t>%；</w:t>
      </w:r>
      <w:r>
        <w:rPr>
          <w:rFonts w:ascii="仿宋_GB2312" w:eastAsia="仿宋_GB2312" w:hint="eastAsia"/>
          <w:sz w:val="32"/>
          <w:szCs w:val="32"/>
        </w:rPr>
        <w:t>卫生健康</w:t>
      </w:r>
      <w:r>
        <w:rPr>
          <w:rFonts w:ascii="仿宋_GB2312" w:eastAsia="仿宋_GB2312"/>
          <w:sz w:val="32"/>
          <w:szCs w:val="32"/>
        </w:rPr>
        <w:t>支出</w:t>
      </w:r>
      <w:r>
        <w:rPr>
          <w:rFonts w:ascii="仿宋_GB2312" w:eastAsia="仿宋_GB2312" w:hint="eastAsia"/>
          <w:sz w:val="32"/>
          <w:szCs w:val="32"/>
        </w:rPr>
        <w:t>319968.88</w:t>
      </w:r>
      <w:r>
        <w:rPr>
          <w:rFonts w:ascii="仿宋_GB2312" w:eastAsia="仿宋_GB2312"/>
          <w:sz w:val="32"/>
          <w:szCs w:val="32"/>
        </w:rPr>
        <w:t>元，占</w:t>
      </w:r>
      <w:r>
        <w:rPr>
          <w:rFonts w:ascii="仿宋_GB2312" w:eastAsia="仿宋_GB2312" w:hint="eastAsia"/>
          <w:sz w:val="32"/>
          <w:szCs w:val="32"/>
          <w:lang w:val="en-US" w:eastAsia="zh-CN"/>
        </w:rPr>
        <w:t>6.1</w:t>
      </w:r>
      <w:r>
        <w:rPr>
          <w:rFonts w:ascii="仿宋_GB2312" w:eastAsia="仿宋_GB2312"/>
          <w:sz w:val="32"/>
          <w:szCs w:val="32"/>
        </w:rPr>
        <w:t>%；住房保障支出</w:t>
      </w:r>
      <w:r>
        <w:rPr>
          <w:rFonts w:ascii="仿宋_GB2312" w:eastAsia="仿宋_GB2312" w:hint="eastAsia"/>
          <w:sz w:val="32"/>
          <w:szCs w:val="32"/>
        </w:rPr>
        <w:t>406932</w:t>
      </w:r>
      <w:r>
        <w:rPr>
          <w:rFonts w:ascii="仿宋_GB2312" w:eastAsia="仿宋_GB2312" w:hint="eastAsia"/>
          <w:sz w:val="32"/>
          <w:szCs w:val="32"/>
          <w:lang w:val="en-US" w:eastAsia="zh-CN"/>
        </w:rPr>
        <w:t>.00</w:t>
      </w:r>
      <w:r>
        <w:rPr>
          <w:rFonts w:ascii="仿宋_GB2312" w:eastAsia="仿宋_GB2312"/>
          <w:sz w:val="32"/>
          <w:szCs w:val="32"/>
        </w:rPr>
        <w:t>元，占</w:t>
      </w:r>
      <w:r>
        <w:rPr>
          <w:rFonts w:ascii="仿宋_GB2312" w:eastAsia="仿宋_GB2312" w:hint="eastAsia"/>
          <w:sz w:val="32"/>
          <w:szCs w:val="32"/>
          <w:lang w:val="en-US" w:eastAsia="zh-CN"/>
        </w:rPr>
        <w:t>7.7</w:t>
      </w:r>
      <w:r>
        <w:rPr>
          <w:rFonts w:ascii="仿宋_GB2312" w:eastAsia="仿宋_GB2312"/>
          <w:sz w:val="32"/>
          <w:szCs w:val="32"/>
        </w:rPr>
        <w:t>%</w:t>
      </w:r>
      <w:r>
        <w:rPr>
          <w:rFonts w:ascii="仿宋_GB2312" w:eastAsia="仿宋_GB2312" w:hint="eastAsia"/>
          <w:sz w:val="32"/>
          <w:szCs w:val="32"/>
          <w:lang w:eastAsia="zh-CN"/>
        </w:rPr>
        <w:t>；</w:t>
      </w:r>
      <w:r>
        <w:rPr>
          <w:rFonts w:ascii="仿宋_GB2312" w:eastAsia="仿宋_GB2312"/>
          <w:sz w:val="32"/>
          <w:szCs w:val="32"/>
        </w:rPr>
        <w:t>项目支出50000.00元，占1.</w:t>
      </w:r>
      <w:r>
        <w:rPr>
          <w:rFonts w:ascii="仿宋_GB2312" w:eastAsia="仿宋_GB2312" w:hint="eastAsia"/>
          <w:sz w:val="32"/>
          <w:szCs w:val="32"/>
          <w:lang w:val="en-US" w:eastAsia="zh-CN"/>
        </w:rPr>
        <w:t>1</w:t>
      </w:r>
      <w:r>
        <w:rPr>
          <w:rFonts w:ascii="仿宋_GB2312" w:eastAsia="仿宋_GB2312"/>
          <w:sz w:val="32"/>
          <w:szCs w:val="32"/>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sz w:val="32"/>
          <w:szCs w:val="32"/>
        </w:rPr>
      </w:pPr>
      <w:r>
        <w:rPr>
          <w:rFonts w:ascii="楷体_GB2312" w:eastAsia="楷体_GB2312" w:cs="仿宋_GB2312" w:hint="eastAsia"/>
          <w:b/>
          <w:kern w:val="2"/>
          <w:sz w:val="32"/>
          <w:szCs w:val="32"/>
        </w:rPr>
        <w:t>（三）一般公共预算当年拨款具体使用情况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hint="eastAsia"/>
          <w:sz w:val="32"/>
          <w:szCs w:val="32"/>
          <w:lang w:val="en-US" w:eastAsia="zh-CN"/>
        </w:rPr>
        <w:t>.</w:t>
      </w:r>
      <w:r>
        <w:rPr>
          <w:rFonts w:ascii="仿宋_GB2312" w:eastAsia="仿宋_GB2312"/>
          <w:sz w:val="32"/>
          <w:szCs w:val="32"/>
          <w:lang w:val="en-US" w:eastAsia="zh-CN"/>
        </w:rPr>
        <w:t>交通运输支出（214）公路水路运输（01）</w:t>
      </w:r>
      <w:r>
        <w:rPr>
          <w:rFonts w:ascii="仿宋_GB2312" w:eastAsia="仿宋_GB2312"/>
          <w:sz w:val="32"/>
          <w:szCs w:val="32"/>
          <w:lang w:eastAsia="zh-CN"/>
        </w:rPr>
        <w:t>行政运行（01）</w:t>
      </w:r>
      <w:r>
        <w:rPr>
          <w:rFonts w:ascii="仿宋_GB2312" w:eastAsia="仿宋_GB2312" w:hint="eastAsia"/>
          <w:sz w:val="32"/>
          <w:szCs w:val="32"/>
          <w:lang w:val="en-US" w:eastAsia="zh-CN"/>
        </w:rPr>
        <w:t>2026年预算数</w:t>
      </w:r>
      <w:r>
        <w:rPr>
          <w:rFonts w:ascii="仿宋_GB2312" w:eastAsia="仿宋_GB2312" w:hint="eastAsia"/>
          <w:sz w:val="32"/>
          <w:szCs w:val="32"/>
        </w:rPr>
        <w:t>1,381,513.33</w:t>
      </w:r>
      <w:r>
        <w:rPr>
          <w:rFonts w:ascii="仿宋_GB2312" w:eastAsia="仿宋_GB2312" w:hint="eastAsia"/>
          <w:sz w:val="32"/>
          <w:szCs w:val="32"/>
          <w:lang w:val="en-US" w:eastAsia="zh-CN"/>
        </w:rPr>
        <w:t>元，</w:t>
      </w:r>
      <w:r>
        <w:rPr>
          <w:rFonts w:ascii="仿宋_GB2312" w:eastAsia="仿宋_GB2312"/>
          <w:sz w:val="32"/>
          <w:szCs w:val="32"/>
          <w:lang w:eastAsia="zh-CN"/>
        </w:rPr>
        <w:t>主要用于：</w:t>
      </w:r>
      <w:r>
        <w:rPr>
          <w:rFonts w:ascii="仿宋_GB2312" w:eastAsia="仿宋_GB2312" w:hint="eastAsia"/>
          <w:sz w:val="32"/>
          <w:szCs w:val="32"/>
          <w:lang w:val="en-US" w:eastAsia="zh-CN"/>
        </w:rPr>
        <w:t>2026</w:t>
      </w:r>
      <w:r>
        <w:rPr>
          <w:rFonts w:ascii="仿宋_GB2312" w:eastAsia="仿宋_GB2312"/>
          <w:sz w:val="32"/>
          <w:szCs w:val="32"/>
          <w:lang w:eastAsia="zh-CN"/>
        </w:rPr>
        <w:t>年的</w:t>
      </w:r>
      <w:r>
        <w:rPr>
          <w:rFonts w:ascii="仿宋_GB2312" w:eastAsia="仿宋_GB2312" w:hint="eastAsia"/>
          <w:sz w:val="32"/>
          <w:szCs w:val="32"/>
          <w:lang w:eastAsia="zh-CN"/>
        </w:rPr>
        <w:t>行政</w:t>
      </w:r>
      <w:r>
        <w:rPr>
          <w:rFonts w:ascii="仿宋_GB2312" w:eastAsia="仿宋_GB2312"/>
          <w:sz w:val="32"/>
          <w:szCs w:val="32"/>
          <w:lang w:eastAsia="zh-CN"/>
        </w:rPr>
        <w:t>人员经费和日常公用经费等基本支出。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lang w:val="en-US" w:eastAsia="zh-CN"/>
        </w:rPr>
        <w:t>交通运输支出（214）公路水路运输（01）其他公路水路运输支出（99）</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rPr>
        <w:t>2,319,445.04</w:t>
      </w:r>
      <w:r>
        <w:rPr>
          <w:rFonts w:ascii="仿宋_GB2312" w:eastAsia="仿宋_GB2312" w:hint="eastAsia"/>
          <w:color w:val="000000"/>
          <w:sz w:val="32"/>
          <w:szCs w:val="32"/>
          <w:lang w:eastAsia="zh-CN"/>
        </w:rPr>
        <w:t>元，主要用于：</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年事业人员的经费和日常公用经费等基本支出。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3.</w:t>
      </w:r>
      <w:r>
        <w:rPr>
          <w:rFonts w:ascii="仿宋_GB2312" w:eastAsia="仿宋_GB2312"/>
          <w:sz w:val="32"/>
          <w:szCs w:val="32"/>
          <w:lang w:eastAsia="zh-CN"/>
        </w:rPr>
        <w:t>社会保障和就业支出（208）行政事业单位养老支出（05）</w:t>
      </w:r>
      <w:r>
        <w:rPr>
          <w:rFonts w:ascii="仿宋_GB2312" w:eastAsia="仿宋_GB2312" w:hint="eastAsia"/>
          <w:color w:val="000000"/>
          <w:sz w:val="32"/>
          <w:szCs w:val="32"/>
          <w:lang w:eastAsia="zh-CN"/>
        </w:rPr>
        <w:t>机关事业单位基本养老保险缴费支出</w:t>
      </w:r>
      <w:r>
        <w:rPr>
          <w:rFonts w:ascii="仿宋_GB2312" w:eastAsia="仿宋_GB2312"/>
          <w:color w:val="000000"/>
          <w:sz w:val="32"/>
          <w:szCs w:val="32"/>
          <w:lang w:eastAsia="zh-CN"/>
        </w:rPr>
        <w:t>（05）</w:t>
      </w:r>
      <w:r>
        <w:rPr>
          <w:rFonts w:ascii="仿宋_GB2312" w:eastAsia="仿宋_GB2312" w:hint="eastAsia"/>
          <w:color w:val="000000"/>
          <w:sz w:val="32"/>
          <w:szCs w:val="32"/>
          <w:lang w:eastAsia="zh-CN"/>
        </w:rPr>
        <w:t>，</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lang w:val="en-US" w:eastAsia="zh-CN"/>
        </w:rPr>
        <w:t>502,418.94</w:t>
      </w:r>
      <w:r>
        <w:rPr>
          <w:rFonts w:ascii="仿宋_GB2312" w:eastAsia="仿宋_GB2312" w:hint="eastAsia"/>
          <w:color w:val="000000"/>
          <w:sz w:val="32"/>
          <w:szCs w:val="32"/>
          <w:lang w:eastAsia="zh-CN"/>
        </w:rPr>
        <w:t>元，主要用于</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缴纳基本养老保险费。</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4.</w:t>
      </w:r>
      <w:r>
        <w:rPr>
          <w:rFonts w:ascii="仿宋_GB2312" w:eastAsia="仿宋_GB2312"/>
          <w:sz w:val="32"/>
          <w:szCs w:val="32"/>
          <w:lang w:eastAsia="zh-CN"/>
        </w:rPr>
        <w:t>社会保障和就业支出（208）行政事业单位养老支出（05）</w:t>
      </w:r>
      <w:r>
        <w:rPr>
          <w:rFonts w:ascii="仿宋_GB2312" w:eastAsia="仿宋_GB2312" w:hint="eastAsia"/>
          <w:color w:val="000000"/>
          <w:sz w:val="32"/>
          <w:szCs w:val="32"/>
          <w:lang w:eastAsia="zh-CN"/>
        </w:rPr>
        <w:t>机关事业单位职业年金缴费支出</w:t>
      </w:r>
      <w:r>
        <w:rPr>
          <w:rFonts w:ascii="仿宋_GB2312" w:eastAsia="仿宋_GB2312"/>
          <w:color w:val="000000"/>
          <w:sz w:val="32"/>
          <w:szCs w:val="32"/>
          <w:lang w:eastAsia="zh-CN"/>
        </w:rPr>
        <w:t>（06）</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lang w:val="en-US" w:eastAsia="zh-CN"/>
        </w:rPr>
        <w:t>251,209.42</w:t>
      </w:r>
      <w:r>
        <w:rPr>
          <w:rFonts w:ascii="仿宋_GB2312" w:eastAsia="仿宋_GB2312" w:hint="eastAsia"/>
          <w:color w:val="000000"/>
          <w:sz w:val="32"/>
          <w:szCs w:val="32"/>
          <w:lang w:eastAsia="zh-CN"/>
        </w:rPr>
        <w:t>元，主要用于</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缴纳职业年金。</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5.</w:t>
      </w:r>
      <w:r>
        <w:rPr>
          <w:rFonts w:ascii="仿宋_GB2312" w:eastAsia="仿宋_GB2312" w:hint="eastAsia"/>
          <w:sz w:val="32"/>
          <w:szCs w:val="32"/>
          <w:lang w:eastAsia="zh-CN"/>
        </w:rPr>
        <w:t>卫生健康支出</w:t>
      </w:r>
      <w:r>
        <w:rPr>
          <w:rFonts w:ascii="仿宋_GB2312" w:eastAsia="仿宋_GB2312"/>
          <w:sz w:val="32"/>
          <w:szCs w:val="32"/>
          <w:lang w:eastAsia="zh-CN"/>
        </w:rPr>
        <w:t>（210）行政事业单位医疗（11）</w:t>
      </w:r>
      <w:r>
        <w:rPr>
          <w:rFonts w:ascii="仿宋_GB2312" w:eastAsia="仿宋_GB2312" w:hint="eastAsia"/>
          <w:color w:val="000000"/>
          <w:sz w:val="32"/>
          <w:szCs w:val="32"/>
          <w:lang w:eastAsia="zh-CN"/>
        </w:rPr>
        <w:t>行政单位医疗</w:t>
      </w:r>
      <w:r>
        <w:rPr>
          <w:rFonts w:ascii="仿宋_GB2312" w:eastAsia="仿宋_GB2312"/>
          <w:color w:val="000000"/>
          <w:sz w:val="32"/>
          <w:szCs w:val="32"/>
          <w:lang w:eastAsia="zh-CN"/>
        </w:rPr>
        <w:t>（01）</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rPr>
        <w:t>121,148.25</w:t>
      </w:r>
      <w:r>
        <w:rPr>
          <w:rFonts w:ascii="仿宋_GB2312" w:eastAsia="仿宋_GB2312" w:hint="eastAsia"/>
          <w:color w:val="000000"/>
          <w:sz w:val="32"/>
          <w:szCs w:val="32"/>
          <w:lang w:eastAsia="zh-CN"/>
        </w:rPr>
        <w:t>元，主要用于</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行政单位缴纳基本医疗保险。</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6.</w:t>
      </w:r>
      <w:r>
        <w:rPr>
          <w:rFonts w:ascii="仿宋_GB2312" w:eastAsia="仿宋_GB2312" w:hint="eastAsia"/>
          <w:sz w:val="32"/>
          <w:szCs w:val="32"/>
          <w:lang w:eastAsia="zh-CN"/>
        </w:rPr>
        <w:t>卫生健康支出</w:t>
      </w:r>
      <w:r>
        <w:rPr>
          <w:rFonts w:ascii="仿宋_GB2312" w:eastAsia="仿宋_GB2312"/>
          <w:sz w:val="32"/>
          <w:szCs w:val="32"/>
          <w:lang w:eastAsia="zh-CN"/>
        </w:rPr>
        <w:t>（210）行政事业单位医疗（11）</w:t>
      </w:r>
      <w:r>
        <w:rPr>
          <w:rFonts w:ascii="仿宋_GB2312" w:eastAsia="仿宋_GB2312" w:hint="eastAsia"/>
          <w:color w:val="000000"/>
          <w:sz w:val="32"/>
          <w:szCs w:val="32"/>
          <w:lang w:eastAsia="zh-CN"/>
        </w:rPr>
        <w:t>事业单位医疗</w:t>
      </w:r>
      <w:r>
        <w:rPr>
          <w:rFonts w:ascii="仿宋_GB2312" w:eastAsia="仿宋_GB2312"/>
          <w:color w:val="000000"/>
          <w:sz w:val="32"/>
          <w:szCs w:val="32"/>
          <w:lang w:eastAsia="zh-CN"/>
        </w:rPr>
        <w:t>（02）</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rPr>
        <w:t>198,820.63</w:t>
      </w:r>
      <w:r>
        <w:rPr>
          <w:rFonts w:ascii="仿宋_GB2312" w:eastAsia="仿宋_GB2312" w:hint="eastAsia"/>
          <w:color w:val="000000"/>
          <w:sz w:val="32"/>
          <w:szCs w:val="32"/>
          <w:lang w:eastAsia="zh-CN"/>
        </w:rPr>
        <w:t>元，主要用于</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事业单位缴纳基本医疗保险。</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hint="eastAsia"/>
          <w:sz w:val="32"/>
          <w:szCs w:val="32"/>
        </w:rPr>
        <w:t>7.</w:t>
      </w:r>
      <w:r>
        <w:rPr>
          <w:rFonts w:ascii="仿宋_GB2312" w:eastAsia="仿宋_GB2312" w:hint="eastAsia"/>
          <w:sz w:val="32"/>
          <w:szCs w:val="32"/>
          <w:lang w:eastAsia="zh-CN"/>
        </w:rPr>
        <w:t>住房保障支出</w:t>
      </w:r>
      <w:r>
        <w:rPr>
          <w:rFonts w:ascii="仿宋_GB2312" w:eastAsia="仿宋_GB2312"/>
          <w:sz w:val="32"/>
          <w:szCs w:val="32"/>
          <w:lang w:eastAsia="zh-CN"/>
        </w:rPr>
        <w:t>（221）住房改革支出（02）</w:t>
      </w:r>
      <w:r>
        <w:rPr>
          <w:rFonts w:ascii="仿宋_GB2312" w:eastAsia="仿宋_GB2312" w:hint="eastAsia"/>
          <w:color w:val="000000"/>
          <w:sz w:val="32"/>
          <w:szCs w:val="32"/>
          <w:lang w:eastAsia="zh-CN"/>
        </w:rPr>
        <w:t>住房公积金</w:t>
      </w:r>
      <w:r>
        <w:rPr>
          <w:rFonts w:ascii="仿宋_GB2312" w:eastAsia="仿宋_GB2312"/>
          <w:color w:val="000000"/>
          <w:sz w:val="32"/>
          <w:szCs w:val="32"/>
          <w:lang w:eastAsia="zh-CN"/>
        </w:rPr>
        <w:t>（01）</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hint="eastAsia"/>
          <w:color w:val="000000"/>
          <w:sz w:val="32"/>
          <w:szCs w:val="32"/>
          <w:lang w:val="en-US" w:eastAsia="zh-CN"/>
        </w:rPr>
        <w:t>406,932.00</w:t>
      </w:r>
      <w:r>
        <w:rPr>
          <w:rFonts w:ascii="仿宋_GB2312" w:eastAsia="仿宋_GB2312" w:hint="eastAsia"/>
          <w:color w:val="000000"/>
          <w:sz w:val="32"/>
          <w:szCs w:val="32"/>
          <w:lang w:eastAsia="zh-CN"/>
        </w:rPr>
        <w:t>元，主要用于</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职工缴纳住房公积金。</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olor w:val="000000"/>
          <w:sz w:val="32"/>
          <w:szCs w:val="32"/>
          <w:lang w:eastAsia="zh-CN"/>
        </w:rPr>
      </w:pPr>
      <w:r>
        <w:rPr>
          <w:rFonts w:ascii="仿宋_GB2312" w:eastAsia="仿宋_GB2312"/>
          <w:color w:val="000000"/>
          <w:sz w:val="32"/>
          <w:szCs w:val="32"/>
          <w:lang w:eastAsia="zh-CN"/>
        </w:rPr>
        <w:t>8.</w:t>
      </w:r>
      <w:r>
        <w:rPr>
          <w:rFonts w:ascii="仿宋_GB2312" w:eastAsia="仿宋_GB2312"/>
          <w:sz w:val="32"/>
          <w:szCs w:val="32"/>
          <w:lang w:val="en-US" w:eastAsia="zh-CN"/>
        </w:rPr>
        <w:t>交通运输支出</w:t>
      </w:r>
      <w:r>
        <w:rPr>
          <w:rFonts w:ascii="仿宋_GB2312" w:eastAsia="仿宋_GB2312"/>
          <w:color w:val="000000"/>
          <w:sz w:val="32"/>
          <w:szCs w:val="32"/>
          <w:lang w:eastAsia="zh-CN"/>
        </w:rPr>
        <w:t>（214）</w:t>
      </w:r>
      <w:r>
        <w:rPr>
          <w:rFonts w:ascii="仿宋_GB2312" w:eastAsia="仿宋_GB2312"/>
          <w:sz w:val="32"/>
          <w:szCs w:val="32"/>
          <w:lang w:val="en-US" w:eastAsia="zh-CN"/>
        </w:rPr>
        <w:t>公路水路运输</w:t>
      </w:r>
      <w:r>
        <w:rPr>
          <w:rFonts w:ascii="仿宋_GB2312" w:eastAsia="仿宋_GB2312"/>
          <w:color w:val="000000"/>
          <w:sz w:val="32"/>
          <w:szCs w:val="32"/>
          <w:lang w:eastAsia="zh-CN"/>
        </w:rPr>
        <w:t>（</w:t>
      </w:r>
      <w:r>
        <w:rPr>
          <w:rFonts w:ascii="仿宋_GB2312" w:eastAsia="仿宋_GB2312" w:hint="eastAsia"/>
          <w:color w:val="000000"/>
          <w:sz w:val="32"/>
          <w:szCs w:val="32"/>
          <w:lang w:val="en-US" w:eastAsia="zh-CN"/>
        </w:rPr>
        <w:t>01</w:t>
      </w:r>
      <w:r>
        <w:rPr>
          <w:rFonts w:ascii="仿宋_GB2312" w:eastAsia="仿宋_GB2312"/>
          <w:color w:val="000000"/>
          <w:sz w:val="32"/>
          <w:szCs w:val="32"/>
          <w:lang w:eastAsia="zh-CN"/>
        </w:rPr>
        <w:t>）</w:t>
      </w:r>
      <w:r>
        <w:rPr>
          <w:rFonts w:ascii="仿宋_GB2312" w:eastAsia="仿宋_GB2312" w:hint="eastAsia"/>
          <w:color w:val="000000"/>
          <w:sz w:val="32"/>
          <w:szCs w:val="32"/>
          <w:lang w:eastAsia="zh-CN"/>
        </w:rPr>
        <w:t>大型修缮</w:t>
      </w:r>
      <w:r>
        <w:rPr>
          <w:rFonts w:ascii="仿宋_GB2312" w:eastAsia="仿宋_GB2312"/>
          <w:color w:val="000000"/>
          <w:sz w:val="32"/>
          <w:szCs w:val="32"/>
          <w:lang w:eastAsia="zh-CN"/>
        </w:rPr>
        <w:t>（0</w:t>
      </w:r>
      <w:r>
        <w:rPr>
          <w:rFonts w:ascii="仿宋_GB2312" w:eastAsia="仿宋_GB2312" w:hint="eastAsia"/>
          <w:color w:val="000000"/>
          <w:sz w:val="32"/>
          <w:szCs w:val="32"/>
          <w:lang w:val="en-US" w:eastAsia="zh-CN"/>
        </w:rPr>
        <w:t>6</w:t>
      </w:r>
      <w:r>
        <w:rPr>
          <w:rFonts w:ascii="仿宋_GB2312" w:eastAsia="仿宋_GB2312"/>
          <w:color w:val="000000"/>
          <w:sz w:val="32"/>
          <w:szCs w:val="32"/>
          <w:lang w:eastAsia="zh-CN"/>
        </w:rPr>
        <w:t>）</w:t>
      </w:r>
      <w:r>
        <w:rPr>
          <w:rFonts w:ascii="仿宋_GB2312" w:eastAsia="仿宋_GB2312" w:hint="eastAsia"/>
          <w:color w:val="000000"/>
          <w:sz w:val="32"/>
          <w:szCs w:val="32"/>
          <w:lang w:val="en-US" w:eastAsia="zh-CN"/>
        </w:rPr>
        <w:t>2026</w:t>
      </w:r>
      <w:r>
        <w:rPr>
          <w:rFonts w:ascii="仿宋_GB2312" w:eastAsia="仿宋_GB2312" w:hint="eastAsia"/>
          <w:color w:val="000000"/>
          <w:sz w:val="32"/>
          <w:szCs w:val="32"/>
          <w:lang w:eastAsia="zh-CN"/>
        </w:rPr>
        <w:t>年预算数为</w:t>
      </w:r>
      <w:r>
        <w:rPr>
          <w:rFonts w:ascii="仿宋_GB2312" w:eastAsia="仿宋_GB2312"/>
          <w:color w:val="000000"/>
          <w:sz w:val="32"/>
          <w:szCs w:val="32"/>
        </w:rPr>
        <w:t>50000.00</w:t>
      </w:r>
      <w:r>
        <w:rPr>
          <w:rFonts w:ascii="仿宋_GB2312" w:eastAsia="仿宋_GB2312" w:hint="eastAsia"/>
          <w:color w:val="000000"/>
          <w:sz w:val="32"/>
          <w:szCs w:val="32"/>
          <w:lang w:eastAsia="zh-CN"/>
        </w:rPr>
        <w:t>元</w:t>
      </w:r>
      <w:r>
        <w:rPr>
          <w:rFonts w:ascii="仿宋_GB2312" w:eastAsia="仿宋_GB2312"/>
          <w:color w:val="000000"/>
          <w:sz w:val="32"/>
          <w:szCs w:val="32"/>
          <w:lang w:eastAsia="zh-CN"/>
        </w:rPr>
        <w:t>，主要用于：农村公路养护支出。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黑体" w:eastAsia="黑体"/>
          <w:sz w:val="32"/>
          <w:szCs w:val="32"/>
        </w:rPr>
      </w:pPr>
      <w:r>
        <w:rPr>
          <w:rFonts w:ascii="黑体" w:eastAsia="黑体" w:hint="eastAsia"/>
          <w:sz w:val="32"/>
          <w:szCs w:val="32"/>
        </w:rPr>
        <w:t>六、一般公共预算基本支出情况说明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仿宋_GB2312" w:hint="eastAsia"/>
          <w:kern w:val="2"/>
          <w:sz w:val="32"/>
          <w:szCs w:val="32"/>
        </w:rPr>
      </w:pPr>
      <w:r>
        <w:rPr>
          <w:rFonts w:ascii="仿宋_GB2312" w:eastAsia="仿宋_GB2312" w:cs="仿宋_GB2312" w:hint="eastAsia"/>
          <w:kern w:val="2"/>
          <w:sz w:val="32"/>
          <w:szCs w:val="32"/>
        </w:rPr>
        <w:t>202</w:t>
      </w:r>
      <w:r>
        <w:rPr>
          <w:rFonts w:ascii="仿宋_GB2312" w:eastAsia="仿宋_GB2312" w:cs="仿宋_GB2312" w:hint="eastAsia"/>
          <w:kern w:val="2"/>
          <w:sz w:val="32"/>
          <w:szCs w:val="32"/>
          <w:lang w:val="en-US" w:eastAsia="zh-CN"/>
        </w:rPr>
        <w:t>6</w:t>
      </w:r>
      <w:r>
        <w:rPr>
          <w:rFonts w:ascii="仿宋_GB2312" w:eastAsia="仿宋_GB2312" w:cs="仿宋_GB2312" w:hint="eastAsia"/>
          <w:kern w:val="2"/>
          <w:sz w:val="32"/>
          <w:szCs w:val="32"/>
        </w:rPr>
        <w:t>年一般公共预算基本支出</w:t>
      </w:r>
      <w:r>
        <w:rPr>
          <w:rFonts w:ascii="仿宋_GB2312" w:eastAsia="仿宋_GB2312" w:hint="eastAsia"/>
          <w:sz w:val="32"/>
          <w:szCs w:val="32"/>
          <w:lang w:val="en-US" w:eastAsia="zh-CN"/>
        </w:rPr>
        <w:t>5,181,487.61</w:t>
      </w:r>
      <w:r>
        <w:rPr>
          <w:rFonts w:ascii="仿宋_GB2312" w:eastAsia="仿宋_GB2312" w:cs="仿宋_GB2312" w:hint="eastAsia"/>
          <w:kern w:val="2"/>
          <w:sz w:val="32"/>
          <w:szCs w:val="32"/>
        </w:rPr>
        <w:t>元，其中：人员经费</w:t>
      </w:r>
      <w:r>
        <w:rPr>
          <w:rFonts w:ascii="仿宋_GB2312" w:eastAsia="仿宋_GB2312" w:hint="eastAsia"/>
          <w:sz w:val="32"/>
          <w:szCs w:val="32"/>
        </w:rPr>
        <w:t>4,820,774.57</w:t>
      </w:r>
      <w:r>
        <w:rPr>
          <w:rFonts w:ascii="仿宋_GB2312" w:eastAsia="仿宋_GB2312" w:cs="仿宋_GB2312" w:hint="eastAsia"/>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仿宋_GB2312"/>
          <w:kern w:val="2"/>
          <w:sz w:val="32"/>
          <w:szCs w:val="32"/>
        </w:rPr>
      </w:pPr>
      <w:r>
        <w:rPr>
          <w:rFonts w:ascii="仿宋_GB2312" w:eastAsia="仿宋_GB2312" w:cs="仿宋_GB2312" w:hint="eastAsia"/>
          <w:kern w:val="2"/>
          <w:sz w:val="32"/>
          <w:szCs w:val="32"/>
        </w:rPr>
        <w:t>公用经费360,713.04元，主要包括：办公费、印刷费、手续费、水费、电费、邮电费、差旅费、维修（护）费、租赁费、会议费、培训费、劳务费、工会经费、福利费、其他交通工具运行维护费、其他商品和服务支出。</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rPr>
          <w:rFonts w:ascii="仿宋_GB2312" w:eastAsia="仿宋_GB2312" w:cs="仿宋_GB2312" w:hint="eastAsia"/>
          <w:sz w:val="32"/>
          <w:szCs w:val="32"/>
        </w:rPr>
      </w:pPr>
      <w:r>
        <w:rPr>
          <w:rFonts w:ascii="仿宋_GB2312" w:eastAsia="仿宋_GB2312" w:hint="eastAsia"/>
          <w:sz w:val="32"/>
          <w:szCs w:val="32"/>
        </w:rPr>
        <w:t xml:space="preserve">   </w:t>
      </w:r>
      <w:r>
        <w:rPr>
          <w:rFonts w:ascii="黑体" w:eastAsia="黑体" w:hint="eastAsia"/>
          <w:sz w:val="32"/>
          <w:szCs w:val="32"/>
        </w:rPr>
        <w:t xml:space="preserve"> 七、“三公”经费财政拨款预算安排情况说明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仿宋_GB2312"/>
          <w:kern w:val="2"/>
          <w:sz w:val="32"/>
          <w:szCs w:val="32"/>
          <w:highlight w:val="auto"/>
        </w:rPr>
      </w:pPr>
      <w:r>
        <w:rPr>
          <w:rFonts w:ascii="仿宋_GB2312" w:eastAsia="仿宋_GB2312" w:cs="仿宋_GB2312" w:hint="eastAsia"/>
          <w:kern w:val="2"/>
          <w:sz w:val="32"/>
          <w:szCs w:val="32"/>
        </w:rPr>
        <w:t>202</w:t>
      </w:r>
      <w:r>
        <w:rPr>
          <w:rFonts w:ascii="仿宋_GB2312" w:eastAsia="仿宋_GB2312" w:cs="仿宋_GB2312" w:hint="eastAsia"/>
          <w:kern w:val="2"/>
          <w:sz w:val="32"/>
          <w:szCs w:val="32"/>
          <w:lang w:val="en-US" w:eastAsia="zh-CN"/>
        </w:rPr>
        <w:t>6</w:t>
      </w:r>
      <w:r>
        <w:rPr>
          <w:rFonts w:ascii="仿宋_GB2312" w:eastAsia="仿宋_GB2312" w:cs="仿宋_GB2312" w:hint="eastAsia"/>
          <w:kern w:val="2"/>
          <w:sz w:val="32"/>
          <w:szCs w:val="32"/>
        </w:rPr>
        <w:t>年“三公”经费财政拨款预算数</w:t>
      </w:r>
      <w:r>
        <w:rPr>
          <w:rFonts w:ascii="仿宋_GB2312" w:eastAsia="仿宋_GB2312" w:cs="仿宋_GB2312" w:hint="eastAsia"/>
          <w:kern w:val="2"/>
          <w:sz w:val="32"/>
          <w:szCs w:val="32"/>
          <w:lang w:val="en-US" w:eastAsia="zh-CN"/>
        </w:rPr>
        <w:t>44,268.00</w:t>
      </w:r>
      <w:r>
        <w:rPr>
          <w:rFonts w:ascii="仿宋_GB2312" w:eastAsia="仿宋_GB2312" w:cs="仿宋_GB2312" w:hint="eastAsia"/>
          <w:kern w:val="2"/>
          <w:sz w:val="32"/>
          <w:szCs w:val="32"/>
        </w:rPr>
        <w:t>元，其中：</w:t>
      </w:r>
      <w:r>
        <w:rPr>
          <w:rFonts w:ascii="仿宋_GB2312" w:eastAsia="仿宋_GB2312" w:hint="eastAsia"/>
          <w:sz w:val="32"/>
          <w:szCs w:val="32"/>
          <w:highlight w:val="auto"/>
        </w:rPr>
        <w:t>因公出国（境）经费</w:t>
      </w:r>
      <w:r>
        <w:rPr>
          <w:rFonts w:ascii="仿宋_GB2312" w:eastAsia="仿宋_GB2312"/>
          <w:sz w:val="32"/>
          <w:szCs w:val="32"/>
          <w:highlight w:val="auto"/>
        </w:rPr>
        <w:t>0元</w:t>
      </w:r>
      <w:r>
        <w:rPr>
          <w:rFonts w:ascii="仿宋_GB2312" w:eastAsia="仿宋_GB2312" w:hint="eastAsia"/>
          <w:sz w:val="32"/>
          <w:szCs w:val="32"/>
          <w:highlight w:val="auto"/>
        </w:rPr>
        <w:t>，</w:t>
      </w:r>
      <w:r>
        <w:rPr>
          <w:rFonts w:ascii="仿宋_GB2312" w:eastAsia="仿宋_GB2312" w:cs="仿宋_GB2312" w:hint="eastAsia"/>
          <w:kern w:val="2"/>
          <w:sz w:val="32"/>
          <w:szCs w:val="32"/>
          <w:highlight w:val="auto"/>
        </w:rPr>
        <w:t>公务接待费</w:t>
      </w:r>
      <w:r>
        <w:rPr>
          <w:rFonts w:ascii="仿宋_GB2312" w:eastAsia="仿宋_GB2312" w:cs="仿宋_GB2312" w:hint="eastAsia"/>
          <w:kern w:val="2"/>
          <w:sz w:val="32"/>
          <w:szCs w:val="32"/>
          <w:lang w:val="en-US" w:eastAsia="zh-CN"/>
          <w:highlight w:val="auto"/>
        </w:rPr>
        <w:t>4,268.00</w:t>
      </w:r>
      <w:r>
        <w:rPr>
          <w:rFonts w:ascii="仿宋_GB2312" w:eastAsia="仿宋_GB2312" w:cs="仿宋_GB2312" w:hint="eastAsia"/>
          <w:kern w:val="2"/>
          <w:sz w:val="32"/>
          <w:szCs w:val="32"/>
          <w:highlight w:val="auto"/>
        </w:rPr>
        <w:t>元，公务用车购置及运行维护费40000.00元。</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hint="eastAsia"/>
          <w:sz w:val="32"/>
          <w:szCs w:val="32"/>
        </w:rPr>
      </w:pPr>
      <w:r>
        <w:rPr>
          <w:rFonts w:ascii="仿宋_GB2312" w:eastAsia="仿宋_GB2312" w:hint="eastAsia"/>
          <w:sz w:val="32"/>
          <w:szCs w:val="32"/>
        </w:rPr>
        <w:t>（一）202</w:t>
      </w:r>
      <w:r>
        <w:rPr>
          <w:rFonts w:ascii="仿宋_GB2312" w:eastAsia="仿宋_GB2312" w:hint="eastAsia"/>
          <w:sz w:val="32"/>
          <w:szCs w:val="32"/>
          <w:lang w:val="en-US" w:eastAsia="zh-CN"/>
        </w:rPr>
        <w:t>6</w:t>
      </w:r>
      <w:r>
        <w:rPr>
          <w:rFonts w:ascii="仿宋_GB2312" w:eastAsia="仿宋_GB2312" w:hint="eastAsia"/>
          <w:sz w:val="32"/>
          <w:szCs w:val="32"/>
        </w:rPr>
        <w:t>年无因公出国（境）经费。</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hint="eastAsia"/>
          <w:sz w:val="32"/>
          <w:szCs w:val="32"/>
        </w:rPr>
      </w:pPr>
      <w:r>
        <w:rPr>
          <w:rFonts w:ascii="仿宋_GB2312" w:eastAsia="仿宋_GB2312" w:cs="仿宋_GB2312" w:hint="eastAsia"/>
          <w:kern w:val="2"/>
          <w:sz w:val="32"/>
          <w:szCs w:val="32"/>
        </w:rPr>
        <w:t>（二）</w:t>
      </w:r>
      <w:r>
        <w:rPr>
          <w:rFonts w:ascii="仿宋_GB2312" w:eastAsia="仿宋_GB2312" w:cs="仿宋_GB2312" w:hint="eastAsia"/>
          <w:color w:val="000000"/>
          <w:kern w:val="2"/>
          <w:sz w:val="32"/>
          <w:szCs w:val="32"/>
        </w:rPr>
        <w:t>202</w:t>
      </w:r>
      <w:r>
        <w:rPr>
          <w:rFonts w:ascii="仿宋_GB2312" w:eastAsia="仿宋_GB2312" w:cs="仿宋_GB2312" w:hint="eastAsia"/>
          <w:color w:val="000000"/>
          <w:kern w:val="2"/>
          <w:sz w:val="32"/>
          <w:szCs w:val="32"/>
          <w:lang w:val="en-US" w:eastAsia="zh-CN"/>
        </w:rPr>
        <w:t>6</w:t>
      </w:r>
      <w:r>
        <w:rPr>
          <w:rFonts w:ascii="仿宋_GB2312" w:eastAsia="仿宋_GB2312" w:cs="仿宋_GB2312" w:hint="eastAsia"/>
          <w:color w:val="000000"/>
          <w:kern w:val="2"/>
          <w:sz w:val="32"/>
          <w:szCs w:val="32"/>
        </w:rPr>
        <w:t>年公务接待经费</w:t>
      </w:r>
      <w:r>
        <w:rPr>
          <w:rFonts w:ascii="仿宋_GB2312" w:eastAsia="仿宋_GB2312" w:cs="仿宋_GB2312" w:hint="eastAsia"/>
          <w:color w:val="000000"/>
          <w:kern w:val="2"/>
          <w:sz w:val="32"/>
          <w:szCs w:val="32"/>
          <w:lang w:val="en-US" w:eastAsia="zh-CN"/>
        </w:rPr>
        <w:t>4268.00</w:t>
      </w:r>
      <w:r>
        <w:rPr>
          <w:rFonts w:ascii="仿宋_GB2312" w:eastAsia="仿宋_GB2312" w:cs="仿宋_GB2312" w:hint="eastAsia"/>
          <w:color w:val="000000"/>
          <w:kern w:val="2"/>
          <w:sz w:val="32"/>
          <w:szCs w:val="32"/>
        </w:rPr>
        <w:t>元。较202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年预算经费</w:t>
      </w:r>
      <w:r>
        <w:rPr>
          <w:rFonts w:ascii="仿宋_GB2312" w:eastAsia="仿宋_GB2312" w:cs="宋体" w:hint="eastAsia"/>
          <w:sz w:val="32"/>
          <w:szCs w:val="32"/>
        </w:rPr>
        <w:t>增加</w:t>
      </w:r>
      <w:r>
        <w:rPr>
          <w:rFonts w:ascii="仿宋_GB2312" w:eastAsia="仿宋_GB2312" w:cs="宋体" w:hint="eastAsia"/>
          <w:sz w:val="32"/>
          <w:szCs w:val="32"/>
          <w:lang w:val="en-US" w:eastAsia="zh-CN"/>
        </w:rPr>
        <w:t>128</w:t>
      </w:r>
      <w:r>
        <w:rPr>
          <w:rFonts w:ascii="仿宋_GB2312" w:eastAsia="仿宋_GB2312" w:cs="宋体"/>
          <w:sz w:val="32"/>
          <w:szCs w:val="32"/>
          <w:lang w:val="en-US" w:eastAsia="zh-CN"/>
        </w:rPr>
        <w:t>.00</w:t>
      </w:r>
      <w:r>
        <w:rPr>
          <w:rFonts w:ascii="仿宋_GB2312" w:eastAsia="仿宋_GB2312" w:cs="仿宋_GB2312" w:hint="eastAsia"/>
          <w:color w:val="000000"/>
          <w:kern w:val="2"/>
          <w:sz w:val="32"/>
          <w:szCs w:val="32"/>
        </w:rPr>
        <w:t>元，</w:t>
      </w:r>
      <w:r>
        <w:rPr>
          <w:rFonts w:ascii="仿宋_GB2312" w:eastAsia="仿宋_GB2312" w:cs="宋体" w:hint="eastAsia"/>
          <w:sz w:val="32"/>
          <w:szCs w:val="32"/>
        </w:rPr>
        <w:t>增长</w:t>
      </w:r>
      <w:r>
        <w:rPr>
          <w:rFonts w:ascii="仿宋_GB2312" w:eastAsia="仿宋_GB2312" w:cs="宋体" w:hint="eastAsia"/>
          <w:sz w:val="32"/>
          <w:szCs w:val="32"/>
          <w:lang w:val="en-US" w:eastAsia="zh-CN"/>
        </w:rPr>
        <w:t>4.6</w:t>
      </w:r>
      <w:r>
        <w:rPr>
          <w:rFonts w:ascii="仿宋_GB2312" w:eastAsia="仿宋_GB2312" w:cs="仿宋_GB2312" w:hint="eastAsia"/>
          <w:color w:val="000000"/>
          <w:kern w:val="2"/>
          <w:sz w:val="32"/>
          <w:szCs w:val="32"/>
        </w:rPr>
        <w:t xml:space="preserve"> %，</w:t>
      </w:r>
      <w:r>
        <w:rPr>
          <w:rFonts w:ascii="仿宋_GB2312" w:eastAsia="仿宋_GB2312" w:hint="eastAsia"/>
          <w:sz w:val="32"/>
          <w:szCs w:val="32"/>
        </w:rPr>
        <w:t>主要原因是：公务接待费预算增加。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宋体"/>
          <w:sz w:val="32"/>
          <w:szCs w:val="32"/>
        </w:rPr>
      </w:pPr>
      <w:r>
        <w:rPr>
          <w:rFonts w:ascii="仿宋_GB2312" w:eastAsia="仿宋_GB2312" w:cs="仿宋_GB2312" w:hint="eastAsia"/>
          <w:color w:val="000000"/>
          <w:kern w:val="2"/>
          <w:sz w:val="32"/>
          <w:szCs w:val="32"/>
        </w:rPr>
        <w:t>（三）202</w:t>
      </w:r>
      <w:r>
        <w:rPr>
          <w:rFonts w:ascii="仿宋_GB2312" w:eastAsia="仿宋_GB2312" w:cs="仿宋_GB2312" w:hint="eastAsia"/>
          <w:color w:val="000000"/>
          <w:kern w:val="2"/>
          <w:sz w:val="32"/>
          <w:szCs w:val="32"/>
          <w:lang w:val="en-US" w:eastAsia="zh-CN"/>
        </w:rPr>
        <w:t>6</w:t>
      </w:r>
      <w:r>
        <w:rPr>
          <w:rFonts w:ascii="仿宋_GB2312" w:eastAsia="仿宋_GB2312" w:cs="仿宋_GB2312" w:hint="eastAsia"/>
          <w:color w:val="000000"/>
          <w:kern w:val="2"/>
          <w:sz w:val="32"/>
          <w:szCs w:val="32"/>
        </w:rPr>
        <w:t>年公务用车购置及运行维护费</w:t>
      </w:r>
      <w:r>
        <w:rPr>
          <w:rFonts w:ascii="仿宋_GB2312" w:eastAsia="仿宋_GB2312" w:cs="仿宋_GB2312" w:hint="eastAsia"/>
          <w:color w:val="000000"/>
          <w:kern w:val="2"/>
          <w:sz w:val="32"/>
          <w:szCs w:val="32"/>
          <w:lang w:val="en-US" w:eastAsia="zh-CN"/>
        </w:rPr>
        <w:t>40000</w:t>
      </w:r>
      <w:r>
        <w:rPr>
          <w:rFonts w:ascii="仿宋_GB2312" w:eastAsia="仿宋_GB2312" w:cs="仿宋_GB2312"/>
          <w:color w:val="000000"/>
          <w:kern w:val="2"/>
          <w:sz w:val="32"/>
          <w:szCs w:val="32"/>
          <w:lang w:val="en-US" w:eastAsia="zh-CN"/>
        </w:rPr>
        <w:t>.00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val="en-US" w:eastAsia="zh-CN"/>
        </w:rPr>
        <w:t>,</w:t>
      </w:r>
      <w:r>
        <w:rPr>
          <w:rFonts w:ascii="仿宋_GB2312" w:eastAsia="仿宋_GB2312" w:cs="仿宋_GB2312" w:hint="eastAsia"/>
          <w:color w:val="000000"/>
          <w:kern w:val="2"/>
          <w:sz w:val="32"/>
          <w:szCs w:val="32"/>
        </w:rPr>
        <w:t>较202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年预算经费</w:t>
      </w:r>
      <w:r>
        <w:rPr>
          <w:rFonts w:ascii="仿宋_GB2312" w:eastAsia="仿宋_GB2312" w:cs="宋体"/>
          <w:sz w:val="32"/>
          <w:szCs w:val="32"/>
        </w:rPr>
        <w:t>持平</w:t>
      </w:r>
      <w:r>
        <w:rPr>
          <w:rFonts w:ascii="仿宋_GB2312" w:eastAsia="仿宋_GB2312" w:cs="仿宋_GB2312" w:hint="eastAsia"/>
          <w:color w:val="000000"/>
          <w:kern w:val="2"/>
          <w:sz w:val="32"/>
          <w:szCs w:val="32"/>
          <w:lang w:eastAsia="zh-CN"/>
        </w:rPr>
        <w:t>。其中：</w:t>
      </w:r>
      <w:r>
        <w:rPr>
          <w:rFonts w:ascii="仿宋_GB2312" w:eastAsia="仿宋_GB2312" w:cs="仿宋_GB2312" w:hint="eastAsia"/>
          <w:color w:val="000000"/>
          <w:kern w:val="2"/>
          <w:sz w:val="32"/>
          <w:szCs w:val="32"/>
        </w:rPr>
        <w:t>公务用车购置</w:t>
      </w:r>
      <w:r>
        <w:rPr>
          <w:rFonts w:ascii="仿宋_GB2312" w:eastAsia="仿宋_GB2312" w:cs="仿宋_GB2312" w:hint="eastAsia"/>
          <w:color w:val="000000"/>
          <w:kern w:val="2"/>
          <w:sz w:val="32"/>
          <w:szCs w:val="32"/>
          <w:lang w:eastAsia="zh-CN"/>
        </w:rPr>
        <w:t>费</w:t>
      </w:r>
      <w:r>
        <w:rPr>
          <w:rFonts w:ascii="仿宋_GB2312" w:eastAsia="仿宋_GB2312" w:cs="仿宋_GB2312" w:hint="eastAsia"/>
          <w:color w:val="000000"/>
          <w:kern w:val="2"/>
          <w:sz w:val="32"/>
          <w:szCs w:val="32"/>
          <w:lang w:val="en-US" w:eastAsia="zh-CN"/>
        </w:rPr>
        <w:t>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val="en-US" w:eastAsia="zh-CN"/>
        </w:rPr>
        <w:t>,</w:t>
      </w:r>
      <w:r>
        <w:rPr>
          <w:rFonts w:ascii="仿宋_GB2312" w:eastAsia="仿宋_GB2312" w:cs="仿宋_GB2312" w:hint="eastAsia"/>
          <w:color w:val="000000"/>
          <w:kern w:val="2"/>
          <w:sz w:val="32"/>
          <w:szCs w:val="32"/>
        </w:rPr>
        <w:t>较202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年预算经费</w:t>
      </w:r>
      <w:r>
        <w:rPr>
          <w:rFonts w:ascii="仿宋_GB2312" w:eastAsia="仿宋_GB2312" w:cs="宋体"/>
          <w:sz w:val="32"/>
          <w:szCs w:val="32"/>
        </w:rPr>
        <w:t>持平。</w:t>
      </w:r>
      <w:r>
        <w:rPr>
          <w:rFonts w:ascii="仿宋_GB2312" w:eastAsia="仿宋_GB2312" w:cs="仿宋_GB2312" w:hint="eastAsia"/>
          <w:color w:val="000000"/>
          <w:kern w:val="2"/>
          <w:sz w:val="32"/>
          <w:szCs w:val="32"/>
        </w:rPr>
        <w:t>公务用车</w:t>
      </w:r>
      <w:r>
        <w:rPr>
          <w:rFonts w:ascii="仿宋_GB2312" w:eastAsia="仿宋_GB2312" w:cs="仿宋_GB2312" w:hint="eastAsia"/>
          <w:color w:val="000000"/>
          <w:kern w:val="2"/>
          <w:sz w:val="32"/>
          <w:szCs w:val="32"/>
          <w:lang w:eastAsia="zh-CN"/>
        </w:rPr>
        <w:t>运行维护费</w:t>
      </w:r>
      <w:r>
        <w:rPr>
          <w:rFonts w:ascii="仿宋_GB2312" w:eastAsia="仿宋_GB2312" w:cs="仿宋_GB2312" w:hint="eastAsia"/>
          <w:color w:val="000000"/>
          <w:kern w:val="2"/>
          <w:sz w:val="32"/>
          <w:szCs w:val="32"/>
          <w:lang w:val="en-US" w:eastAsia="zh-CN"/>
        </w:rPr>
        <w:t>40000</w:t>
      </w:r>
      <w:r>
        <w:rPr>
          <w:rFonts w:ascii="仿宋_GB2312" w:eastAsia="仿宋_GB2312" w:cs="仿宋_GB2312"/>
          <w:color w:val="000000"/>
          <w:kern w:val="2"/>
          <w:sz w:val="32"/>
          <w:szCs w:val="32"/>
          <w:lang w:val="en-US" w:eastAsia="zh-CN"/>
        </w:rPr>
        <w:t>.00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val="en-US" w:eastAsia="zh-CN"/>
        </w:rPr>
        <w:t>,</w:t>
      </w:r>
      <w:r>
        <w:rPr>
          <w:rFonts w:ascii="仿宋_GB2312" w:eastAsia="仿宋_GB2312" w:cs="仿宋_GB2312" w:hint="eastAsia"/>
          <w:color w:val="000000"/>
          <w:kern w:val="2"/>
          <w:sz w:val="32"/>
          <w:szCs w:val="32"/>
        </w:rPr>
        <w:t>较202</w:t>
      </w:r>
      <w:r>
        <w:rPr>
          <w:rFonts w:ascii="仿宋_GB2312" w:eastAsia="仿宋_GB2312" w:cs="仿宋_GB2312" w:hint="eastAsia"/>
          <w:color w:val="000000"/>
          <w:kern w:val="2"/>
          <w:sz w:val="32"/>
          <w:szCs w:val="32"/>
          <w:lang w:val="en-US" w:eastAsia="zh-CN"/>
        </w:rPr>
        <w:t>5</w:t>
      </w:r>
      <w:r>
        <w:rPr>
          <w:rFonts w:ascii="仿宋_GB2312" w:eastAsia="仿宋_GB2312" w:cs="仿宋_GB2312" w:hint="eastAsia"/>
          <w:color w:val="000000"/>
          <w:kern w:val="2"/>
          <w:sz w:val="32"/>
          <w:szCs w:val="32"/>
        </w:rPr>
        <w:t>年预算经费</w:t>
      </w:r>
      <w:r>
        <w:rPr>
          <w:rFonts w:ascii="仿宋_GB2312" w:eastAsia="仿宋_GB2312" w:cs="宋体"/>
          <w:sz w:val="32"/>
          <w:szCs w:val="32"/>
        </w:rPr>
        <w:t>持平。</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黑体" w:eastAsia="黑体"/>
          <w:sz w:val="32"/>
          <w:szCs w:val="32"/>
        </w:rPr>
      </w:pPr>
      <w:r>
        <w:rPr>
          <w:rFonts w:ascii="黑体" w:eastAsia="黑体" w:hint="eastAsia"/>
          <w:sz w:val="32"/>
          <w:szCs w:val="32"/>
        </w:rPr>
        <w:t>八、政府性基金</w:t>
      </w:r>
      <w:r>
        <w:rPr>
          <w:rFonts w:ascii="黑体" w:eastAsia="黑体" w:cs="仿宋_GB2312" w:hint="eastAsia"/>
          <w:sz w:val="32"/>
          <w:szCs w:val="32"/>
        </w:rPr>
        <w:t>预算</w:t>
      </w:r>
      <w:r>
        <w:rPr>
          <w:rFonts w:ascii="黑体" w:eastAsia="黑体" w:hint="eastAsia"/>
          <w:sz w:val="32"/>
          <w:szCs w:val="32"/>
        </w:rPr>
        <w:t>支出情况说明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hint="eastAsia"/>
        </w:rPr>
      </w:pP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年无政府性基金预算拨款安排的支出</w:t>
      </w:r>
      <w:r>
        <w:rPr>
          <w:rFonts w:ascii="仿宋_GB2312" w:eastAsia="仿宋_GB2312" w:hint="eastAsia"/>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黑体" w:eastAsia="黑体"/>
          <w:sz w:val="32"/>
          <w:szCs w:val="32"/>
        </w:rPr>
      </w:pPr>
      <w:r>
        <w:rPr>
          <w:rFonts w:ascii="黑体" w:eastAsia="黑体" w:hint="eastAsia"/>
          <w:sz w:val="32"/>
          <w:szCs w:val="32"/>
        </w:rPr>
        <w:t>九、其他重要事项的情况说明</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楷体_GB2312" w:eastAsia="楷体_GB2312" w:cs="仿宋_GB2312"/>
          <w:b/>
          <w:sz w:val="32"/>
          <w:szCs w:val="32"/>
        </w:rPr>
      </w:pPr>
      <w:r>
        <w:rPr>
          <w:rFonts w:ascii="楷体_GB2312" w:eastAsia="楷体_GB2312" w:cs="仿宋_GB2312" w:hint="eastAsia"/>
          <w:b/>
          <w:sz w:val="32"/>
          <w:szCs w:val="32"/>
        </w:rPr>
        <w:t>（一）机关运行经费</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仿宋_GB2312" w:hint="eastAsia"/>
          <w:sz w:val="32"/>
          <w:szCs w:val="32"/>
          <w:lang w:eastAsia="zh-CN"/>
        </w:rPr>
      </w:pP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6</w:t>
      </w:r>
      <w:r>
        <w:rPr>
          <w:rFonts w:ascii="仿宋_GB2312" w:eastAsia="仿宋_GB2312" w:cs="仿宋_GB2312" w:hint="eastAsia"/>
          <w:sz w:val="32"/>
          <w:szCs w:val="32"/>
        </w:rPr>
        <w:t>年机关运行经费财政拨款预算</w:t>
      </w:r>
      <w:r>
        <w:rPr>
          <w:rFonts w:ascii="仿宋_GB2312" w:eastAsia="仿宋_GB2312" w:cs="仿宋_GB2312" w:hint="eastAsia"/>
          <w:sz w:val="32"/>
          <w:szCs w:val="32"/>
          <w:lang w:eastAsia="zh-CN"/>
        </w:rPr>
        <w:t>数</w:t>
      </w:r>
      <w:r>
        <w:rPr>
          <w:rFonts w:ascii="仿宋_GB2312" w:eastAsia="仿宋_GB2312" w:cs="仿宋_GB2312" w:hint="eastAsia"/>
          <w:sz w:val="32"/>
          <w:szCs w:val="32"/>
        </w:rPr>
        <w:t>为</w:t>
      </w:r>
      <w:r>
        <w:rPr>
          <w:rFonts w:ascii="仿宋_GB2312" w:eastAsia="仿宋_GB2312" w:cs="仿宋_GB2312" w:hint="eastAsia"/>
          <w:sz w:val="32"/>
          <w:szCs w:val="32"/>
          <w:lang w:val="en-US" w:eastAsia="zh-CN"/>
        </w:rPr>
        <w:t>360,713.04</w:t>
      </w:r>
      <w:r>
        <w:rPr>
          <w:rFonts w:ascii="仿宋_GB2312" w:eastAsia="仿宋_GB2312" w:cs="仿宋_GB2312" w:hint="eastAsia"/>
          <w:sz w:val="32"/>
          <w:szCs w:val="32"/>
        </w:rPr>
        <w:t>元，</w:t>
      </w:r>
      <w:r>
        <w:rPr>
          <w:rFonts w:ascii="仿宋_GB2312" w:eastAsia="仿宋_GB2312" w:cs="仿宋_GB2312"/>
          <w:sz w:val="32"/>
          <w:szCs w:val="32"/>
        </w:rPr>
        <w:t>较</w:t>
      </w:r>
      <w:r>
        <w:rPr>
          <w:rFonts w:ascii="仿宋_GB2312" w:eastAsia="仿宋_GB2312" w:cs="仿宋_GB2312" w:hint="eastAsia"/>
          <w:sz w:val="32"/>
          <w:szCs w:val="32"/>
        </w:rPr>
        <w:t>202</w:t>
      </w:r>
      <w:r>
        <w:rPr>
          <w:rFonts w:ascii="仿宋_GB2312" w:eastAsia="仿宋_GB2312" w:cs="仿宋_GB2312" w:hint="eastAsia"/>
          <w:sz w:val="32"/>
          <w:szCs w:val="32"/>
          <w:lang w:val="en-US" w:eastAsia="zh-CN"/>
        </w:rPr>
        <w:t>5</w:t>
      </w:r>
      <w:r>
        <w:rPr>
          <w:rFonts w:ascii="仿宋_GB2312" w:eastAsia="仿宋_GB2312" w:cs="仿宋_GB2312" w:hint="eastAsia"/>
          <w:sz w:val="32"/>
          <w:szCs w:val="32"/>
        </w:rPr>
        <w:t>年预算增加</w:t>
      </w:r>
      <w:r>
        <w:rPr>
          <w:rFonts w:ascii="仿宋_GB2312" w:eastAsia="仿宋_GB2312" w:cs="仿宋_GB2312" w:hint="eastAsia"/>
          <w:sz w:val="32"/>
          <w:szCs w:val="32"/>
          <w:lang w:val="en-US" w:eastAsia="zh-CN"/>
        </w:rPr>
        <w:t>107253.04</w:t>
      </w:r>
      <w:r>
        <w:rPr>
          <w:rFonts w:ascii="仿宋_GB2312" w:eastAsia="仿宋_GB2312" w:cs="仿宋_GB2312" w:hint="eastAsia"/>
          <w:sz w:val="32"/>
          <w:szCs w:val="32"/>
        </w:rPr>
        <w:t>元，增长</w:t>
      </w:r>
      <w:r>
        <w:rPr>
          <w:rFonts w:ascii="仿宋_GB2312" w:eastAsia="仿宋_GB2312" w:cs="仿宋_GB2312" w:hint="eastAsia"/>
          <w:sz w:val="32"/>
          <w:szCs w:val="32"/>
          <w:lang w:val="en-US" w:eastAsia="zh-CN"/>
        </w:rPr>
        <w:t>29</w:t>
      </w:r>
      <w:r>
        <w:rPr>
          <w:rFonts w:ascii="仿宋_GB2312" w:eastAsia="仿宋_GB2312" w:cs="仿宋_GB2312" w:hint="eastAsia"/>
          <w:sz w:val="32"/>
          <w:szCs w:val="32"/>
        </w:rPr>
        <w:t>%。主要原因</w:t>
      </w:r>
      <w:r>
        <w:rPr>
          <w:rFonts w:ascii="仿宋_GB2312" w:eastAsia="仿宋_GB2312" w:cs="仿宋_GB2312"/>
          <w:sz w:val="32"/>
          <w:szCs w:val="32"/>
        </w:rPr>
        <w:t>是</w:t>
      </w:r>
      <w:r>
        <w:rPr>
          <w:rFonts w:ascii="仿宋_GB2312" w:eastAsia="仿宋_GB2312" w:cs="仿宋_GB2312" w:hint="eastAsia"/>
          <w:sz w:val="32"/>
          <w:szCs w:val="32"/>
          <w:lang w:eastAsia="zh-CN"/>
        </w:rPr>
        <w:t>：人员增加，公用经费增加。</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cs="仿宋_GB2312" w:hint="eastAsia"/>
          <w:color w:val="000000"/>
          <w:kern w:val="2"/>
          <w:sz w:val="32"/>
          <w:szCs w:val="32"/>
          <w:lang w:eastAsia="zh-CN"/>
        </w:rPr>
      </w:pPr>
      <w:r>
        <w:rPr>
          <w:rFonts w:ascii="楷体_GB2312" w:eastAsia="楷体_GB2312" w:cs="仿宋_GB2312" w:hint="eastAsia"/>
          <w:b/>
          <w:kern w:val="2"/>
          <w:sz w:val="32"/>
          <w:szCs w:val="32"/>
        </w:rPr>
        <w:t>（二）政府采购情况</w:t>
        <w:br/>
      </w:r>
      <w:r>
        <w:rPr>
          <w:rFonts w:cs="仿宋_GB2312" w:hint="eastAsia"/>
          <w:kern w:val="2"/>
          <w:sz w:val="32"/>
          <w:szCs w:val="32"/>
        </w:rPr>
        <w:t>　</w:t>
      </w:r>
      <w:r>
        <w:rPr>
          <w:rFonts w:ascii="仿宋_GB2312" w:eastAsia="仿宋_GB2312" w:cs="仿宋_GB2312" w:hint="eastAsia"/>
          <w:color w:val="000000"/>
          <w:kern w:val="2"/>
          <w:sz w:val="32"/>
          <w:szCs w:val="32"/>
        </w:rPr>
        <w:t>　202</w:t>
      </w:r>
      <w:r>
        <w:rPr>
          <w:rFonts w:ascii="仿宋_GB2312" w:eastAsia="仿宋_GB2312" w:cs="仿宋_GB2312" w:hint="eastAsia"/>
          <w:color w:val="000000"/>
          <w:kern w:val="2"/>
          <w:sz w:val="32"/>
          <w:szCs w:val="32"/>
          <w:lang w:val="en-US" w:eastAsia="zh-CN"/>
        </w:rPr>
        <w:t>6</w:t>
      </w:r>
      <w:r>
        <w:rPr>
          <w:rFonts w:ascii="仿宋_GB2312" w:eastAsia="仿宋_GB2312" w:cs="仿宋_GB2312" w:hint="eastAsia"/>
          <w:color w:val="000000"/>
          <w:kern w:val="2"/>
          <w:sz w:val="32"/>
          <w:szCs w:val="32"/>
        </w:rPr>
        <w:t>年安排政府采购预算</w:t>
      </w:r>
      <w:r>
        <w:rPr>
          <w:rFonts w:ascii="仿宋_GB2312" w:eastAsia="仿宋_GB2312" w:cs="仿宋_GB2312" w:hint="eastAsia"/>
          <w:color w:val="000000"/>
          <w:kern w:val="2"/>
          <w:sz w:val="32"/>
          <w:szCs w:val="32"/>
          <w:lang w:val="en-US" w:eastAsia="zh-CN"/>
        </w:rPr>
        <w:t>0</w:t>
      </w:r>
      <w:r>
        <w:rPr>
          <w:rFonts w:ascii="仿宋_GB2312" w:eastAsia="仿宋_GB2312" w:cs="仿宋_GB2312" w:hint="eastAsia"/>
          <w:color w:val="000000"/>
          <w:kern w:val="2"/>
          <w:sz w:val="32"/>
          <w:szCs w:val="32"/>
        </w:rPr>
        <w:t>元</w:t>
      </w:r>
      <w:r>
        <w:rPr>
          <w:rFonts w:ascii="仿宋_GB2312" w:eastAsia="仿宋_GB2312" w:cs="仿宋_GB2312" w:hint="eastAsia"/>
          <w:color w:val="000000"/>
          <w:kern w:val="2"/>
          <w:sz w:val="32"/>
          <w:szCs w:val="32"/>
          <w:lang w:eastAsia="zh-CN"/>
        </w:rPr>
        <w:t>。</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楷体_GB2312" w:eastAsia="楷体_GB2312" w:cs="仿宋_GB2312"/>
          <w:b/>
          <w:kern w:val="2"/>
          <w:sz w:val="32"/>
          <w:szCs w:val="32"/>
        </w:rPr>
      </w:pPr>
      <w:r>
        <w:rPr>
          <w:rFonts w:ascii="楷体_GB2312" w:eastAsia="楷体_GB2312" w:cs="仿宋_GB2312" w:hint="eastAsia"/>
          <w:b/>
          <w:kern w:val="2"/>
          <w:sz w:val="32"/>
          <w:szCs w:val="32"/>
        </w:rPr>
        <w:t>（三）国有资产占有使用情况</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hint="eastAsia"/>
          <w:sz w:val="32"/>
          <w:szCs w:val="32"/>
        </w:rPr>
      </w:pPr>
      <w:r>
        <w:rPr>
          <w:rFonts w:ascii="仿宋_GB2312" w:eastAsia="仿宋_GB2312" w:hint="eastAsia"/>
          <w:sz w:val="32"/>
          <w:szCs w:val="32"/>
        </w:rPr>
        <w:t>截</w:t>
      </w:r>
      <w:r>
        <w:rPr>
          <w:rFonts w:ascii="仿宋_GB2312" w:eastAsia="仿宋_GB2312"/>
          <w:sz w:val="32"/>
          <w:szCs w:val="32"/>
        </w:rPr>
        <w:t>至</w:t>
      </w:r>
      <w:r>
        <w:rPr>
          <w:rFonts w:ascii="仿宋_GB2312" w:eastAsia="仿宋_GB2312" w:hint="eastAsia"/>
          <w:sz w:val="32"/>
          <w:szCs w:val="32"/>
        </w:rPr>
        <w:t>202</w:t>
      </w:r>
      <w:r>
        <w:rPr>
          <w:rFonts w:ascii="仿宋_GB2312" w:eastAsia="仿宋_GB2312" w:hint="eastAsia"/>
          <w:sz w:val="32"/>
          <w:szCs w:val="32"/>
          <w:lang w:val="en-US" w:eastAsia="zh-CN"/>
        </w:rPr>
        <w:t>5</w:t>
      </w:r>
      <w:r>
        <w:rPr>
          <w:rFonts w:ascii="仿宋_GB2312" w:eastAsia="仿宋_GB2312" w:hint="eastAsia"/>
          <w:sz w:val="32"/>
          <w:szCs w:val="32"/>
        </w:rPr>
        <w:t>年12月31日，我单位固定资产</w:t>
      </w:r>
      <w:r>
        <w:rPr>
          <w:rFonts w:ascii="仿宋_GB2312" w:eastAsia="仿宋_GB2312" w:hint="eastAsia"/>
          <w:sz w:val="32"/>
          <w:szCs w:val="32"/>
          <w:lang w:val="en-US" w:eastAsia="zh-CN"/>
        </w:rPr>
        <w:t>3631826.16</w:t>
      </w:r>
      <w:r>
        <w:rPr>
          <w:rFonts w:ascii="仿宋_GB2312" w:eastAsia="仿宋_GB2312" w:hint="eastAsia"/>
          <w:sz w:val="32"/>
          <w:szCs w:val="32"/>
        </w:rPr>
        <w:t>元，其中：房屋</w:t>
      </w:r>
      <w:r>
        <w:rPr>
          <w:rFonts w:ascii="仿宋_GB2312" w:eastAsia="仿宋_GB2312" w:hint="eastAsia"/>
          <w:sz w:val="32"/>
          <w:szCs w:val="32"/>
          <w:lang w:val="en-US" w:eastAsia="zh-CN"/>
        </w:rPr>
        <w:t>6300</w:t>
      </w:r>
      <w:r>
        <w:rPr>
          <w:rFonts w:ascii="仿宋_GB2312" w:eastAsia="仿宋_GB2312" w:hint="eastAsia"/>
          <w:sz w:val="32"/>
          <w:szCs w:val="32"/>
        </w:rPr>
        <w:t>平方米，价值</w:t>
      </w:r>
      <w:r>
        <w:rPr>
          <w:rFonts w:ascii="仿宋_GB2312" w:eastAsia="仿宋_GB2312" w:hint="eastAsia"/>
          <w:sz w:val="32"/>
          <w:szCs w:val="32"/>
          <w:lang w:val="en-US" w:eastAsia="zh-CN"/>
        </w:rPr>
        <w:t>1507102.23</w:t>
      </w:r>
      <w:r>
        <w:rPr>
          <w:rFonts w:ascii="仿宋_GB2312" w:eastAsia="仿宋_GB2312" w:hint="eastAsia"/>
          <w:sz w:val="32"/>
          <w:szCs w:val="32"/>
        </w:rPr>
        <w:t>元；公务用车</w:t>
      </w:r>
      <w:r>
        <w:rPr>
          <w:rFonts w:ascii="仿宋_GB2312" w:eastAsia="仿宋_GB2312" w:hint="eastAsia"/>
          <w:sz w:val="32"/>
          <w:szCs w:val="32"/>
          <w:lang w:val="en-US" w:eastAsia="zh-CN"/>
        </w:rPr>
        <w:t>8</w:t>
      </w:r>
      <w:r>
        <w:rPr>
          <w:rFonts w:ascii="仿宋_GB2312" w:eastAsia="仿宋_GB2312" w:hint="eastAsia"/>
          <w:sz w:val="32"/>
          <w:szCs w:val="32"/>
        </w:rPr>
        <w:t>辆，价值</w:t>
      </w:r>
      <w:r>
        <w:rPr>
          <w:rFonts w:ascii="仿宋_GB2312" w:eastAsia="仿宋_GB2312" w:hint="eastAsia"/>
          <w:sz w:val="32"/>
          <w:szCs w:val="32"/>
          <w:lang w:val="en-US" w:eastAsia="zh-CN"/>
        </w:rPr>
        <w:t>1637803.00</w:t>
      </w:r>
      <w:r>
        <w:rPr>
          <w:rFonts w:ascii="仿宋_GB2312" w:eastAsia="仿宋_GB2312" w:hint="eastAsia"/>
          <w:sz w:val="32"/>
          <w:szCs w:val="32"/>
        </w:rPr>
        <w:t>元；其他固定资产</w:t>
      </w:r>
      <w:r>
        <w:rPr>
          <w:rFonts w:ascii="仿宋_GB2312" w:eastAsia="仿宋_GB2312" w:hint="eastAsia"/>
          <w:sz w:val="32"/>
          <w:szCs w:val="32"/>
          <w:lang w:val="en-US" w:eastAsia="zh-CN"/>
        </w:rPr>
        <w:t>486920.93</w:t>
      </w:r>
      <w:r>
        <w:rPr>
          <w:rFonts w:ascii="仿宋_GB2312" w:eastAsia="仿宋_GB2312" w:hint="eastAsia"/>
          <w:sz w:val="32"/>
          <w:szCs w:val="32"/>
        </w:rPr>
        <w:t>元。</w:t>
      </w:r>
    </w:p>
    <w:p>
      <w:pPr>
        <w:keepNext w:val="0"/>
        <w:keepLines w:val="0"/>
        <w:pageBreakBefore w:val="0"/>
        <w:widowControl w:val="0"/>
        <w:numPr>
          <w:ilvl w:val="0"/>
          <w:numId w:val="1"/>
        </w:numPr>
        <w:pBdr>
          <w:bottom w:val="single" w:sz="4" w:space="29" w:color="FFFFFF"/>
        </w:pBdr>
        <w:tabs>
          <w:tab w:val="left" w:pos="1440"/>
        </w:tabs>
        <w:kinsoku/>
        <w:wordWrap/>
        <w:overflowPunct/>
        <w:topLinePunct w:val="0"/>
        <w:autoSpaceDE/>
        <w:autoSpaceDN/>
        <w:adjustRightInd/>
        <w:snapToGrid/>
        <w:spacing w:line="576" w:lineRule="exact"/>
        <w:ind w:left="0" w:firstLineChars="150" w:firstLine="480"/>
        <w:rPr>
          <w:rFonts w:ascii="仿宋_GB2312" w:eastAsia="仿宋_GB2312" w:hint="eastAsia"/>
          <w:sz w:val="32"/>
          <w:szCs w:val="32"/>
        </w:rPr>
      </w:pPr>
      <w:r>
        <w:rPr>
          <w:rFonts w:ascii="楷体_GB2312" w:eastAsia="楷体_GB2312" w:cs="仿宋_GB2312" w:hint="eastAsia"/>
          <w:b/>
          <w:sz w:val="32"/>
          <w:szCs w:val="32"/>
        </w:rPr>
        <w:t>绩效目标设置情况</w:t>
        <w:br/>
      </w:r>
      <w:r>
        <w:rPr>
          <w:rFonts w:cs="仿宋_GB2312" w:hint="eastAsia"/>
          <w:sz w:val="32"/>
          <w:szCs w:val="32"/>
        </w:rPr>
        <w:t>　</w:t>
      </w:r>
      <w:r>
        <w:rPr>
          <w:rFonts w:cs="仿宋_GB2312" w:hint="eastAsia"/>
          <w:sz w:val="32"/>
          <w:szCs w:val="32"/>
          <w:lang w:val="en-US" w:eastAsia="zh-CN"/>
        </w:rPr>
        <w:t xml:space="preserve">  </w:t>
      </w:r>
      <w:r>
        <w:rPr>
          <w:rFonts w:ascii="仿宋_GB2312" w:eastAsia="仿宋_GB2312" w:hint="eastAsia"/>
          <w:sz w:val="32"/>
          <w:szCs w:val="32"/>
        </w:rPr>
        <w:t>202</w:t>
      </w:r>
      <w:r>
        <w:rPr>
          <w:rFonts w:ascii="仿宋_GB2312" w:eastAsia="仿宋_GB2312" w:hint="eastAsia"/>
          <w:sz w:val="32"/>
          <w:szCs w:val="32"/>
          <w:lang w:val="en-US" w:eastAsia="zh-CN"/>
        </w:rPr>
        <w:t>6</w:t>
      </w:r>
      <w:r>
        <w:rPr>
          <w:rFonts w:ascii="仿宋_GB2312" w:eastAsia="仿宋_GB2312" w:hint="eastAsia"/>
          <w:sz w:val="32"/>
          <w:szCs w:val="32"/>
        </w:rPr>
        <w:t>年项目支出均按要求实行绩效目标管理，涉及项目</w:t>
      </w:r>
      <w:r>
        <w:rPr>
          <w:rFonts w:ascii="仿宋_GB2312" w:eastAsia="仿宋_GB2312" w:hint="eastAsia"/>
          <w:sz w:val="32"/>
          <w:szCs w:val="32"/>
          <w:lang w:val="en-US" w:eastAsia="zh-CN"/>
        </w:rPr>
        <w:t>1</w:t>
      </w:r>
      <w:r>
        <w:rPr>
          <w:rFonts w:ascii="仿宋_GB2312" w:eastAsia="仿宋_GB2312" w:hint="eastAsia"/>
          <w:sz w:val="32"/>
          <w:szCs w:val="32"/>
        </w:rPr>
        <w:t>个，一般公共预算当年拨款</w:t>
      </w:r>
      <w:r>
        <w:rPr>
          <w:rFonts w:ascii="仿宋_GB2312" w:eastAsia="仿宋_GB2312"/>
          <w:sz w:val="32"/>
          <w:szCs w:val="32"/>
          <w:lang w:val="en-US" w:eastAsia="zh-CN"/>
        </w:rPr>
        <w:t>50000.00</w:t>
      </w:r>
      <w:r>
        <w:rPr>
          <w:rFonts w:ascii="仿宋_GB2312" w:eastAsia="仿宋_GB2312" w:hint="eastAsia"/>
          <w:sz w:val="32"/>
          <w:szCs w:val="32"/>
        </w:rPr>
        <w:t>元。</w:t>
      </w:r>
    </w:p>
    <w:p>
      <w:pPr>
        <w:keepNext w:val="0"/>
        <w:keepLines w:val="0"/>
        <w:pageBreakBefore w:val="0"/>
        <w:widowControl w:val="0"/>
        <w:pBdr>
          <w:bottom w:val="single" w:sz="4" w:space="29" w:color="FFFFFF"/>
        </w:pBdr>
        <w:tabs>
          <w:tab w:val="left" w:pos="1440"/>
        </w:tabs>
        <w:kinsoku/>
        <w:wordWrap/>
        <w:overflowPunct/>
        <w:topLinePunct w:val="0"/>
        <w:autoSpaceDE/>
        <w:autoSpaceDN/>
        <w:adjustRightInd/>
        <w:snapToGrid/>
        <w:spacing w:line="576" w:lineRule="exact"/>
        <w:rPr>
          <w:rFonts w:cs="仿宋_GB2312"/>
          <w:kern w:val="2"/>
          <w:sz w:val="32"/>
          <w:szCs w:val="32"/>
        </w:rPr>
      </w:pPr>
      <w:r>
        <w:rPr>
          <w:rFonts w:ascii="黑体" w:eastAsia="黑体" w:hint="eastAsia"/>
          <w:sz w:val="32"/>
          <w:szCs w:val="32"/>
        </w:rPr>
        <w:t xml:space="preserve">十、名称解释 </w:t>
      </w:r>
      <w:r>
        <w:rPr>
          <w:rFonts w:cs="仿宋_GB2312" w:hint="eastAsia"/>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ascii="楷体_GB2312" w:eastAsia="楷体_GB2312" w:cs="仿宋_GB2312" w:hint="eastAsia"/>
          <w:b/>
          <w:kern w:val="2"/>
          <w:sz w:val="32"/>
          <w:szCs w:val="32"/>
        </w:rPr>
        <w:t>　　（二）事业收入：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w:t>
      </w:r>
      <w:r>
        <w:rPr>
          <w:rFonts w:ascii="楷体_GB2312" w:eastAsia="楷体_GB2312" w:cs="仿宋_GB2312" w:hint="eastAsia"/>
          <w:b/>
          <w:kern w:val="2"/>
          <w:sz w:val="32"/>
          <w:szCs w:val="32"/>
        </w:rPr>
        <w:t>（四）其他收入：</w:t>
      </w:r>
      <w:r>
        <w:rPr>
          <w:rFonts w:cs="仿宋_GB2312" w:hint="eastAsia"/>
          <w:kern w:val="2"/>
          <w:sz w:val="32"/>
          <w:szCs w:val="32"/>
        </w:rPr>
        <w:t>指除上述“财政拨款收入”、“事业收入”、“事业单位经营收入”等以外的收入，主要是所属行政事业单位按规定动用的售房收入、存款利息收入等。</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（五）用事业基金弥补收支差额</w:t>
      </w:r>
      <w:r>
        <w:rPr>
          <w:rFonts w:ascii="楷体_GB2312" w:eastAsia="楷体_GB2312" w:cs="仿宋_GB2312" w:hint="eastAsia"/>
          <w:kern w:val="2"/>
          <w:sz w:val="32"/>
          <w:szCs w:val="32"/>
        </w:rPr>
        <w:t>：</w:t>
      </w:r>
      <w:r>
        <w:rPr>
          <w:rFonts w:cs="仿宋_GB2312" w:hint="eastAsia"/>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cs="仿宋_GB2312"/>
          <w:kern w:val="2"/>
          <w:sz w:val="32"/>
          <w:szCs w:val="32"/>
        </w:rPr>
        <w:br/>
      </w:r>
      <w:r>
        <w:rPr>
          <w:rFonts w:ascii="楷体_GB2312" w:eastAsia="楷体_GB2312" w:cs="仿宋_GB2312" w:hint="eastAsia"/>
          <w:kern w:val="2"/>
          <w:sz w:val="32"/>
          <w:szCs w:val="32"/>
        </w:rPr>
        <w:t>　</w:t>
      </w:r>
      <w:r>
        <w:rPr>
          <w:rFonts w:ascii="楷体_GB2312" w:eastAsia="楷体_GB2312" w:cs="仿宋_GB2312" w:hint="eastAsia"/>
          <w:b/>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Chars="200" w:firstLine="640"/>
        <w:rPr>
          <w:rFonts w:ascii="仿宋_GB2312" w:eastAsia="仿宋_GB2312"/>
          <w:sz w:val="32"/>
          <w:szCs w:val="32"/>
        </w:rPr>
      </w:pPr>
      <w:r>
        <w:rPr>
          <w:rFonts w:ascii="楷体_GB2312" w:eastAsia="楷体_GB2312" w:hint="eastAsia"/>
          <w:b/>
          <w:sz w:val="32"/>
          <w:szCs w:val="32"/>
        </w:rPr>
        <w:t>（七）基本支出：</w:t>
      </w:r>
      <w:r>
        <w:rPr>
          <w:rFonts w:ascii="仿宋_GB2312" w:eastAsia="仿宋_GB2312" w:hint="eastAsia"/>
          <w:sz w:val="32"/>
          <w:szCs w:val="32"/>
        </w:rPr>
        <w:t>指为保证机构正常运转，完成日常工作任务而发生的人员支出和公用支出。</w:t>
        <w:br/>
        <w:t>　　</w:t>
      </w:r>
      <w:r>
        <w:rPr>
          <w:rFonts w:ascii="楷体_GB2312" w:eastAsia="楷体_GB2312" w:hint="eastAsia"/>
          <w:b/>
          <w:sz w:val="32"/>
          <w:szCs w:val="32"/>
        </w:rPr>
        <w:t>（八）项目支出</w:t>
      </w:r>
      <w:r>
        <w:rPr>
          <w:rFonts w:ascii="仿宋_GB2312" w:eastAsia="仿宋_GB2312" w:hint="eastAsia"/>
          <w:b/>
          <w:sz w:val="32"/>
          <w:szCs w:val="32"/>
        </w:rPr>
        <w:t>：</w:t>
      </w:r>
      <w:r>
        <w:rPr>
          <w:rFonts w:ascii="仿宋_GB2312" w:eastAsia="仿宋_GB2312" w:hint="eastAsia"/>
          <w:sz w:val="32"/>
          <w:szCs w:val="32"/>
        </w:rPr>
        <w:t>指在基本支出之外为完成特定行政任务和事业发展目标所发生的支出。</w:t>
        <w:br/>
        <w:t>　</w:t>
      </w:r>
      <w:r>
        <w:rPr>
          <w:rFonts w:ascii="楷体_GB2312" w:eastAsia="楷体_GB2312" w:hint="eastAsia"/>
          <w:sz w:val="32"/>
          <w:szCs w:val="32"/>
        </w:rPr>
        <w:t>　</w:t>
      </w:r>
      <w:r>
        <w:rPr>
          <w:rFonts w:ascii="楷体_GB2312" w:eastAsia="楷体_GB2312" w:hint="eastAsia"/>
          <w:b/>
          <w:sz w:val="32"/>
          <w:szCs w:val="32"/>
        </w:rPr>
        <w:t>（九）“三公”经费：</w:t>
      </w:r>
      <w:r>
        <w:rPr>
          <w:rFonts w:ascii="仿宋_GB2312" w:eastAsia="仿宋_GB2312" w:hint="eastAsia"/>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rPr>
          <w:rFonts w:ascii="仿宋_GB2312" w:eastAsia="仿宋_GB2312"/>
          <w:sz w:val="32"/>
          <w:szCs w:val="32"/>
        </w:rPr>
      </w:pPr>
    </w:p>
    <w:p>
      <w:pPr>
        <w:spacing w:line="560" w:lineRule="exact"/>
        <w:ind w:firstLineChars="200" w:firstLine="640"/>
        <w:rPr>
          <w:rFonts w:ascii="仿宋_GB2312" w:eastAsia="仿宋_GB2312"/>
          <w:sz w:val="32"/>
          <w:szCs w:val="32"/>
        </w:rPr>
      </w:pPr>
    </w:p>
    <w:p>
      <w:pPr>
        <w:spacing w:line="560" w:lineRule="exact"/>
        <w:ind w:firstLineChars="200" w:firstLine="640"/>
        <w:rPr>
          <w:rFonts w:ascii="仿宋_GB2312" w:eastAsia="仿宋_GB2312"/>
          <w:sz w:val="32"/>
          <w:szCs w:val="32"/>
        </w:rPr>
      </w:pPr>
    </w:p>
    <w:p>
      <w:pPr>
        <w:spacing w:line="560" w:lineRule="exact"/>
        <w:ind w:firstLineChars="200" w:firstLine="640"/>
        <w:rPr>
          <w:rFonts w:ascii="仿宋_GB2312" w:eastAsia="仿宋_GB2312"/>
          <w:sz w:val="32"/>
          <w:szCs w:val="32"/>
        </w:rPr>
      </w:pPr>
    </w:p>
    <w:p>
      <w:pPr>
        <w:spacing w:line="560" w:lineRule="exact"/>
        <w:ind w:firstLineChars="200" w:firstLine="640"/>
        <w:rPr>
          <w:rFonts w:ascii="仿宋_GB2312" w:eastAsia="仿宋_GB2312"/>
          <w:sz w:val="32"/>
          <w:szCs w:val="32"/>
        </w:rPr>
      </w:pPr>
      <w:r>
        <w:rPr>
          <w:rFonts w:ascii="仿宋_GB2312" w:eastAsia="仿宋_GB2312"/>
          <w:sz w:val="32"/>
          <w:szCs w:val="32"/>
        </w:rPr>
        <w:t xml:space="preserve">                               茂县交通运输局</w:t>
      </w:r>
    </w:p>
    <w:p>
      <w:pPr>
        <w:spacing w:line="560" w:lineRule="exact"/>
        <w:ind w:firstLineChars="200" w:firstLine="640"/>
        <w:rPr>
          <w:rFonts w:ascii="仿宋_GB2312" w:eastAsia="仿宋_GB2312"/>
          <w:sz w:val="32"/>
          <w:szCs w:val="32"/>
        </w:rPr>
      </w:pPr>
      <w:r>
        <w:rPr>
          <w:rFonts w:ascii="仿宋_GB2312" w:eastAsia="仿宋_GB2312"/>
          <w:sz w:val="32"/>
          <w:szCs w:val="32"/>
        </w:rPr>
        <w:t xml:space="preserve">                              202</w:t>
      </w:r>
      <w:r>
        <w:rPr>
          <w:rFonts w:ascii="仿宋_GB2312" w:eastAsia="仿宋_GB2312" w:hint="eastAsia"/>
          <w:sz w:val="32"/>
          <w:szCs w:val="32"/>
          <w:lang w:val="en-US" w:eastAsia="zh-CN"/>
        </w:rPr>
        <w:t>6</w:t>
      </w:r>
      <w:r>
        <w:rPr>
          <w:rFonts w:ascii="仿宋_GB2312" w:eastAsia="仿宋_GB2312"/>
          <w:sz w:val="32"/>
          <w:szCs w:val="32"/>
        </w:rPr>
        <w:t>年4月</w:t>
      </w:r>
      <w:r>
        <w:rPr>
          <w:rFonts w:ascii="仿宋_GB2312" w:eastAsia="仿宋_GB2312" w:hint="eastAsia"/>
          <w:sz w:val="32"/>
          <w:szCs w:val="32"/>
          <w:lang w:val="en-US" w:eastAsia="zh-CN"/>
        </w:rPr>
        <w:t>3</w:t>
      </w:r>
      <w:r>
        <w:rPr>
          <w:rFonts w:ascii="仿宋_GB2312" w:eastAsia="仿宋_GB2312"/>
          <w:sz w:val="32"/>
          <w:szCs w:val="32"/>
        </w:rPr>
        <w:t>日</w:t>
      </w:r>
      <w:bookmarkStart w:id="0" w:name="_GoBack"/>
      <w:bookmarkEnd w:id="0"/>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楷体">
    <w:panose1 w:val="02010609060101010101"/>
    <w:charset w:val="86"/>
    <w:family w:val="auto"/>
    <w:pitch w:val="variable"/>
    <w:sig w:usb0="800002BF" w:usb1="38CF7CFA" w:usb2="00000016" w:usb3="00000000" w:csb0="00040001" w:csb1="00000000"/>
  </w:font>
  <w:font w:name="Calibri">
    <w:altName w:val="DejaVu Sans"/>
    <w:panose1 w:val="020F0502020204030204"/>
    <w:charset w:val="00"/>
    <w:family w:val="swiss"/>
    <w:pitch w:val="variable"/>
    <w:sig w:usb0="00000000" w:usb1="00000000" w:usb2="00000001" w:usb3="00000000" w:csb0="0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E3EC023"/>
    <w:multiLevelType w:val="singleLevel"/>
    <w:tmpl w:val="CE3EC023"/>
    <w:lvl w:ilvl="0">
      <w:start w:val="4"/>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character" w:styleId="19">
    <w:name w:val="Strong"/>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27</TotalTime>
  <Application>Yozo_Office27021597764231179</Application>
  <Pages>11</Pages>
  <Words>4362</Words>
  <Characters>5039</Characters>
  <Lines>256</Lines>
  <Paragraphs>81</Paragraphs>
  <CharactersWithSpaces>5147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Administrator</cp:lastModifiedBy>
  <cp:revision>24</cp:revision>
  <cp:lastPrinted>2026-04-01T01:52:26Z</cp:lastPrinted>
  <dcterms:created xsi:type="dcterms:W3CDTF">2022-01-14T16:31:00Z</dcterms:created>
  <dcterms:modified xsi:type="dcterms:W3CDTF">2026-04-02T02:11:20Z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2052-11.8.2.1122</vt:lpwstr>
  </property>
  <property fmtid="{D5CDD505-2E9C-101B-9397-08002B2CF9AE}" pid="3" name="ICV">
    <vt:lpwstr>3C8949668665C1357D08D1674DA36014</vt:lpwstr>
  </property>
</Properties>
</file>