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eg" ContentType="image/jpeg"/>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31"/>
        <w:rPr>
          <w:rFonts w:ascii="Times New Roman" w:eastAsia="方正小标宋简体" w:cs="Times New Roman" w:hAnsi="Times New Roman" w:hint="eastAsia"/>
          <w:color w:val="auto"/>
          <w:kern w:val="2"/>
          <w:sz w:val="72"/>
          <w:szCs w:val="72"/>
          <w:lang w:val="en-US" w:eastAsia="zh-CN" w:bidi="ar-SA"/>
          <w:highlight w:val="auto"/>
        </w:rPr>
      </w:pPr>
      <w:bookmarkStart w:id="0" w:name="_Toc15377193"/>
      <w:bookmarkStart w:id="1" w:name="_Toc15396475"/>
      <w:bookmarkStart w:id="2" w:name="_Toc15377425"/>
      <w:bookmarkStart w:id="3" w:name="_Toc15378441"/>
      <w:bookmarkStart w:id="4" w:name="_Toc15396597"/>
      <w:bookmarkStart w:id="5" w:name="_Toc15306267"/>
    </w:p>
    <w:p>
      <w:pPr>
        <w:pStyle w:val="31"/>
        <w:rPr>
          <w:rFonts w:ascii="Times New Roman" w:eastAsia="方正小标宋简体" w:cs="Times New Roman" w:hAnsi="Times New Roman" w:hint="eastAsia"/>
          <w:color w:val="auto"/>
          <w:kern w:val="2"/>
          <w:sz w:val="72"/>
          <w:szCs w:val="72"/>
          <w:lang w:val="en-US" w:eastAsia="zh-CN" w:bidi="ar-SA"/>
          <w:highlight w:val="auto"/>
        </w:rPr>
      </w:pPr>
    </w:p>
    <w:p>
      <w:pPr>
        <w:pStyle w:val="31"/>
        <w:spacing w:line="576" w:lineRule="exact"/>
        <w:jc w:val="center"/>
        <w:rPr>
          <w:rFonts w:ascii="方正小标宋简体" w:eastAsia="方正小标宋简体" w:cs="Times New Roman" w:hint="eastAsia"/>
          <w:color w:val="auto"/>
          <w:kern w:val="2"/>
          <w:sz w:val="44"/>
          <w:szCs w:val="44"/>
          <w:lang w:val="en-US" w:eastAsia="zh-CN" w:bidi="ar-SA"/>
          <w:highlight w:val="auto"/>
        </w:rPr>
      </w:pPr>
      <w:r>
        <w:rPr>
          <w:rFonts w:ascii="方正小标宋简体" w:eastAsia="方正小标宋简体" w:cs="Times New Roman" w:hint="eastAsia"/>
          <w:color w:val="auto"/>
          <w:kern w:val="2"/>
          <w:sz w:val="44"/>
          <w:szCs w:val="44"/>
          <w:lang w:val="en-US" w:eastAsia="zh-CN" w:bidi="ar-SA"/>
          <w:highlight w:val="auto"/>
        </w:rPr>
        <w:t>2024年度四川省阿坝州茂县市场监督管理局部门决算</w:t>
      </w:r>
    </w:p>
    <w:p>
      <w:pPr>
        <w:pStyle w:val="31"/>
        <w:spacing w:line="576" w:lineRule="exact"/>
        <w:jc w:val="center"/>
        <w:rPr>
          <w:rFonts w:ascii="方正小标宋简体" w:eastAsia="方正小标宋简体" w:cs="Times New Roman" w:hint="eastAsia"/>
          <w:color w:val="auto"/>
          <w:kern w:val="2"/>
          <w:sz w:val="44"/>
          <w:szCs w:val="44"/>
          <w:lang w:val="en-US" w:eastAsia="zh-CN" w:bidi="ar-SA"/>
          <w:highlight w:val="auto"/>
        </w:rPr>
      </w:pPr>
      <w:r>
        <w:rPr>
          <w:rFonts w:ascii="方正小标宋简体" w:eastAsia="方正小标宋简体" w:cs="Times New Roman" w:hint="eastAsia"/>
          <w:color w:val="auto"/>
          <w:kern w:val="2"/>
          <w:sz w:val="44"/>
          <w:szCs w:val="44"/>
          <w:lang w:val="en-US" w:eastAsia="zh-CN" w:bidi="ar-SA"/>
          <w:highlight w:val="auto"/>
        </w:rPr>
        <w:t>(部门公开)</w:t>
      </w:r>
    </w:p>
    <w:p>
      <w:pPr>
        <w:spacing w:line="576" w:lineRule="exact"/>
        <w:rPr>
          <w:rFonts w:ascii="Times New Roman" w:hAnsi="Times New Roman"/>
        </w:rPr>
      </w:pPr>
    </w:p>
    <w:p>
      <w:pPr>
        <w:pStyle w:val="31"/>
        <w:spacing w:line="576" w:lineRule="exact"/>
        <w:jc w:val="center"/>
        <w:rPr>
          <w:rFonts w:ascii="Times New Roman" w:eastAsia="方正小标宋简体" w:cs="Times New Roman" w:hAnsi="Times New Roman" w:hint="eastAsia"/>
          <w:color w:val="auto"/>
          <w:kern w:val="2"/>
          <w:sz w:val="44"/>
          <w:szCs w:val="44"/>
          <w:lang w:val="en-US" w:eastAsia="zh-CN" w:bidi="ar-SA"/>
          <w:highlight w:val="auto"/>
        </w:rPr>
      </w:pPr>
    </w:p>
    <w:p>
      <w:pPr>
        <w:pStyle w:val="31"/>
        <w:spacing w:line="576" w:lineRule="exact"/>
        <w:jc w:val="center"/>
        <w:rPr>
          <w:rFonts w:ascii="Times New Roman" w:eastAsia="方正小标宋简体" w:cs="Times New Roman" w:hAnsi="Times New Roman" w:hint="eastAsia"/>
          <w:color w:val="auto"/>
          <w:kern w:val="2"/>
          <w:sz w:val="44"/>
          <w:szCs w:val="44"/>
          <w:lang w:val="en-US" w:eastAsia="zh-CN" w:bidi="ar-SA"/>
          <w:highlight w:val="auto"/>
        </w:rPr>
      </w:pPr>
    </w:p>
    <w:p>
      <w:pPr>
        <w:pStyle w:val="31"/>
        <w:spacing w:line="576" w:lineRule="exact"/>
        <w:jc w:val="center"/>
        <w:rPr>
          <w:rFonts w:ascii="Times New Roman" w:eastAsia="方正小标宋简体" w:cs="Times New Roman" w:hAnsi="Times New Roman" w:hint="eastAsia"/>
          <w:color w:val="auto"/>
          <w:kern w:val="2"/>
          <w:sz w:val="44"/>
          <w:szCs w:val="44"/>
          <w:lang w:val="en-US" w:eastAsia="zh-CN" w:bidi="ar-SA"/>
          <w:highlight w:val="auto"/>
        </w:rPr>
      </w:pPr>
    </w:p>
    <w:p>
      <w:pPr>
        <w:pStyle w:val="31"/>
        <w:spacing w:line="576" w:lineRule="exact"/>
        <w:jc w:val="center"/>
        <w:rPr>
          <w:rFonts w:ascii="Times New Roman" w:eastAsia="方正小标宋简体" w:cs="Times New Roman" w:hAnsi="Times New Roman" w:hint="eastAsia"/>
          <w:color w:val="auto"/>
          <w:kern w:val="2"/>
          <w:sz w:val="44"/>
          <w:szCs w:val="44"/>
          <w:lang w:val="en-US" w:eastAsia="zh-CN" w:bidi="ar-SA"/>
          <w:highlight w:val="auto"/>
        </w:rPr>
      </w:pPr>
    </w:p>
    <w:p>
      <w:pPr>
        <w:widowControl/>
        <w:spacing w:line="576" w:lineRule="exact"/>
        <w:jc w:val="center"/>
        <w:rPr>
          <w:rFonts w:eastAsia="黑体"/>
          <w:sz w:val="48"/>
          <w:szCs w:val="48"/>
        </w:rPr>
      </w:pPr>
      <w:bookmarkEnd w:id="0"/>
      <w:bookmarkEnd w:id="1"/>
      <w:bookmarkEnd w:id="2"/>
      <w:bookmarkEnd w:id="3"/>
      <w:bookmarkEnd w:id="4"/>
      <w:bookmarkEnd w:id="5"/>
      <w:r>
        <w:rPr>
          <w:rFonts w:ascii="Times New Roman" w:eastAsia="方正小标宋简体" w:hAnsi="Times New Roman"/>
          <w:color w:val="auto"/>
          <w:sz w:val="36"/>
          <w:szCs w:val="36"/>
          <w:highlight w:val="auto"/>
        </w:rPr>
        <w:br w:type="page"/>
      </w:r>
      <w:r>
        <w:rPr>
          <w:rFonts w:ascii="Times New Roman" w:eastAsia="黑体" w:hAnsi="Times New Roman" w:hint="eastAsia"/>
          <w:color w:val="auto"/>
          <w:sz w:val="48"/>
          <w:szCs w:val="48"/>
          <w:highlight w:val="auto"/>
        </w:rPr>
        <w:t>目录</w:t>
      </w:r>
    </w:p>
    <w:p>
      <w:pPr>
        <w:pStyle w:val="17"/>
        <w:tabs>
          <w:tab w:val="right" w:leader="dot" w:pos="8296"/>
        </w:tabs>
        <w:spacing w:line="576" w:lineRule="exact"/>
        <w:jc w:val="center"/>
        <w:rPr>
          <w:rFonts w:ascii="仿宋_GB2312" w:eastAsia="仿宋_GB2312" w:cs="仿宋_GB2312" w:hint="eastAsia"/>
          <w:b w:val="0"/>
          <w:sz w:val="24"/>
          <w:szCs w:val="24"/>
        </w:rPr>
      </w:pPr>
      <w:r>
        <w:rPr>
          <w:rFonts w:ascii="仿宋_GB2312" w:eastAsia="仿宋_GB2312" w:cs="仿宋_GB2312" w:hint="eastAsia"/>
          <w:b w:val="0"/>
          <w:color w:val="auto"/>
          <w:sz w:val="24"/>
          <w:szCs w:val="24"/>
          <w:highlight w:val="auto"/>
        </w:rPr>
        <w:t>公开时间：20</w:t>
      </w:r>
      <w:r>
        <w:rPr>
          <w:rFonts w:ascii="仿宋_GB2312" w:eastAsia="仿宋_GB2312" w:cs="仿宋_GB2312" w:hint="eastAsia"/>
          <w:b w:val="0"/>
          <w:color w:val="auto"/>
          <w:sz w:val="24"/>
          <w:szCs w:val="24"/>
          <w:lang w:val="en-US" w:eastAsia="zh-CN"/>
          <w:highlight w:val="auto"/>
        </w:rPr>
        <w:t>25</w:t>
      </w:r>
      <w:r>
        <w:rPr>
          <w:rFonts w:ascii="仿宋_GB2312" w:eastAsia="仿宋_GB2312" w:cs="仿宋_GB2312" w:hint="eastAsia"/>
          <w:b w:val="0"/>
          <w:color w:val="auto"/>
          <w:sz w:val="24"/>
          <w:szCs w:val="24"/>
          <w:highlight w:val="auto"/>
        </w:rPr>
        <w:t>年</w:t>
      </w:r>
      <w:r>
        <w:rPr>
          <w:rFonts w:ascii="仿宋_GB2312" w:eastAsia="仿宋_GB2312" w:cs="仿宋_GB2312" w:hint="eastAsia"/>
          <w:b w:val="0"/>
          <w:color w:val="auto"/>
          <w:sz w:val="24"/>
          <w:szCs w:val="24"/>
          <w:lang w:val="en-US" w:eastAsia="zh-CN"/>
          <w:highlight w:val="auto"/>
        </w:rPr>
        <w:t>9</w:t>
      </w:r>
      <w:r>
        <w:rPr>
          <w:rFonts w:ascii="仿宋_GB2312" w:eastAsia="仿宋_GB2312" w:cs="仿宋_GB2312" w:hint="eastAsia"/>
          <w:b w:val="0"/>
          <w:color w:val="auto"/>
          <w:sz w:val="24"/>
          <w:szCs w:val="24"/>
          <w:highlight w:val="auto"/>
        </w:rPr>
        <w:t>月25日</w:t>
      </w:r>
      <w:bookmarkStart w:id="6" w:name="_Toc15377196"/>
      <w:bookmarkStart w:id="7" w:name="_Toc15396599"/>
    </w:p>
    <w:p>
      <w:pPr>
        <w:pStyle w:val="17"/>
        <w:tabs>
          <w:tab w:val="right" w:leader="dot" w:pos="8844"/>
        </w:tabs>
      </w:pPr>
      <w:r>
        <w:rPr>
          <w:rFonts w:cs="黑体"/>
          <w:color w:val="auto"/>
          <w:sz w:val="32"/>
          <w:szCs w:val="32"/>
          <w:highlight w:val="auto"/>
        </w:rPr>
        <w:fldChar w:fldCharType="begin"/>
      </w:r>
      <w:r>
        <w:rPr>
          <w:rFonts w:cs="黑体"/>
          <w:color w:val="auto"/>
          <w:sz w:val="32"/>
          <w:szCs w:val="32"/>
          <w:highlight w:val="auto"/>
        </w:rPr>
        <w:instrText xml:space="preserve"> TOC \o "1-3" \h \u </w:instrText>
      </w:r>
      <w:r>
        <w:rPr>
          <w:rFonts w:cs="黑体"/>
          <w:color w:val="auto"/>
          <w:sz w:val="32"/>
          <w:szCs w:val="32"/>
          <w:highlight w:val="auto"/>
        </w:rPr>
        <w:fldChar w:fldCharType="separate"/>
      </w:r>
      <w:r>
        <w:fldChar w:fldCharType="begin"/>
      </w:r>
      <w:r>
        <w:instrText>Hyperlink \l "_Toc88111009"</w:instrText>
      </w:r>
      <w:r>
        <w:fldChar w:fldCharType="separate"/>
      </w:r>
      <w:r>
        <w:rPr>
          <w:rFonts w:ascii="Times New Roman" w:eastAsia="方正小标宋简体" w:cs="方正小标宋简体" w:hAnsi="Times New Roman" w:hint="eastAsia"/>
          <w:highlight w:val="auto"/>
        </w:rPr>
        <w:t>第一部分</w:t>
      </w:r>
      <w:r>
        <w:rPr>
          <w:rFonts w:ascii="Times New Roman" w:eastAsia="方正小标宋简体" w:cs="方正小标宋简体" w:hAnsi="Times New Roman" w:hint="eastAsia"/>
          <w:lang w:val="en-US" w:eastAsia="zh-CN"/>
          <w:highlight w:val="auto"/>
        </w:rPr>
        <w:t xml:space="preserve"> </w:t>
      </w:r>
      <w:r>
        <w:rPr>
          <w:rFonts w:ascii="Times New Roman" w:eastAsia="方正小标宋简体" w:cs="方正小标宋简体" w:hAnsi="Times New Roman" w:hint="eastAsia"/>
          <w:highlight w:val="auto"/>
        </w:rPr>
        <w:t xml:space="preserve"> </w:t>
      </w:r>
      <w:r>
        <w:rPr>
          <w:rFonts w:ascii="Times New Roman" w:eastAsia="方正小标宋简体" w:cs="方正小标宋简体" w:hAnsi="Times New Roman" w:hint="eastAsia"/>
          <w:bCs w:val="0"/>
          <w:kern w:val="44"/>
          <w:szCs w:val="44"/>
          <w:lang w:val="en-US" w:eastAsia="zh-CN" w:bidi="ar-SA"/>
        </w:rPr>
        <w:t>部门概况</w:t>
      </w:r>
      <w:r>
        <w:tab/>
        <w:t>5</w:t>
      </w:r>
      <w:r>
        <w:fldChar w:fldCharType="end"/>
      </w:r>
    </w:p>
    <w:p>
      <w:pPr>
        <w:pStyle w:val="18"/>
        <w:tabs>
          <w:tab w:val="right" w:leader="dot" w:pos="8844"/>
        </w:tabs>
      </w:pPr>
      <w:r>
        <w:fldChar w:fldCharType="begin"/>
      </w:r>
      <w:r>
        <w:instrText>Hyperlink \l "_Toc88111010"</w:instrText>
      </w:r>
      <w:r>
        <w:fldChar w:fldCharType="separate"/>
      </w:r>
      <w:r>
        <w:rPr>
          <w:rFonts w:ascii="Times New Roman" w:eastAsia="黑体" w:cs="Times New Roman" w:hAnsi="Times New Roman" w:hint="eastAsia"/>
          <w:kern w:val="2"/>
          <w:szCs w:val="32"/>
          <w:lang w:val="en-US" w:eastAsia="zh-CN" w:bidi="ar-SA"/>
        </w:rPr>
        <w:t>一、部门职责</w:t>
      </w:r>
      <w:r>
        <w:tab/>
        <w:t>5</w:t>
      </w:r>
      <w:r>
        <w:fldChar w:fldCharType="end"/>
      </w:r>
    </w:p>
    <w:p>
      <w:pPr>
        <w:pStyle w:val="17"/>
        <w:tabs>
          <w:tab w:val="right" w:leader="dot" w:pos="8844"/>
        </w:tabs>
      </w:pPr>
      <w:r>
        <w:fldChar w:fldCharType="begin"/>
      </w:r>
      <w:r>
        <w:instrText>Hyperlink \l "_Toc88111011"</w:instrText>
      </w:r>
      <w:r>
        <w:fldChar w:fldCharType="separate"/>
      </w:r>
      <w:r>
        <w:rPr>
          <w:rFonts w:ascii="Times New Roman" w:eastAsia="方正小标宋简体" w:cs="方正小标宋简体" w:hAnsi="Times New Roman" w:hint="eastAsia"/>
          <w:highlight w:val="auto"/>
        </w:rPr>
        <w:t>第二部分</w:t>
      </w:r>
      <w:r>
        <w:rPr>
          <w:rFonts w:ascii="Times New Roman" w:eastAsia="方正小标宋简体" w:cs="方正小标宋简体" w:hAnsi="Times New Roman" w:hint="eastAsia"/>
          <w:lang w:val="en-US" w:eastAsia="zh-CN"/>
          <w:highlight w:val="auto"/>
        </w:rPr>
        <w:t xml:space="preserve"> </w:t>
      </w:r>
      <w:r>
        <w:rPr>
          <w:rFonts w:ascii="Times New Roman" w:eastAsia="方正小标宋简体" w:cs="方正小标宋简体" w:hAnsi="Times New Roman" w:hint="eastAsia"/>
          <w:highlight w:val="auto"/>
        </w:rPr>
        <w:t xml:space="preserve"> </w:t>
      </w:r>
      <w:r>
        <w:rPr>
          <w:rFonts w:ascii="Times New Roman" w:eastAsia="方正小标宋简体" w:cs="方正小标宋简体" w:hAnsi="Times New Roman" w:hint="eastAsia"/>
          <w:lang w:val="en-US" w:eastAsia="zh-CN"/>
          <w:highlight w:val="auto"/>
        </w:rPr>
        <w:t>2024年度</w:t>
      </w:r>
      <w:r>
        <w:rPr>
          <w:rFonts w:ascii="Times New Roman" w:eastAsia="方正小标宋简体" w:cs="方正小标宋简体" w:hAnsi="Times New Roman" w:hint="eastAsia"/>
          <w:highlight w:val="auto"/>
        </w:rPr>
        <w:t>部门决算情况说明</w:t>
      </w:r>
      <w:r>
        <w:tab/>
        <w:t>7</w:t>
      </w:r>
      <w:r>
        <w:fldChar w:fldCharType="end"/>
      </w:r>
    </w:p>
    <w:p>
      <w:pPr>
        <w:pStyle w:val="18"/>
        <w:tabs>
          <w:tab w:val="right" w:leader="dot" w:pos="8844"/>
        </w:tabs>
      </w:pPr>
      <w:r>
        <w:fldChar w:fldCharType="begin"/>
      </w:r>
      <w:r>
        <w:instrText>Hyperlink \l "_Toc88111012"</w:instrText>
      </w:r>
      <w:r>
        <w:fldChar w:fldCharType="separate"/>
      </w:r>
      <w:r>
        <w:rPr>
          <w:rFonts w:ascii="Times New Roman" w:eastAsia="黑体" w:hAnsi="Times New Roman" w:hint="eastAsia"/>
          <w:szCs w:val="32"/>
          <w:lang w:eastAsia="zh-CN"/>
          <w:highlight w:val="auto"/>
        </w:rPr>
        <w:t>一、</w:t>
      </w:r>
      <w:r>
        <w:rPr>
          <w:rFonts w:ascii="Times New Roman" w:eastAsia="黑体" w:hAnsi="Times New Roman" w:hint="eastAsia"/>
          <w:szCs w:val="32"/>
          <w:highlight w:val="auto"/>
        </w:rPr>
        <w:t>收</w:t>
      </w:r>
      <w:r>
        <w:rPr>
          <w:rFonts w:ascii="Times New Roman" w:eastAsia="黑体" w:cs="Times New Roman" w:hAnsi="Times New Roman" w:hint="eastAsia"/>
          <w:bCs/>
          <w:kern w:val="2"/>
          <w:szCs w:val="32"/>
          <w:lang w:val="en-US" w:eastAsia="zh-CN" w:bidi="ar-SA"/>
        </w:rPr>
        <w:t>入支出决算总体情况说明</w:t>
      </w:r>
      <w:r>
        <w:tab/>
        <w:t>7</w:t>
      </w:r>
      <w:r>
        <w:fldChar w:fldCharType="end"/>
      </w:r>
    </w:p>
    <w:p>
      <w:pPr>
        <w:pStyle w:val="18"/>
        <w:tabs>
          <w:tab w:val="right" w:leader="dot" w:pos="8844"/>
        </w:tabs>
      </w:pPr>
      <w:r>
        <w:fldChar w:fldCharType="begin"/>
      </w:r>
      <w:r>
        <w:instrText>Hyperlink \l "_Toc88111013"</w:instrText>
      </w:r>
      <w:r>
        <w:fldChar w:fldCharType="separate"/>
      </w:r>
      <w:r>
        <w:rPr>
          <w:rFonts w:ascii="Times New Roman" w:eastAsia="黑体" w:hAnsi="Times New Roman" w:hint="eastAsia"/>
          <w:szCs w:val="32"/>
          <w:lang w:eastAsia="zh-CN"/>
          <w:highlight w:val="auto"/>
        </w:rPr>
        <w:t>二、收入决算情况说明</w:t>
      </w:r>
      <w:r>
        <w:tab/>
        <w:t>8</w:t>
      </w:r>
      <w:r>
        <w:fldChar w:fldCharType="end"/>
      </w:r>
    </w:p>
    <w:p>
      <w:pPr>
        <w:pStyle w:val="18"/>
        <w:tabs>
          <w:tab w:val="right" w:leader="dot" w:pos="8844"/>
        </w:tabs>
      </w:pPr>
      <w:r>
        <w:fldChar w:fldCharType="begin"/>
      </w:r>
      <w:r>
        <w:instrText>Hyperlink \l "_Toc88111015"</w:instrText>
      </w:r>
      <w:r>
        <w:fldChar w:fldCharType="separate"/>
      </w:r>
      <w:r>
        <w:rPr>
          <w:rFonts w:ascii="Times New Roman" w:eastAsia="黑体" w:hAnsi="Times New Roman" w:hint="eastAsia"/>
          <w:szCs w:val="32"/>
          <w:lang w:eastAsia="zh-CN"/>
          <w:highlight w:val="auto"/>
        </w:rPr>
        <w:t>三、</w:t>
      </w:r>
      <w:r>
        <w:rPr>
          <w:rFonts w:ascii="Times New Roman" w:eastAsia="黑体" w:hAnsi="Times New Roman" w:hint="eastAsia"/>
          <w:szCs w:val="32"/>
          <w:highlight w:val="auto"/>
        </w:rPr>
        <w:t>支</w:t>
      </w:r>
      <w:r>
        <w:rPr>
          <w:rFonts w:ascii="Times New Roman" w:eastAsia="黑体" w:cs="Times New Roman" w:hAnsi="Times New Roman" w:hint="eastAsia"/>
          <w:bCs/>
          <w:kern w:val="2"/>
          <w:szCs w:val="32"/>
          <w:lang w:val="en-US" w:eastAsia="zh-CN" w:bidi="ar-SA"/>
        </w:rPr>
        <w:t>出决算情况说明</w:t>
      </w:r>
      <w:r>
        <w:tab/>
        <w:t>8</w:t>
      </w:r>
      <w:r>
        <w:fldChar w:fldCharType="end"/>
      </w:r>
    </w:p>
    <w:p>
      <w:pPr>
        <w:pStyle w:val="18"/>
        <w:tabs>
          <w:tab w:val="right" w:leader="dot" w:pos="8844"/>
        </w:tabs>
      </w:pPr>
      <w:r>
        <w:fldChar w:fldCharType="begin"/>
      </w:r>
      <w:r>
        <w:instrText>Hyperlink \l "_Toc88111017"</w:instrText>
      </w:r>
      <w:r>
        <w:fldChar w:fldCharType="separate"/>
      </w:r>
      <w:r>
        <w:rPr>
          <w:rFonts w:ascii="Times New Roman" w:eastAsia="黑体" w:hAnsi="Times New Roman" w:hint="eastAsia"/>
          <w:szCs w:val="32"/>
          <w:highlight w:val="auto"/>
        </w:rPr>
        <w:t>四、财</w:t>
      </w:r>
      <w:r>
        <w:rPr>
          <w:rFonts w:ascii="Times New Roman" w:eastAsia="黑体" w:cs="Times New Roman" w:hAnsi="Times New Roman" w:hint="eastAsia"/>
          <w:bCs/>
          <w:kern w:val="2"/>
          <w:szCs w:val="32"/>
          <w:lang w:val="en-US" w:eastAsia="zh-CN" w:bidi="ar-SA"/>
        </w:rPr>
        <w:t>政拨款收入支出决算总体情况说明</w:t>
      </w:r>
      <w:r>
        <w:tab/>
        <w:t>9</w:t>
      </w:r>
      <w:r>
        <w:fldChar w:fldCharType="end"/>
      </w:r>
    </w:p>
    <w:p>
      <w:pPr>
        <w:pStyle w:val="18"/>
        <w:tabs>
          <w:tab w:val="right" w:leader="dot" w:pos="8844"/>
        </w:tabs>
      </w:pPr>
      <w:r>
        <w:fldChar w:fldCharType="begin"/>
      </w:r>
      <w:r>
        <w:instrText>Hyperlink \l "_Toc88111018"</w:instrText>
      </w:r>
      <w:r>
        <w:fldChar w:fldCharType="separate"/>
      </w:r>
      <w:r>
        <w:rPr>
          <w:rFonts w:ascii="Times New Roman" w:eastAsia="黑体" w:hAnsi="Times New Roman" w:hint="eastAsia"/>
          <w:szCs w:val="32"/>
          <w:highlight w:val="auto"/>
        </w:rPr>
        <w:t>五、一</w:t>
      </w:r>
      <w:r>
        <w:rPr>
          <w:rFonts w:ascii="Times New Roman" w:eastAsia="黑体" w:cs="Times New Roman" w:hAnsi="Times New Roman" w:hint="eastAsia"/>
          <w:bCs/>
          <w:kern w:val="2"/>
          <w:szCs w:val="32"/>
          <w:lang w:val="en-US" w:eastAsia="zh-CN" w:bidi="ar-SA"/>
        </w:rPr>
        <w:t>般公共预算财政拨款支出决算情况说明</w:t>
      </w:r>
      <w:r>
        <w:tab/>
        <w:t>9</w:t>
      </w:r>
      <w:r>
        <w:fldChar w:fldCharType="end"/>
      </w:r>
    </w:p>
    <w:p>
      <w:pPr>
        <w:pStyle w:val="18"/>
        <w:tabs>
          <w:tab w:val="right" w:leader="dot" w:pos="8844"/>
        </w:tabs>
      </w:pPr>
      <w:r>
        <w:fldChar w:fldCharType="begin"/>
      </w:r>
      <w:r>
        <w:instrText>Hyperlink \l "_Toc88111034"</w:instrText>
      </w:r>
      <w:r>
        <w:fldChar w:fldCharType="separate"/>
      </w:r>
      <w:r>
        <w:rPr>
          <w:rFonts w:ascii="Times New Roman" w:eastAsia="黑体" w:hAnsi="Times New Roman" w:hint="eastAsia"/>
          <w:szCs w:val="32"/>
          <w:highlight w:val="auto"/>
        </w:rPr>
        <w:t>六、一</w:t>
      </w:r>
      <w:r>
        <w:rPr>
          <w:rFonts w:ascii="Times New Roman" w:eastAsia="黑体" w:cs="Times New Roman" w:hAnsi="Times New Roman" w:hint="eastAsia"/>
          <w:bCs/>
          <w:kern w:val="2"/>
          <w:szCs w:val="32"/>
          <w:lang w:val="en-US" w:eastAsia="zh-CN" w:bidi="ar-SA"/>
        </w:rPr>
        <w:t>般公共预算财政拨款基本支出决算情况说明</w:t>
      </w:r>
      <w:r>
        <w:tab/>
        <w:t>1</w:t>
      </w:r>
      <w:r>
        <w:fldChar w:fldCharType="end"/>
      </w:r>
      <w:r>
        <w:t>2</w:t>
      </w:r>
    </w:p>
    <w:p>
      <w:pPr>
        <w:pStyle w:val="18"/>
        <w:tabs>
          <w:tab w:val="right" w:leader="dot" w:pos="8844"/>
        </w:tabs>
      </w:pPr>
      <w:r>
        <w:fldChar w:fldCharType="begin"/>
      </w:r>
      <w:r>
        <w:instrText>Hyperlink \l "_Toc88111035"</w:instrText>
      </w:r>
      <w:r>
        <w:fldChar w:fldCharType="separate"/>
      </w:r>
      <w:r>
        <w:rPr>
          <w:rFonts w:ascii="Times New Roman" w:eastAsia="黑体" w:hAnsi="Times New Roman" w:hint="eastAsia"/>
          <w:szCs w:val="32"/>
          <w:highlight w:val="auto"/>
        </w:rPr>
        <w:t>七、</w:t>
      </w:r>
      <w:r>
        <w:rPr>
          <w:rFonts w:ascii="Times New Roman" w:eastAsia="黑体" w:cs="Times New Roman" w:hAnsi="Times New Roman" w:hint="eastAsia"/>
          <w:bCs/>
          <w:kern w:val="2"/>
          <w:szCs w:val="32"/>
          <w:lang w:val="en-US" w:eastAsia="zh-CN" w:bidi="ar-SA"/>
        </w:rPr>
        <w:t>财政拨款“三公”经费支出决算情况说明</w:t>
      </w:r>
      <w:r>
        <w:tab/>
        <w:t>1</w:t>
      </w:r>
      <w:r>
        <w:fldChar w:fldCharType="end"/>
      </w:r>
      <w:r>
        <w:t>2</w:t>
      </w:r>
    </w:p>
    <w:p>
      <w:pPr>
        <w:pStyle w:val="18"/>
        <w:tabs>
          <w:tab w:val="right" w:leader="dot" w:pos="8844"/>
        </w:tabs>
      </w:pPr>
      <w:r>
        <w:fldChar w:fldCharType="begin"/>
      </w:r>
      <w:r>
        <w:instrText>Hyperlink \l "_Toc88111038"</w:instrText>
      </w:r>
      <w:r>
        <w:fldChar w:fldCharType="separate"/>
      </w:r>
      <w:r>
        <w:rPr>
          <w:rFonts w:ascii="Times New Roman" w:eastAsia="黑体" w:hAnsi="Times New Roman" w:hint="eastAsia"/>
          <w:szCs w:val="32"/>
          <w:highlight w:val="auto"/>
        </w:rPr>
        <w:t>八、</w:t>
      </w:r>
      <w:r>
        <w:rPr>
          <w:rFonts w:ascii="Times New Roman" w:eastAsia="黑体" w:cs="Times New Roman" w:hAnsi="Times New Roman" w:hint="eastAsia"/>
          <w:bCs/>
          <w:kern w:val="2"/>
          <w:szCs w:val="32"/>
          <w:lang w:val="en-US" w:eastAsia="zh-CN" w:bidi="ar-SA"/>
        </w:rPr>
        <w:t>政府性基金预算支出决算情况说明</w:t>
      </w:r>
      <w:r>
        <w:tab/>
        <w:t>1</w:t>
      </w:r>
      <w:r>
        <w:fldChar w:fldCharType="end"/>
      </w:r>
      <w:r>
        <w:t>4</w:t>
      </w:r>
    </w:p>
    <w:p>
      <w:pPr>
        <w:pStyle w:val="18"/>
        <w:tabs>
          <w:tab w:val="right" w:leader="dot" w:pos="8844"/>
        </w:tabs>
      </w:pPr>
      <w:r>
        <w:fldChar w:fldCharType="begin"/>
      </w:r>
      <w:r>
        <w:instrText>Hyperlink \l "_Toc88111039"</w:instrText>
      </w:r>
      <w:r>
        <w:fldChar w:fldCharType="separate"/>
      </w:r>
      <w:r>
        <w:rPr>
          <w:rFonts w:ascii="Times New Roman" w:eastAsia="黑体" w:cs="Times New Roman" w:hAnsi="Times New Roman" w:hint="eastAsia"/>
          <w:bCs/>
          <w:kern w:val="2"/>
          <w:szCs w:val="32"/>
          <w:lang w:val="en-US" w:eastAsia="zh-CN" w:bidi="ar-SA"/>
        </w:rPr>
        <w:t>九、国有资本经营预算支出决算情况说明</w:t>
      </w:r>
      <w:r>
        <w:tab/>
        <w:t>1</w:t>
      </w:r>
      <w:r>
        <w:fldChar w:fldCharType="end"/>
      </w:r>
      <w:r>
        <w:t>4</w:t>
      </w:r>
    </w:p>
    <w:p>
      <w:pPr>
        <w:pStyle w:val="18"/>
        <w:tabs>
          <w:tab w:val="right" w:leader="dot" w:pos="8844"/>
        </w:tabs>
      </w:pPr>
      <w:r>
        <w:fldChar w:fldCharType="begin"/>
      </w:r>
      <w:r>
        <w:instrText>Hyperlink \l "_Toc88111040"</w:instrText>
      </w:r>
      <w:r>
        <w:fldChar w:fldCharType="separate"/>
      </w:r>
      <w:r>
        <w:rPr>
          <w:rFonts w:ascii="Times New Roman" w:eastAsia="黑体" w:cs="Times New Roman" w:hAnsi="Times New Roman" w:hint="eastAsia"/>
          <w:bCs/>
          <w:kern w:val="2"/>
          <w:szCs w:val="32"/>
          <w:lang w:val="en-US" w:eastAsia="zh-CN" w:bidi="ar-SA"/>
        </w:rPr>
        <w:t>十、其他重要事项的情况说明</w:t>
      </w:r>
      <w:r>
        <w:tab/>
        <w:t>1</w:t>
      </w:r>
      <w:r>
        <w:fldChar w:fldCharType="end"/>
      </w:r>
      <w:r>
        <w:t>4</w:t>
      </w:r>
    </w:p>
    <w:p>
      <w:pPr>
        <w:pStyle w:val="17"/>
        <w:tabs>
          <w:tab w:val="right" w:leader="dot" w:pos="8844"/>
        </w:tabs>
      </w:pPr>
      <w:r>
        <w:fldChar w:fldCharType="begin"/>
      </w:r>
      <w:r>
        <w:instrText>Hyperlink \l "_Toc88111045"</w:instrText>
      </w:r>
      <w:r>
        <w:fldChar w:fldCharType="separate"/>
      </w:r>
      <w:r>
        <w:rPr>
          <w:rFonts w:ascii="Times New Roman" w:eastAsia="黑体" w:hAnsi="Times New Roman" w:hint="eastAsia"/>
          <w:szCs w:val="44"/>
          <w:highlight w:val="auto"/>
        </w:rPr>
        <w:t>第</w:t>
      </w:r>
      <w:r>
        <w:rPr>
          <w:rFonts w:eastAsia="黑体" w:hint="eastAsia"/>
          <w:szCs w:val="44"/>
          <w:lang w:eastAsia="zh-CN"/>
          <w:highlight w:val="auto"/>
        </w:rPr>
        <w:t>三</w:t>
      </w:r>
      <w:r>
        <w:rPr>
          <w:rFonts w:ascii="Times New Roman" w:eastAsia="黑体" w:hAnsi="Times New Roman" w:hint="eastAsia"/>
          <w:szCs w:val="44"/>
          <w:highlight w:val="auto"/>
        </w:rPr>
        <w:t>部分</w:t>
      </w:r>
      <w:r>
        <w:rPr>
          <w:rFonts w:ascii="Times New Roman" w:eastAsia="黑体" w:hAnsi="Times New Roman" w:hint="eastAsia"/>
          <w:szCs w:val="44"/>
          <w:lang w:val="en-US" w:eastAsia="zh-CN"/>
          <w:highlight w:val="auto"/>
        </w:rPr>
        <w:t xml:space="preserve"> </w:t>
      </w:r>
      <w:r>
        <w:rPr>
          <w:rFonts w:eastAsia="黑体" w:hint="eastAsia"/>
          <w:szCs w:val="44"/>
          <w:lang w:val="en-US" w:eastAsia="zh-CN"/>
          <w:highlight w:val="auto"/>
        </w:rPr>
        <w:t xml:space="preserve"> </w:t>
      </w:r>
      <w:r>
        <w:rPr>
          <w:rFonts w:ascii="Times New Roman" w:eastAsia="黑体" w:hAnsi="Times New Roman" w:hint="eastAsia"/>
          <w:szCs w:val="44"/>
          <w:highlight w:val="auto"/>
        </w:rPr>
        <w:t>名词解释</w:t>
      </w:r>
      <w:r>
        <w:tab/>
        <w:t>1</w:t>
      </w:r>
      <w:r>
        <w:fldChar w:fldCharType="end"/>
      </w:r>
      <w:r>
        <w:t>5</w:t>
      </w:r>
    </w:p>
    <w:p>
      <w:pPr>
        <w:pStyle w:val="17"/>
        <w:tabs>
          <w:tab w:val="right" w:leader="dot" w:pos="8844"/>
        </w:tabs>
      </w:pPr>
      <w:r>
        <w:fldChar w:fldCharType="begin"/>
      </w:r>
      <w:r>
        <w:instrText>Hyperlink \l "_Toc88111046"</w:instrText>
      </w:r>
      <w:r>
        <w:fldChar w:fldCharType="separate"/>
      </w:r>
      <w:r>
        <w:rPr>
          <w:rFonts w:eastAsia="黑体" w:hint="eastAsia"/>
          <w:szCs w:val="44"/>
          <w:highlight w:val="auto"/>
        </w:rPr>
        <w:t>第四部分</w:t>
      </w:r>
      <w:r>
        <w:rPr>
          <w:rFonts w:eastAsia="黑体" w:hint="eastAsia"/>
          <w:szCs w:val="44"/>
          <w:lang w:val="en-US" w:eastAsia="zh-CN"/>
          <w:highlight w:val="auto"/>
        </w:rPr>
        <w:t xml:space="preserve"> </w:t>
      </w:r>
      <w:r>
        <w:rPr>
          <w:rFonts w:eastAsia="黑体" w:hint="eastAsia"/>
          <w:szCs w:val="44"/>
          <w:highlight w:val="auto"/>
        </w:rPr>
        <w:t xml:space="preserve"> 附件</w:t>
      </w:r>
      <w:r>
        <w:tab/>
        <w:t>1</w:t>
      </w:r>
      <w:r>
        <w:fldChar w:fldCharType="end"/>
      </w:r>
      <w:r>
        <w:t>9</w:t>
      </w:r>
    </w:p>
    <w:p>
      <w:pPr>
        <w:pStyle w:val="17"/>
        <w:tabs>
          <w:tab w:val="right" w:leader="dot" w:pos="8844"/>
        </w:tabs>
      </w:pPr>
      <w:r>
        <w:fldChar w:fldCharType="begin"/>
      </w:r>
      <w:r>
        <w:instrText>Hyperlink \l "_Toc88111047"</w:instrText>
      </w:r>
      <w:r>
        <w:fldChar w:fldCharType="separate"/>
      </w:r>
      <w:r>
        <w:rPr>
          <w:rFonts w:eastAsia="黑体" w:hint="eastAsia"/>
          <w:szCs w:val="44"/>
          <w:highlight w:val="auto"/>
        </w:rPr>
        <w:t>第</w:t>
      </w:r>
      <w:r>
        <w:rPr>
          <w:rFonts w:ascii="Times New Roman" w:eastAsia="黑体" w:cs="Times New Roman" w:hAnsi="Times New Roman" w:hint="eastAsia"/>
          <w:bCs/>
          <w:kern w:val="2"/>
          <w:szCs w:val="44"/>
          <w:lang w:val="en-US" w:eastAsia="zh-CN" w:bidi="ar-SA"/>
        </w:rPr>
        <w:t>五部分 附表</w:t>
      </w:r>
      <w:r>
        <w:tab/>
        <w:t>5</w:t>
      </w:r>
      <w:r>
        <w:fldChar w:fldCharType="end"/>
      </w:r>
      <w:r>
        <w:t>1</w:t>
      </w:r>
    </w:p>
    <w:p>
      <w:pPr>
        <w:pStyle w:val="18"/>
        <w:tabs>
          <w:tab w:val="right" w:leader="dot" w:pos="8844"/>
        </w:tabs>
      </w:pPr>
      <w:r>
        <w:fldChar w:fldCharType="begin"/>
      </w:r>
      <w:r>
        <w:instrText>Hyperlink \l "_Toc88111048"</w:instrText>
      </w:r>
      <w:r>
        <w:fldChar w:fldCharType="separate"/>
      </w:r>
      <w:r>
        <w:rPr>
          <w:rFonts w:ascii="仿宋_GB2312" w:eastAsia="仿宋_GB2312" w:cs="仿宋_GB2312" w:hint="eastAsia"/>
          <w:szCs w:val="32"/>
          <w:highlight w:val="auto"/>
        </w:rPr>
        <w:t>一、收入支出决算总表</w:t>
      </w:r>
      <w:r>
        <w:tab/>
        <w:t>5</w:t>
      </w:r>
      <w:r>
        <w:fldChar w:fldCharType="end"/>
      </w:r>
      <w:r>
        <w:t>1</w:t>
      </w:r>
    </w:p>
    <w:p>
      <w:pPr>
        <w:pStyle w:val="18"/>
        <w:tabs>
          <w:tab w:val="right" w:leader="dot" w:pos="8844"/>
        </w:tabs>
      </w:pPr>
      <w:r>
        <w:fldChar w:fldCharType="begin"/>
      </w:r>
      <w:r>
        <w:instrText>Hyperlink \l "_Toc88111049"</w:instrText>
      </w:r>
      <w:r>
        <w:fldChar w:fldCharType="separate"/>
      </w:r>
      <w:r>
        <w:rPr>
          <w:rFonts w:ascii="仿宋_GB2312" w:eastAsia="仿宋_GB2312" w:cs="仿宋_GB2312" w:hint="eastAsia"/>
          <w:szCs w:val="32"/>
          <w:highlight w:val="auto"/>
        </w:rPr>
        <w:t>二、收入决算表</w:t>
      </w:r>
      <w:r>
        <w:tab/>
        <w:t>5</w:t>
      </w:r>
      <w:r>
        <w:fldChar w:fldCharType="end"/>
      </w:r>
      <w:r>
        <w:t>1</w:t>
      </w:r>
    </w:p>
    <w:p>
      <w:pPr>
        <w:pStyle w:val="18"/>
        <w:tabs>
          <w:tab w:val="right" w:leader="dot" w:pos="8844"/>
        </w:tabs>
      </w:pPr>
      <w:r>
        <w:fldChar w:fldCharType="begin"/>
      </w:r>
      <w:r>
        <w:instrText>Hyperlink \l "_Toc88111050"</w:instrText>
      </w:r>
      <w:r>
        <w:fldChar w:fldCharType="separate"/>
      </w:r>
      <w:r>
        <w:rPr>
          <w:rFonts w:ascii="仿宋_GB2312" w:eastAsia="仿宋_GB2312" w:cs="仿宋_GB2312" w:hint="eastAsia"/>
          <w:szCs w:val="32"/>
          <w:highlight w:val="auto"/>
        </w:rPr>
        <w:t>三、支出决算表</w:t>
      </w:r>
      <w:r>
        <w:tab/>
        <w:t>5</w:t>
      </w:r>
      <w:r>
        <w:fldChar w:fldCharType="end"/>
      </w:r>
      <w:r>
        <w:t>1</w:t>
      </w:r>
    </w:p>
    <w:p>
      <w:pPr>
        <w:pStyle w:val="18"/>
        <w:tabs>
          <w:tab w:val="right" w:leader="dot" w:pos="8844"/>
        </w:tabs>
      </w:pPr>
      <w:r>
        <w:fldChar w:fldCharType="begin"/>
      </w:r>
      <w:r>
        <w:instrText>Hyperlink \l "_Toc88111051"</w:instrText>
      </w:r>
      <w:r>
        <w:fldChar w:fldCharType="separate"/>
      </w:r>
      <w:r>
        <w:rPr>
          <w:rFonts w:ascii="仿宋_GB2312" w:eastAsia="仿宋_GB2312" w:cs="仿宋_GB2312" w:hint="eastAsia"/>
          <w:szCs w:val="32"/>
          <w:highlight w:val="auto"/>
        </w:rPr>
        <w:t>四、财政拨款收入支出决算总表</w:t>
      </w:r>
      <w:r>
        <w:tab/>
        <w:t>5</w:t>
      </w:r>
      <w:r>
        <w:fldChar w:fldCharType="end"/>
      </w:r>
      <w:r>
        <w:t>1</w:t>
      </w:r>
    </w:p>
    <w:p>
      <w:pPr>
        <w:pStyle w:val="18"/>
        <w:tabs>
          <w:tab w:val="right" w:leader="dot" w:pos="8844"/>
        </w:tabs>
      </w:pPr>
      <w:r>
        <w:fldChar w:fldCharType="begin"/>
      </w:r>
      <w:r>
        <w:instrText>Hyperlink \l "_Toc88111052"</w:instrText>
      </w:r>
      <w:r>
        <w:fldChar w:fldCharType="separate"/>
      </w:r>
      <w:r>
        <w:rPr>
          <w:rFonts w:ascii="仿宋_GB2312" w:eastAsia="仿宋_GB2312" w:cs="仿宋_GB2312" w:hint="eastAsia"/>
          <w:szCs w:val="32"/>
          <w:highlight w:val="auto"/>
        </w:rPr>
        <w:t>五、财政拨款支出决算明细表</w:t>
      </w:r>
      <w:r>
        <w:tab/>
        <w:t>5</w:t>
      </w:r>
      <w:r>
        <w:fldChar w:fldCharType="end"/>
      </w:r>
      <w:r>
        <w:t>1</w:t>
      </w:r>
    </w:p>
    <w:p>
      <w:pPr>
        <w:pStyle w:val="18"/>
        <w:tabs>
          <w:tab w:val="right" w:leader="dot" w:pos="8844"/>
        </w:tabs>
      </w:pPr>
      <w:r>
        <w:fldChar w:fldCharType="begin"/>
      </w:r>
      <w:r>
        <w:instrText>Hyperlink \l "_Toc88111053"</w:instrText>
      </w:r>
      <w:r>
        <w:fldChar w:fldCharType="separate"/>
      </w:r>
      <w:r>
        <w:rPr>
          <w:rFonts w:ascii="仿宋_GB2312" w:eastAsia="仿宋_GB2312" w:cs="仿宋_GB2312" w:hint="eastAsia"/>
          <w:szCs w:val="32"/>
          <w:highlight w:val="auto"/>
        </w:rPr>
        <w:t>六、一般公共预算财政拨款支出决算表</w:t>
      </w:r>
      <w:r>
        <w:tab/>
        <w:t>5</w:t>
      </w:r>
      <w:r>
        <w:fldChar w:fldCharType="end"/>
      </w:r>
      <w:r>
        <w:t>1</w:t>
      </w:r>
    </w:p>
    <w:p>
      <w:pPr>
        <w:pStyle w:val="18"/>
        <w:tabs>
          <w:tab w:val="right" w:leader="dot" w:pos="8844"/>
        </w:tabs>
      </w:pPr>
      <w:r>
        <w:fldChar w:fldCharType="begin"/>
      </w:r>
      <w:r>
        <w:instrText>Hyperlink \l "_Toc88111054"</w:instrText>
      </w:r>
      <w:r>
        <w:fldChar w:fldCharType="separate"/>
      </w:r>
      <w:r>
        <w:rPr>
          <w:rFonts w:ascii="仿宋_GB2312" w:eastAsia="仿宋_GB2312" w:cs="仿宋_GB2312" w:hint="eastAsia"/>
          <w:szCs w:val="32"/>
          <w:highlight w:val="auto"/>
        </w:rPr>
        <w:t>七、一般公共预算财政拨款支出决算明细表</w:t>
      </w:r>
      <w:r>
        <w:tab/>
        <w:t>5</w:t>
      </w:r>
      <w:r>
        <w:fldChar w:fldCharType="end"/>
      </w:r>
      <w:r>
        <w:t>1</w:t>
      </w:r>
    </w:p>
    <w:p>
      <w:pPr>
        <w:pStyle w:val="18"/>
        <w:tabs>
          <w:tab w:val="right" w:leader="dot" w:pos="8844"/>
        </w:tabs>
      </w:pPr>
      <w:r>
        <w:fldChar w:fldCharType="begin"/>
      </w:r>
      <w:r>
        <w:instrText>Hyperlink \l "_Toc88111055"</w:instrText>
      </w:r>
      <w:r>
        <w:fldChar w:fldCharType="separate"/>
      </w:r>
      <w:r>
        <w:rPr>
          <w:rFonts w:ascii="仿宋_GB2312" w:eastAsia="仿宋_GB2312" w:cs="仿宋_GB2312" w:hint="eastAsia"/>
          <w:szCs w:val="32"/>
          <w:highlight w:val="auto"/>
        </w:rPr>
        <w:t>八、一般公共预算财政拨款基本支出决算表</w:t>
      </w:r>
      <w:r>
        <w:tab/>
        <w:t>5</w:t>
      </w:r>
      <w:r>
        <w:fldChar w:fldCharType="end"/>
      </w:r>
      <w:r>
        <w:t>1</w:t>
      </w:r>
    </w:p>
    <w:p>
      <w:pPr>
        <w:pStyle w:val="18"/>
        <w:tabs>
          <w:tab w:val="right" w:leader="dot" w:pos="8844"/>
        </w:tabs>
      </w:pPr>
      <w:r>
        <w:fldChar w:fldCharType="begin"/>
      </w:r>
      <w:r>
        <w:instrText>Hyperlink \l "_Toc88111056"</w:instrText>
      </w:r>
      <w:r>
        <w:fldChar w:fldCharType="separate"/>
      </w:r>
      <w:r>
        <w:rPr>
          <w:rFonts w:ascii="仿宋_GB2312" w:eastAsia="仿宋_GB2312" w:cs="仿宋_GB2312" w:hint="eastAsia"/>
          <w:szCs w:val="32"/>
          <w:highlight w:val="auto"/>
        </w:rPr>
        <w:t>九、一般公共预算财政拨款项目支出决算表</w:t>
      </w:r>
      <w:r>
        <w:tab/>
        <w:t>5</w:t>
      </w:r>
      <w:r>
        <w:fldChar w:fldCharType="end"/>
      </w:r>
      <w:r>
        <w:t>1</w:t>
      </w:r>
    </w:p>
    <w:p>
      <w:pPr>
        <w:pStyle w:val="18"/>
        <w:tabs>
          <w:tab w:val="right" w:leader="dot" w:pos="8844"/>
        </w:tabs>
      </w:pPr>
      <w:r>
        <w:fldChar w:fldCharType="begin"/>
      </w:r>
      <w:r>
        <w:instrText>Hyperlink \l "_Toc88111057"</w:instrText>
      </w:r>
      <w:r>
        <w:fldChar w:fldCharType="separate"/>
      </w:r>
      <w:r>
        <w:rPr>
          <w:rFonts w:ascii="仿宋_GB2312" w:eastAsia="仿宋_GB2312" w:cs="仿宋_GB2312" w:hint="eastAsia"/>
          <w:szCs w:val="32"/>
          <w:highlight w:val="auto"/>
        </w:rPr>
        <w:t>十、政府性基金预算财政拨款收入支出决算表</w:t>
      </w:r>
      <w:r>
        <w:tab/>
        <w:t>5</w:t>
      </w:r>
      <w:r>
        <w:fldChar w:fldCharType="end"/>
      </w:r>
      <w:r>
        <w:t>1</w:t>
      </w:r>
    </w:p>
    <w:p>
      <w:pPr>
        <w:pStyle w:val="18"/>
        <w:tabs>
          <w:tab w:val="right" w:leader="dot" w:pos="8844"/>
        </w:tabs>
      </w:pPr>
      <w:r>
        <w:fldChar w:fldCharType="begin"/>
      </w:r>
      <w:r>
        <w:instrText>Hyperlink \l "_Toc88111058"</w:instrText>
      </w:r>
      <w:r>
        <w:fldChar w:fldCharType="separate"/>
      </w:r>
      <w:r>
        <w:rPr>
          <w:rFonts w:ascii="仿宋_GB2312" w:eastAsia="仿宋_GB2312" w:cs="仿宋_GB2312" w:hint="eastAsia"/>
          <w:szCs w:val="32"/>
          <w:highlight w:val="auto"/>
        </w:rPr>
        <w:t>十一、国有资本经营预算财政拨款收入支出决算表</w:t>
      </w:r>
      <w:r>
        <w:tab/>
        <w:t>5</w:t>
      </w:r>
      <w:r>
        <w:fldChar w:fldCharType="end"/>
      </w:r>
      <w:r>
        <w:t>1</w:t>
      </w:r>
    </w:p>
    <w:p>
      <w:pPr>
        <w:pStyle w:val="18"/>
        <w:tabs>
          <w:tab w:val="right" w:leader="dot" w:pos="8844"/>
        </w:tabs>
      </w:pPr>
      <w:r>
        <w:fldChar w:fldCharType="begin"/>
      </w:r>
      <w:r>
        <w:instrText>Hyperlink \l "_Toc88111059"</w:instrText>
      </w:r>
      <w:r>
        <w:fldChar w:fldCharType="separate"/>
      </w:r>
      <w:r>
        <w:rPr>
          <w:rFonts w:ascii="仿宋_GB2312" w:eastAsia="仿宋_GB2312" w:cs="仿宋_GB2312" w:hint="eastAsia"/>
          <w:szCs w:val="32"/>
          <w:highlight w:val="auto"/>
        </w:rPr>
        <w:t>十二、国有资本经营预算财政拨款支出决算表</w:t>
      </w:r>
      <w:r>
        <w:tab/>
        <w:t>5</w:t>
      </w:r>
      <w:r>
        <w:fldChar w:fldCharType="end"/>
      </w:r>
      <w:r>
        <w:t>1</w:t>
      </w:r>
    </w:p>
    <w:p>
      <w:pPr>
        <w:pStyle w:val="18"/>
        <w:tabs>
          <w:tab w:val="right" w:leader="dot" w:pos="8844"/>
        </w:tabs>
      </w:pPr>
      <w:r>
        <w:fldChar w:fldCharType="begin"/>
      </w:r>
      <w:r>
        <w:instrText>Hyperlink \l "_Toc88111060"</w:instrText>
      </w:r>
      <w:r>
        <w:fldChar w:fldCharType="separate"/>
      </w:r>
      <w:r>
        <w:rPr>
          <w:rFonts w:ascii="仿宋_GB2312" w:eastAsia="仿宋_GB2312" w:cs="仿宋_GB2312" w:hint="eastAsia"/>
          <w:szCs w:val="32"/>
          <w:highlight w:val="auto"/>
        </w:rPr>
        <w:t>十三、财政拨款“三公”经费支出决算表</w:t>
      </w:r>
      <w:r>
        <w:tab/>
        <w:t>5</w:t>
      </w:r>
      <w:r>
        <w:fldChar w:fldCharType="end"/>
      </w:r>
      <w:r>
        <w:rPr>
          <w:rFonts w:ascii="仿宋_GB2312" w:eastAsia="仿宋_GB2312" w:cs="黑体" w:hint="eastAsia"/>
          <w:color w:val="auto"/>
          <w:sz w:val="32"/>
          <w:szCs w:val="32"/>
          <w:highlight w:val="auto"/>
        </w:rPr>
        <w:fldChar w:fldCharType="end"/>
      </w:r>
      <w:r>
        <w:t>1</w:t>
      </w:r>
    </w:p>
    <w:p>
      <w:pPr>
        <w:pStyle w:val="17"/>
        <w:tabs>
          <w:tab w:val="right" w:leader="dot" w:pos="8844"/>
        </w:tabs>
        <w:rPr>
          <w:rFonts w:ascii="仿宋_GB2312" w:eastAsia="仿宋_GB2312" w:hint="eastAsia"/>
          <w:sz w:val="32"/>
          <w:szCs w:val="32"/>
        </w:rPr>
      </w:pPr>
    </w:p>
    <w:p>
      <w:pPr>
        <w:pStyle w:val="17"/>
        <w:tabs>
          <w:tab w:val="right" w:leader="dot" w:pos="8844"/>
        </w:tabs>
        <w:rPr>
          <w:sz w:val="32"/>
          <w:szCs w:val="32"/>
        </w:rPr>
      </w:pPr>
    </w:p>
    <w:p>
      <w:pPr>
        <w:pStyle w:val="1"/>
        <w:spacing w:line="576" w:lineRule="exact"/>
        <w:jc w:val="center"/>
        <w:rPr>
          <w:rFonts w:ascii="Times New Roman" w:eastAsia="方正小标宋简体" w:cs="方正小标宋简体" w:hAnsi="Times New Roman"/>
          <w:b w:val="0"/>
          <w:color w:val="auto"/>
          <w:highlight w:val="auto"/>
        </w:rPr>
      </w:pPr>
      <w:bookmarkStart w:id="8" w:name="_Toc75095806"/>
      <w:bookmarkStart w:id="9" w:name="_Toc75095923"/>
    </w:p>
    <w:p>
      <w:pPr>
        <w:pStyle w:val="1"/>
        <w:spacing w:line="576" w:lineRule="exact"/>
        <w:jc w:val="center"/>
        <w:rPr>
          <w:rFonts w:ascii="Times New Roman" w:eastAsia="方正小标宋简体" w:cs="方正小标宋简体" w:hAnsi="Times New Roman"/>
          <w:b w:val="0"/>
          <w:color w:val="auto"/>
          <w:highlight w:val="auto"/>
        </w:rPr>
      </w:pPr>
    </w:p>
    <w:p>
      <w:pPr>
        <w:pStyle w:val="1"/>
        <w:spacing w:line="576" w:lineRule="exact"/>
        <w:jc w:val="center"/>
        <w:rPr>
          <w:rFonts w:ascii="Times New Roman" w:eastAsia="方正小标宋简体" w:cs="方正小标宋简体" w:hAnsi="Times New Roman"/>
          <w:b w:val="0"/>
          <w:color w:val="auto"/>
          <w:highlight w:val="auto"/>
        </w:rPr>
      </w:pPr>
    </w:p>
    <w:p/>
    <w:p>
      <w:pPr>
        <w:pStyle w:val="15"/>
      </w:pPr>
    </w:p>
    <w:p/>
    <w:p>
      <w:pPr>
        <w:pStyle w:val="1"/>
        <w:spacing w:line="576" w:lineRule="exact"/>
        <w:jc w:val="center"/>
        <w:rPr>
          <w:rStyle w:val="1Char"/>
          <w:rFonts w:eastAsia="方正小标宋简体" w:cs="方正小标宋简体" w:hint="eastAsia"/>
          <w:b w:val="0"/>
          <w:bCs w:val="0"/>
        </w:rPr>
      </w:pPr>
      <w:bookmarkStart w:id="10" w:name="_Toc88111009"/>
      <w:r>
        <w:rPr>
          <w:rFonts w:ascii="Times New Roman" w:eastAsia="方正小标宋简体" w:cs="方正小标宋简体" w:hAnsi="Times New Roman" w:hint="eastAsia"/>
          <w:b w:val="0"/>
          <w:color w:val="auto"/>
          <w:highlight w:val="auto"/>
        </w:rPr>
        <w:t>第一部分</w:t>
      </w:r>
      <w:r>
        <w:rPr>
          <w:rFonts w:ascii="Times New Roman" w:eastAsia="方正小标宋简体" w:cs="方正小标宋简体" w:hAnsi="Times New Roman" w:hint="eastAsia"/>
          <w:b w:val="0"/>
          <w:color w:val="auto"/>
          <w:lang w:val="en-US" w:eastAsia="zh-CN"/>
          <w:highlight w:val="auto"/>
        </w:rPr>
        <w:t xml:space="preserve"> </w:t>
      </w:r>
      <w:r>
        <w:rPr>
          <w:rFonts w:ascii="Times New Roman" w:eastAsia="方正小标宋简体" w:cs="方正小标宋简体" w:hAnsi="Times New Roman" w:hint="eastAsia"/>
          <w:b w:val="0"/>
          <w:color w:val="auto"/>
          <w:highlight w:val="auto"/>
        </w:rPr>
        <w:t xml:space="preserve"> </w:t>
      </w:r>
      <w:r>
        <w:rPr>
          <w:rStyle w:val="1Char"/>
          <w:rFonts w:ascii="Times New Roman" w:eastAsia="方正小标宋简体" w:cs="方正小标宋简体" w:hAnsi="Times New Roman" w:hint="eastAsia"/>
          <w:b w:val="0"/>
          <w:bCs w:val="0"/>
          <w:color w:val="auto"/>
          <w:highlight w:val="auto"/>
        </w:rPr>
        <w:t>部门概况</w:t>
      </w:r>
      <w:bookmarkEnd w:id="6"/>
      <w:bookmarkEnd w:id="7"/>
      <w:bookmarkEnd w:id="8"/>
      <w:bookmarkEnd w:id="9"/>
      <w:bookmarkEnd w:id="10"/>
    </w:p>
    <w:p>
      <w:pPr>
        <w:pStyle w:val="2"/>
        <w:spacing w:line="576" w:lineRule="exact"/>
        <w:ind w:firstLineChars="200" w:firstLine="640"/>
        <w:rPr>
          <w:rStyle w:val="0"/>
          <w:rFonts w:eastAsia="黑体" w:hint="eastAsia"/>
          <w:b w:val="0"/>
          <w:sz w:val="32"/>
          <w:szCs w:val="32"/>
        </w:rPr>
      </w:pPr>
      <w:bookmarkStart w:id="11" w:name="_Toc15377197"/>
      <w:bookmarkStart w:id="12" w:name="_Toc15396600"/>
      <w:bookmarkStart w:id="13" w:name="_Toc75095807"/>
      <w:bookmarkStart w:id="14" w:name="_Toc75095924"/>
      <w:bookmarkStart w:id="15" w:name="_Toc88111010"/>
      <w:bookmarkEnd w:id="11"/>
      <w:bookmarkEnd w:id="12"/>
      <w:r>
        <w:rPr>
          <w:rStyle w:val="0"/>
          <w:rFonts w:eastAsia="黑体" w:hint="eastAsia"/>
          <w:b w:val="0"/>
          <w:sz w:val="32"/>
          <w:szCs w:val="32"/>
          <w:lang w:eastAsia="zh-CN"/>
          <w:highlight w:val="auto"/>
        </w:rPr>
        <w:t>一、部门职责</w:t>
      </w:r>
      <w:bookmarkEnd w:id="13"/>
      <w:bookmarkEnd w:id="14"/>
      <w:bookmarkEnd w:id="15"/>
    </w:p>
    <w:p>
      <w:pPr>
        <w:spacing w:line="576" w:lineRule="exact"/>
        <w:ind w:firstLineChars="200" w:firstLine="640"/>
        <w:rPr>
          <w:rStyle w:val="0"/>
          <w:rFonts w:ascii="仿宋_GB2312" w:eastAsia="仿宋_GB2312" w:hint="eastAsia"/>
          <w:bCs/>
          <w:sz w:val="32"/>
          <w:szCs w:val="32"/>
        </w:rPr>
      </w:pPr>
      <w:r>
        <w:rPr>
          <w:rStyle w:val="0"/>
          <w:rFonts w:ascii="仿宋_GB2312" w:eastAsia="仿宋_GB2312" w:hint="eastAsia"/>
          <w:bCs/>
          <w:sz w:val="32"/>
          <w:szCs w:val="32"/>
        </w:rPr>
        <w:t>1.负责全县市场综合监督管理工作。</w:t>
      </w:r>
    </w:p>
    <w:p>
      <w:pPr>
        <w:spacing w:line="576" w:lineRule="exact"/>
        <w:ind w:firstLineChars="200" w:firstLine="640"/>
        <w:rPr>
          <w:rStyle w:val="0"/>
          <w:rFonts w:ascii="仿宋_GB2312" w:eastAsia="仿宋_GB2312" w:hint="eastAsia"/>
          <w:bCs/>
          <w:sz w:val="32"/>
          <w:szCs w:val="32"/>
        </w:rPr>
      </w:pPr>
      <w:r>
        <w:rPr>
          <w:rStyle w:val="0"/>
          <w:rFonts w:ascii="仿宋_GB2312" w:eastAsia="仿宋_GB2312" w:hint="eastAsia"/>
          <w:bCs/>
          <w:sz w:val="32"/>
          <w:szCs w:val="32"/>
        </w:rPr>
        <w:t>2.负责全县市场主体统一登记注册。</w:t>
      </w:r>
    </w:p>
    <w:p>
      <w:pPr>
        <w:spacing w:line="576" w:lineRule="exact"/>
        <w:ind w:firstLineChars="200" w:firstLine="640"/>
        <w:rPr>
          <w:rStyle w:val="0"/>
          <w:rFonts w:ascii="仿宋_GB2312" w:eastAsia="仿宋_GB2312" w:hint="eastAsia"/>
          <w:bCs/>
          <w:sz w:val="32"/>
          <w:szCs w:val="32"/>
        </w:rPr>
      </w:pPr>
      <w:r>
        <w:rPr>
          <w:rStyle w:val="0"/>
          <w:rFonts w:ascii="仿宋_GB2312" w:eastAsia="仿宋_GB2312" w:hint="eastAsia"/>
          <w:bCs/>
          <w:sz w:val="32"/>
          <w:szCs w:val="32"/>
        </w:rPr>
        <w:t>3.负责监督管理全县市场秩序。</w:t>
      </w:r>
    </w:p>
    <w:p>
      <w:pPr>
        <w:spacing w:line="576" w:lineRule="exact"/>
        <w:ind w:firstLineChars="200" w:firstLine="640"/>
        <w:rPr>
          <w:rStyle w:val="0"/>
          <w:rFonts w:ascii="仿宋_GB2312" w:eastAsia="仿宋_GB2312" w:hint="eastAsia"/>
          <w:bCs/>
          <w:sz w:val="32"/>
          <w:szCs w:val="32"/>
        </w:rPr>
      </w:pPr>
      <w:r>
        <w:rPr>
          <w:rStyle w:val="0"/>
          <w:rFonts w:ascii="仿宋_GB2312" w:eastAsia="仿宋_GB2312" w:hint="eastAsia"/>
          <w:bCs/>
          <w:sz w:val="32"/>
          <w:szCs w:val="32"/>
        </w:rPr>
        <w:t>4.负责全县宏观质量管理。</w:t>
      </w:r>
    </w:p>
    <w:p>
      <w:pPr>
        <w:spacing w:line="576" w:lineRule="exact"/>
        <w:ind w:firstLineChars="200" w:firstLine="640"/>
        <w:rPr>
          <w:rFonts w:ascii="仿宋_GB2312" w:eastAsia="仿宋_GB2312" w:hint="eastAsia"/>
          <w:sz w:val="32"/>
          <w:szCs w:val="32"/>
        </w:rPr>
      </w:pPr>
      <w:r>
        <w:rPr>
          <w:rFonts w:ascii="仿宋_GB2312" w:eastAsia="仿宋_GB2312" w:hint="eastAsia"/>
          <w:sz w:val="32"/>
          <w:szCs w:val="32"/>
        </w:rPr>
        <w:t>5.负责全县产品质量安全监督管理。</w:t>
      </w:r>
    </w:p>
    <w:p>
      <w:pPr>
        <w:spacing w:line="576" w:lineRule="exact"/>
        <w:ind w:firstLineChars="200" w:firstLine="640"/>
        <w:rPr>
          <w:rFonts w:ascii="仿宋_GB2312" w:eastAsia="仿宋_GB2312" w:hint="eastAsia"/>
          <w:sz w:val="32"/>
          <w:szCs w:val="32"/>
        </w:rPr>
      </w:pPr>
      <w:r>
        <w:rPr>
          <w:rFonts w:ascii="仿宋_GB2312" w:eastAsia="仿宋_GB2312" w:hint="eastAsia"/>
          <w:sz w:val="32"/>
          <w:szCs w:val="32"/>
        </w:rPr>
        <w:t>6.负责全县特种设备安全监督管理。</w:t>
      </w:r>
    </w:p>
    <w:p>
      <w:pPr>
        <w:spacing w:line="576" w:lineRule="exact"/>
        <w:ind w:firstLineChars="200" w:firstLine="640"/>
        <w:rPr>
          <w:rFonts w:ascii="仿宋_GB2312" w:eastAsia="仿宋_GB2312" w:hint="eastAsia"/>
          <w:sz w:val="32"/>
          <w:szCs w:val="32"/>
        </w:rPr>
      </w:pPr>
      <w:r>
        <w:rPr>
          <w:rFonts w:ascii="仿宋_GB2312" w:eastAsia="仿宋_GB2312" w:hint="eastAsia"/>
          <w:sz w:val="32"/>
          <w:szCs w:val="32"/>
        </w:rPr>
        <w:t>7.负责全县食品安全监督管理综合协调。</w:t>
      </w:r>
    </w:p>
    <w:p>
      <w:pPr>
        <w:spacing w:line="576" w:lineRule="exact"/>
        <w:ind w:firstLineChars="200" w:firstLine="640"/>
        <w:rPr>
          <w:rFonts w:ascii="仿宋_GB2312" w:eastAsia="仿宋_GB2312" w:hint="eastAsia"/>
          <w:sz w:val="32"/>
          <w:szCs w:val="32"/>
        </w:rPr>
      </w:pPr>
      <w:r>
        <w:rPr>
          <w:rFonts w:ascii="仿宋_GB2312" w:eastAsia="仿宋_GB2312" w:hint="eastAsia"/>
          <w:sz w:val="32"/>
          <w:szCs w:val="32"/>
        </w:rPr>
        <w:t>8.负责全县食品安全监督管理。</w:t>
      </w:r>
    </w:p>
    <w:p>
      <w:pPr>
        <w:spacing w:line="576" w:lineRule="exact"/>
        <w:ind w:firstLineChars="200" w:firstLine="640"/>
        <w:rPr>
          <w:rFonts w:ascii="仿宋_GB2312" w:eastAsia="仿宋_GB2312" w:hint="eastAsia"/>
          <w:sz w:val="32"/>
          <w:szCs w:val="32"/>
        </w:rPr>
      </w:pPr>
      <w:r>
        <w:rPr>
          <w:rFonts w:ascii="仿宋_GB2312" w:eastAsia="仿宋_GB2312" w:hint="eastAsia"/>
          <w:sz w:val="32"/>
          <w:szCs w:val="32"/>
        </w:rPr>
        <w:t>9.负责全县药品、医疗器械和化妆品安全的方针政策和法律法规。</w:t>
      </w:r>
    </w:p>
    <w:p>
      <w:pPr>
        <w:spacing w:line="576" w:lineRule="exact"/>
        <w:ind w:firstLineChars="200" w:firstLine="640"/>
        <w:rPr>
          <w:rFonts w:ascii="仿宋_GB2312" w:eastAsia="仿宋_GB2312" w:hint="eastAsia"/>
          <w:sz w:val="32"/>
          <w:szCs w:val="32"/>
        </w:rPr>
      </w:pPr>
      <w:r>
        <w:rPr>
          <w:rFonts w:ascii="仿宋_GB2312" w:eastAsia="仿宋_GB2312" w:hint="eastAsia"/>
          <w:sz w:val="32"/>
          <w:szCs w:val="32"/>
        </w:rPr>
        <w:t>10.负责监督全县药品、医疗器械和化妆品标准执行和分类管理。</w:t>
      </w:r>
    </w:p>
    <w:p>
      <w:pPr>
        <w:spacing w:line="576" w:lineRule="exact"/>
        <w:ind w:firstLineChars="200" w:firstLine="640"/>
        <w:rPr>
          <w:rFonts w:ascii="仿宋_GB2312" w:eastAsia="仿宋_GB2312" w:hint="eastAsia"/>
          <w:sz w:val="32"/>
          <w:szCs w:val="32"/>
        </w:rPr>
      </w:pPr>
      <w:r>
        <w:rPr>
          <w:rFonts w:ascii="仿宋_GB2312" w:eastAsia="仿宋_GB2312" w:hint="eastAsia"/>
          <w:sz w:val="32"/>
          <w:szCs w:val="32"/>
        </w:rPr>
        <w:t>11.负责全县药品、医疗器械和化妆品质量管理。</w:t>
      </w:r>
    </w:p>
    <w:p>
      <w:pPr>
        <w:spacing w:line="576" w:lineRule="exact"/>
        <w:ind w:firstLineChars="200" w:firstLine="640"/>
        <w:rPr>
          <w:rFonts w:ascii="仿宋_GB2312" w:eastAsia="仿宋_GB2312" w:hint="eastAsia"/>
          <w:sz w:val="32"/>
          <w:szCs w:val="32"/>
        </w:rPr>
      </w:pPr>
      <w:r>
        <w:rPr>
          <w:rFonts w:ascii="仿宋_GB2312" w:eastAsia="仿宋_GB2312" w:hint="eastAsia"/>
          <w:sz w:val="32"/>
          <w:szCs w:val="32"/>
        </w:rPr>
        <w:t>12.负责全县药品、医疗器械和化妆品监督管理。</w:t>
      </w:r>
    </w:p>
    <w:p>
      <w:pPr>
        <w:spacing w:line="576" w:lineRule="exact"/>
        <w:ind w:firstLineChars="200" w:firstLine="640"/>
        <w:rPr>
          <w:rFonts w:ascii="仿宋_GB2312" w:eastAsia="仿宋_GB2312" w:hint="eastAsia"/>
          <w:sz w:val="32"/>
          <w:szCs w:val="32"/>
        </w:rPr>
      </w:pPr>
      <w:r>
        <w:rPr>
          <w:rFonts w:ascii="仿宋_GB2312" w:eastAsia="仿宋_GB2312" w:hint="eastAsia"/>
          <w:sz w:val="32"/>
          <w:szCs w:val="32"/>
        </w:rPr>
        <w:t>13.负责全县药品、医疗器械和化妆品风险管理。</w:t>
      </w:r>
    </w:p>
    <w:p>
      <w:pPr>
        <w:spacing w:line="576" w:lineRule="exact"/>
        <w:ind w:firstLineChars="200" w:firstLine="640"/>
        <w:rPr>
          <w:rFonts w:ascii="仿宋_GB2312" w:eastAsia="仿宋_GB2312" w:hint="eastAsia"/>
          <w:sz w:val="32"/>
          <w:szCs w:val="32"/>
        </w:rPr>
      </w:pPr>
      <w:r>
        <w:rPr>
          <w:rFonts w:ascii="仿宋_GB2312" w:eastAsia="仿宋_GB2312" w:hint="eastAsia"/>
          <w:sz w:val="32"/>
          <w:szCs w:val="32"/>
        </w:rPr>
        <w:t>14.依法依授权贯彻执行执业药师相关管理制度。</w:t>
      </w:r>
    </w:p>
    <w:p>
      <w:pPr>
        <w:spacing w:line="576" w:lineRule="exact"/>
        <w:ind w:firstLineChars="200" w:firstLine="640"/>
        <w:rPr>
          <w:rFonts w:ascii="仿宋_GB2312" w:eastAsia="仿宋_GB2312" w:hint="eastAsia"/>
          <w:sz w:val="32"/>
          <w:szCs w:val="32"/>
        </w:rPr>
      </w:pPr>
      <w:r>
        <w:rPr>
          <w:rFonts w:ascii="仿宋_GB2312" w:eastAsia="仿宋_GB2312" w:hint="eastAsia"/>
          <w:sz w:val="32"/>
          <w:szCs w:val="32"/>
        </w:rPr>
        <w:t>15.负责统一管理全县计量工作。</w:t>
      </w:r>
    </w:p>
    <w:p>
      <w:pPr>
        <w:spacing w:line="576" w:lineRule="exact"/>
        <w:ind w:firstLineChars="200" w:firstLine="640"/>
        <w:rPr>
          <w:rFonts w:ascii="仿宋_GB2312" w:eastAsia="仿宋_GB2312" w:hint="eastAsia"/>
          <w:sz w:val="32"/>
          <w:szCs w:val="32"/>
        </w:rPr>
      </w:pPr>
      <w:r>
        <w:rPr>
          <w:rFonts w:ascii="仿宋_GB2312" w:eastAsia="仿宋_GB2312" w:hint="eastAsia"/>
          <w:sz w:val="32"/>
          <w:szCs w:val="32"/>
        </w:rPr>
        <w:t>16.负责统一管理全县标准化工作。</w:t>
      </w:r>
    </w:p>
    <w:p>
      <w:pPr>
        <w:spacing w:line="576" w:lineRule="exact"/>
        <w:ind w:firstLineChars="200" w:firstLine="640"/>
        <w:rPr>
          <w:rFonts w:ascii="仿宋_GB2312" w:eastAsia="仿宋_GB2312" w:hint="eastAsia"/>
          <w:sz w:val="32"/>
          <w:szCs w:val="32"/>
        </w:rPr>
      </w:pPr>
      <w:r>
        <w:rPr>
          <w:rFonts w:ascii="仿宋_GB2312" w:eastAsia="仿宋_GB2312" w:hint="eastAsia"/>
          <w:sz w:val="32"/>
          <w:szCs w:val="32"/>
        </w:rPr>
        <w:t>17.负责统一管理全县认证认可工作。</w:t>
      </w:r>
    </w:p>
    <w:p>
      <w:pPr>
        <w:spacing w:line="576" w:lineRule="exact"/>
        <w:ind w:firstLineChars="200" w:firstLine="640"/>
        <w:rPr>
          <w:rFonts w:ascii="仿宋_GB2312" w:eastAsia="仿宋_GB2312" w:hint="eastAsia"/>
          <w:sz w:val="32"/>
          <w:szCs w:val="32"/>
        </w:rPr>
      </w:pPr>
      <w:r>
        <w:rPr>
          <w:rFonts w:ascii="仿宋_GB2312" w:eastAsia="仿宋_GB2312" w:hint="eastAsia"/>
          <w:sz w:val="32"/>
          <w:szCs w:val="32"/>
        </w:rPr>
        <w:t>18</w:t>
      </w:r>
      <w:bookmarkStart w:id="16" w:name="_Toc14543844"/>
      <w:bookmarkStart w:id="17" w:name="_Toc14543886"/>
      <w:r>
        <w:rPr>
          <w:rFonts w:ascii="仿宋_GB2312" w:eastAsia="仿宋_GB2312" w:hint="eastAsia"/>
          <w:sz w:val="32"/>
          <w:szCs w:val="32"/>
        </w:rPr>
        <w:t>.负责市场监</w:t>
      </w:r>
      <w:bookmarkEnd w:id="16"/>
      <w:bookmarkEnd w:id="17"/>
      <w:r>
        <w:rPr>
          <w:rFonts w:ascii="仿宋_GB2312" w:eastAsia="仿宋_GB2312" w:hint="eastAsia"/>
          <w:sz w:val="32"/>
          <w:szCs w:val="32"/>
        </w:rPr>
        <w:t>督管理科技和信息化建设。</w:t>
      </w:r>
    </w:p>
    <w:p>
      <w:pPr>
        <w:spacing w:line="576" w:lineRule="exact"/>
        <w:ind w:firstLineChars="200" w:firstLine="640"/>
        <w:rPr>
          <w:rFonts w:ascii="仿宋_GB2312" w:eastAsia="仿宋_GB2312" w:hint="eastAsia"/>
          <w:sz w:val="32"/>
          <w:szCs w:val="32"/>
        </w:rPr>
      </w:pPr>
      <w:r>
        <w:rPr>
          <w:rFonts w:ascii="仿宋_GB2312" w:eastAsia="仿宋_GB2312" w:hint="eastAsia"/>
          <w:sz w:val="32"/>
          <w:szCs w:val="32"/>
        </w:rPr>
        <w:t>19.负责促进全县民营经济发展。</w:t>
      </w:r>
    </w:p>
    <w:p>
      <w:pPr>
        <w:spacing w:line="576" w:lineRule="exact"/>
        <w:ind w:firstLineChars="200" w:firstLine="640"/>
        <w:rPr>
          <w:rFonts w:ascii="仿宋_GB2312" w:eastAsia="仿宋_GB2312" w:hint="eastAsia"/>
          <w:sz w:val="32"/>
          <w:szCs w:val="32"/>
        </w:rPr>
      </w:pPr>
      <w:r>
        <w:rPr>
          <w:rFonts w:ascii="仿宋_GB2312" w:eastAsia="仿宋_GB2312" w:hint="eastAsia"/>
          <w:sz w:val="32"/>
          <w:szCs w:val="32"/>
        </w:rPr>
        <w:t>20.负</w:t>
      </w:r>
      <w:bookmarkStart w:id="18" w:name="_Toc78611602"/>
      <w:r>
        <w:rPr>
          <w:rFonts w:ascii="仿宋_GB2312" w:eastAsia="仿宋_GB2312" w:hint="eastAsia"/>
          <w:sz w:val="32"/>
          <w:szCs w:val="32"/>
        </w:rPr>
        <w:t>责监督规范全</w:t>
      </w:r>
      <w:bookmarkEnd w:id="18"/>
      <w:r>
        <w:rPr>
          <w:rFonts w:ascii="仿宋_GB2312" w:eastAsia="仿宋_GB2312" w:hint="eastAsia"/>
          <w:sz w:val="32"/>
          <w:szCs w:val="32"/>
        </w:rPr>
        <w:t>县检验检测市场。</w:t>
      </w:r>
    </w:p>
    <w:p>
      <w:pPr>
        <w:spacing w:line="576" w:lineRule="exact"/>
        <w:ind w:firstLineChars="200" w:firstLine="640"/>
        <w:rPr>
          <w:rFonts w:ascii="仿宋_GB2312" w:eastAsia="仿宋_GB2312" w:hint="eastAsia"/>
          <w:sz w:val="32"/>
          <w:szCs w:val="32"/>
        </w:rPr>
      </w:pPr>
      <w:r>
        <w:rPr>
          <w:rFonts w:ascii="仿宋_GB2312" w:eastAsia="仿宋_GB2312" w:hint="eastAsia"/>
          <w:sz w:val="32"/>
          <w:szCs w:val="32"/>
        </w:rPr>
        <w:t>21.负责职责</w:t>
      </w:r>
      <w:bookmarkStart w:id="19" w:name="_Toc4557"/>
      <w:bookmarkStart w:id="20" w:name="_Toc7680"/>
      <w:bookmarkStart w:id="21" w:name="_Toc22714"/>
      <w:bookmarkStart w:id="22" w:name="_Ref82792652"/>
      <w:bookmarkStart w:id="23" w:name="_Toc44872190"/>
      <w:r>
        <w:rPr>
          <w:rFonts w:ascii="仿宋_GB2312" w:eastAsia="仿宋_GB2312" w:hint="eastAsia"/>
          <w:sz w:val="32"/>
          <w:szCs w:val="32"/>
        </w:rPr>
        <w:t>范围内的安全生产和职业健</w:t>
      </w:r>
      <w:bookmarkEnd w:id="19"/>
      <w:bookmarkEnd w:id="20"/>
      <w:bookmarkEnd w:id="21"/>
      <w:bookmarkEnd w:id="22"/>
      <w:bookmarkEnd w:id="23"/>
      <w:r>
        <w:rPr>
          <w:rFonts w:ascii="仿宋_GB2312" w:eastAsia="仿宋_GB2312" w:hint="eastAsia"/>
          <w:sz w:val="32"/>
          <w:szCs w:val="32"/>
        </w:rPr>
        <w:t>康、生</w:t>
      </w:r>
      <w:bookmarkStart w:id="24" w:name="_Toc5715"/>
      <w:r>
        <w:rPr>
          <w:rFonts w:ascii="仿宋_GB2312" w:eastAsia="仿宋_GB2312" w:hint="eastAsia"/>
          <w:sz w:val="32"/>
          <w:szCs w:val="32"/>
        </w:rPr>
        <w:t>态环境</w:t>
      </w:r>
      <w:bookmarkStart w:id="25" w:name="_Toc73331649"/>
      <w:r>
        <w:rPr>
          <w:rFonts w:ascii="仿宋_GB2312" w:eastAsia="仿宋_GB2312" w:hint="eastAsia"/>
          <w:sz w:val="32"/>
          <w:szCs w:val="32"/>
        </w:rPr>
        <w:t>保护、应急联</w:t>
      </w:r>
      <w:bookmarkEnd w:id="25"/>
      <w:r>
        <w:rPr>
          <w:rFonts w:ascii="仿宋_GB2312" w:eastAsia="仿宋_GB2312" w:hint="eastAsia"/>
          <w:sz w:val="32"/>
          <w:szCs w:val="32"/>
        </w:rPr>
        <w:t>动、审批服务便民化等</w:t>
      </w:r>
      <w:bookmarkEnd w:id="24"/>
      <w:r>
        <w:rPr>
          <w:rFonts w:ascii="仿宋_GB2312" w:eastAsia="仿宋_GB2312" w:hint="eastAsia"/>
          <w:sz w:val="32"/>
          <w:szCs w:val="32"/>
        </w:rPr>
        <w:t>工作</w:t>
      </w:r>
      <w:bookmarkStart w:id="26" w:name="_Toc16672"/>
      <w:r>
        <w:rPr>
          <w:rFonts w:ascii="仿宋_GB2312" w:eastAsia="仿宋_GB2312" w:hint="eastAsia"/>
          <w:sz w:val="32"/>
          <w:szCs w:val="32"/>
        </w:rPr>
        <w:t>。</w:t>
      </w:r>
    </w:p>
    <w:p>
      <w:pPr>
        <w:spacing w:line="576" w:lineRule="exact"/>
        <w:ind w:firstLineChars="200" w:firstLine="640"/>
        <w:rPr>
          <w:rFonts w:ascii="仿宋_GB2312" w:eastAsia="仿宋_GB2312" w:cs="Times New Roman" w:hint="eastAsia"/>
          <w:sz w:val="32"/>
          <w:szCs w:val="32"/>
          <w:lang w:val="en-US" w:eastAsia="zh-CN" w:bidi="ar-SA"/>
        </w:rPr>
      </w:pPr>
      <w:r>
        <w:rPr>
          <w:rFonts w:ascii="仿宋_GB2312" w:eastAsia="仿宋_GB2312" w:hint="eastAsia"/>
          <w:sz w:val="32"/>
          <w:szCs w:val="32"/>
        </w:rPr>
        <w:t>22.</w:t>
      </w:r>
      <w:r>
        <w:rPr>
          <w:rFonts w:ascii="仿宋_GB2312" w:eastAsia="仿宋_GB2312" w:cs="Times New Roman" w:hint="eastAsia"/>
          <w:sz w:val="32"/>
          <w:szCs w:val="32"/>
          <w:lang w:val="en-US" w:eastAsia="zh-CN" w:bidi="ar-SA"/>
        </w:rPr>
        <w:t>承担消费者管理</w:t>
      </w:r>
      <w:bookmarkEnd w:id="26"/>
      <w:r>
        <w:rPr>
          <w:rFonts w:ascii="仿宋_GB2312" w:eastAsia="仿宋_GB2312" w:cs="Times New Roman" w:hint="eastAsia"/>
          <w:sz w:val="32"/>
          <w:szCs w:val="32"/>
          <w:lang w:val="en-US" w:eastAsia="zh-CN" w:bidi="ar-SA"/>
        </w:rPr>
        <w:t>服务中心相关职责。</w:t>
      </w:r>
      <w:bookmarkStart w:id="27" w:name="_Toc14543845"/>
      <w:bookmarkStart w:id="28" w:name="_Toc14543887"/>
    </w:p>
    <w:p>
      <w:pPr>
        <w:spacing w:line="576" w:lineRule="exact"/>
        <w:ind w:firstLineChars="200" w:firstLine="640"/>
        <w:rPr>
          <w:rFonts w:ascii="仿宋_GB2312" w:eastAsia="仿宋_GB2312" w:hint="eastAsia"/>
          <w:sz w:val="32"/>
          <w:szCs w:val="32"/>
        </w:rPr>
      </w:pPr>
      <w:r>
        <w:rPr>
          <w:rFonts w:ascii="仿宋_GB2312" w:eastAsia="仿宋_GB2312" w:hint="eastAsia"/>
          <w:sz w:val="32"/>
          <w:szCs w:val="32"/>
        </w:rPr>
        <w:t>23.</w:t>
      </w:r>
      <w:r>
        <w:rPr>
          <w:rFonts w:ascii="仿宋_GB2312" w:eastAsia="仿宋_GB2312" w:hint="eastAsia"/>
          <w:sz w:val="32"/>
          <w:szCs w:val="32"/>
          <w:lang w:bidi="ar-SA"/>
        </w:rPr>
        <w:t>完成县委、县政府交办的其他任务</w:t>
      </w:r>
      <w:bookmarkEnd w:id="27"/>
      <w:bookmarkEnd w:id="28"/>
      <w:r>
        <w:rPr>
          <w:rFonts w:ascii="仿宋_GB2312" w:eastAsia="仿宋_GB2312" w:hint="eastAsia"/>
          <w:sz w:val="32"/>
          <w:szCs w:val="32"/>
          <w:lang w:bidi="ar-SA"/>
        </w:rPr>
        <w:t>。</w:t>
      </w:r>
    </w:p>
    <w:p>
      <w:pPr>
        <w:spacing w:line="576" w:lineRule="exact"/>
        <w:ind w:firstLineChars="200" w:firstLine="640"/>
        <w:rPr>
          <w:rStyle w:val="0"/>
          <w:rFonts w:ascii="仿宋_GB2312" w:eastAsia="仿宋_GB2312" w:hint="eastAsia"/>
          <w:sz w:val="32"/>
          <w:szCs w:val="32"/>
          <w:highlight w:val="auto"/>
        </w:rPr>
      </w:pPr>
      <w:bookmarkStart w:id="29" w:name="_Toc15396601"/>
      <w:bookmarkStart w:id="30" w:name="_Toc15377200"/>
      <w:bookmarkStart w:id="31" w:name="_Toc75095808"/>
      <w:bookmarkStart w:id="32" w:name="_Toc75095925"/>
      <w:r>
        <w:rPr>
          <w:rFonts w:ascii="仿宋_GB2312" w:eastAsia="仿宋_GB2312" w:hint="eastAsia"/>
          <w:sz w:val="32"/>
          <w:szCs w:val="32"/>
          <w:highlight w:val="auto"/>
        </w:rPr>
        <w:t>二、机</w:t>
      </w:r>
      <w:r>
        <w:rPr>
          <w:rStyle w:val="0"/>
          <w:rFonts w:ascii="仿宋_GB2312" w:eastAsia="仿宋_GB2312" w:hint="eastAsia"/>
          <w:sz w:val="32"/>
          <w:szCs w:val="32"/>
          <w:highlight w:val="auto"/>
        </w:rPr>
        <w:t>构设置</w:t>
      </w:r>
      <w:bookmarkEnd w:id="29"/>
      <w:bookmarkEnd w:id="30"/>
      <w:bookmarkEnd w:id="31"/>
      <w:bookmarkEnd w:id="32"/>
    </w:p>
    <w:p>
      <w:pPr>
        <w:spacing w:line="576" w:lineRule="exact"/>
        <w:ind w:firstLineChars="200" w:firstLine="640"/>
        <w:rPr>
          <w:rFonts w:ascii="仿宋_GB2312" w:eastAsia="仿宋_GB2312" w:hint="eastAsia"/>
          <w:sz w:val="32"/>
          <w:szCs w:val="32"/>
        </w:rPr>
      </w:pPr>
      <w:bookmarkStart w:id="33" w:name="_Toc15377204"/>
      <w:bookmarkStart w:id="34" w:name="_Toc15396602"/>
      <w:r>
        <w:rPr>
          <w:rFonts w:ascii="仿宋_GB2312" w:eastAsia="仿宋_GB2312" w:hint="eastAsia"/>
          <w:sz w:val="32"/>
          <w:szCs w:val="32"/>
        </w:rPr>
        <w:t>茂县市场监督</w:t>
      </w:r>
      <w:bookmarkStart w:id="35" w:name="_Toc78611603"/>
      <w:r>
        <w:rPr>
          <w:rFonts w:ascii="仿宋_GB2312" w:eastAsia="仿宋_GB2312" w:hint="eastAsia"/>
          <w:sz w:val="32"/>
          <w:szCs w:val="32"/>
        </w:rPr>
        <w:t>管理局下属二级</w:t>
      </w:r>
      <w:bookmarkEnd w:id="35"/>
      <w:r>
        <w:rPr>
          <w:rFonts w:ascii="仿宋_GB2312" w:eastAsia="仿宋_GB2312" w:hint="eastAsia"/>
          <w:sz w:val="32"/>
          <w:szCs w:val="32"/>
        </w:rPr>
        <w:t>单</w:t>
      </w:r>
      <w:bookmarkStart w:id="36" w:name="_Toc78611604"/>
      <w:r>
        <w:rPr>
          <w:rFonts w:ascii="仿宋_GB2312" w:eastAsia="仿宋_GB2312" w:hint="eastAsia"/>
          <w:sz w:val="32"/>
          <w:szCs w:val="32"/>
        </w:rPr>
        <w:t>位2个，其中行政单位1个</w:t>
      </w:r>
      <w:bookmarkEnd w:id="36"/>
      <w:r>
        <w:rPr>
          <w:rFonts w:ascii="仿宋_GB2312" w:eastAsia="仿宋_GB2312" w:hint="eastAsia"/>
          <w:sz w:val="32"/>
          <w:szCs w:val="32"/>
        </w:rPr>
        <w:t>，其他事业单位1个</w:t>
      </w:r>
      <w:bookmarkStart w:id="37" w:name="_Toc24777"/>
      <w:r>
        <w:rPr>
          <w:rFonts w:ascii="仿宋_GB2312" w:eastAsia="仿宋_GB2312" w:hint="eastAsia"/>
          <w:sz w:val="32"/>
          <w:szCs w:val="32"/>
        </w:rPr>
        <w:t>。</w:t>
      </w:r>
      <w:bookmarkStart w:id="38" w:name="_Toc73331650"/>
    </w:p>
    <w:p>
      <w:pPr>
        <w:spacing w:line="576" w:lineRule="exact"/>
        <w:ind w:firstLineChars="200" w:firstLine="640"/>
        <w:rPr>
          <w:rFonts w:ascii="仿宋_GB2312" w:eastAsia="仿宋_GB2312" w:hint="eastAsia"/>
          <w:sz w:val="32"/>
          <w:szCs w:val="32"/>
        </w:rPr>
      </w:pPr>
      <w:r>
        <w:rPr>
          <w:rFonts w:ascii="仿宋_GB2312" w:eastAsia="仿宋_GB2312" w:hint="eastAsia"/>
          <w:sz w:val="32"/>
          <w:szCs w:val="32"/>
        </w:rPr>
        <w:t>纳入</w:t>
      </w:r>
      <w:bookmarkStart w:id="39" w:name="_Toc1556"/>
      <w:bookmarkEnd w:id="37"/>
      <w:r>
        <w:rPr>
          <w:rFonts w:ascii="仿宋_GB2312" w:eastAsia="仿宋_GB2312" w:hint="eastAsia"/>
          <w:sz w:val="32"/>
          <w:szCs w:val="32"/>
        </w:rPr>
        <w:t>茂县</w:t>
      </w:r>
      <w:r>
        <w:rPr>
          <w:rFonts w:ascii="仿宋_GB2312" w:eastAsia="仿宋_GB2312" w:hint="eastAsia"/>
          <w:sz w:val="32"/>
          <w:szCs w:val="32"/>
          <w:lang w:eastAsia="zh-CN"/>
        </w:rPr>
        <w:t>市场监督管理局</w:t>
      </w:r>
      <w:r>
        <w:rPr>
          <w:rFonts w:ascii="仿宋_GB2312" w:eastAsia="仿宋_GB2312" w:hint="eastAsia"/>
          <w:sz w:val="32"/>
          <w:szCs w:val="32"/>
        </w:rPr>
        <w:t>2</w:t>
      </w:r>
      <w:bookmarkEnd w:id="38"/>
      <w:r>
        <w:rPr>
          <w:rFonts w:ascii="仿宋_GB2312" w:eastAsia="仿宋_GB2312" w:hint="eastAsia"/>
          <w:sz w:val="32"/>
          <w:szCs w:val="32"/>
        </w:rPr>
        <w:t>0</w:t>
      </w:r>
      <w:bookmarkStart w:id="40" w:name="_Toc73331651"/>
      <w:r>
        <w:rPr>
          <w:rFonts w:ascii="仿宋_GB2312" w:eastAsia="仿宋_GB2312" w:hint="eastAsia"/>
          <w:sz w:val="32"/>
          <w:szCs w:val="32"/>
        </w:rPr>
        <w:t>2</w:t>
      </w:r>
      <w:r>
        <w:rPr>
          <w:rFonts w:ascii="仿宋_GB2312" w:eastAsia="仿宋_GB2312" w:hint="eastAsia"/>
          <w:sz w:val="32"/>
          <w:szCs w:val="32"/>
          <w:lang w:val="en-US" w:eastAsia="zh-CN"/>
        </w:rPr>
        <w:t>4</w:t>
      </w:r>
      <w:r>
        <w:rPr>
          <w:rFonts w:ascii="仿宋_GB2312" w:eastAsia="仿宋_GB2312" w:hint="eastAsia"/>
          <w:sz w:val="32"/>
          <w:szCs w:val="32"/>
        </w:rPr>
        <w:t>年度部门决算范围的</w:t>
      </w:r>
      <w:bookmarkEnd w:id="40"/>
      <w:r>
        <w:rPr>
          <w:rFonts w:ascii="仿宋_GB2312" w:eastAsia="仿宋_GB2312" w:hint="eastAsia"/>
          <w:sz w:val="32"/>
          <w:szCs w:val="32"/>
        </w:rPr>
        <w:t>预算单位包</w:t>
      </w:r>
      <w:bookmarkStart w:id="41" w:name="_Toc14543847"/>
      <w:bookmarkStart w:id="42" w:name="_Toc14543889"/>
      <w:r>
        <w:rPr>
          <w:rFonts w:ascii="仿宋_GB2312" w:eastAsia="仿宋_GB2312" w:hint="eastAsia"/>
          <w:sz w:val="32"/>
          <w:szCs w:val="32"/>
        </w:rPr>
        <w:t>括：</w:t>
      </w:r>
    </w:p>
    <w:p>
      <w:pPr>
        <w:spacing w:line="576" w:lineRule="exact"/>
        <w:ind w:firstLineChars="200" w:firstLine="640"/>
        <w:rPr>
          <w:rFonts w:ascii="仿宋_GB2312" w:eastAsia="仿宋_GB2312" w:hint="eastAsia"/>
          <w:sz w:val="32"/>
          <w:szCs w:val="32"/>
        </w:rPr>
      </w:pPr>
      <w:r>
        <w:rPr>
          <w:rFonts w:ascii="仿宋_GB2312" w:eastAsia="仿宋_GB2312" w:hint="eastAsia"/>
          <w:sz w:val="32"/>
          <w:szCs w:val="32"/>
        </w:rPr>
        <w:t>1.市场监督管理局（本级）</w:t>
      </w:r>
      <w:r>
        <w:rPr>
          <w:rFonts w:ascii="仿宋_GB2312" w:eastAsia="仿宋_GB2312"/>
          <w:sz w:val="32"/>
          <w:szCs w:val="32"/>
        </w:rPr>
        <w:t>。</w:t>
      </w:r>
    </w:p>
    <w:p>
      <w:pPr>
        <w:spacing w:line="576" w:lineRule="exact"/>
        <w:ind w:firstLineChars="200" w:firstLine="640"/>
        <w:rPr>
          <w:rFonts w:ascii="仿宋_GB2312" w:eastAsia="仿宋_GB2312" w:hint="eastAsia"/>
          <w:sz w:val="32"/>
          <w:szCs w:val="32"/>
        </w:rPr>
      </w:pPr>
      <w:bookmarkStart w:id="43" w:name="_Toc17578378"/>
      <w:bookmarkStart w:id="44" w:name="_Toc17578432"/>
      <w:bookmarkStart w:id="45" w:name="_Toc75095809"/>
      <w:bookmarkStart w:id="46" w:name="_Toc75095848"/>
      <w:bookmarkStart w:id="47" w:name="_Toc75095984"/>
      <w:bookmarkStart w:id="48" w:name="_Toc38849421"/>
      <w:bookmarkStart w:id="49" w:name="_Toc38849462"/>
      <w:bookmarkStart w:id="50" w:name="_Toc44445304"/>
      <w:r>
        <w:rPr>
          <w:rFonts w:ascii="仿宋_GB2312" w:eastAsia="仿宋_GB2312" w:hint="eastAsia"/>
          <w:sz w:val="32"/>
          <w:szCs w:val="32"/>
        </w:rPr>
        <w:t>2.茂县消委会</w:t>
      </w:r>
      <w:bookmarkEnd w:id="41"/>
      <w:bookmarkEnd w:id="42"/>
      <w:r>
        <w:rPr>
          <w:rFonts w:ascii="仿宋_GB2312" w:eastAsia="仿宋_GB2312" w:hint="eastAsia"/>
          <w:sz w:val="32"/>
          <w:szCs w:val="32"/>
        </w:rPr>
        <w:t>管理服务中心。</w:t>
      </w:r>
      <w:bookmarkEnd w:id="43"/>
      <w:bookmarkEnd w:id="44"/>
      <w:bookmarkEnd w:id="45"/>
      <w:bookmarkEnd w:id="46"/>
      <w:bookmarkEnd w:id="47"/>
      <w:bookmarkEnd w:id="48"/>
      <w:bookmarkEnd w:id="49"/>
      <w:bookmarkEnd w:id="50"/>
    </w:p>
    <w:p>
      <w:pPr>
        <w:spacing w:line="576" w:lineRule="exact"/>
        <w:ind w:firstLineChars="200" w:firstLine="640"/>
        <w:rPr>
          <w:rFonts w:ascii="仿宋_GB2312" w:eastAsia="仿宋_GB2312" w:hint="eastAsia"/>
          <w:sz w:val="32"/>
          <w:szCs w:val="32"/>
          <w:highlight w:val="auto"/>
        </w:rPr>
      </w:pPr>
    </w:p>
    <w:p>
      <w:pPr>
        <w:pStyle w:val="1"/>
        <w:spacing w:line="576" w:lineRule="exact"/>
        <w:rPr>
          <w:rFonts w:ascii="Times New Roman" w:eastAsia="方正小标宋简体" w:cs="方正小标宋简体" w:hAnsi="Times New Roman"/>
          <w:b w:val="0"/>
          <w:color w:val="auto"/>
          <w:highlight w:val="auto"/>
        </w:rPr>
      </w:pPr>
      <w:bookmarkEnd w:id="39"/>
    </w:p>
    <w:p>
      <w:pPr>
        <w:spacing w:line="576" w:lineRule="exact"/>
      </w:pPr>
    </w:p>
    <w:p>
      <w:pPr>
        <w:pStyle w:val="15"/>
        <w:spacing w:line="576" w:lineRule="exact"/>
      </w:pPr>
    </w:p>
    <w:p>
      <w:pPr>
        <w:spacing w:line="576" w:lineRule="exact"/>
      </w:pPr>
    </w:p>
    <w:p>
      <w:pPr>
        <w:spacing w:line="576" w:lineRule="exact"/>
      </w:pPr>
    </w:p>
    <w:p>
      <w:pPr>
        <w:pStyle w:val="1"/>
        <w:spacing w:line="576" w:lineRule="exact"/>
        <w:jc w:val="center"/>
        <w:rPr>
          <w:rFonts w:eastAsia="方正小标宋简体" w:cs="方正小标宋简体" w:hint="eastAsia"/>
          <w:b w:val="0"/>
        </w:rPr>
      </w:pPr>
      <w:bookmarkStart w:id="51" w:name="_Toc75095810"/>
      <w:bookmarkStart w:id="52" w:name="_Toc75095926"/>
      <w:bookmarkStart w:id="53" w:name="_Toc88111011"/>
      <w:r>
        <w:rPr>
          <w:rFonts w:ascii="Times New Roman" w:eastAsia="方正小标宋简体" w:cs="方正小标宋简体" w:hAnsi="Times New Roman" w:hint="eastAsia"/>
          <w:b w:val="0"/>
          <w:color w:val="auto"/>
          <w:highlight w:val="auto"/>
        </w:rPr>
        <w:t>第二部分</w:t>
      </w:r>
      <w:r>
        <w:rPr>
          <w:rFonts w:ascii="Times New Roman" w:eastAsia="方正小标宋简体" w:cs="方正小标宋简体" w:hAnsi="Times New Roman" w:hint="eastAsia"/>
          <w:b w:val="0"/>
          <w:color w:val="auto"/>
          <w:lang w:val="en-US" w:eastAsia="zh-CN"/>
          <w:highlight w:val="auto"/>
        </w:rPr>
        <w:t xml:space="preserve"> </w:t>
      </w:r>
      <w:r>
        <w:rPr>
          <w:rFonts w:ascii="Times New Roman" w:eastAsia="方正小标宋简体" w:cs="方正小标宋简体" w:hAnsi="Times New Roman" w:hint="eastAsia"/>
          <w:b w:val="0"/>
          <w:color w:val="auto"/>
          <w:highlight w:val="auto"/>
        </w:rPr>
        <w:t xml:space="preserve"> </w:t>
      </w:r>
      <w:r>
        <w:rPr>
          <w:rFonts w:ascii="Times New Roman" w:eastAsia="方正小标宋简体" w:cs="方正小标宋简体" w:hAnsi="Times New Roman" w:hint="eastAsia"/>
          <w:b w:val="0"/>
          <w:color w:val="auto"/>
          <w:lang w:val="en-US" w:eastAsia="zh-CN"/>
          <w:highlight w:val="auto"/>
        </w:rPr>
        <w:t>2024年度</w:t>
      </w:r>
      <w:r>
        <w:rPr>
          <w:rFonts w:ascii="Times New Roman" w:eastAsia="方正小标宋简体" w:cs="方正小标宋简体" w:hAnsi="Times New Roman" w:hint="eastAsia"/>
          <w:b w:val="0"/>
          <w:color w:val="auto"/>
          <w:highlight w:val="auto"/>
        </w:rPr>
        <w:t>部门决算情况说明</w:t>
      </w:r>
      <w:bookmarkEnd w:id="33"/>
      <w:bookmarkEnd w:id="34"/>
      <w:bookmarkEnd w:id="51"/>
      <w:bookmarkEnd w:id="52"/>
      <w:bookmarkEnd w:id="53"/>
    </w:p>
    <w:p>
      <w:pPr>
        <w:pStyle w:val="36"/>
        <w:keepNext w:val="0"/>
        <w:keepLines w:val="0"/>
        <w:pageBreakBefore w:val="0"/>
        <w:widowControl w:val="0"/>
        <w:kinsoku/>
        <w:wordWrap/>
        <w:overflowPunct/>
        <w:topLinePunct w:val="0"/>
        <w:autoSpaceDE/>
        <w:autoSpaceDN/>
        <w:bidi w:val="0"/>
        <w:adjustRightInd/>
        <w:snapToGrid/>
        <w:spacing w:line="576" w:lineRule="exact"/>
        <w:ind w:left="0" w:firstLineChars="200" w:firstLine="640"/>
        <w:textAlignment w:val="auto"/>
        <w:outlineLvl w:val="1"/>
        <w:rPr>
          <w:rStyle w:val="2Char"/>
          <w:rFonts w:ascii="Times New Roman" w:eastAsia="黑体" w:hAnsi="Times New Roman" w:hint="eastAsia"/>
          <w:b w:val="0"/>
          <w:color w:val="auto"/>
          <w:highlight w:val="auto"/>
        </w:rPr>
      </w:pPr>
      <w:bookmarkStart w:id="54" w:name="_Toc15377205"/>
      <w:bookmarkStart w:id="55" w:name="_Toc15396603"/>
      <w:bookmarkStart w:id="56" w:name="_Toc75095811"/>
      <w:bookmarkStart w:id="57" w:name="_Toc75095927"/>
      <w:bookmarkStart w:id="58" w:name="_Toc88111012"/>
      <w:r>
        <w:rPr>
          <w:rFonts w:ascii="Times New Roman" w:eastAsia="黑体" w:hAnsi="Times New Roman" w:hint="eastAsia"/>
          <w:color w:val="auto"/>
          <w:sz w:val="32"/>
          <w:szCs w:val="32"/>
          <w:lang w:eastAsia="zh-CN"/>
          <w:highlight w:val="auto"/>
        </w:rPr>
        <w:t>一、</w:t>
      </w:r>
      <w:r>
        <w:rPr>
          <w:rFonts w:ascii="Times New Roman" w:eastAsia="黑体" w:hAnsi="Times New Roman" w:hint="eastAsia"/>
          <w:color w:val="auto"/>
          <w:sz w:val="32"/>
          <w:szCs w:val="32"/>
          <w:highlight w:val="auto"/>
        </w:rPr>
        <w:t>收</w:t>
      </w:r>
      <w:r>
        <w:rPr>
          <w:rStyle w:val="2Char"/>
          <w:rFonts w:ascii="Times New Roman" w:eastAsia="黑体" w:hAnsi="Times New Roman" w:hint="eastAsia"/>
          <w:b w:val="0"/>
          <w:color w:val="auto"/>
          <w:highlight w:val="auto"/>
        </w:rPr>
        <w:t>入支出决算总体情况说明</w:t>
      </w:r>
      <w:bookmarkEnd w:id="54"/>
      <w:bookmarkEnd w:id="55"/>
      <w:bookmarkEnd w:id="56"/>
      <w:bookmarkEnd w:id="57"/>
      <w:bookmarkEnd w:id="58"/>
    </w:p>
    <w:p>
      <w:pPr>
        <w:spacing w:line="576" w:lineRule="exact"/>
        <w:ind w:firstLineChars="200" w:firstLine="640"/>
        <w:rPr>
          <w:rFonts w:ascii="仿宋" w:eastAsia="仿宋" w:hint="eastAsia"/>
          <w:color w:val="auto"/>
          <w:sz w:val="32"/>
          <w:szCs w:val="32"/>
          <w:lang w:eastAsia="zh-CN"/>
          <w:highlight w:val="auto"/>
        </w:rPr>
      </w:pPr>
      <w:r>
        <w:rPr>
          <w:rFonts w:ascii="Times New Roman" w:eastAsia="仿宋_GB2312" w:cs="仿宋_GB2312" w:hAnsi="Times New Roman" w:hint="eastAsia"/>
          <w:color w:val="auto"/>
          <w:sz w:val="32"/>
          <w:szCs w:val="32"/>
          <w:lang w:eastAsia="zh-CN"/>
          <w:highlight w:val="auto"/>
        </w:rPr>
        <w:t>2024年度收入</w:t>
      </w:r>
      <w:r>
        <w:rPr>
          <w:rFonts w:ascii="Times New Roman" w:eastAsia="仿宋_GB2312" w:cs="仿宋_GB2312" w:hAnsi="Times New Roman" w:hint="eastAsia"/>
          <w:color w:val="auto"/>
          <w:sz w:val="32"/>
          <w:szCs w:val="32"/>
          <w:highlight w:val="auto"/>
        </w:rPr>
        <w:t>、</w:t>
      </w:r>
      <w:r>
        <w:rPr>
          <w:rFonts w:ascii="Times New Roman" w:eastAsia="仿宋_GB2312" w:cs="仿宋_GB2312" w:hAnsi="Times New Roman" w:hint="eastAsia"/>
          <w:color w:val="auto"/>
          <w:sz w:val="32"/>
          <w:szCs w:val="32"/>
          <w:lang w:eastAsia="zh-CN"/>
          <w:highlight w:val="auto"/>
        </w:rPr>
        <w:t>支出</w:t>
      </w:r>
      <w:r>
        <w:rPr>
          <w:rFonts w:ascii="Times New Roman" w:eastAsia="仿宋_GB2312" w:cs="仿宋_GB2312" w:hAnsi="Times New Roman" w:hint="eastAsia"/>
          <w:color w:val="auto"/>
          <w:sz w:val="32"/>
          <w:szCs w:val="32"/>
          <w:highlight w:val="auto"/>
        </w:rPr>
        <w:t>总计</w:t>
      </w:r>
      <w:r>
        <w:rPr>
          <w:rFonts w:ascii="Times New Roman" w:eastAsia="仿宋_GB2312" w:cs="仿宋_GB2312" w:hAnsi="Times New Roman" w:hint="eastAsia"/>
          <w:color w:val="auto"/>
          <w:sz w:val="32"/>
          <w:szCs w:val="32"/>
          <w:lang w:eastAsia="zh-CN"/>
          <w:highlight w:val="auto"/>
        </w:rPr>
        <w:t>均为</w:t>
      </w:r>
      <w:r>
        <w:rPr>
          <w:rFonts w:ascii="仿宋_GB2312" w:eastAsia="仿宋_GB2312" w:cs="仿宋_GB2312" w:hint="eastAsia"/>
          <w:sz w:val="32"/>
          <w:szCs w:val="32"/>
        </w:rPr>
        <w:t>805.04</w:t>
      </w:r>
      <w:r>
        <w:rPr>
          <w:rFonts w:ascii="Times New Roman" w:eastAsia="仿宋_GB2312" w:cs="仿宋_GB2312" w:hAnsi="Times New Roman" w:hint="eastAsia"/>
          <w:color w:val="auto"/>
          <w:sz w:val="32"/>
          <w:szCs w:val="32"/>
          <w:highlight w:val="auto"/>
        </w:rPr>
        <w:t>万元。</w:t>
      </w:r>
      <w:r>
        <w:rPr>
          <w:rFonts w:ascii="Times New Roman" w:eastAsia="仿宋_GB2312" w:cs="仿宋_GB2312" w:hAnsi="Times New Roman"/>
          <w:color w:val="auto"/>
          <w:sz w:val="32"/>
          <w:szCs w:val="32"/>
          <w:highlight w:val="auto"/>
        </w:rPr>
        <w:t>较</w:t>
      </w:r>
      <w:r>
        <w:rPr>
          <w:rFonts w:ascii="Times New Roman" w:eastAsia="仿宋_GB2312" w:cs="仿宋_GB2312" w:hAnsi="Times New Roman" w:hint="eastAsia"/>
          <w:color w:val="auto"/>
          <w:sz w:val="32"/>
          <w:szCs w:val="32"/>
          <w:lang w:eastAsia="zh-CN"/>
          <w:highlight w:val="auto"/>
        </w:rPr>
        <w:t>202</w:t>
      </w:r>
      <w:r>
        <w:rPr>
          <w:rFonts w:ascii="Times New Roman" w:eastAsia="仿宋_GB2312" w:cs="仿宋_GB2312" w:hAnsi="Times New Roman" w:hint="eastAsia"/>
          <w:color w:val="auto"/>
          <w:sz w:val="32"/>
          <w:szCs w:val="32"/>
          <w:lang w:val="en-US" w:eastAsia="zh-CN"/>
          <w:highlight w:val="auto"/>
        </w:rPr>
        <w:t>3</w:t>
      </w:r>
      <w:r>
        <w:rPr>
          <w:rFonts w:ascii="Times New Roman" w:eastAsia="仿宋_GB2312" w:cs="仿宋_GB2312" w:hAnsi="Times New Roman" w:hint="eastAsia"/>
          <w:color w:val="auto"/>
          <w:sz w:val="32"/>
          <w:szCs w:val="32"/>
          <w:highlight w:val="auto"/>
        </w:rPr>
        <w:t>年</w:t>
      </w:r>
      <w:r>
        <w:rPr>
          <w:rFonts w:ascii="Times New Roman" w:eastAsia="仿宋_GB2312" w:cs="仿宋_GB2312" w:hAnsi="Times New Roman" w:hint="eastAsia"/>
          <w:color w:val="auto"/>
          <w:sz w:val="32"/>
          <w:szCs w:val="32"/>
          <w:lang w:eastAsia="zh-CN"/>
          <w:highlight w:val="auto"/>
        </w:rPr>
        <w:t>度</w:t>
      </w:r>
      <w:r>
        <w:rPr>
          <w:rFonts w:ascii="Times New Roman" w:eastAsia="仿宋_GB2312" w:cs="仿宋_GB2312" w:hAnsi="Times New Roman" w:hint="eastAsia"/>
          <w:color w:val="auto"/>
          <w:sz w:val="32"/>
          <w:szCs w:val="32"/>
          <w:highlight w:val="auto"/>
        </w:rPr>
        <w:t>相比，</w:t>
      </w:r>
      <w:r>
        <w:rPr>
          <w:rFonts w:ascii="Times New Roman" w:eastAsia="仿宋_GB2312" w:cs="仿宋_GB2312" w:hAnsi="Times New Roman" w:hint="eastAsia"/>
          <w:color w:val="auto"/>
          <w:sz w:val="32"/>
          <w:szCs w:val="32"/>
          <w:lang w:eastAsia="zh-CN"/>
          <w:highlight w:val="auto"/>
        </w:rPr>
        <w:t>收入</w:t>
      </w:r>
      <w:r>
        <w:rPr>
          <w:rFonts w:ascii="Times New Roman" w:eastAsia="仿宋_GB2312" w:cs="仿宋_GB2312" w:hAnsi="Times New Roman" w:hint="eastAsia"/>
          <w:color w:val="auto"/>
          <w:sz w:val="32"/>
          <w:szCs w:val="32"/>
          <w:highlight w:val="auto"/>
        </w:rPr>
        <w:t>、</w:t>
      </w:r>
      <w:r>
        <w:rPr>
          <w:rFonts w:ascii="Times New Roman" w:eastAsia="仿宋_GB2312" w:cs="仿宋_GB2312" w:hAnsi="Times New Roman" w:hint="eastAsia"/>
          <w:color w:val="auto"/>
          <w:sz w:val="32"/>
          <w:szCs w:val="32"/>
          <w:lang w:eastAsia="zh-CN"/>
          <w:highlight w:val="auto"/>
        </w:rPr>
        <w:t>支出</w:t>
      </w:r>
      <w:r>
        <w:rPr>
          <w:rFonts w:ascii="Times New Roman" w:eastAsia="仿宋_GB2312" w:cs="仿宋_GB2312" w:hAnsi="Times New Roman" w:hint="eastAsia"/>
          <w:color w:val="auto"/>
          <w:sz w:val="32"/>
          <w:szCs w:val="32"/>
          <w:highlight w:val="auto"/>
        </w:rPr>
        <w:t>总计各增加</w:t>
      </w:r>
      <w:r>
        <w:rPr>
          <w:rFonts w:ascii="Times New Roman" w:eastAsia="仿宋_GB2312" w:cs="仿宋_GB2312" w:hAnsi="Times New Roman"/>
          <w:color w:val="auto"/>
          <w:sz w:val="32"/>
          <w:szCs w:val="32"/>
          <w:highlight w:val="auto"/>
        </w:rPr>
        <w:t>32.54</w:t>
      </w:r>
      <w:r>
        <w:rPr>
          <w:rFonts w:ascii="Times New Roman" w:eastAsia="仿宋_GB2312" w:cs="仿宋_GB2312" w:hAnsi="Times New Roman" w:hint="eastAsia"/>
          <w:color w:val="auto"/>
          <w:sz w:val="32"/>
          <w:szCs w:val="32"/>
          <w:highlight w:val="auto"/>
        </w:rPr>
        <w:t>万元，增长</w:t>
      </w:r>
      <w:r>
        <w:rPr>
          <w:rFonts w:ascii="Times New Roman" w:eastAsia="仿宋_GB2312" w:cs="仿宋_GB2312" w:hAnsi="Times New Roman"/>
          <w:color w:val="auto"/>
          <w:sz w:val="32"/>
          <w:szCs w:val="32"/>
          <w:highlight w:val="auto"/>
        </w:rPr>
        <w:t>4.21</w:t>
      </w:r>
      <w:r>
        <w:rPr>
          <w:rFonts w:ascii="Times New Roman" w:eastAsia="仿宋_GB2312" w:cs="仿宋_GB2312" w:hAnsi="Times New Roman" w:hint="eastAsia"/>
          <w:color w:val="auto"/>
          <w:sz w:val="32"/>
          <w:szCs w:val="32"/>
          <w:highlight w:val="auto"/>
        </w:rPr>
        <w:t>%。主要变动原因是</w:t>
      </w:r>
      <w:r>
        <w:rPr>
          <w:rFonts w:ascii="Times New Roman" w:eastAsia="仿宋_GB2312" w:cs="仿宋_GB2312" w:hAnsi="Times New Roman"/>
          <w:color w:val="auto"/>
          <w:sz w:val="32"/>
          <w:szCs w:val="32"/>
          <w:highlight w:val="auto"/>
        </w:rPr>
        <w:t>：</w:t>
      </w:r>
      <w:r>
        <w:rPr>
          <w:rFonts w:ascii="仿宋" w:eastAsia="仿宋" w:hint="eastAsia"/>
          <w:color w:val="auto"/>
          <w:sz w:val="32"/>
          <w:szCs w:val="32"/>
          <w:lang w:eastAsia="zh-CN"/>
          <w:highlight w:val="auto"/>
        </w:rPr>
        <w:t>职工工资、五险一金预算增加。</w:t>
      </w:r>
    </w:p>
    <w:p>
      <w:pPr>
        <w:pStyle w:val="36"/>
        <w:keepNext w:val="0"/>
        <w:keepLines w:val="0"/>
        <w:pageBreakBefore w:val="0"/>
        <w:widowControl w:val="0"/>
        <w:kinsoku/>
        <w:wordWrap/>
        <w:overflowPunct/>
        <w:topLinePunct w:val="0"/>
        <w:autoSpaceDE/>
        <w:autoSpaceDN/>
        <w:adjustRightInd/>
        <w:snapToGrid/>
        <w:spacing w:line="576" w:lineRule="exact"/>
        <w:ind w:firstLineChars="200" w:firstLine="420"/>
        <w:outlineLvl w:val="1"/>
      </w:pPr>
      <w:r>
        <w:drawing>
          <wp:anchor distT="0" distB="0" distL="85723" distR="85723" simplePos="0" relativeHeight="18" behindDoc="0" locked="0" layoutInCell="1" hidden="0" allowOverlap="1">
            <wp:simplePos x="0" y="0"/>
            <wp:positionH relativeFrom="column">
              <wp:posOffset>190501</wp:posOffset>
            </wp:positionH>
            <wp:positionV relativeFrom="paragraph">
              <wp:posOffset>194312</wp:posOffset>
            </wp:positionV>
            <wp:extent cx="4743378" cy="2076417"/>
            <wp:effectExtent l="0" t="0" r="0" b="0"/>
            <wp:wrapTight wrapText="bothSides">
              <wp:wrapPolygon>
                <wp:start x="-37" y="-27"/>
                <wp:lineTo x="-37" y="21573"/>
                <wp:lineTo x="21562" y="21573"/>
                <wp:lineTo x="21562" y="-27"/>
                <wp:lineTo x="-37" y="-27"/>
              </wp:wrapPolygon>
            </wp:wrapTight>
            <wp:docPr id="1" name="对象"/>
            <wp:cNvGraphicFramePr>
              <a:graphicFrameLocks noChangeAspect="1"/>
            </wp:cNvGraphicFramePr>
            <a:graphic>
              <a:graphicData uri="http://schemas.openxmlformats.org/drawingml/2006/chart">
                <c:chart xmlns:c="http://schemas.openxmlformats.org/drawingml/2006/chart" r:id="rId4"/>
              </a:graphicData>
            </a:graphic>
          </wp:anchor>
        </w:drawing>
      </w:r>
    </w:p>
    <w:p>
      <w:pPr>
        <w:pStyle w:val="36"/>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outlineLvl w:val="1"/>
        <w:rPr>
          <w:rFonts w:ascii="Times New Roman" w:eastAsia="黑体" w:hAnsi="Times New Roman" w:hint="eastAsia"/>
          <w:color w:val="auto"/>
          <w:sz w:val="32"/>
          <w:szCs w:val="32"/>
          <w:lang w:eastAsia="zh-CN"/>
          <w:highlight w:val="auto"/>
        </w:rPr>
      </w:pPr>
      <w:bookmarkStart w:id="59" w:name="_Toc15377206"/>
      <w:bookmarkStart w:id="60" w:name="_Toc15396604"/>
      <w:bookmarkStart w:id="61" w:name="_Toc75095812"/>
      <w:bookmarkStart w:id="62" w:name="_Toc75095928"/>
      <w:bookmarkStart w:id="63" w:name="_Toc88111013"/>
      <w:r>
        <w:rPr>
          <w:rFonts w:ascii="Times New Roman" w:eastAsia="黑体" w:hAnsi="Times New Roman" w:hint="eastAsia"/>
          <w:color w:val="auto"/>
          <w:sz w:val="32"/>
          <w:szCs w:val="32"/>
          <w:lang w:eastAsia="zh-CN"/>
          <w:highlight w:val="auto"/>
        </w:rPr>
        <w:t>二、收入决算情况说明</w:t>
      </w:r>
      <w:bookmarkEnd w:id="59"/>
      <w:bookmarkEnd w:id="60"/>
      <w:bookmarkEnd w:id="61"/>
      <w:bookmarkEnd w:id="62"/>
      <w:bookmarkEnd w:id="63"/>
    </w:p>
    <w:p>
      <w:pPr>
        <w:pStyle w:val="36"/>
        <w:keepNext w:val="0"/>
        <w:keepLines w:val="0"/>
        <w:pageBreakBefore w:val="0"/>
        <w:widowControl w:val="0"/>
        <w:kinsoku/>
        <w:wordWrap/>
        <w:overflowPunct/>
        <w:topLinePunct w:val="0"/>
        <w:autoSpaceDE/>
        <w:autoSpaceDN/>
        <w:adjustRightInd/>
        <w:snapToGrid/>
        <w:spacing w:line="576" w:lineRule="exact"/>
        <w:ind w:left="0" w:firstLineChars="200" w:firstLine="420"/>
        <w:jc w:val="left"/>
        <w:outlineLvl w:val="1"/>
        <w:rPr>
          <w:rFonts w:ascii="仿宋_GB2312" w:eastAsia="仿宋_GB2312" w:cs="仿宋_GB2312"/>
          <w:sz w:val="32"/>
          <w:szCs w:val="32"/>
        </w:rPr>
      </w:pPr>
      <w:bookmarkStart w:id="64" w:name="_Toc75095813"/>
      <w:bookmarkStart w:id="65" w:name="_Toc75095852"/>
      <w:bookmarkStart w:id="66" w:name="_Toc75095929"/>
      <w:bookmarkStart w:id="67" w:name="_Toc75095958"/>
      <w:bookmarkStart w:id="68" w:name="_Toc75095988"/>
      <w:bookmarkStart w:id="69" w:name="_Toc38849425"/>
      <w:bookmarkStart w:id="70" w:name="_Toc38849466"/>
      <w:bookmarkStart w:id="71" w:name="_Toc44445308"/>
      <w:bookmarkStart w:id="72" w:name="_Toc88111014"/>
      <w:r>
        <w:drawing>
          <wp:anchor distT="0" distB="0" distL="85723" distR="85723" simplePos="0" relativeHeight="22" behindDoc="0" locked="0" layoutInCell="1" hidden="0" allowOverlap="1">
            <wp:simplePos x="0" y="0"/>
            <wp:positionH relativeFrom="column">
              <wp:posOffset>695318</wp:posOffset>
            </wp:positionH>
            <wp:positionV relativeFrom="paragraph">
              <wp:posOffset>1101095</wp:posOffset>
            </wp:positionV>
            <wp:extent cx="4390957" cy="1714472"/>
            <wp:effectExtent l="0" t="0" r="0" b="0"/>
            <wp:wrapTight wrapText="bothSides">
              <wp:wrapPolygon>
                <wp:start x="-40" y="-33"/>
                <wp:lineTo x="-40" y="21566"/>
                <wp:lineTo x="21559" y="21566"/>
                <wp:lineTo x="21559" y="-33"/>
                <wp:lineTo x="-40" y="-33"/>
              </wp:wrapPolygon>
            </wp:wrapTight>
            <wp:docPr id="2" name="对象"/>
            <wp:cNvGraphicFramePr>
              <a:graphicFrameLocks noChangeAspect="1"/>
            </wp:cNvGraphicFramePr>
            <a:graphic>
              <a:graphicData uri="http://schemas.openxmlformats.org/drawingml/2006/chart">
                <c:chart xmlns:c="http://schemas.openxmlformats.org/drawingml/2006/chart" r:id="rId5"/>
              </a:graphicData>
            </a:graphic>
          </wp:anchor>
        </w:drawing>
      </w:r>
      <w:r>
        <w:rPr>
          <w:rFonts w:ascii="仿宋_GB2312" w:eastAsia="仿宋_GB2312" w:cs="仿宋_GB2312" w:hint="eastAsia"/>
          <w:color w:val="auto"/>
          <w:sz w:val="32"/>
          <w:szCs w:val="32"/>
          <w:lang w:eastAsia="zh-CN"/>
          <w:highlight w:val="auto"/>
        </w:rPr>
        <w:t>2024年度本年收入合计</w:t>
      </w:r>
      <w:r>
        <w:rPr>
          <w:rFonts w:ascii="仿宋_GB2312" w:eastAsia="仿宋_GB2312" w:cs="仿宋_GB2312" w:hint="eastAsia"/>
          <w:sz w:val="32"/>
          <w:szCs w:val="32"/>
        </w:rPr>
        <w:t>805.04万元，其中：一般公共预算财政拨款收入805.04</w:t>
      </w:r>
      <w:r>
        <w:rPr>
          <w:rFonts w:ascii="仿宋_GB2312" w:eastAsia="仿宋_GB2312" w:cs="仿宋_GB2312" w:hint="eastAsia"/>
          <w:color w:val="auto"/>
          <w:sz w:val="32"/>
          <w:szCs w:val="32"/>
          <w:lang w:eastAsia="zh-CN"/>
          <w:highlight w:val="auto"/>
        </w:rPr>
        <w:t>万元，占</w:t>
      </w:r>
      <w:r>
        <w:rPr>
          <w:rFonts w:ascii="仿宋_GB2312" w:eastAsia="仿宋_GB2312" w:cs="仿宋_GB2312" w:hint="eastAsia"/>
          <w:sz w:val="32"/>
          <w:szCs w:val="32"/>
        </w:rPr>
        <w:t>100</w:t>
      </w:r>
      <w:r>
        <w:rPr>
          <w:rFonts w:ascii="仿宋_GB2312" w:eastAsia="仿宋_GB2312" w:cs="仿宋_GB2312" w:hint="eastAsia"/>
          <w:color w:val="auto"/>
          <w:sz w:val="32"/>
          <w:szCs w:val="32"/>
          <w:lang w:eastAsia="zh-CN"/>
          <w:highlight w:val="auto"/>
        </w:rPr>
        <w:t>%</w:t>
      </w:r>
      <w:r>
        <w:rPr>
          <w:rFonts w:ascii="仿宋_GB2312" w:eastAsia="仿宋_GB2312" w:cs="仿宋_GB2312"/>
          <w:color w:val="auto"/>
          <w:sz w:val="32"/>
          <w:szCs w:val="32"/>
          <w:lang w:eastAsia="zh-CN"/>
          <w:highlight w:val="auto"/>
        </w:rPr>
        <w:t>。</w:t>
      </w:r>
      <w:bookmarkStart w:id="73" w:name="_Toc15377207"/>
      <w:bookmarkStart w:id="74" w:name="_Toc15396605"/>
      <w:bookmarkEnd w:id="64"/>
      <w:bookmarkEnd w:id="65"/>
      <w:bookmarkEnd w:id="66"/>
      <w:bookmarkEnd w:id="67"/>
      <w:bookmarkEnd w:id="68"/>
      <w:r>
        <w:rPr>
          <w:rFonts w:ascii="仿宋" w:eastAsia="仿宋" w:hint="eastAsia"/>
          <w:color w:val="auto"/>
          <w:sz w:val="32"/>
          <w:szCs w:val="32"/>
          <w:highlight w:val="auto"/>
        </w:rPr>
        <w:t>；政府性基金预算财政拨款收入</w:t>
      </w:r>
      <w:r>
        <w:rPr>
          <w:rFonts w:ascii="仿宋" w:eastAsia="仿宋"/>
          <w:color w:val="auto"/>
          <w:sz w:val="32"/>
          <w:szCs w:val="32"/>
          <w:highlight w:val="auto"/>
        </w:rPr>
        <w:t>0</w:t>
      </w:r>
      <w:r>
        <w:rPr>
          <w:rFonts w:ascii="仿宋" w:eastAsia="仿宋" w:hint="eastAsia"/>
          <w:color w:val="auto"/>
          <w:sz w:val="32"/>
          <w:szCs w:val="32"/>
          <w:highlight w:val="auto"/>
        </w:rPr>
        <w:t>万元，占</w:t>
      </w:r>
      <w:r>
        <w:rPr>
          <w:rFonts w:ascii="仿宋" w:eastAsia="仿宋"/>
          <w:color w:val="auto"/>
          <w:sz w:val="32"/>
          <w:szCs w:val="32"/>
          <w:highlight w:val="auto"/>
        </w:rPr>
        <w:t>0%.</w:t>
      </w:r>
      <w:bookmarkEnd w:id="69"/>
      <w:bookmarkEnd w:id="70"/>
      <w:bookmarkEnd w:id="71"/>
      <w:bookmarkEnd w:id="72"/>
    </w:p>
    <w:p>
      <w:pPr>
        <w:pStyle w:val="36"/>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outlineLvl w:val="1"/>
        <w:rPr>
          <w:rStyle w:val="2Char"/>
          <w:rFonts w:ascii="Times New Roman" w:eastAsia="黑体" w:hAnsi="Times New Roman" w:hint="eastAsia"/>
          <w:b w:val="0"/>
          <w:color w:val="auto"/>
          <w:highlight w:val="auto"/>
        </w:rPr>
      </w:pPr>
      <w:bookmarkStart w:id="75" w:name="_Toc75095814"/>
      <w:bookmarkStart w:id="76" w:name="_Toc75095930"/>
      <w:bookmarkStart w:id="77" w:name="_Toc88111015"/>
      <w:r>
        <w:rPr>
          <w:rFonts w:ascii="Times New Roman" w:eastAsia="黑体" w:hAnsi="Times New Roman" w:hint="eastAsia"/>
          <w:color w:val="auto"/>
          <w:sz w:val="32"/>
          <w:szCs w:val="32"/>
          <w:lang w:eastAsia="zh-CN"/>
          <w:highlight w:val="auto"/>
        </w:rPr>
        <w:t>三、</w:t>
      </w:r>
      <w:r>
        <w:rPr>
          <w:rFonts w:ascii="Times New Roman" w:eastAsia="黑体" w:hAnsi="Times New Roman" w:hint="eastAsia"/>
          <w:color w:val="auto"/>
          <w:sz w:val="32"/>
          <w:szCs w:val="32"/>
          <w:highlight w:val="auto"/>
        </w:rPr>
        <w:t>支</w:t>
      </w:r>
      <w:r>
        <w:rPr>
          <w:rStyle w:val="2Char"/>
          <w:rFonts w:ascii="Times New Roman" w:eastAsia="黑体" w:hAnsi="Times New Roman" w:hint="eastAsia"/>
          <w:b w:val="0"/>
          <w:color w:val="auto"/>
          <w:highlight w:val="auto"/>
        </w:rPr>
        <w:t>出决算</w:t>
      </w:r>
      <w:bookmarkEnd w:id="73"/>
      <w:bookmarkEnd w:id="74"/>
      <w:r>
        <w:rPr>
          <w:rStyle w:val="2Char"/>
          <w:rFonts w:ascii="Times New Roman" w:eastAsia="黑体" w:hAnsi="Times New Roman" w:hint="eastAsia"/>
          <w:b w:val="0"/>
          <w:color w:val="auto"/>
          <w:highlight w:val="auto"/>
        </w:rPr>
        <w:t>情况说明</w:t>
      </w:r>
      <w:bookmarkEnd w:id="75"/>
      <w:bookmarkEnd w:id="76"/>
      <w:bookmarkEnd w:id="77"/>
    </w:p>
    <w:p>
      <w:pPr>
        <w:pStyle w:val="36"/>
        <w:keepNext w:val="0"/>
        <w:keepLines w:val="0"/>
        <w:pageBreakBefore w:val="0"/>
        <w:widowControl w:val="0"/>
        <w:kinsoku/>
        <w:wordWrap/>
        <w:overflowPunct/>
        <w:topLinePunct w:val="0"/>
        <w:autoSpaceDE/>
        <w:autoSpaceDN/>
        <w:bidi w:val="0"/>
        <w:adjustRightInd/>
        <w:snapToGrid/>
        <w:spacing w:line="576" w:lineRule="exact"/>
        <w:ind w:left="0" w:firstLineChars="200" w:firstLine="640"/>
        <w:jc w:val="left"/>
        <w:textAlignment w:val="auto"/>
        <w:outlineLvl w:val="1"/>
        <w:rPr>
          <w:rFonts w:ascii="仿宋_GB2312" w:eastAsia="仿宋_GB2312" w:cs="仿宋_GB2312"/>
          <w:color w:val="auto"/>
          <w:sz w:val="32"/>
          <w:szCs w:val="32"/>
          <w:lang w:eastAsia="zh-CN"/>
          <w:highlight w:val="auto"/>
        </w:rPr>
      </w:pPr>
      <w:bookmarkStart w:id="78" w:name="_Toc75095815"/>
      <w:bookmarkStart w:id="79" w:name="_Toc75095931"/>
      <w:bookmarkStart w:id="80" w:name="_Toc75095960"/>
      <w:bookmarkStart w:id="81" w:name="_Toc75095990"/>
      <w:bookmarkStart w:id="82" w:name="_Toc38849427"/>
      <w:bookmarkStart w:id="83" w:name="_Toc38849468"/>
      <w:bookmarkStart w:id="84" w:name="_Toc44445310"/>
      <w:bookmarkStart w:id="85" w:name="_Toc88111016"/>
      <w:r>
        <w:rPr>
          <w:rFonts w:ascii="仿宋_GB2312" w:eastAsia="仿宋_GB2312" w:cs="仿宋_GB2312" w:hint="eastAsia"/>
          <w:color w:val="auto"/>
          <w:sz w:val="32"/>
          <w:szCs w:val="32"/>
          <w:lang w:eastAsia="zh-CN"/>
          <w:highlight w:val="auto"/>
        </w:rPr>
        <w:t>2024年度本年支出合计</w:t>
      </w:r>
      <w:r>
        <w:rPr>
          <w:rFonts w:ascii="仿宋_GB2312" w:eastAsia="仿宋_GB2312" w:cs="仿宋_GB2312" w:hint="eastAsia"/>
          <w:sz w:val="32"/>
          <w:szCs w:val="32"/>
        </w:rPr>
        <w:t>805.04</w:t>
      </w:r>
      <w:r>
        <w:rPr>
          <w:rFonts w:ascii="仿宋_GB2312" w:eastAsia="仿宋_GB2312" w:cs="仿宋_GB2312" w:hint="eastAsia"/>
          <w:color w:val="auto"/>
          <w:sz w:val="32"/>
          <w:szCs w:val="32"/>
          <w:lang w:eastAsia="zh-CN"/>
          <w:highlight w:val="auto"/>
        </w:rPr>
        <w:t>万元，其中：基本支出</w:t>
      </w:r>
      <w:r>
        <w:rPr>
          <w:rFonts w:ascii="仿宋_GB2312" w:eastAsia="仿宋_GB2312" w:cs="仿宋_GB2312" w:hint="eastAsia"/>
          <w:sz w:val="32"/>
          <w:szCs w:val="32"/>
        </w:rPr>
        <w:t>758.92</w:t>
      </w:r>
      <w:r>
        <w:rPr>
          <w:rFonts w:ascii="仿宋_GB2312" w:eastAsia="仿宋_GB2312" w:cs="仿宋_GB2312" w:hint="eastAsia"/>
          <w:color w:val="auto"/>
          <w:sz w:val="32"/>
          <w:szCs w:val="32"/>
          <w:lang w:eastAsia="zh-CN"/>
          <w:highlight w:val="auto"/>
        </w:rPr>
        <w:t>万元，占</w:t>
      </w:r>
      <w:r>
        <w:rPr>
          <w:rFonts w:ascii="仿宋_GB2312" w:eastAsia="仿宋_GB2312" w:cs="仿宋_GB2312" w:hint="eastAsia"/>
          <w:sz w:val="32"/>
          <w:szCs w:val="32"/>
        </w:rPr>
        <w:t>94.27</w:t>
      </w:r>
      <w:r>
        <w:rPr>
          <w:rFonts w:ascii="仿宋_GB2312" w:eastAsia="仿宋_GB2312" w:cs="仿宋_GB2312" w:hint="eastAsia"/>
          <w:color w:val="auto"/>
          <w:sz w:val="32"/>
          <w:szCs w:val="32"/>
          <w:lang w:eastAsia="zh-CN"/>
          <w:highlight w:val="auto"/>
        </w:rPr>
        <w:t>%；项目支出</w:t>
      </w:r>
      <w:r>
        <w:rPr>
          <w:rFonts w:ascii="仿宋_GB2312" w:eastAsia="仿宋_GB2312" w:cs="仿宋_GB2312" w:hint="eastAsia"/>
          <w:sz w:val="32"/>
          <w:szCs w:val="32"/>
        </w:rPr>
        <w:t>46.12</w:t>
      </w:r>
      <w:r>
        <w:rPr>
          <w:rFonts w:ascii="仿宋_GB2312" w:eastAsia="仿宋_GB2312" w:cs="仿宋_GB2312" w:hint="eastAsia"/>
          <w:color w:val="auto"/>
          <w:sz w:val="32"/>
          <w:szCs w:val="32"/>
          <w:lang w:eastAsia="zh-CN"/>
          <w:highlight w:val="auto"/>
        </w:rPr>
        <w:t>万元，占</w:t>
      </w:r>
      <w:r>
        <w:rPr>
          <w:rFonts w:ascii="仿宋_GB2312" w:eastAsia="仿宋_GB2312" w:cs="仿宋_GB2312" w:hint="eastAsia"/>
          <w:sz w:val="32"/>
          <w:szCs w:val="32"/>
        </w:rPr>
        <w:t>5.72</w:t>
      </w:r>
      <w:r>
        <w:rPr>
          <w:rFonts w:ascii="仿宋_GB2312" w:eastAsia="仿宋_GB2312" w:cs="仿宋_GB2312" w:hint="eastAsia"/>
          <w:color w:val="auto"/>
          <w:sz w:val="32"/>
          <w:szCs w:val="32"/>
          <w:lang w:eastAsia="zh-CN"/>
          <w:highlight w:val="auto"/>
        </w:rPr>
        <w:t>%</w:t>
      </w:r>
      <w:bookmarkStart w:id="86" w:name="_Toc15377208"/>
      <w:bookmarkStart w:id="87" w:name="_Toc15396606"/>
      <w:r>
        <w:rPr>
          <w:rFonts w:ascii="仿宋_GB2312" w:eastAsia="仿宋_GB2312" w:cs="仿宋_GB2312"/>
          <w:color w:val="auto"/>
          <w:sz w:val="32"/>
          <w:szCs w:val="32"/>
          <w:lang w:eastAsia="zh-CN"/>
          <w:highlight w:val="auto"/>
        </w:rPr>
        <w:t>。</w:t>
      </w:r>
      <w:bookmarkEnd w:id="78"/>
      <w:bookmarkEnd w:id="79"/>
      <w:bookmarkEnd w:id="80"/>
      <w:bookmarkEnd w:id="81"/>
      <w:bookmarkEnd w:id="82"/>
      <w:bookmarkEnd w:id="83"/>
      <w:bookmarkEnd w:id="84"/>
      <w:bookmarkEnd w:id="85"/>
    </w:p>
    <w:p>
      <w:pPr>
        <w:pStyle w:val="36"/>
        <w:keepNext w:val="0"/>
        <w:keepLines w:val="0"/>
        <w:pageBreakBefore w:val="0"/>
        <w:widowControl w:val="0"/>
        <w:kinsoku/>
        <w:wordWrap/>
        <w:overflowPunct/>
        <w:topLinePunct w:val="0"/>
        <w:autoSpaceDE/>
        <w:autoSpaceDN/>
        <w:adjustRightInd/>
        <w:snapToGrid/>
        <w:spacing w:line="576" w:lineRule="exact"/>
        <w:ind w:firstLineChars="200" w:firstLine="420"/>
        <w:jc w:val="left"/>
        <w:outlineLvl w:val="1"/>
      </w:pPr>
      <w:r>
        <w:drawing>
          <wp:anchor distT="0" distB="0" distL="85723" distR="85723" simplePos="0" relativeHeight="20" behindDoc="0" locked="0" layoutInCell="1" hidden="0" allowOverlap="1">
            <wp:simplePos x="0" y="0"/>
            <wp:positionH relativeFrom="column">
              <wp:posOffset>30549</wp:posOffset>
            </wp:positionH>
            <wp:positionV relativeFrom="paragraph">
              <wp:posOffset>208647</wp:posOffset>
            </wp:positionV>
            <wp:extent cx="4952924" cy="2419311"/>
            <wp:effectExtent l="0" t="0" r="0" b="0"/>
            <wp:wrapTight wrapText="bothSides">
              <wp:wrapPolygon>
                <wp:start x="-36" y="-6"/>
                <wp:lineTo x="-36" y="21593"/>
                <wp:lineTo x="21563" y="21593"/>
                <wp:lineTo x="21563" y="-6"/>
                <wp:lineTo x="-36" y="-6"/>
              </wp:wrapPolygon>
            </wp:wrapTight>
            <wp:docPr id="3" name="对象"/>
            <wp:cNvGraphicFramePr>
              <a:graphicFrameLocks noChangeAspect="1"/>
            </wp:cNvGraphicFramePr>
            <a:graphic>
              <a:graphicData uri="http://schemas.openxmlformats.org/drawingml/2006/chart">
                <c:chart xmlns:c="http://schemas.openxmlformats.org/drawingml/2006/chart" r:id="rId6"/>
              </a:graphicData>
            </a:graphic>
          </wp:anchor>
        </w:drawing>
      </w:r>
    </w:p>
    <w:p>
      <w:pPr>
        <w:spacing w:line="576" w:lineRule="exact"/>
        <w:ind w:firstLineChars="200" w:firstLine="640"/>
        <w:outlineLvl w:val="1"/>
        <w:rPr>
          <w:rStyle w:val="2Char"/>
          <w:rFonts w:ascii="Times New Roman" w:eastAsia="黑体" w:hAnsi="Times New Roman"/>
          <w:b w:val="0"/>
          <w:color w:val="auto"/>
          <w:highlight w:val="auto"/>
        </w:rPr>
      </w:pPr>
      <w:bookmarkStart w:id="88" w:name="_Toc75095816"/>
      <w:bookmarkStart w:id="89" w:name="_Toc75095932"/>
      <w:bookmarkStart w:id="90" w:name="_Toc88111017"/>
      <w:r>
        <w:rPr>
          <w:rFonts w:ascii="Times New Roman" w:eastAsia="黑体" w:hAnsi="Times New Roman" w:hint="eastAsia"/>
          <w:color w:val="auto"/>
          <w:sz w:val="32"/>
          <w:szCs w:val="32"/>
          <w:highlight w:val="auto"/>
        </w:rPr>
        <w:t>四、财</w:t>
      </w:r>
      <w:r>
        <w:rPr>
          <w:rStyle w:val="2Char"/>
          <w:rFonts w:ascii="Times New Roman" w:eastAsia="黑体" w:hAnsi="Times New Roman" w:hint="eastAsia"/>
          <w:b w:val="0"/>
          <w:color w:val="auto"/>
          <w:highlight w:val="auto"/>
        </w:rPr>
        <w:t>政拨款收入支出决算总体</w:t>
      </w:r>
      <w:bookmarkEnd w:id="86"/>
      <w:bookmarkEnd w:id="87"/>
      <w:r>
        <w:rPr>
          <w:rStyle w:val="2Char"/>
          <w:rFonts w:ascii="Times New Roman" w:eastAsia="黑体" w:hAnsi="Times New Roman" w:hint="eastAsia"/>
          <w:b w:val="0"/>
          <w:color w:val="auto"/>
          <w:highlight w:val="auto"/>
        </w:rPr>
        <w:t>情况说明</w:t>
      </w:r>
      <w:bookmarkEnd w:id="88"/>
      <w:bookmarkEnd w:id="89"/>
      <w:bookmarkEnd w:id="90"/>
    </w:p>
    <w:p>
      <w:pPr>
        <w:spacing w:line="576" w:lineRule="exact"/>
        <w:ind w:firstLineChars="200" w:firstLine="420"/>
        <w:rPr>
          <w:rFonts w:ascii="仿宋" w:eastAsia="仿宋"/>
          <w:sz w:val="32"/>
          <w:szCs w:val="32"/>
        </w:rPr>
      </w:pPr>
      <w:r>
        <w:drawing>
          <wp:anchor distT="0" distB="0" distL="85723" distR="85723" simplePos="0" relativeHeight="24" behindDoc="0" locked="0" layoutInCell="1" hidden="0" allowOverlap="1">
            <wp:simplePos x="0" y="0"/>
            <wp:positionH relativeFrom="column">
              <wp:posOffset>284200</wp:posOffset>
            </wp:positionH>
            <wp:positionV relativeFrom="paragraph">
              <wp:posOffset>1162959</wp:posOffset>
            </wp:positionV>
            <wp:extent cx="4781477" cy="2505034"/>
            <wp:effectExtent l="0" t="0" r="0" b="0"/>
            <wp:wrapTight wrapText="bothSides">
              <wp:wrapPolygon>
                <wp:start x="-30" y="-38"/>
                <wp:lineTo x="-30" y="21561"/>
                <wp:lineTo x="21569" y="21561"/>
                <wp:lineTo x="21569" y="-38"/>
                <wp:lineTo x="-30" y="-38"/>
              </wp:wrapPolygon>
            </wp:wrapTight>
            <wp:docPr id="4" name="对象"/>
            <wp:cNvGraphicFramePr>
              <a:graphicFrameLocks noChangeAspect="1"/>
            </wp:cNvGraphicFramePr>
            <a:graphic>
              <a:graphicData uri="http://schemas.openxmlformats.org/drawingml/2006/chart">
                <c:chart xmlns:c="http://schemas.openxmlformats.org/drawingml/2006/chart" r:id="rId7"/>
              </a:graphicData>
            </a:graphic>
          </wp:anchor>
        </w:drawing>
      </w:r>
      <w:bookmarkStart w:id="91" w:name="_GoBack"/>
      <w:bookmarkEnd w:id="91"/>
      <w:r>
        <w:rPr>
          <w:rFonts w:ascii="Times New Roman" w:eastAsia="仿宋_GB2312" w:cs="仿宋_GB2312" w:hAnsi="Times New Roman" w:hint="eastAsia"/>
          <w:color w:val="auto"/>
          <w:kern w:val="2"/>
          <w:sz w:val="32"/>
          <w:szCs w:val="32"/>
          <w:lang w:val="en-US" w:eastAsia="zh-CN" w:bidi="ar-SA"/>
          <w:highlight w:val="auto"/>
        </w:rPr>
        <w:t>2024年度财政拨款收入、支出总计均为</w:t>
      </w:r>
      <w:r>
        <w:rPr>
          <w:rFonts w:ascii="仿宋_GB2312" w:eastAsia="仿宋_GB2312" w:cs="仿宋_GB2312" w:hint="eastAsia"/>
          <w:sz w:val="32"/>
          <w:szCs w:val="32"/>
        </w:rPr>
        <w:t>805.04</w:t>
      </w:r>
      <w:r>
        <w:rPr>
          <w:rFonts w:ascii="Times New Roman" w:eastAsia="仿宋_GB2312" w:cs="仿宋_GB2312" w:hAnsi="Times New Roman" w:hint="eastAsia"/>
          <w:color w:val="auto"/>
          <w:kern w:val="2"/>
          <w:sz w:val="32"/>
          <w:szCs w:val="32"/>
          <w:lang w:val="en-US" w:eastAsia="zh-CN" w:bidi="ar-SA"/>
          <w:highlight w:val="auto"/>
        </w:rPr>
        <w:t>万元。</w:t>
      </w:r>
      <w:r>
        <w:rPr>
          <w:rFonts w:ascii="Times New Roman" w:eastAsia="仿宋_GB2312" w:cs="仿宋_GB2312" w:hAnsi="Times New Roman"/>
          <w:color w:val="auto"/>
          <w:kern w:val="2"/>
          <w:sz w:val="32"/>
          <w:szCs w:val="32"/>
          <w:lang w:val="en-US" w:eastAsia="zh-CN" w:bidi="ar-SA"/>
          <w:highlight w:val="auto"/>
        </w:rPr>
        <w:t>较</w:t>
      </w:r>
      <w:r>
        <w:rPr>
          <w:rFonts w:ascii="Times New Roman" w:eastAsia="仿宋_GB2312" w:cs="仿宋_GB2312" w:hAnsi="Times New Roman" w:hint="eastAsia"/>
          <w:color w:val="auto"/>
          <w:kern w:val="2"/>
          <w:sz w:val="32"/>
          <w:szCs w:val="32"/>
          <w:lang w:val="en-US" w:eastAsia="zh-CN" w:bidi="ar-SA"/>
          <w:highlight w:val="auto"/>
        </w:rPr>
        <w:t>2023年度相比，财政拨款收入、支出总计各增加</w:t>
      </w:r>
      <w:r>
        <w:rPr>
          <w:rFonts w:ascii="Times New Roman" w:eastAsia="仿宋_GB2312" w:cs="仿宋_GB2312" w:hAnsi="Times New Roman"/>
          <w:color w:val="auto"/>
          <w:kern w:val="2"/>
          <w:sz w:val="32"/>
          <w:szCs w:val="32"/>
          <w:lang w:val="en-US" w:eastAsia="zh-CN" w:bidi="ar-SA"/>
          <w:highlight w:val="auto"/>
        </w:rPr>
        <w:t>32.54</w:t>
      </w:r>
      <w:r>
        <w:rPr>
          <w:rFonts w:ascii="Times New Roman" w:eastAsia="仿宋_GB2312" w:cs="仿宋_GB2312" w:hAnsi="Times New Roman" w:hint="eastAsia"/>
          <w:color w:val="auto"/>
          <w:kern w:val="2"/>
          <w:sz w:val="32"/>
          <w:szCs w:val="32"/>
          <w:lang w:val="en-US" w:eastAsia="zh-CN" w:bidi="ar-SA"/>
          <w:highlight w:val="auto"/>
        </w:rPr>
        <w:t>万元，</w:t>
      </w:r>
      <w:r>
        <w:rPr>
          <w:rFonts w:ascii="Times New Roman" w:eastAsia="仿宋_GB2312" w:cs="仿宋_GB2312" w:hAnsi="Times New Roman" w:hint="eastAsia"/>
          <w:color w:val="auto"/>
          <w:sz w:val="32"/>
          <w:szCs w:val="32"/>
          <w:highlight w:val="auto"/>
        </w:rPr>
        <w:t>增长</w:t>
      </w:r>
      <w:r>
        <w:rPr>
          <w:rFonts w:ascii="Times New Roman" w:eastAsia="仿宋_GB2312" w:cs="仿宋_GB2312" w:hAnsi="Times New Roman"/>
          <w:color w:val="auto"/>
          <w:sz w:val="32"/>
          <w:szCs w:val="32"/>
          <w:highlight w:val="auto"/>
        </w:rPr>
        <w:t>4.21</w:t>
      </w:r>
      <w:r>
        <w:rPr>
          <w:rFonts w:ascii="Times New Roman" w:eastAsia="仿宋_GB2312" w:cs="仿宋_GB2312" w:hAnsi="Times New Roman" w:hint="eastAsia"/>
          <w:color w:val="auto"/>
          <w:sz w:val="32"/>
          <w:szCs w:val="32"/>
          <w:highlight w:val="auto"/>
        </w:rPr>
        <w:t>%。主要变动原因是</w:t>
      </w:r>
      <w:r>
        <w:rPr>
          <w:rFonts w:ascii="Times New Roman" w:eastAsia="仿宋_GB2312" w:cs="仿宋_GB2312" w:hAnsi="Times New Roman"/>
          <w:color w:val="auto"/>
          <w:sz w:val="32"/>
          <w:szCs w:val="32"/>
          <w:highlight w:val="auto"/>
        </w:rPr>
        <w:t>：</w:t>
      </w:r>
      <w:r>
        <w:rPr>
          <w:rFonts w:ascii="仿宋" w:eastAsia="仿宋" w:hint="eastAsia"/>
          <w:color w:val="auto"/>
          <w:sz w:val="32"/>
          <w:szCs w:val="32"/>
          <w:lang w:eastAsia="zh-CN"/>
          <w:highlight w:val="auto"/>
        </w:rPr>
        <w:t>职工工资、五险一金预算增加</w:t>
      </w:r>
      <w:bookmarkStart w:id="92" w:name="_Toc15377209"/>
      <w:bookmarkStart w:id="93" w:name="_Toc15396607"/>
      <w:r>
        <w:rPr>
          <w:rFonts w:ascii="仿宋" w:eastAsia="仿宋" w:hint="eastAsia"/>
          <w:color w:val="auto"/>
          <w:sz w:val="32"/>
          <w:szCs w:val="32"/>
          <w:lang w:eastAsia="zh-CN"/>
          <w:highlight w:val="auto"/>
        </w:rPr>
        <w:t>。</w:t>
      </w:r>
    </w:p>
    <w:p>
      <w:pPr>
        <w:spacing w:line="576" w:lineRule="exact"/>
        <w:ind w:firstLineChars="150" w:firstLine="480"/>
        <w:outlineLvl w:val="1"/>
        <w:rPr>
          <w:rStyle w:val="2Char"/>
          <w:rFonts w:ascii="Times New Roman" w:eastAsia="黑体" w:hAnsi="Times New Roman"/>
          <w:b w:val="0"/>
          <w:color w:val="auto"/>
          <w:highlight w:val="auto"/>
        </w:rPr>
      </w:pPr>
      <w:bookmarkStart w:id="94" w:name="_Toc75095817"/>
      <w:bookmarkStart w:id="95" w:name="_Toc75095933"/>
      <w:bookmarkStart w:id="96" w:name="_Toc88111018"/>
      <w:r>
        <w:rPr>
          <w:rFonts w:ascii="Times New Roman" w:eastAsia="黑体" w:hAnsi="Times New Roman" w:hint="eastAsia"/>
          <w:color w:val="auto"/>
          <w:sz w:val="32"/>
          <w:szCs w:val="32"/>
          <w:highlight w:val="auto"/>
        </w:rPr>
        <w:t>五、</w:t>
      </w:r>
      <w:r>
        <w:rPr>
          <w:rFonts w:ascii="Times New Roman" w:eastAsia="黑体" w:hAnsi="Times New Roman" w:hint="eastAsia"/>
          <w:b/>
          <w:color w:val="auto"/>
          <w:sz w:val="32"/>
          <w:szCs w:val="32"/>
          <w:highlight w:val="auto"/>
        </w:rPr>
        <w:t>一</w:t>
      </w:r>
      <w:r>
        <w:rPr>
          <w:rStyle w:val="2Char"/>
          <w:rFonts w:ascii="Times New Roman" w:eastAsia="黑体" w:hAnsi="Times New Roman" w:hint="eastAsia"/>
          <w:b w:val="0"/>
          <w:color w:val="auto"/>
          <w:highlight w:val="auto"/>
        </w:rPr>
        <w:t>般公共预算财政拨款支出决算</w:t>
      </w:r>
      <w:bookmarkEnd w:id="92"/>
      <w:bookmarkEnd w:id="93"/>
      <w:r>
        <w:rPr>
          <w:rStyle w:val="2Char"/>
          <w:rFonts w:ascii="Times New Roman" w:eastAsia="黑体" w:hAnsi="Times New Roman" w:hint="eastAsia"/>
          <w:b w:val="0"/>
          <w:color w:val="auto"/>
          <w:highlight w:val="auto"/>
        </w:rPr>
        <w:t>情</w:t>
      </w:r>
      <w:bookmarkStart w:id="97" w:name="_Toc15377210"/>
      <w:r>
        <w:rPr>
          <w:rStyle w:val="2Char"/>
          <w:rFonts w:ascii="Times New Roman" w:eastAsia="黑体" w:hAnsi="Times New Roman" w:hint="eastAsia"/>
          <w:b w:val="0"/>
          <w:color w:val="auto"/>
          <w:highlight w:val="auto"/>
        </w:rPr>
        <w:t>况说明</w:t>
      </w:r>
      <w:bookmarkEnd w:id="94"/>
      <w:bookmarkEnd w:id="95"/>
      <w:bookmarkEnd w:id="96"/>
    </w:p>
    <w:p>
      <w:pPr>
        <w:spacing w:line="576" w:lineRule="exact"/>
        <w:ind w:firstLineChars="200" w:firstLine="640"/>
        <w:outlineLvl w:val="2"/>
        <w:rPr>
          <w:rFonts w:ascii="Times New Roman" w:eastAsia="楷体_GB2312" w:cs="楷体_GB2312" w:hAnsi="Times New Roman" w:hint="eastAsia"/>
          <w:b/>
          <w:color w:val="auto"/>
          <w:sz w:val="32"/>
          <w:szCs w:val="32"/>
          <w:highlight w:val="auto"/>
        </w:rPr>
      </w:pPr>
      <w:bookmarkStart w:id="98" w:name="_Toc75095818"/>
      <w:bookmarkStart w:id="99" w:name="_Toc38849430"/>
      <w:bookmarkStart w:id="100" w:name="_Toc38849471"/>
      <w:bookmarkStart w:id="101" w:name="_Toc44445313"/>
      <w:bookmarkStart w:id="102" w:name="_Toc88111019"/>
      <w:r>
        <w:rPr>
          <w:rFonts w:ascii="Times New Roman" w:eastAsia="楷体_GB2312" w:cs="楷体_GB2312" w:hAnsi="Times New Roman" w:hint="eastAsia"/>
          <w:b/>
          <w:color w:val="auto"/>
          <w:sz w:val="32"/>
          <w:szCs w:val="32"/>
          <w:highlight w:val="auto"/>
        </w:rPr>
        <w:t>（一）一般公共预算财政拨款支出决算</w:t>
      </w:r>
      <w:bookmarkEnd w:id="97"/>
      <w:r>
        <w:rPr>
          <w:rFonts w:ascii="Times New Roman" w:eastAsia="楷体_GB2312" w:cs="楷体_GB2312" w:hAnsi="Times New Roman" w:hint="eastAsia"/>
          <w:b/>
          <w:color w:val="auto"/>
          <w:sz w:val="32"/>
          <w:szCs w:val="32"/>
          <w:highlight w:val="auto"/>
        </w:rPr>
        <w:t>总体情况</w:t>
      </w:r>
      <w:bookmarkEnd w:id="98"/>
      <w:bookmarkEnd w:id="99"/>
      <w:bookmarkEnd w:id="100"/>
      <w:bookmarkEnd w:id="101"/>
      <w:bookmarkEnd w:id="102"/>
    </w:p>
    <w:p>
      <w:pPr>
        <w:spacing w:line="576" w:lineRule="exact"/>
        <w:ind w:firstLineChars="200" w:firstLine="640"/>
        <w:rPr>
          <w:rFonts w:ascii="仿宋" w:eastAsia="仿宋"/>
          <w:sz w:val="32"/>
          <w:szCs w:val="32"/>
        </w:rPr>
      </w:pPr>
      <w:r>
        <w:rPr>
          <w:rFonts w:ascii="仿宋_GB2312" w:eastAsia="仿宋_GB2312" w:cs="仿宋_GB2312" w:hint="eastAsia"/>
          <w:color w:val="auto"/>
          <w:kern w:val="2"/>
          <w:sz w:val="32"/>
          <w:szCs w:val="32"/>
          <w:lang w:val="en-US" w:eastAsia="zh-CN" w:bidi="ar-SA"/>
          <w:highlight w:val="auto"/>
        </w:rPr>
        <w:t>2024年度一般公共预算财政拨款支出</w:t>
      </w:r>
      <w:r>
        <w:rPr>
          <w:rFonts w:ascii="仿宋_GB2312" w:eastAsia="仿宋_GB2312" w:cs="仿宋_GB2312" w:hint="eastAsia"/>
          <w:sz w:val="32"/>
          <w:szCs w:val="32"/>
        </w:rPr>
        <w:t>805.04</w:t>
      </w:r>
      <w:r>
        <w:rPr>
          <w:rFonts w:ascii="仿宋_GB2312" w:eastAsia="仿宋_GB2312" w:cs="仿宋_GB2312" w:hint="eastAsia"/>
          <w:color w:val="auto"/>
          <w:kern w:val="2"/>
          <w:sz w:val="32"/>
          <w:szCs w:val="32"/>
          <w:lang w:val="en-US" w:eastAsia="zh-CN" w:bidi="ar-SA"/>
          <w:highlight w:val="auto"/>
        </w:rPr>
        <w:t>万元，占本年支出合计的</w:t>
      </w:r>
      <w:r>
        <w:rPr>
          <w:rFonts w:ascii="仿宋_GB2312" w:eastAsia="仿宋_GB2312" w:cs="仿宋_GB2312" w:hint="eastAsia"/>
          <w:sz w:val="32"/>
          <w:szCs w:val="32"/>
        </w:rPr>
        <w:t>100</w:t>
      </w:r>
      <w:r>
        <w:rPr>
          <w:rFonts w:ascii="仿宋_GB2312" w:eastAsia="仿宋_GB2312" w:cs="仿宋_GB2312" w:hint="eastAsia"/>
          <w:color w:val="auto"/>
          <w:kern w:val="2"/>
          <w:sz w:val="32"/>
          <w:szCs w:val="32"/>
          <w:lang w:val="en-US" w:eastAsia="zh-CN" w:bidi="ar-SA"/>
          <w:highlight w:val="auto"/>
        </w:rPr>
        <w:t>%。</w:t>
      </w:r>
      <w:r>
        <w:rPr>
          <w:rFonts w:ascii="仿宋_GB2312" w:eastAsia="仿宋_GB2312" w:cs="仿宋_GB2312"/>
          <w:color w:val="auto"/>
          <w:kern w:val="2"/>
          <w:sz w:val="32"/>
          <w:szCs w:val="32"/>
          <w:lang w:val="en-US" w:eastAsia="zh-CN" w:bidi="ar-SA"/>
          <w:highlight w:val="auto"/>
        </w:rPr>
        <w:t>较</w:t>
      </w:r>
      <w:r>
        <w:rPr>
          <w:rFonts w:ascii="仿宋_GB2312" w:eastAsia="仿宋_GB2312" w:cs="仿宋_GB2312" w:hint="eastAsia"/>
          <w:color w:val="auto"/>
          <w:kern w:val="2"/>
          <w:sz w:val="32"/>
          <w:szCs w:val="32"/>
          <w:lang w:val="en-US" w:eastAsia="zh-CN" w:bidi="ar-SA"/>
          <w:highlight w:val="auto"/>
        </w:rPr>
        <w:t>2023年度相比，一般公共预算财政拨款支出增加</w:t>
      </w:r>
      <w:r>
        <w:rPr>
          <w:rFonts w:ascii="仿宋_GB2312" w:eastAsia="仿宋_GB2312" w:cs="仿宋_GB2312"/>
          <w:color w:val="auto"/>
          <w:kern w:val="2"/>
          <w:sz w:val="32"/>
          <w:szCs w:val="32"/>
          <w:lang w:val="en-US" w:eastAsia="zh-CN" w:bidi="ar-SA"/>
          <w:highlight w:val="auto"/>
        </w:rPr>
        <w:t>32.54</w:t>
      </w:r>
      <w:r>
        <w:rPr>
          <w:rFonts w:ascii="仿宋_GB2312" w:eastAsia="仿宋_GB2312" w:cs="仿宋_GB2312" w:hint="eastAsia"/>
          <w:color w:val="auto"/>
          <w:kern w:val="2"/>
          <w:sz w:val="32"/>
          <w:szCs w:val="32"/>
          <w:lang w:val="en-US" w:eastAsia="zh-CN" w:bidi="ar-SA"/>
          <w:highlight w:val="auto"/>
        </w:rPr>
        <w:t>万元，增</w:t>
      </w:r>
      <w:r>
        <w:rPr>
          <w:rFonts w:ascii="Times New Roman" w:eastAsia="仿宋_GB2312" w:cs="仿宋_GB2312" w:hAnsi="Times New Roman" w:hint="eastAsia"/>
          <w:color w:val="auto"/>
          <w:sz w:val="32"/>
          <w:szCs w:val="32"/>
          <w:highlight w:val="auto"/>
        </w:rPr>
        <w:t>长</w:t>
      </w:r>
      <w:r>
        <w:rPr>
          <w:rFonts w:ascii="Times New Roman" w:eastAsia="仿宋_GB2312" w:cs="仿宋_GB2312" w:hAnsi="Times New Roman"/>
          <w:color w:val="auto"/>
          <w:sz w:val="32"/>
          <w:szCs w:val="32"/>
          <w:highlight w:val="auto"/>
        </w:rPr>
        <w:t>4.21</w:t>
      </w:r>
      <w:r>
        <w:rPr>
          <w:rFonts w:ascii="Times New Roman" w:eastAsia="仿宋_GB2312" w:cs="仿宋_GB2312" w:hAnsi="Times New Roman" w:hint="eastAsia"/>
          <w:color w:val="auto"/>
          <w:sz w:val="32"/>
          <w:szCs w:val="32"/>
          <w:highlight w:val="auto"/>
        </w:rPr>
        <w:t>%。主要变动原因是</w:t>
      </w:r>
      <w:r>
        <w:rPr>
          <w:rFonts w:ascii="Times New Roman" w:eastAsia="仿宋_GB2312" w:cs="仿宋_GB2312" w:hAnsi="Times New Roman"/>
          <w:color w:val="auto"/>
          <w:sz w:val="32"/>
          <w:szCs w:val="32"/>
          <w:highlight w:val="auto"/>
        </w:rPr>
        <w:t>：</w:t>
      </w:r>
      <w:r>
        <w:rPr>
          <w:rFonts w:ascii="仿宋" w:eastAsia="仿宋" w:hint="eastAsia"/>
          <w:color w:val="auto"/>
          <w:sz w:val="32"/>
          <w:szCs w:val="32"/>
          <w:lang w:eastAsia="zh-CN"/>
          <w:highlight w:val="auto"/>
        </w:rPr>
        <w:t>职工工资、五险一金预算增加。</w:t>
      </w:r>
      <w:bookmarkStart w:id="103" w:name="_Toc15377211"/>
    </w:p>
    <w:p>
      <w:pPr>
        <w:pStyle w:val="26"/>
        <w:spacing w:line="576" w:lineRule="exact"/>
        <w:jc w:val="center"/>
      </w:pPr>
      <w:bookmarkEnd w:id="103"/>
      <w:r>
        <w:drawing>
          <wp:anchor distT="0" distB="0" distL="85723" distR="85723" simplePos="0" relativeHeight="26" behindDoc="0" locked="0" layoutInCell="1" hidden="0" allowOverlap="1">
            <wp:simplePos x="0" y="0"/>
            <wp:positionH relativeFrom="column">
              <wp:posOffset>669957</wp:posOffset>
            </wp:positionH>
            <wp:positionV relativeFrom="paragraph">
              <wp:posOffset>184787</wp:posOffset>
            </wp:positionV>
            <wp:extent cx="4771952" cy="1714472"/>
            <wp:effectExtent l="0" t="0" r="0" b="0"/>
            <wp:wrapTight wrapText="bothSides">
              <wp:wrapPolygon>
                <wp:start x="-8" y="-32"/>
                <wp:lineTo x="-8" y="21567"/>
                <wp:lineTo x="21591" y="21567"/>
                <wp:lineTo x="21591" y="-32"/>
                <wp:lineTo x="-8" y="-32"/>
              </wp:wrapPolygon>
            </wp:wrapTight>
            <wp:docPr id="5" name="对象"/>
            <wp:cNvGraphicFramePr>
              <a:graphicFrameLocks noChangeAspect="1"/>
            </wp:cNvGraphicFramePr>
            <a:graphic>
              <a:graphicData uri="http://schemas.openxmlformats.org/drawingml/2006/chart">
                <c:chart xmlns:c="http://schemas.openxmlformats.org/drawingml/2006/chart" r:id="rId8"/>
              </a:graphicData>
            </a:graphic>
          </wp:anchor>
        </w:drawing>
      </w:r>
    </w:p>
    <w:p>
      <w:pPr>
        <w:spacing w:line="576" w:lineRule="exact"/>
        <w:ind w:left="0" w:firstLineChars="200" w:firstLine="640"/>
        <w:outlineLvl w:val="2"/>
        <w:rPr>
          <w:rFonts w:ascii="Times New Roman" w:eastAsia="楷体_GB2312" w:cs="楷体_GB2312" w:hAnsi="Times New Roman" w:hint="eastAsia"/>
          <w:b/>
          <w:color w:val="auto"/>
          <w:sz w:val="32"/>
          <w:szCs w:val="32"/>
          <w:highlight w:val="auto"/>
        </w:rPr>
      </w:pPr>
      <w:bookmarkStart w:id="104" w:name="_Toc75095819"/>
      <w:bookmarkStart w:id="105" w:name="_Toc38849431"/>
      <w:bookmarkStart w:id="106" w:name="_Toc38849472"/>
      <w:bookmarkStart w:id="107" w:name="_Toc44445314"/>
      <w:bookmarkStart w:id="108" w:name="_Toc88111020"/>
      <w:r>
        <w:rPr>
          <w:rFonts w:ascii="Times New Roman" w:eastAsia="楷体_GB2312" w:cs="楷体_GB2312" w:hAnsi="Times New Roman" w:hint="eastAsia"/>
          <w:b/>
          <w:color w:val="auto"/>
          <w:sz w:val="32"/>
          <w:szCs w:val="32"/>
          <w:highlight w:val="auto"/>
        </w:rPr>
        <w:t>（二）一般公共预算财政拨款支出决算结构情况</w:t>
      </w:r>
      <w:bookmarkEnd w:id="104"/>
      <w:bookmarkEnd w:id="105"/>
      <w:bookmarkEnd w:id="106"/>
      <w:bookmarkEnd w:id="107"/>
      <w:bookmarkEnd w:id="108"/>
    </w:p>
    <w:p>
      <w:pPr>
        <w:spacing w:line="576" w:lineRule="exact"/>
        <w:ind w:firstLineChars="200" w:firstLine="640"/>
        <w:rPr>
          <w:rFonts w:ascii="仿宋_GB2312" w:eastAsia="仿宋_GB2312" w:cs="仿宋_GB2312" w:hint="eastAsia"/>
          <w:sz w:val="32"/>
          <w:szCs w:val="32"/>
          <w:highlight w:val="auto"/>
        </w:rPr>
      </w:pPr>
      <w:r>
        <w:rPr>
          <w:rFonts w:ascii="仿宋_GB2312" w:eastAsia="仿宋_GB2312" w:cs="仿宋_GB2312" w:hint="eastAsia"/>
          <w:color w:val="auto"/>
          <w:kern w:val="2"/>
          <w:sz w:val="32"/>
          <w:szCs w:val="32"/>
          <w:lang w:val="en-US" w:eastAsia="zh-CN" w:bidi="ar-SA"/>
          <w:highlight w:val="auto"/>
        </w:rPr>
        <w:t>2024年度一般公共预算财政拨款支出</w:t>
      </w:r>
      <w:r>
        <w:rPr>
          <w:rFonts w:ascii="仿宋_GB2312" w:eastAsia="仿宋_GB2312" w:cs="仿宋_GB2312" w:hint="eastAsia"/>
          <w:sz w:val="32"/>
          <w:szCs w:val="32"/>
        </w:rPr>
        <w:t>805.04</w:t>
      </w:r>
      <w:r>
        <w:rPr>
          <w:rFonts w:ascii="仿宋_GB2312" w:eastAsia="仿宋_GB2312" w:cs="仿宋_GB2312" w:hint="eastAsia"/>
          <w:color w:val="auto"/>
          <w:kern w:val="2"/>
          <w:sz w:val="32"/>
          <w:szCs w:val="32"/>
          <w:lang w:val="en-US" w:eastAsia="zh-CN" w:bidi="ar-SA"/>
          <w:highlight w:val="auto"/>
        </w:rPr>
        <w:t>万元，主要用于以下方面：一般公共服务支出587.52万元，占72.95%；社会保障和就业支出100.42万元，占12.47%；卫生健康支出45.26万元，占5.62%；</w:t>
      </w:r>
      <w:r>
        <w:rPr>
          <w:rFonts w:ascii="仿宋_GB2312" w:eastAsia="仿宋_GB2312" w:cs="Times New Roman" w:hint="eastAsia"/>
          <w:color w:val="auto"/>
          <w:sz w:val="32"/>
          <w:szCs w:val="32"/>
          <w:lang w:eastAsia="zh-CN" w:bidi="ar-SA"/>
          <w:highlight w:val="auto"/>
        </w:rPr>
        <w:t>资源勘探工业信息等支出4.80</w:t>
      </w:r>
      <w:r>
        <w:rPr>
          <w:rFonts w:ascii="仿宋_GB2312" w:eastAsia="仿宋_GB2312" w:cs="Times New Roman" w:hint="eastAsia"/>
          <w:color w:val="auto"/>
          <w:sz w:val="32"/>
          <w:szCs w:val="32"/>
          <w:lang w:val="en-US" w:eastAsia="zh-CN" w:bidi="ar-SA"/>
          <w:highlight w:val="auto"/>
        </w:rPr>
        <w:t>万元，占0.62%</w:t>
      </w:r>
      <w:r>
        <w:rPr>
          <w:rFonts w:ascii="仿宋_GB2312" w:eastAsia="仿宋_GB2312" w:cs="仿宋_GB2312" w:hint="eastAsia"/>
          <w:sz w:val="32"/>
          <w:szCs w:val="32"/>
          <w:highlight w:val="auto"/>
        </w:rPr>
        <w:t>；</w:t>
      </w:r>
      <w:r>
        <w:rPr>
          <w:rFonts w:ascii="仿宋_GB2312" w:eastAsia="仿宋_GB2312" w:cs="仿宋_GB2312" w:hint="eastAsia"/>
          <w:bCs/>
          <w:sz w:val="32"/>
          <w:szCs w:val="32"/>
        </w:rPr>
        <w:t>商业服务业等支出</w:t>
      </w:r>
      <w:r>
        <w:rPr>
          <w:rFonts w:ascii="仿宋_GB2312" w:eastAsia="仿宋_GB2312" w:cs="仿宋_GB2312" w:hint="eastAsia"/>
          <w:sz w:val="32"/>
          <w:szCs w:val="32"/>
        </w:rPr>
        <w:t>11.20万元，</w:t>
      </w:r>
      <w:r>
        <w:rPr>
          <w:rFonts w:ascii="仿宋_GB2312" w:eastAsia="仿宋_GB2312" w:cs="仿宋_GB2312" w:hint="eastAsia"/>
          <w:sz w:val="32"/>
          <w:szCs w:val="32"/>
          <w:highlight w:val="auto"/>
        </w:rPr>
        <w:t>占1.39%；</w:t>
      </w:r>
      <w:r>
        <w:rPr>
          <w:rFonts w:ascii="仿宋_GB2312" w:eastAsia="仿宋_GB2312" w:cs="仿宋_GB2312" w:hint="eastAsia"/>
          <w:bCs/>
          <w:sz w:val="32"/>
          <w:szCs w:val="32"/>
          <w:highlight w:val="auto"/>
        </w:rPr>
        <w:t>住房保障支出55.83</w:t>
      </w:r>
      <w:r>
        <w:rPr>
          <w:rFonts w:ascii="仿宋_GB2312" w:eastAsia="仿宋_GB2312" w:cs="仿宋_GB2312" w:hint="eastAsia"/>
          <w:sz w:val="32"/>
          <w:szCs w:val="32"/>
          <w:highlight w:val="auto"/>
        </w:rPr>
        <w:t>万元，占6.95%</w:t>
      </w:r>
      <w:bookmarkStart w:id="109" w:name="_Toc15377212"/>
      <w:r>
        <w:rPr>
          <w:rFonts w:ascii="仿宋_GB2312" w:eastAsia="仿宋_GB2312" w:cs="仿宋_GB2312" w:hint="eastAsia"/>
          <w:sz w:val="32"/>
          <w:szCs w:val="32"/>
          <w:highlight w:val="auto"/>
        </w:rPr>
        <w:t>。</w:t>
      </w:r>
    </w:p>
    <w:p>
      <w:pPr>
        <w:pStyle w:val="15"/>
        <w:spacing w:line="576" w:lineRule="exact"/>
        <w:ind w:left="0"/>
        <w:jc w:val="center"/>
      </w:pPr>
      <w:r>
        <w:drawing>
          <wp:anchor distT="0" distB="0" distL="85723" distR="85723" simplePos="0" relativeHeight="28" behindDoc="0" locked="0" layoutInCell="1" hidden="0" allowOverlap="1">
            <wp:simplePos x="0" y="0"/>
            <wp:positionH relativeFrom="column">
              <wp:posOffset>741393</wp:posOffset>
            </wp:positionH>
            <wp:positionV relativeFrom="paragraph">
              <wp:posOffset>148658</wp:posOffset>
            </wp:positionV>
            <wp:extent cx="4190937" cy="1428728"/>
            <wp:effectExtent l="0" t="0" r="0" b="0"/>
            <wp:wrapTight wrapText="bothSides">
              <wp:wrapPolygon>
                <wp:start x="-34" y="-98"/>
                <wp:lineTo x="-34" y="21501"/>
                <wp:lineTo x="21565" y="21501"/>
                <wp:lineTo x="21565" y="-98"/>
                <wp:lineTo x="-34" y="-98"/>
              </wp:wrapPolygon>
            </wp:wrapTight>
            <wp:docPr id="6" name="对象"/>
            <wp:cNvGraphicFramePr>
              <a:graphicFrameLocks noChangeAspect="1"/>
            </wp:cNvGraphicFramePr>
            <a:graphic>
              <a:graphicData uri="http://schemas.openxmlformats.org/drawingml/2006/chart">
                <c:chart xmlns:c="http://schemas.openxmlformats.org/drawingml/2006/chart" r:id="rId9"/>
              </a:graphicData>
            </a:graphic>
          </wp:anchor>
        </w:drawing>
      </w:r>
    </w:p>
    <w:p>
      <w:pPr>
        <w:spacing w:line="576" w:lineRule="exact"/>
        <w:ind w:firstLineChars="150" w:firstLine="480"/>
        <w:outlineLvl w:val="2"/>
        <w:rPr>
          <w:rFonts w:ascii="Times New Roman" w:eastAsia="楷体_GB2312" w:cs="楷体_GB2312" w:hAnsi="Times New Roman" w:hint="eastAsia"/>
          <w:b/>
          <w:color w:val="auto"/>
          <w:sz w:val="32"/>
          <w:szCs w:val="32"/>
          <w:highlight w:val="auto"/>
        </w:rPr>
      </w:pPr>
      <w:bookmarkStart w:id="110" w:name="_Toc75095820"/>
      <w:bookmarkStart w:id="111" w:name="_Toc38849432"/>
      <w:bookmarkStart w:id="112" w:name="_Toc38849473"/>
      <w:bookmarkStart w:id="113" w:name="_Toc44445315"/>
      <w:bookmarkStart w:id="114" w:name="_Toc88111021"/>
      <w:r>
        <w:rPr>
          <w:rFonts w:ascii="Times New Roman" w:eastAsia="楷体_GB2312" w:cs="楷体_GB2312" w:hAnsi="Times New Roman" w:hint="eastAsia"/>
          <w:b/>
          <w:color w:val="auto"/>
          <w:sz w:val="32"/>
          <w:szCs w:val="32"/>
          <w:highlight w:val="auto"/>
        </w:rPr>
        <w:t>（三）一般公共预算财政拨款支出决</w:t>
      </w:r>
      <w:bookmarkEnd w:id="109"/>
      <w:r>
        <w:rPr>
          <w:rFonts w:ascii="Times New Roman" w:eastAsia="楷体_GB2312" w:cs="楷体_GB2312" w:hAnsi="Times New Roman" w:hint="eastAsia"/>
          <w:b/>
          <w:color w:val="auto"/>
          <w:sz w:val="32"/>
          <w:szCs w:val="32"/>
          <w:highlight w:val="auto"/>
        </w:rPr>
        <w:t>算</w:t>
      </w:r>
      <w:bookmarkStart w:id="115" w:name="_Toc15377444"/>
      <w:bookmarkStart w:id="116" w:name="_Toc15378460"/>
      <w:bookmarkStart w:id="117" w:name="_Toc15377213"/>
      <w:r>
        <w:rPr>
          <w:rFonts w:ascii="Times New Roman" w:eastAsia="楷体_GB2312" w:cs="楷体_GB2312" w:hAnsi="Times New Roman" w:hint="eastAsia"/>
          <w:b/>
          <w:color w:val="auto"/>
          <w:sz w:val="32"/>
          <w:szCs w:val="32"/>
          <w:highlight w:val="auto"/>
        </w:rPr>
        <w:t>具体情况</w:t>
      </w:r>
      <w:bookmarkEnd w:id="110"/>
      <w:bookmarkEnd w:id="111"/>
      <w:bookmarkEnd w:id="112"/>
      <w:bookmarkEnd w:id="113"/>
      <w:bookmarkEnd w:id="114"/>
    </w:p>
    <w:p>
      <w:pPr>
        <w:spacing w:line="576" w:lineRule="exact"/>
        <w:ind w:firstLine="640"/>
        <w:rPr>
          <w:rFonts w:ascii="Times New Roman" w:eastAsia="仿宋_GB2312" w:cs="仿宋_GB2312" w:hAnsi="Times New Roman" w:hint="eastAsia"/>
          <w:color w:val="auto"/>
          <w:kern w:val="2"/>
          <w:sz w:val="32"/>
          <w:szCs w:val="32"/>
          <w:lang w:val="en-US" w:eastAsia="zh-CN" w:bidi="ar-SA"/>
          <w:highlight w:val="auto"/>
        </w:rPr>
      </w:pPr>
      <w:r>
        <w:rPr>
          <w:rFonts w:ascii="Times New Roman" w:eastAsia="仿宋_GB2312" w:cs="仿宋_GB2312" w:hAnsi="Times New Roman" w:hint="eastAsia"/>
          <w:color w:val="auto"/>
          <w:kern w:val="2"/>
          <w:sz w:val="32"/>
          <w:szCs w:val="32"/>
          <w:lang w:val="en-US" w:eastAsia="zh-CN" w:bidi="ar-SA"/>
          <w:highlight w:val="auto"/>
        </w:rPr>
        <w:t>2024年度一般公共预算财政拨款支出决算数为</w:t>
      </w:r>
      <w:r>
        <w:rPr>
          <w:rFonts w:ascii="仿宋_GB2312" w:eastAsia="仿宋_GB2312" w:cs="仿宋_GB2312" w:hint="eastAsia"/>
          <w:sz w:val="32"/>
          <w:szCs w:val="32"/>
        </w:rPr>
        <w:t>805.04</w:t>
      </w:r>
      <w:r>
        <w:rPr>
          <w:rFonts w:ascii="仿宋_GB2312" w:eastAsia="仿宋_GB2312" w:cs="仿宋_GB2312"/>
          <w:sz w:val="32"/>
          <w:szCs w:val="32"/>
        </w:rPr>
        <w:t>万元</w:t>
      </w:r>
      <w:r>
        <w:rPr>
          <w:rFonts w:ascii="仿宋_GB2312" w:eastAsia="仿宋_GB2312" w:cs="仿宋_GB2312" w:hint="eastAsia"/>
          <w:color w:val="auto"/>
          <w:kern w:val="2"/>
          <w:sz w:val="32"/>
          <w:szCs w:val="32"/>
          <w:lang w:val="en-US" w:eastAsia="zh-CN" w:bidi="ar-SA"/>
          <w:highlight w:val="auto"/>
        </w:rPr>
        <w:t>，</w:t>
      </w:r>
      <w:r>
        <w:rPr>
          <w:rFonts w:ascii="Times New Roman" w:eastAsia="仿宋_GB2312" w:cs="仿宋_GB2312" w:hAnsi="Times New Roman" w:hint="eastAsia"/>
          <w:color w:val="auto"/>
          <w:kern w:val="2"/>
          <w:sz w:val="32"/>
          <w:szCs w:val="32"/>
          <w:lang w:val="en-US" w:eastAsia="zh-CN" w:bidi="ar-SA"/>
          <w:highlight w:val="auto"/>
        </w:rPr>
        <w:t>完成预算</w:t>
      </w:r>
      <w:r>
        <w:rPr>
          <w:rFonts w:ascii="Times New Roman" w:eastAsia="仿宋_GB2312" w:cs="仿宋_GB2312" w:hAnsi="Times New Roman"/>
          <w:color w:val="auto"/>
          <w:kern w:val="2"/>
          <w:sz w:val="32"/>
          <w:szCs w:val="32"/>
          <w:lang w:val="en-US" w:eastAsia="zh-CN" w:bidi="ar-SA"/>
          <w:highlight w:val="auto"/>
        </w:rPr>
        <w:t>100</w:t>
      </w:r>
      <w:bookmarkEnd w:id="115"/>
      <w:bookmarkEnd w:id="116"/>
      <w:bookmarkEnd w:id="117"/>
      <w:r>
        <w:rPr>
          <w:rFonts w:ascii="Times New Roman" w:eastAsia="仿宋_GB2312" w:cs="仿宋_GB2312" w:hAnsi="Times New Roman" w:hint="eastAsia"/>
          <w:color w:val="auto"/>
          <w:kern w:val="2"/>
          <w:sz w:val="32"/>
          <w:szCs w:val="32"/>
          <w:lang w:val="en-US" w:eastAsia="zh-CN" w:bidi="ar-SA"/>
          <w:highlight w:val="auto"/>
        </w:rPr>
        <w:t>%</w:t>
      </w:r>
      <w:bookmarkStart w:id="118" w:name="_Toc10524"/>
      <w:bookmarkStart w:id="119" w:name="_Toc955"/>
      <w:bookmarkStart w:id="120" w:name="_Toc18956"/>
      <w:bookmarkStart w:id="121" w:name="_Toc9211"/>
      <w:bookmarkStart w:id="122" w:name="_Toc4007"/>
      <w:bookmarkStart w:id="123" w:name="_Toc51662770"/>
      <w:bookmarkStart w:id="124" w:name="_Toc51662582"/>
      <w:bookmarkStart w:id="125" w:name="_Toc44872206"/>
      <w:bookmarkStart w:id="126" w:name="_Toc1118"/>
      <w:r>
        <w:rPr>
          <w:rFonts w:ascii="Times New Roman" w:eastAsia="仿宋_GB2312" w:cs="仿宋_GB2312" w:hAnsi="Times New Roman" w:hint="eastAsia"/>
          <w:color w:val="auto"/>
          <w:kern w:val="2"/>
          <w:sz w:val="32"/>
          <w:szCs w:val="32"/>
          <w:lang w:val="en-US" w:eastAsia="zh-CN" w:bidi="ar-SA"/>
          <w:highlight w:val="auto"/>
        </w:rPr>
        <w:t>。其中：</w:t>
      </w:r>
    </w:p>
    <w:p>
      <w:pPr>
        <w:spacing w:line="576" w:lineRule="exact"/>
        <w:ind w:firstLineChars="200" w:firstLine="640"/>
        <w:outlineLvl w:val="1"/>
        <w:rPr>
          <w:rFonts w:ascii="仿宋_GB2312" w:eastAsia="仿宋_GB2312"/>
          <w:color w:val="000000"/>
          <w:sz w:val="32"/>
          <w:szCs w:val="32"/>
        </w:rPr>
      </w:pPr>
      <w:bookmarkStart w:id="127" w:name="_Toc75095821"/>
      <w:bookmarkStart w:id="128" w:name="_Toc75095934"/>
      <w:bookmarkStart w:id="129" w:name="_Toc75095996"/>
      <w:bookmarkStart w:id="130" w:name="_Toc38849433"/>
      <w:bookmarkStart w:id="131" w:name="_Toc38849474"/>
      <w:bookmarkStart w:id="132" w:name="_Toc44445316"/>
      <w:bookmarkStart w:id="133" w:name="_Toc88111022"/>
      <w:r>
        <w:rPr>
          <w:rFonts w:ascii="仿宋_GB2312" w:eastAsia="仿宋_GB2312" w:hint="eastAsia"/>
          <w:color w:val="000000"/>
          <w:sz w:val="32"/>
          <w:szCs w:val="32"/>
        </w:rPr>
        <w:t>1.一般公共服务（</w:t>
      </w:r>
      <w:r>
        <w:rPr>
          <w:rFonts w:ascii="仿宋_GB2312" w:eastAsia="仿宋_GB2312"/>
          <w:color w:val="000000"/>
          <w:sz w:val="32"/>
          <w:szCs w:val="32"/>
        </w:rPr>
        <w:t>201</w:t>
      </w:r>
      <w:r>
        <w:rPr>
          <w:rFonts w:ascii="仿宋_GB2312" w:eastAsia="仿宋_GB2312" w:hint="eastAsia"/>
          <w:color w:val="000000"/>
          <w:sz w:val="32"/>
          <w:szCs w:val="32"/>
        </w:rPr>
        <w:t>）市场监督管理事务（</w:t>
      </w:r>
      <w:r>
        <w:rPr>
          <w:rFonts w:ascii="仿宋_GB2312" w:eastAsia="仿宋_GB2312"/>
          <w:color w:val="000000"/>
          <w:sz w:val="32"/>
          <w:szCs w:val="32"/>
        </w:rPr>
        <w:t>38</w:t>
      </w:r>
      <w:r>
        <w:rPr>
          <w:rFonts w:ascii="仿宋_GB2312" w:eastAsia="仿宋_GB2312" w:hint="eastAsia"/>
          <w:color w:val="000000"/>
          <w:sz w:val="32"/>
          <w:szCs w:val="32"/>
        </w:rPr>
        <w:t>）行政运行（</w:t>
      </w:r>
      <w:r>
        <w:rPr>
          <w:rFonts w:ascii="仿宋_GB2312" w:eastAsia="仿宋_GB2312"/>
          <w:color w:val="000000"/>
          <w:sz w:val="32"/>
          <w:szCs w:val="32"/>
        </w:rPr>
        <w:t>01</w:t>
      </w:r>
      <w:r>
        <w:rPr>
          <w:rFonts w:ascii="仿宋_GB2312" w:eastAsia="仿宋_GB2312" w:hint="eastAsia"/>
          <w:color w:val="000000"/>
          <w:sz w:val="32"/>
          <w:szCs w:val="32"/>
        </w:rPr>
        <w:t>）: 支出决算为</w:t>
      </w:r>
      <w:r>
        <w:rPr>
          <w:rFonts w:ascii="仿宋_GB2312" w:eastAsia="仿宋_GB2312"/>
          <w:color w:val="000000"/>
          <w:sz w:val="32"/>
          <w:szCs w:val="32"/>
          <w:lang w:val="en-US" w:eastAsia="zh-CN"/>
        </w:rPr>
        <w:t>466.31</w:t>
      </w:r>
      <w:r>
        <w:rPr>
          <w:rFonts w:ascii="仿宋_GB2312" w:eastAsia="仿宋_GB2312" w:hint="eastAsia"/>
          <w:color w:val="000000"/>
          <w:sz w:val="32"/>
          <w:szCs w:val="32"/>
        </w:rPr>
        <w:t>万元，完成预</w:t>
      </w:r>
      <w:bookmarkEnd w:id="118"/>
      <w:bookmarkEnd w:id="119"/>
      <w:bookmarkEnd w:id="120"/>
      <w:bookmarkEnd w:id="121"/>
      <w:bookmarkEnd w:id="122"/>
      <w:bookmarkEnd w:id="123"/>
      <w:bookmarkEnd w:id="124"/>
      <w:bookmarkEnd w:id="125"/>
      <w:bookmarkEnd w:id="126"/>
      <w:r>
        <w:rPr>
          <w:rFonts w:ascii="仿宋_GB2312" w:eastAsia="仿宋_GB2312" w:hint="eastAsia"/>
          <w:color w:val="000000"/>
          <w:sz w:val="32"/>
          <w:szCs w:val="32"/>
        </w:rPr>
        <w:t>算</w:t>
      </w:r>
      <w:bookmarkStart w:id="134" w:name="_Toc51662771"/>
      <w:bookmarkStart w:id="135" w:name="_Toc5560"/>
      <w:bookmarkStart w:id="136" w:name="_Toc29674"/>
      <w:bookmarkStart w:id="137" w:name="_Toc44872207"/>
      <w:bookmarkStart w:id="138" w:name="_Toc24304"/>
      <w:bookmarkStart w:id="139" w:name="_Toc21145"/>
      <w:bookmarkStart w:id="140" w:name="_Toc31710"/>
      <w:bookmarkStart w:id="141" w:name="_Toc51662583"/>
      <w:bookmarkStart w:id="142" w:name="_Toc8809"/>
      <w:r>
        <w:rPr>
          <w:rFonts w:ascii="仿宋_GB2312" w:eastAsia="仿宋_GB2312" w:hint="eastAsia"/>
          <w:color w:val="000000"/>
          <w:sz w:val="32"/>
          <w:szCs w:val="32"/>
        </w:rPr>
        <w:t>100%。</w:t>
      </w:r>
      <w:bookmarkEnd w:id="127"/>
      <w:bookmarkEnd w:id="128"/>
      <w:bookmarkEnd w:id="129"/>
      <w:r>
        <w:rPr>
          <w:rFonts w:ascii="仿宋_GB2312" w:eastAsia="仿宋_GB2312"/>
          <w:color w:val="000000"/>
          <w:sz w:val="32"/>
          <w:szCs w:val="32"/>
        </w:rPr>
        <w:t>决算数与预算数持平。</w:t>
      </w:r>
      <w:bookmarkEnd w:id="130"/>
      <w:bookmarkEnd w:id="131"/>
      <w:bookmarkEnd w:id="132"/>
      <w:bookmarkEnd w:id="133"/>
    </w:p>
    <w:p>
      <w:pPr>
        <w:spacing w:line="576" w:lineRule="exact"/>
        <w:ind w:firstLineChars="200" w:firstLine="640"/>
        <w:outlineLvl w:val="1"/>
        <w:rPr>
          <w:rFonts w:ascii="仿宋_GB2312" w:eastAsia="仿宋_GB2312"/>
          <w:color w:val="000000"/>
          <w:sz w:val="32"/>
          <w:szCs w:val="32"/>
        </w:rPr>
      </w:pPr>
      <w:bookmarkStart w:id="143" w:name="_Toc75095822"/>
      <w:bookmarkStart w:id="144" w:name="_Toc75095935"/>
      <w:bookmarkStart w:id="145" w:name="_Toc75095997"/>
      <w:bookmarkStart w:id="146" w:name="_Toc38849434"/>
      <w:bookmarkStart w:id="147" w:name="_Toc38849475"/>
      <w:bookmarkStart w:id="148" w:name="_Toc44445317"/>
      <w:bookmarkStart w:id="149" w:name="_Toc88111023"/>
      <w:r>
        <w:rPr>
          <w:rFonts w:ascii="仿宋_GB2312" w:eastAsia="仿宋_GB2312" w:hint="eastAsia"/>
          <w:color w:val="000000"/>
          <w:sz w:val="32"/>
          <w:szCs w:val="32"/>
        </w:rPr>
        <w:t>2. 一般公共服务（</w:t>
      </w:r>
      <w:r>
        <w:rPr>
          <w:rFonts w:ascii="仿宋_GB2312" w:eastAsia="仿宋_GB2312"/>
          <w:color w:val="000000"/>
          <w:sz w:val="32"/>
          <w:szCs w:val="32"/>
        </w:rPr>
        <w:t>201</w:t>
      </w:r>
      <w:r>
        <w:rPr>
          <w:rFonts w:ascii="仿宋_GB2312" w:eastAsia="仿宋_GB2312" w:hint="eastAsia"/>
          <w:color w:val="000000"/>
          <w:sz w:val="32"/>
          <w:szCs w:val="32"/>
        </w:rPr>
        <w:t>）市场监督管理事务（</w:t>
      </w:r>
      <w:r>
        <w:rPr>
          <w:rFonts w:ascii="仿宋_GB2312" w:eastAsia="仿宋_GB2312"/>
          <w:color w:val="000000"/>
          <w:sz w:val="32"/>
          <w:szCs w:val="32"/>
        </w:rPr>
        <w:t>38</w:t>
      </w:r>
      <w:r>
        <w:rPr>
          <w:rFonts w:ascii="仿宋_GB2312" w:eastAsia="仿宋_GB2312" w:hint="eastAsia"/>
          <w:color w:val="000000"/>
          <w:sz w:val="32"/>
          <w:szCs w:val="32"/>
        </w:rPr>
        <w:t>）</w:t>
      </w:r>
      <w:r>
        <w:rPr>
          <w:rFonts w:ascii="仿宋_GB2312" w:eastAsia="仿宋_GB2312"/>
          <w:color w:val="000000"/>
          <w:sz w:val="32"/>
          <w:szCs w:val="32"/>
        </w:rPr>
        <w:t>药品事务</w:t>
      </w:r>
      <w:r>
        <w:rPr>
          <w:rFonts w:ascii="仿宋_GB2312" w:eastAsia="仿宋_GB2312" w:hint="eastAsia"/>
          <w:color w:val="000000"/>
          <w:sz w:val="32"/>
          <w:szCs w:val="32"/>
        </w:rPr>
        <w:t>（</w:t>
      </w:r>
      <w:r>
        <w:rPr>
          <w:rFonts w:ascii="仿宋_GB2312" w:eastAsia="仿宋_GB2312"/>
          <w:color w:val="000000"/>
          <w:sz w:val="32"/>
          <w:szCs w:val="32"/>
        </w:rPr>
        <w:t>12</w:t>
      </w:r>
      <w:r>
        <w:rPr>
          <w:rFonts w:ascii="仿宋_GB2312" w:eastAsia="仿宋_GB2312" w:hint="eastAsia"/>
          <w:color w:val="000000"/>
          <w:sz w:val="32"/>
          <w:szCs w:val="32"/>
        </w:rPr>
        <w:t>）: 支出决算为</w:t>
      </w:r>
      <w:r>
        <w:rPr>
          <w:rFonts w:ascii="仿宋_GB2312" w:eastAsia="仿宋_GB2312"/>
          <w:color w:val="000000"/>
          <w:sz w:val="32"/>
          <w:szCs w:val="32"/>
          <w:lang w:val="en-US" w:eastAsia="zh-CN"/>
        </w:rPr>
        <w:t>4.56</w:t>
      </w:r>
      <w:r>
        <w:rPr>
          <w:rFonts w:ascii="仿宋_GB2312" w:eastAsia="仿宋_GB2312" w:hint="eastAsia"/>
          <w:color w:val="000000"/>
          <w:sz w:val="32"/>
          <w:szCs w:val="32"/>
        </w:rPr>
        <w:t>万元，完成预算100%。</w:t>
      </w:r>
      <w:bookmarkEnd w:id="143"/>
      <w:bookmarkEnd w:id="144"/>
      <w:bookmarkEnd w:id="145"/>
      <w:r>
        <w:rPr>
          <w:rFonts w:ascii="仿宋_GB2312" w:eastAsia="仿宋_GB2312"/>
          <w:color w:val="000000"/>
          <w:sz w:val="32"/>
          <w:szCs w:val="32"/>
        </w:rPr>
        <w:t>决算数与预算数持平。</w:t>
      </w:r>
      <w:bookmarkEnd w:id="146"/>
      <w:bookmarkEnd w:id="147"/>
      <w:bookmarkEnd w:id="148"/>
      <w:bookmarkEnd w:id="149"/>
    </w:p>
    <w:p>
      <w:pPr>
        <w:spacing w:line="576" w:lineRule="exact"/>
        <w:ind w:firstLineChars="200" w:firstLine="640"/>
        <w:outlineLvl w:val="1"/>
        <w:rPr>
          <w:rFonts w:ascii="仿宋_GB2312" w:eastAsia="仿宋_GB2312"/>
          <w:color w:val="000000"/>
          <w:sz w:val="32"/>
          <w:szCs w:val="32"/>
        </w:rPr>
      </w:pPr>
      <w:bookmarkStart w:id="150" w:name="_Toc75095823"/>
      <w:bookmarkStart w:id="151" w:name="_Toc75095936"/>
      <w:bookmarkStart w:id="152" w:name="_Toc75095998"/>
      <w:bookmarkStart w:id="153" w:name="_Toc38849435"/>
      <w:bookmarkStart w:id="154" w:name="_Toc38849476"/>
      <w:bookmarkStart w:id="155" w:name="_Toc44445318"/>
      <w:bookmarkStart w:id="156" w:name="_Toc88111024"/>
      <w:r>
        <w:rPr>
          <w:rFonts w:ascii="仿宋_GB2312" w:eastAsia="仿宋_GB2312"/>
          <w:color w:val="000000"/>
          <w:sz w:val="32"/>
          <w:szCs w:val="32"/>
        </w:rPr>
        <w:t>3</w:t>
      </w:r>
      <w:r>
        <w:rPr>
          <w:rFonts w:ascii="仿宋_GB2312" w:eastAsia="仿宋_GB2312" w:hint="eastAsia"/>
          <w:color w:val="000000"/>
          <w:sz w:val="32"/>
          <w:szCs w:val="32"/>
        </w:rPr>
        <w:t>.一般公共服务（</w:t>
      </w:r>
      <w:r>
        <w:rPr>
          <w:rFonts w:ascii="仿宋_GB2312" w:eastAsia="仿宋_GB2312"/>
          <w:color w:val="000000"/>
          <w:sz w:val="32"/>
          <w:szCs w:val="32"/>
        </w:rPr>
        <w:t>201</w:t>
      </w:r>
      <w:r>
        <w:rPr>
          <w:rFonts w:ascii="仿宋_GB2312" w:eastAsia="仿宋_GB2312" w:hint="eastAsia"/>
          <w:color w:val="000000"/>
          <w:sz w:val="32"/>
          <w:szCs w:val="32"/>
        </w:rPr>
        <w:t>）市场监督管理事务（</w:t>
      </w:r>
      <w:r>
        <w:rPr>
          <w:rFonts w:ascii="仿宋_GB2312" w:eastAsia="仿宋_GB2312"/>
          <w:color w:val="000000"/>
          <w:sz w:val="32"/>
          <w:szCs w:val="32"/>
        </w:rPr>
        <w:t>38</w:t>
      </w:r>
      <w:r>
        <w:rPr>
          <w:rFonts w:ascii="仿宋_GB2312" w:eastAsia="仿宋_GB2312" w:hint="eastAsia"/>
          <w:color w:val="000000"/>
          <w:sz w:val="32"/>
          <w:szCs w:val="32"/>
        </w:rPr>
        <w:t>）</w:t>
      </w:r>
      <w:r>
        <w:rPr>
          <w:rFonts w:ascii="仿宋_GB2312" w:eastAsia="仿宋_GB2312"/>
          <w:color w:val="000000"/>
          <w:sz w:val="32"/>
          <w:szCs w:val="32"/>
        </w:rPr>
        <w:t>事业</w:t>
      </w:r>
      <w:r>
        <w:rPr>
          <w:rFonts w:ascii="仿宋_GB2312" w:eastAsia="仿宋_GB2312" w:hint="eastAsia"/>
          <w:color w:val="000000"/>
          <w:sz w:val="32"/>
          <w:szCs w:val="32"/>
        </w:rPr>
        <w:t>运行（</w:t>
      </w:r>
      <w:r>
        <w:rPr>
          <w:rFonts w:ascii="仿宋_GB2312" w:eastAsia="仿宋_GB2312"/>
          <w:color w:val="000000"/>
          <w:sz w:val="32"/>
          <w:szCs w:val="32"/>
        </w:rPr>
        <w:t>50</w:t>
      </w:r>
      <w:r>
        <w:rPr>
          <w:rFonts w:ascii="仿宋_GB2312" w:eastAsia="仿宋_GB2312" w:hint="eastAsia"/>
          <w:color w:val="000000"/>
          <w:sz w:val="32"/>
          <w:szCs w:val="32"/>
        </w:rPr>
        <w:t>）: 支出决算为</w:t>
      </w:r>
      <w:r>
        <w:rPr>
          <w:rFonts w:ascii="仿宋_GB2312" w:eastAsia="仿宋_GB2312"/>
          <w:color w:val="000000"/>
          <w:sz w:val="32"/>
          <w:szCs w:val="32"/>
        </w:rPr>
        <w:t>91.10</w:t>
      </w:r>
      <w:r>
        <w:rPr>
          <w:rFonts w:ascii="仿宋_GB2312" w:eastAsia="仿宋_GB2312" w:hint="eastAsia"/>
          <w:color w:val="000000"/>
          <w:sz w:val="32"/>
          <w:szCs w:val="32"/>
        </w:rPr>
        <w:t>万元，完成预算1</w:t>
      </w:r>
      <w:bookmarkStart w:id="157" w:name="_Toc51662588"/>
      <w:bookmarkStart w:id="158" w:name="_Toc29289"/>
      <w:bookmarkStart w:id="159" w:name="_Toc32243"/>
      <w:bookmarkStart w:id="160" w:name="_Toc51662776"/>
      <w:bookmarkStart w:id="161" w:name="_Toc8341"/>
      <w:bookmarkStart w:id="162" w:name="_Toc17036"/>
      <w:bookmarkStart w:id="163" w:name="_Toc44872211"/>
      <w:bookmarkStart w:id="164" w:name="_Toc5886"/>
      <w:bookmarkEnd w:id="134"/>
      <w:bookmarkEnd w:id="135"/>
      <w:bookmarkEnd w:id="136"/>
      <w:bookmarkEnd w:id="137"/>
      <w:bookmarkEnd w:id="138"/>
      <w:bookmarkEnd w:id="139"/>
      <w:bookmarkEnd w:id="140"/>
      <w:bookmarkEnd w:id="141"/>
      <w:r>
        <w:rPr>
          <w:rFonts w:ascii="仿宋_GB2312" w:eastAsia="仿宋_GB2312" w:hint="eastAsia"/>
          <w:color w:val="000000"/>
          <w:sz w:val="32"/>
          <w:szCs w:val="32"/>
        </w:rPr>
        <w:t>00%。</w:t>
      </w:r>
      <w:bookmarkEnd w:id="150"/>
      <w:bookmarkEnd w:id="151"/>
      <w:bookmarkEnd w:id="152"/>
      <w:r>
        <w:rPr>
          <w:rFonts w:ascii="仿宋_GB2312" w:eastAsia="仿宋_GB2312"/>
          <w:color w:val="000000"/>
          <w:sz w:val="32"/>
          <w:szCs w:val="32"/>
        </w:rPr>
        <w:t>决算数与预算数持平。</w:t>
      </w:r>
      <w:bookmarkEnd w:id="153"/>
      <w:bookmarkEnd w:id="154"/>
      <w:bookmarkEnd w:id="155"/>
      <w:bookmarkEnd w:id="156"/>
    </w:p>
    <w:p>
      <w:pPr>
        <w:spacing w:line="576" w:lineRule="exact"/>
        <w:ind w:firstLineChars="200" w:firstLine="640"/>
        <w:outlineLvl w:val="1"/>
        <w:rPr>
          <w:rFonts w:ascii="仿宋_GB2312" w:eastAsia="仿宋_GB2312" w:hint="eastAsia"/>
          <w:color w:val="000000"/>
          <w:sz w:val="32"/>
          <w:szCs w:val="32"/>
        </w:rPr>
      </w:pPr>
      <w:bookmarkStart w:id="165" w:name="_Toc75095824"/>
      <w:bookmarkStart w:id="166" w:name="_Toc75095937"/>
      <w:bookmarkStart w:id="167" w:name="_Toc75095999"/>
      <w:bookmarkStart w:id="168" w:name="_Toc38849436"/>
      <w:bookmarkStart w:id="169" w:name="_Toc38849477"/>
      <w:bookmarkStart w:id="170" w:name="_Toc44445319"/>
      <w:bookmarkStart w:id="171" w:name="_Toc88111025"/>
      <w:r>
        <w:rPr>
          <w:rFonts w:ascii="仿宋_GB2312" w:eastAsia="仿宋_GB2312"/>
          <w:color w:val="000000"/>
          <w:sz w:val="32"/>
          <w:szCs w:val="32"/>
        </w:rPr>
        <w:t>4</w:t>
      </w:r>
      <w:r>
        <w:rPr>
          <w:rFonts w:ascii="仿宋_GB2312" w:eastAsia="仿宋_GB2312" w:hint="eastAsia"/>
          <w:color w:val="000000"/>
          <w:sz w:val="32"/>
          <w:szCs w:val="32"/>
        </w:rPr>
        <w:t>. 一般公共服务（</w:t>
      </w:r>
      <w:r>
        <w:rPr>
          <w:rFonts w:ascii="仿宋_GB2312" w:eastAsia="仿宋_GB2312"/>
          <w:color w:val="000000"/>
          <w:sz w:val="32"/>
          <w:szCs w:val="32"/>
        </w:rPr>
        <w:t>201</w:t>
      </w:r>
      <w:r>
        <w:rPr>
          <w:rFonts w:ascii="仿宋_GB2312" w:eastAsia="仿宋_GB2312" w:hint="eastAsia"/>
          <w:color w:val="000000"/>
          <w:sz w:val="32"/>
          <w:szCs w:val="32"/>
        </w:rPr>
        <w:t>）市场监督管理事务（</w:t>
      </w:r>
      <w:r>
        <w:rPr>
          <w:rFonts w:ascii="仿宋_GB2312" w:eastAsia="仿宋_GB2312"/>
          <w:color w:val="000000"/>
          <w:sz w:val="32"/>
          <w:szCs w:val="32"/>
        </w:rPr>
        <w:t>38</w:t>
      </w:r>
      <w:r>
        <w:rPr>
          <w:rFonts w:ascii="仿宋_GB2312" w:eastAsia="仿宋_GB2312" w:hint="eastAsia"/>
          <w:color w:val="000000"/>
          <w:sz w:val="32"/>
          <w:szCs w:val="32"/>
        </w:rPr>
        <w:t>）其他市场监督管理事务（</w:t>
      </w:r>
      <w:r>
        <w:rPr>
          <w:rFonts w:ascii="仿宋_GB2312" w:eastAsia="仿宋_GB2312"/>
          <w:color w:val="000000"/>
          <w:sz w:val="32"/>
          <w:szCs w:val="32"/>
        </w:rPr>
        <w:t>99</w:t>
      </w:r>
      <w:r>
        <w:rPr>
          <w:rFonts w:ascii="仿宋_GB2312" w:eastAsia="仿宋_GB2312" w:hint="eastAsia"/>
          <w:color w:val="000000"/>
          <w:sz w:val="32"/>
          <w:szCs w:val="32"/>
        </w:rPr>
        <w:t>）: 支出决算为</w:t>
      </w:r>
      <w:r>
        <w:rPr>
          <w:rFonts w:ascii="仿宋_GB2312" w:eastAsia="仿宋_GB2312" w:hint="eastAsia"/>
          <w:color w:val="000000"/>
          <w:sz w:val="32"/>
          <w:szCs w:val="32"/>
          <w:lang w:val="en-US" w:eastAsia="zh-CN"/>
        </w:rPr>
        <w:t>25</w:t>
      </w:r>
      <w:bookmarkStart w:id="172" w:name="_Toc6664"/>
      <w:bookmarkStart w:id="173" w:name="_Toc51662589"/>
      <w:bookmarkStart w:id="174" w:name="_Toc24776"/>
      <w:bookmarkStart w:id="175" w:name="_Toc51662777"/>
      <w:bookmarkStart w:id="176" w:name="_Toc15905"/>
      <w:bookmarkStart w:id="177" w:name="_Toc22240"/>
      <w:bookmarkEnd w:id="157"/>
      <w:bookmarkEnd w:id="158"/>
      <w:bookmarkEnd w:id="159"/>
      <w:bookmarkEnd w:id="160"/>
      <w:bookmarkEnd w:id="161"/>
      <w:bookmarkEnd w:id="162"/>
      <w:r>
        <w:rPr>
          <w:rFonts w:ascii="仿宋_GB2312" w:eastAsia="仿宋_GB2312" w:hint="eastAsia"/>
          <w:color w:val="000000"/>
          <w:sz w:val="32"/>
          <w:szCs w:val="32"/>
          <w:lang w:val="en-US" w:eastAsia="zh-CN"/>
        </w:rPr>
        <w:t>.56</w:t>
      </w:r>
      <w:r>
        <w:rPr>
          <w:rFonts w:ascii="仿宋_GB2312" w:eastAsia="仿宋_GB2312" w:hint="eastAsia"/>
          <w:color w:val="000000"/>
          <w:sz w:val="32"/>
          <w:szCs w:val="32"/>
        </w:rPr>
        <w:t>万元，完成预</w:t>
      </w:r>
      <w:bookmarkEnd w:id="142"/>
      <w:bookmarkEnd w:id="163"/>
      <w:bookmarkEnd w:id="164"/>
      <w:r>
        <w:rPr>
          <w:rFonts w:ascii="仿宋_GB2312" w:eastAsia="仿宋_GB2312" w:hint="eastAsia"/>
          <w:color w:val="000000"/>
          <w:sz w:val="32"/>
          <w:szCs w:val="32"/>
        </w:rPr>
        <w:t>算</w:t>
      </w:r>
      <w:bookmarkStart w:id="178" w:name="_Toc12714"/>
      <w:bookmarkStart w:id="179" w:name="_Toc22041"/>
      <w:bookmarkStart w:id="180" w:name="_Toc44872212"/>
      <w:r>
        <w:rPr>
          <w:rFonts w:ascii="仿宋_GB2312" w:eastAsia="仿宋_GB2312" w:hint="eastAsia"/>
          <w:color w:val="000000"/>
          <w:sz w:val="32"/>
          <w:szCs w:val="32"/>
        </w:rPr>
        <w:t>100%。</w:t>
      </w:r>
      <w:bookmarkEnd w:id="165"/>
      <w:bookmarkEnd w:id="166"/>
      <w:bookmarkEnd w:id="167"/>
      <w:r>
        <w:rPr>
          <w:rFonts w:ascii="仿宋_GB2312" w:eastAsia="仿宋_GB2312"/>
          <w:color w:val="000000"/>
          <w:sz w:val="32"/>
          <w:szCs w:val="32"/>
        </w:rPr>
        <w:t>决算数与预算数持平。</w:t>
      </w:r>
      <w:bookmarkEnd w:id="168"/>
      <w:bookmarkEnd w:id="169"/>
      <w:bookmarkEnd w:id="170"/>
      <w:bookmarkEnd w:id="171"/>
    </w:p>
    <w:p>
      <w:pPr>
        <w:spacing w:line="576" w:lineRule="exact"/>
        <w:ind w:firstLineChars="200" w:firstLine="640"/>
        <w:outlineLvl w:val="1"/>
        <w:rPr>
          <w:rFonts w:ascii="仿宋_GB2312" w:eastAsia="仿宋_GB2312" w:hint="eastAsia"/>
          <w:color w:val="000000"/>
          <w:sz w:val="32"/>
          <w:szCs w:val="32"/>
        </w:rPr>
      </w:pPr>
      <w:bookmarkStart w:id="181" w:name="_Toc75095825"/>
      <w:bookmarkStart w:id="182" w:name="_Toc75095938"/>
      <w:bookmarkStart w:id="183" w:name="_Toc75096000"/>
      <w:bookmarkStart w:id="184" w:name="_Toc38849437"/>
      <w:bookmarkStart w:id="185" w:name="_Toc38849478"/>
      <w:bookmarkStart w:id="186" w:name="_Toc44445320"/>
      <w:bookmarkStart w:id="187" w:name="_Toc88111026"/>
      <w:r>
        <w:rPr>
          <w:rFonts w:ascii="仿宋_GB2312" w:eastAsia="仿宋_GB2312"/>
          <w:color w:val="000000"/>
          <w:sz w:val="32"/>
          <w:szCs w:val="32"/>
          <w:lang w:val="en-US" w:eastAsia="zh-CN"/>
        </w:rPr>
        <w:t>5</w:t>
      </w:r>
      <w:r>
        <w:rPr>
          <w:rFonts w:ascii="仿宋_GB2312" w:eastAsia="仿宋_GB2312" w:hint="eastAsia"/>
          <w:color w:val="000000"/>
          <w:sz w:val="32"/>
          <w:szCs w:val="32"/>
        </w:rPr>
        <w:t>.社会保障和就业（</w:t>
      </w:r>
      <w:r>
        <w:rPr>
          <w:rFonts w:ascii="仿宋_GB2312" w:eastAsia="仿宋_GB2312"/>
          <w:color w:val="000000"/>
          <w:sz w:val="32"/>
          <w:szCs w:val="32"/>
        </w:rPr>
        <w:t>208</w:t>
      </w:r>
      <w:r>
        <w:rPr>
          <w:rFonts w:ascii="仿宋_GB2312" w:eastAsia="仿宋_GB2312" w:hint="eastAsia"/>
          <w:color w:val="000000"/>
          <w:sz w:val="32"/>
          <w:szCs w:val="32"/>
        </w:rPr>
        <w:t>）行政事业单位</w:t>
      </w:r>
      <w:r>
        <w:rPr>
          <w:rFonts w:ascii="仿宋_GB2312" w:eastAsia="仿宋_GB2312"/>
          <w:color w:val="000000"/>
          <w:sz w:val="32"/>
          <w:szCs w:val="32"/>
        </w:rPr>
        <w:t>养老支出</w:t>
      </w:r>
      <w:r>
        <w:rPr>
          <w:rFonts w:ascii="仿宋_GB2312" w:eastAsia="仿宋_GB2312" w:hint="eastAsia"/>
          <w:color w:val="000000"/>
          <w:sz w:val="32"/>
          <w:szCs w:val="32"/>
        </w:rPr>
        <w:t>（</w:t>
      </w:r>
      <w:r>
        <w:rPr>
          <w:rFonts w:ascii="仿宋_GB2312" w:eastAsia="仿宋_GB2312"/>
          <w:color w:val="000000"/>
          <w:sz w:val="32"/>
          <w:szCs w:val="32"/>
        </w:rPr>
        <w:t>05</w:t>
      </w:r>
      <w:r>
        <w:rPr>
          <w:rFonts w:ascii="仿宋_GB2312" w:eastAsia="仿宋_GB2312" w:hint="eastAsia"/>
          <w:color w:val="000000"/>
          <w:sz w:val="32"/>
          <w:szCs w:val="32"/>
        </w:rPr>
        <w:t>）机关事业单位基本养老保险缴费支出（</w:t>
      </w:r>
      <w:r>
        <w:rPr>
          <w:rFonts w:ascii="仿宋_GB2312" w:eastAsia="仿宋_GB2312"/>
          <w:color w:val="000000"/>
          <w:sz w:val="32"/>
          <w:szCs w:val="32"/>
        </w:rPr>
        <w:t>05</w:t>
      </w:r>
      <w:r>
        <w:rPr>
          <w:rFonts w:ascii="仿宋_GB2312" w:eastAsia="仿宋_GB2312" w:hint="eastAsia"/>
          <w:color w:val="000000"/>
          <w:sz w:val="32"/>
          <w:szCs w:val="32"/>
        </w:rPr>
        <w:t>）: 支出决算为</w:t>
      </w:r>
      <w:r>
        <w:rPr>
          <w:rFonts w:ascii="仿宋_GB2312" w:eastAsia="仿宋_GB2312"/>
          <w:color w:val="000000"/>
          <w:sz w:val="32"/>
          <w:szCs w:val="32"/>
          <w:lang w:val="en-US" w:eastAsia="zh-CN"/>
        </w:rPr>
        <w:t>66.95</w:t>
      </w:r>
      <w:r>
        <w:rPr>
          <w:rFonts w:ascii="仿宋_GB2312" w:eastAsia="仿宋_GB2312" w:hint="eastAsia"/>
          <w:color w:val="000000"/>
          <w:sz w:val="32"/>
          <w:szCs w:val="32"/>
        </w:rPr>
        <w:t>万元，完成预</w:t>
      </w:r>
      <w:bookmarkStart w:id="188" w:name="_Toc51662778"/>
      <w:bookmarkStart w:id="189" w:name="_Toc24373"/>
      <w:bookmarkStart w:id="190" w:name="_Toc51662590"/>
      <w:bookmarkEnd w:id="172"/>
      <w:bookmarkEnd w:id="173"/>
      <w:bookmarkEnd w:id="174"/>
      <w:bookmarkEnd w:id="175"/>
      <w:bookmarkEnd w:id="176"/>
      <w:bookmarkEnd w:id="177"/>
      <w:bookmarkEnd w:id="178"/>
      <w:bookmarkEnd w:id="179"/>
      <w:bookmarkEnd w:id="180"/>
      <w:r>
        <w:rPr>
          <w:rFonts w:ascii="仿宋_GB2312" w:eastAsia="仿宋_GB2312" w:hint="eastAsia"/>
          <w:color w:val="000000"/>
          <w:sz w:val="32"/>
          <w:szCs w:val="32"/>
        </w:rPr>
        <w:t>算</w:t>
      </w:r>
      <w:bookmarkStart w:id="191" w:name="_Toc408"/>
      <w:bookmarkStart w:id="192" w:name="_Toc44872213"/>
      <w:bookmarkStart w:id="193" w:name="_Toc29453"/>
      <w:bookmarkStart w:id="194" w:name="_Toc9285"/>
      <w:bookmarkStart w:id="195" w:name="_Toc2641"/>
      <w:bookmarkStart w:id="196" w:name="_Toc12067"/>
      <w:r>
        <w:rPr>
          <w:rFonts w:ascii="仿宋_GB2312" w:eastAsia="仿宋_GB2312" w:hint="eastAsia"/>
          <w:color w:val="000000"/>
          <w:sz w:val="32"/>
          <w:szCs w:val="32"/>
        </w:rPr>
        <w:t>100%。</w:t>
      </w:r>
      <w:bookmarkEnd w:id="181"/>
      <w:bookmarkEnd w:id="182"/>
      <w:bookmarkEnd w:id="183"/>
      <w:r>
        <w:rPr>
          <w:rFonts w:ascii="仿宋_GB2312" w:eastAsia="仿宋_GB2312"/>
          <w:color w:val="000000"/>
          <w:sz w:val="32"/>
          <w:szCs w:val="32"/>
        </w:rPr>
        <w:t>决算数与预算数持平。</w:t>
      </w:r>
      <w:bookmarkEnd w:id="184"/>
      <w:bookmarkEnd w:id="185"/>
      <w:bookmarkEnd w:id="186"/>
      <w:bookmarkEnd w:id="187"/>
    </w:p>
    <w:p>
      <w:pPr>
        <w:spacing w:line="576" w:lineRule="exact"/>
        <w:ind w:firstLineChars="200" w:firstLine="640"/>
        <w:outlineLvl w:val="1"/>
        <w:rPr>
          <w:rFonts w:ascii="仿宋_GB2312" w:eastAsia="仿宋_GB2312" w:hint="eastAsia"/>
          <w:color w:val="000000"/>
          <w:sz w:val="32"/>
          <w:szCs w:val="32"/>
        </w:rPr>
      </w:pPr>
      <w:bookmarkStart w:id="197" w:name="_Toc75095826"/>
      <w:bookmarkStart w:id="198" w:name="_Toc75095939"/>
      <w:bookmarkStart w:id="199" w:name="_Toc75096001"/>
      <w:bookmarkStart w:id="200" w:name="_Toc38849438"/>
      <w:bookmarkStart w:id="201" w:name="_Toc38849479"/>
      <w:bookmarkStart w:id="202" w:name="_Toc44445321"/>
      <w:bookmarkStart w:id="203" w:name="_Toc88111027"/>
      <w:r>
        <w:rPr>
          <w:rFonts w:ascii="仿宋_GB2312" w:eastAsia="仿宋_GB2312"/>
          <w:color w:val="000000"/>
          <w:sz w:val="32"/>
          <w:szCs w:val="32"/>
          <w:lang w:val="en-US" w:eastAsia="zh-CN"/>
        </w:rPr>
        <w:t>6</w:t>
      </w:r>
      <w:r>
        <w:rPr>
          <w:rFonts w:ascii="仿宋_GB2312" w:eastAsia="仿宋_GB2312" w:hint="eastAsia"/>
          <w:color w:val="000000"/>
          <w:sz w:val="32"/>
          <w:szCs w:val="32"/>
        </w:rPr>
        <w:t>.社会保障和就业（</w:t>
      </w:r>
      <w:r>
        <w:rPr>
          <w:rFonts w:ascii="仿宋_GB2312" w:eastAsia="仿宋_GB2312"/>
          <w:color w:val="000000"/>
          <w:sz w:val="32"/>
          <w:szCs w:val="32"/>
        </w:rPr>
        <w:t>208</w:t>
      </w:r>
      <w:r>
        <w:rPr>
          <w:rFonts w:ascii="仿宋_GB2312" w:eastAsia="仿宋_GB2312" w:hint="eastAsia"/>
          <w:color w:val="000000"/>
          <w:sz w:val="32"/>
          <w:szCs w:val="32"/>
        </w:rPr>
        <w:t>）行政事业单位</w:t>
      </w:r>
      <w:r>
        <w:rPr>
          <w:rFonts w:ascii="仿宋_GB2312" w:eastAsia="仿宋_GB2312"/>
          <w:color w:val="000000"/>
          <w:sz w:val="32"/>
          <w:szCs w:val="32"/>
        </w:rPr>
        <w:t>养老支出</w:t>
      </w:r>
      <w:r>
        <w:rPr>
          <w:rFonts w:ascii="仿宋_GB2312" w:eastAsia="仿宋_GB2312" w:hint="eastAsia"/>
          <w:color w:val="000000"/>
          <w:sz w:val="32"/>
          <w:szCs w:val="32"/>
        </w:rPr>
        <w:t>（</w:t>
      </w:r>
      <w:r>
        <w:rPr>
          <w:rFonts w:ascii="仿宋_GB2312" w:eastAsia="仿宋_GB2312"/>
          <w:color w:val="000000"/>
          <w:sz w:val="32"/>
          <w:szCs w:val="32"/>
        </w:rPr>
        <w:t>05</w:t>
      </w:r>
      <w:r>
        <w:rPr>
          <w:rFonts w:ascii="仿宋_GB2312" w:eastAsia="仿宋_GB2312" w:hint="eastAsia"/>
          <w:color w:val="000000"/>
          <w:sz w:val="32"/>
          <w:szCs w:val="32"/>
        </w:rPr>
        <w:t>）机关事业单位职业年金缴费出（</w:t>
      </w:r>
      <w:r>
        <w:rPr>
          <w:rFonts w:ascii="仿宋_GB2312" w:eastAsia="仿宋_GB2312"/>
          <w:color w:val="000000"/>
          <w:sz w:val="32"/>
          <w:szCs w:val="32"/>
        </w:rPr>
        <w:t>06</w:t>
      </w:r>
      <w:r>
        <w:rPr>
          <w:rFonts w:ascii="仿宋_GB2312" w:eastAsia="仿宋_GB2312" w:hint="eastAsia"/>
          <w:color w:val="000000"/>
          <w:sz w:val="32"/>
          <w:szCs w:val="32"/>
        </w:rPr>
        <w:t>）: 支出决算为</w:t>
      </w:r>
      <w:r>
        <w:rPr>
          <w:rFonts w:ascii="仿宋_GB2312" w:eastAsia="仿宋_GB2312"/>
          <w:color w:val="000000"/>
          <w:sz w:val="32"/>
          <w:szCs w:val="32"/>
          <w:lang w:val="en-US" w:eastAsia="zh-CN"/>
        </w:rPr>
        <w:t>33.47</w:t>
      </w:r>
      <w:r>
        <w:rPr>
          <w:rFonts w:ascii="仿宋_GB2312" w:eastAsia="仿宋_GB2312" w:hint="eastAsia"/>
          <w:color w:val="000000"/>
          <w:sz w:val="32"/>
          <w:szCs w:val="32"/>
        </w:rPr>
        <w:t>万元，完成预</w:t>
      </w:r>
      <w:bookmarkEnd w:id="188"/>
      <w:bookmarkEnd w:id="189"/>
      <w:bookmarkEnd w:id="190"/>
      <w:bookmarkEnd w:id="191"/>
      <w:bookmarkEnd w:id="192"/>
      <w:bookmarkEnd w:id="193"/>
      <w:bookmarkEnd w:id="194"/>
      <w:bookmarkEnd w:id="195"/>
      <w:bookmarkEnd w:id="196"/>
      <w:r>
        <w:rPr>
          <w:rFonts w:ascii="仿宋_GB2312" w:eastAsia="仿宋_GB2312" w:hint="eastAsia"/>
          <w:color w:val="000000"/>
          <w:sz w:val="32"/>
          <w:szCs w:val="32"/>
        </w:rPr>
        <w:t>算</w:t>
      </w:r>
      <w:bookmarkStart w:id="204" w:name="_Toc11819"/>
      <w:bookmarkStart w:id="205" w:name="_Toc51662592"/>
      <w:bookmarkStart w:id="206" w:name="_Toc27775"/>
      <w:bookmarkStart w:id="207" w:name="_Toc44872214"/>
      <w:bookmarkStart w:id="208" w:name="_Toc20470"/>
      <w:bookmarkStart w:id="209" w:name="_Toc14725"/>
      <w:bookmarkStart w:id="210" w:name="_Toc13125"/>
      <w:bookmarkStart w:id="211" w:name="_Toc51662780"/>
      <w:bookmarkStart w:id="212" w:name="_Toc2155"/>
      <w:r>
        <w:rPr>
          <w:rFonts w:ascii="仿宋_GB2312" w:eastAsia="仿宋_GB2312" w:hint="eastAsia"/>
          <w:color w:val="000000"/>
          <w:sz w:val="32"/>
          <w:szCs w:val="32"/>
        </w:rPr>
        <w:t>100%。</w:t>
      </w:r>
      <w:bookmarkEnd w:id="197"/>
      <w:bookmarkEnd w:id="198"/>
      <w:bookmarkEnd w:id="199"/>
      <w:r>
        <w:rPr>
          <w:rFonts w:ascii="仿宋_GB2312" w:eastAsia="仿宋_GB2312"/>
          <w:color w:val="000000"/>
          <w:sz w:val="32"/>
          <w:szCs w:val="32"/>
        </w:rPr>
        <w:t>决算数与预算数持平。</w:t>
      </w:r>
      <w:bookmarkEnd w:id="200"/>
      <w:bookmarkEnd w:id="201"/>
      <w:bookmarkEnd w:id="202"/>
      <w:bookmarkEnd w:id="203"/>
    </w:p>
    <w:p>
      <w:pPr>
        <w:spacing w:line="576" w:lineRule="exact"/>
        <w:ind w:firstLineChars="200" w:firstLine="640"/>
        <w:outlineLvl w:val="1"/>
        <w:rPr>
          <w:rFonts w:ascii="仿宋_GB2312" w:eastAsia="仿宋_GB2312"/>
          <w:color w:val="000000"/>
          <w:sz w:val="32"/>
          <w:szCs w:val="32"/>
        </w:rPr>
      </w:pPr>
      <w:bookmarkStart w:id="213" w:name="_Toc75095827"/>
      <w:bookmarkStart w:id="214" w:name="_Toc75095940"/>
      <w:bookmarkStart w:id="215" w:name="_Toc75096002"/>
      <w:bookmarkStart w:id="216" w:name="_Toc38849439"/>
      <w:bookmarkStart w:id="217" w:name="_Toc38849480"/>
      <w:bookmarkStart w:id="218" w:name="_Toc44445322"/>
      <w:bookmarkStart w:id="219" w:name="_Toc88111028"/>
      <w:r>
        <w:rPr>
          <w:rFonts w:ascii="仿宋_GB2312" w:eastAsia="仿宋_GB2312"/>
          <w:color w:val="000000"/>
          <w:sz w:val="32"/>
          <w:szCs w:val="32"/>
          <w:lang w:val="en-US" w:eastAsia="zh-CN"/>
        </w:rPr>
        <w:t>7</w:t>
      </w:r>
      <w:r>
        <w:rPr>
          <w:rFonts w:ascii="仿宋_GB2312" w:eastAsia="仿宋_GB2312" w:hint="eastAsia"/>
          <w:color w:val="000000"/>
          <w:sz w:val="32"/>
          <w:szCs w:val="32"/>
        </w:rPr>
        <w:t>.卫生健康（</w:t>
      </w:r>
      <w:r>
        <w:rPr>
          <w:rFonts w:ascii="仿宋_GB2312" w:eastAsia="仿宋_GB2312"/>
          <w:color w:val="000000"/>
          <w:sz w:val="32"/>
          <w:szCs w:val="32"/>
        </w:rPr>
        <w:t>210</w:t>
      </w:r>
      <w:r>
        <w:rPr>
          <w:rFonts w:ascii="仿宋_GB2312" w:eastAsia="仿宋_GB2312" w:hint="eastAsia"/>
          <w:color w:val="000000"/>
          <w:sz w:val="32"/>
          <w:szCs w:val="32"/>
        </w:rPr>
        <w:t>）行政事业单位医疗（</w:t>
      </w:r>
      <w:r>
        <w:rPr>
          <w:rFonts w:ascii="仿宋_GB2312" w:eastAsia="仿宋_GB2312"/>
          <w:color w:val="000000"/>
          <w:sz w:val="32"/>
          <w:szCs w:val="32"/>
        </w:rPr>
        <w:t>11</w:t>
      </w:r>
      <w:r>
        <w:rPr>
          <w:rFonts w:ascii="仿宋_GB2312" w:eastAsia="仿宋_GB2312" w:hint="eastAsia"/>
          <w:color w:val="000000"/>
          <w:sz w:val="32"/>
          <w:szCs w:val="32"/>
        </w:rPr>
        <w:t>）行政单位医疗（</w:t>
      </w:r>
      <w:r>
        <w:rPr>
          <w:rFonts w:ascii="仿宋_GB2312" w:eastAsia="仿宋_GB2312"/>
          <w:color w:val="000000"/>
          <w:sz w:val="32"/>
          <w:szCs w:val="32"/>
        </w:rPr>
        <w:t>01</w:t>
      </w:r>
      <w:r>
        <w:rPr>
          <w:rFonts w:ascii="仿宋_GB2312" w:eastAsia="仿宋_GB2312" w:hint="eastAsia"/>
          <w:color w:val="000000"/>
          <w:sz w:val="32"/>
          <w:szCs w:val="32"/>
        </w:rPr>
        <w:t>）：支出决算为</w:t>
      </w:r>
      <w:r>
        <w:rPr>
          <w:rFonts w:ascii="仿宋_GB2312" w:eastAsia="仿宋_GB2312"/>
          <w:color w:val="000000"/>
          <w:sz w:val="32"/>
          <w:szCs w:val="32"/>
        </w:rPr>
        <w:t>37.86</w:t>
      </w:r>
      <w:r>
        <w:rPr>
          <w:rFonts w:ascii="仿宋_GB2312" w:eastAsia="仿宋_GB2312" w:hint="eastAsia"/>
          <w:color w:val="000000"/>
          <w:sz w:val="32"/>
          <w:szCs w:val="32"/>
        </w:rPr>
        <w:t>万元，完成预</w:t>
      </w:r>
      <w:bookmarkEnd w:id="204"/>
      <w:bookmarkEnd w:id="205"/>
      <w:bookmarkEnd w:id="206"/>
      <w:bookmarkEnd w:id="207"/>
      <w:bookmarkEnd w:id="208"/>
      <w:bookmarkEnd w:id="209"/>
      <w:bookmarkEnd w:id="210"/>
      <w:bookmarkEnd w:id="211"/>
      <w:bookmarkEnd w:id="212"/>
      <w:r>
        <w:rPr>
          <w:rFonts w:ascii="仿宋_GB2312" w:eastAsia="仿宋_GB2312" w:hint="eastAsia"/>
          <w:color w:val="000000"/>
          <w:sz w:val="32"/>
          <w:szCs w:val="32"/>
        </w:rPr>
        <w:t>算</w:t>
      </w:r>
      <w:bookmarkStart w:id="220" w:name="_Toc44872216"/>
      <w:bookmarkStart w:id="221" w:name="_Toc18304"/>
      <w:bookmarkStart w:id="222" w:name="_Toc18770"/>
      <w:bookmarkStart w:id="223" w:name="_Toc51662782"/>
      <w:bookmarkStart w:id="224" w:name="_Toc51662594"/>
      <w:bookmarkStart w:id="225" w:name="_Toc31046"/>
      <w:bookmarkStart w:id="226" w:name="_Toc3135"/>
      <w:bookmarkStart w:id="227" w:name="_Toc15046"/>
      <w:bookmarkStart w:id="228" w:name="_Toc19789"/>
      <w:r>
        <w:rPr>
          <w:rFonts w:ascii="仿宋_GB2312" w:eastAsia="仿宋_GB2312" w:hint="eastAsia"/>
          <w:color w:val="000000"/>
          <w:sz w:val="32"/>
          <w:szCs w:val="32"/>
        </w:rPr>
        <w:t>100%。</w:t>
      </w:r>
      <w:bookmarkEnd w:id="213"/>
      <w:bookmarkEnd w:id="214"/>
      <w:bookmarkEnd w:id="215"/>
      <w:r>
        <w:rPr>
          <w:rFonts w:ascii="仿宋_GB2312" w:eastAsia="仿宋_GB2312"/>
          <w:color w:val="000000"/>
          <w:sz w:val="32"/>
          <w:szCs w:val="32"/>
        </w:rPr>
        <w:t>决算数与预算数持平。</w:t>
      </w:r>
      <w:bookmarkEnd w:id="216"/>
      <w:bookmarkEnd w:id="217"/>
      <w:bookmarkEnd w:id="218"/>
      <w:bookmarkEnd w:id="219"/>
    </w:p>
    <w:p>
      <w:pPr>
        <w:spacing w:line="576" w:lineRule="exact"/>
        <w:ind w:firstLineChars="200" w:firstLine="640"/>
        <w:outlineLvl w:val="1"/>
        <w:rPr>
          <w:rFonts w:ascii="仿宋_GB2312" w:eastAsia="仿宋_GB2312" w:hint="eastAsia"/>
          <w:color w:val="000000"/>
          <w:sz w:val="32"/>
          <w:szCs w:val="32"/>
        </w:rPr>
      </w:pPr>
      <w:bookmarkStart w:id="229" w:name="_Toc75095828"/>
      <w:bookmarkStart w:id="230" w:name="_Toc75095941"/>
      <w:bookmarkStart w:id="231" w:name="_Toc75096003"/>
      <w:bookmarkStart w:id="232" w:name="_Toc38849440"/>
      <w:bookmarkStart w:id="233" w:name="_Toc38849481"/>
      <w:bookmarkStart w:id="234" w:name="_Toc44445323"/>
      <w:bookmarkStart w:id="235" w:name="_Toc88111029"/>
      <w:r>
        <w:rPr>
          <w:rFonts w:ascii="仿宋_GB2312" w:eastAsia="仿宋_GB2312"/>
          <w:color w:val="000000"/>
          <w:sz w:val="32"/>
          <w:szCs w:val="32"/>
          <w:lang w:val="en-US" w:eastAsia="zh-CN"/>
        </w:rPr>
        <w:t>8</w:t>
      </w:r>
      <w:r>
        <w:rPr>
          <w:rFonts w:ascii="仿宋_GB2312" w:eastAsia="仿宋_GB2312" w:hint="eastAsia"/>
          <w:color w:val="000000"/>
          <w:sz w:val="32"/>
          <w:szCs w:val="32"/>
        </w:rPr>
        <w:t>.卫生健康（</w:t>
      </w:r>
      <w:r>
        <w:rPr>
          <w:rFonts w:ascii="仿宋_GB2312" w:eastAsia="仿宋_GB2312"/>
          <w:color w:val="000000"/>
          <w:sz w:val="32"/>
          <w:szCs w:val="32"/>
        </w:rPr>
        <w:t>210</w:t>
      </w:r>
      <w:r>
        <w:rPr>
          <w:rFonts w:ascii="仿宋_GB2312" w:eastAsia="仿宋_GB2312" w:hint="eastAsia"/>
          <w:color w:val="000000"/>
          <w:sz w:val="32"/>
          <w:szCs w:val="32"/>
        </w:rPr>
        <w:t>）行政事业单位医疗（</w:t>
      </w:r>
      <w:r>
        <w:rPr>
          <w:rFonts w:ascii="仿宋_GB2312" w:eastAsia="仿宋_GB2312"/>
          <w:color w:val="000000"/>
          <w:sz w:val="32"/>
          <w:szCs w:val="32"/>
        </w:rPr>
        <w:t>11</w:t>
      </w:r>
      <w:r>
        <w:rPr>
          <w:rFonts w:ascii="仿宋_GB2312" w:eastAsia="仿宋_GB2312" w:hint="eastAsia"/>
          <w:color w:val="000000"/>
          <w:sz w:val="32"/>
          <w:szCs w:val="32"/>
        </w:rPr>
        <w:t>）</w:t>
      </w:r>
      <w:r>
        <w:rPr>
          <w:rFonts w:ascii="仿宋_GB2312" w:eastAsia="仿宋_GB2312"/>
          <w:color w:val="000000"/>
          <w:sz w:val="32"/>
          <w:szCs w:val="32"/>
        </w:rPr>
        <w:t>事业</w:t>
      </w:r>
      <w:r>
        <w:rPr>
          <w:rFonts w:ascii="仿宋_GB2312" w:eastAsia="仿宋_GB2312" w:hint="eastAsia"/>
          <w:color w:val="000000"/>
          <w:sz w:val="32"/>
          <w:szCs w:val="32"/>
        </w:rPr>
        <w:t>单位医疗（</w:t>
      </w:r>
      <w:r>
        <w:rPr>
          <w:rFonts w:ascii="仿宋_GB2312" w:eastAsia="仿宋_GB2312"/>
          <w:color w:val="000000"/>
          <w:sz w:val="32"/>
          <w:szCs w:val="32"/>
        </w:rPr>
        <w:t>02</w:t>
      </w:r>
      <w:r>
        <w:rPr>
          <w:rFonts w:ascii="仿宋_GB2312" w:eastAsia="仿宋_GB2312" w:hint="eastAsia"/>
          <w:color w:val="000000"/>
          <w:sz w:val="32"/>
          <w:szCs w:val="32"/>
        </w:rPr>
        <w:t>）：支出决算为</w:t>
      </w:r>
      <w:r>
        <w:rPr>
          <w:rFonts w:ascii="仿宋_GB2312" w:eastAsia="仿宋_GB2312"/>
          <w:color w:val="000000"/>
          <w:sz w:val="32"/>
          <w:szCs w:val="32"/>
        </w:rPr>
        <w:t>7.40</w:t>
      </w:r>
      <w:r>
        <w:rPr>
          <w:rFonts w:ascii="仿宋_GB2312" w:eastAsia="仿宋_GB2312" w:hint="eastAsia"/>
          <w:color w:val="000000"/>
          <w:sz w:val="32"/>
          <w:szCs w:val="32"/>
        </w:rPr>
        <w:t>万元，完成预算100%。</w:t>
      </w:r>
      <w:bookmarkEnd w:id="229"/>
      <w:bookmarkEnd w:id="230"/>
      <w:bookmarkEnd w:id="231"/>
      <w:r>
        <w:rPr>
          <w:rFonts w:ascii="仿宋_GB2312" w:eastAsia="仿宋_GB2312"/>
          <w:color w:val="000000"/>
          <w:sz w:val="32"/>
          <w:szCs w:val="32"/>
        </w:rPr>
        <w:t>决算数与预算数持平。</w:t>
      </w:r>
      <w:bookmarkEnd w:id="232"/>
      <w:bookmarkEnd w:id="233"/>
      <w:bookmarkEnd w:id="234"/>
      <w:bookmarkEnd w:id="235"/>
    </w:p>
    <w:p>
      <w:pPr>
        <w:spacing w:line="576" w:lineRule="exact"/>
        <w:ind w:left="0" w:firstLineChars="200" w:firstLine="640"/>
        <w:outlineLvl w:val="1"/>
        <w:rPr>
          <w:rFonts w:ascii="仿宋_GB2312" w:eastAsia="仿宋_GB2312" w:hint="eastAsia"/>
          <w:color w:val="000000"/>
          <w:sz w:val="32"/>
          <w:szCs w:val="32"/>
        </w:rPr>
      </w:pPr>
      <w:bookmarkStart w:id="236" w:name="_Toc75095829"/>
      <w:bookmarkStart w:id="237" w:name="_Toc75095942"/>
      <w:bookmarkStart w:id="238" w:name="_Toc75096004"/>
      <w:bookmarkStart w:id="239" w:name="_Toc38849441"/>
      <w:bookmarkStart w:id="240" w:name="_Toc38849482"/>
      <w:bookmarkStart w:id="241" w:name="_Toc44445324"/>
      <w:bookmarkStart w:id="242" w:name="_Toc88111030"/>
      <w:r>
        <w:rPr>
          <w:rFonts w:ascii="仿宋_GB2312" w:eastAsia="仿宋_GB2312"/>
          <w:color w:val="000000"/>
          <w:sz w:val="32"/>
          <w:szCs w:val="32"/>
          <w:lang w:val="en-US" w:eastAsia="zh-CN"/>
        </w:rPr>
        <w:t>9</w:t>
      </w:r>
      <w:r>
        <w:rPr>
          <w:rFonts w:ascii="仿宋_GB2312" w:eastAsia="仿宋_GB2312" w:hint="eastAsia"/>
          <w:color w:val="000000"/>
          <w:sz w:val="32"/>
          <w:szCs w:val="32"/>
        </w:rPr>
        <w:t>.</w:t>
      </w:r>
      <w:r>
        <w:rPr>
          <w:rFonts w:ascii="仿宋_GB2312" w:eastAsia="仿宋_GB2312" w:hint="eastAsia"/>
          <w:color w:val="000000"/>
          <w:sz w:val="32"/>
          <w:szCs w:val="32"/>
          <w:lang w:eastAsia="zh-CN"/>
        </w:rPr>
        <w:t>资源勘探工业信息等支出</w:t>
      </w:r>
      <w:r>
        <w:rPr>
          <w:rFonts w:ascii="仿宋_GB2312" w:eastAsia="仿宋_GB2312" w:hint="eastAsia"/>
          <w:color w:val="000000"/>
          <w:sz w:val="32"/>
          <w:szCs w:val="32"/>
        </w:rPr>
        <w:t>（</w:t>
      </w:r>
      <w:r>
        <w:rPr>
          <w:rFonts w:ascii="仿宋_GB2312" w:eastAsia="仿宋_GB2312"/>
          <w:color w:val="000000"/>
          <w:sz w:val="32"/>
          <w:szCs w:val="32"/>
        </w:rPr>
        <w:t>215</w:t>
      </w:r>
      <w:r>
        <w:rPr>
          <w:rFonts w:ascii="仿宋_GB2312" w:eastAsia="仿宋_GB2312" w:hint="eastAsia"/>
          <w:color w:val="000000"/>
          <w:sz w:val="32"/>
          <w:szCs w:val="32"/>
        </w:rPr>
        <w:t>）</w:t>
      </w:r>
      <w:r>
        <w:rPr>
          <w:rFonts w:ascii="仿宋_GB2312" w:eastAsia="仿宋_GB2312" w:hint="eastAsia"/>
          <w:color w:val="000000"/>
          <w:sz w:val="32"/>
          <w:szCs w:val="32"/>
          <w:lang w:eastAsia="zh-CN"/>
        </w:rPr>
        <w:t>其他资源勘探工业信息等支出</w:t>
      </w:r>
      <w:r>
        <w:rPr>
          <w:rFonts w:ascii="仿宋_GB2312" w:eastAsia="仿宋_GB2312" w:hint="eastAsia"/>
          <w:color w:val="000000"/>
          <w:sz w:val="32"/>
          <w:szCs w:val="32"/>
        </w:rPr>
        <w:t>（</w:t>
      </w:r>
      <w:r>
        <w:rPr>
          <w:rFonts w:ascii="仿宋_GB2312" w:eastAsia="仿宋_GB2312"/>
          <w:color w:val="000000"/>
          <w:sz w:val="32"/>
          <w:szCs w:val="32"/>
        </w:rPr>
        <w:t>08</w:t>
      </w:r>
      <w:r>
        <w:rPr>
          <w:rFonts w:ascii="仿宋_GB2312" w:eastAsia="仿宋_GB2312" w:hint="eastAsia"/>
          <w:color w:val="000000"/>
          <w:sz w:val="32"/>
          <w:szCs w:val="32"/>
        </w:rPr>
        <w:t>）</w:t>
      </w:r>
      <w:r>
        <w:rPr>
          <w:rFonts w:ascii="仿宋_GB2312" w:eastAsia="仿宋_GB2312" w:hint="eastAsia"/>
          <w:color w:val="000000"/>
          <w:sz w:val="32"/>
          <w:szCs w:val="32"/>
          <w:lang w:eastAsia="zh-CN"/>
        </w:rPr>
        <w:t>其他资源勘探工业信息等支出</w:t>
      </w:r>
      <w:r>
        <w:rPr>
          <w:rFonts w:ascii="仿宋_GB2312" w:eastAsia="仿宋_GB2312" w:hint="eastAsia"/>
          <w:color w:val="000000"/>
          <w:sz w:val="32"/>
          <w:szCs w:val="32"/>
        </w:rPr>
        <w:t>（</w:t>
      </w:r>
      <w:r>
        <w:rPr>
          <w:rFonts w:ascii="仿宋_GB2312" w:eastAsia="仿宋_GB2312"/>
          <w:color w:val="000000"/>
          <w:sz w:val="32"/>
          <w:szCs w:val="32"/>
        </w:rPr>
        <w:t>05</w:t>
      </w:r>
      <w:r>
        <w:rPr>
          <w:rFonts w:ascii="仿宋_GB2312" w:eastAsia="仿宋_GB2312" w:hint="eastAsia"/>
          <w:color w:val="000000"/>
          <w:sz w:val="32"/>
          <w:szCs w:val="32"/>
        </w:rPr>
        <w:t>）：支出决算为4.8</w:t>
      </w:r>
      <w:r>
        <w:rPr>
          <w:rFonts w:ascii="仿宋_GB2312" w:eastAsia="仿宋_GB2312"/>
          <w:color w:val="000000"/>
          <w:sz w:val="32"/>
          <w:szCs w:val="32"/>
        </w:rPr>
        <w:t>0</w:t>
      </w:r>
      <w:r>
        <w:rPr>
          <w:rFonts w:ascii="仿宋_GB2312" w:eastAsia="仿宋_GB2312" w:hint="eastAsia"/>
          <w:color w:val="000000"/>
          <w:sz w:val="32"/>
          <w:szCs w:val="32"/>
        </w:rPr>
        <w:t>万元，完成预</w:t>
      </w:r>
      <w:bookmarkEnd w:id="220"/>
      <w:bookmarkEnd w:id="221"/>
      <w:bookmarkEnd w:id="222"/>
      <w:bookmarkEnd w:id="223"/>
      <w:bookmarkEnd w:id="224"/>
      <w:bookmarkEnd w:id="225"/>
      <w:bookmarkEnd w:id="226"/>
      <w:bookmarkEnd w:id="227"/>
      <w:bookmarkEnd w:id="228"/>
      <w:r>
        <w:rPr>
          <w:rFonts w:ascii="仿宋_GB2312" w:eastAsia="仿宋_GB2312" w:hint="eastAsia"/>
          <w:color w:val="000000"/>
          <w:sz w:val="32"/>
          <w:szCs w:val="32"/>
        </w:rPr>
        <w:t>算</w:t>
      </w:r>
      <w:bookmarkStart w:id="243" w:name="_Toc51662783"/>
      <w:bookmarkStart w:id="244" w:name="_Toc1155"/>
      <w:bookmarkStart w:id="245" w:name="_Toc44872217"/>
      <w:bookmarkStart w:id="246" w:name="_Toc21155"/>
      <w:bookmarkStart w:id="247" w:name="_Toc29583"/>
      <w:bookmarkStart w:id="248" w:name="_Toc25985"/>
      <w:bookmarkStart w:id="249" w:name="_Toc15934"/>
      <w:bookmarkStart w:id="250" w:name="_Toc27255"/>
      <w:bookmarkStart w:id="251" w:name="_Toc51662595"/>
      <w:r>
        <w:rPr>
          <w:rFonts w:ascii="仿宋_GB2312" w:eastAsia="仿宋_GB2312" w:hint="eastAsia"/>
          <w:color w:val="000000"/>
          <w:sz w:val="32"/>
          <w:szCs w:val="32"/>
        </w:rPr>
        <w:t>100%。</w:t>
      </w:r>
      <w:bookmarkEnd w:id="236"/>
      <w:bookmarkEnd w:id="237"/>
      <w:bookmarkEnd w:id="238"/>
      <w:r>
        <w:rPr>
          <w:rFonts w:ascii="仿宋_GB2312" w:eastAsia="仿宋_GB2312"/>
          <w:color w:val="000000"/>
          <w:sz w:val="32"/>
          <w:szCs w:val="32"/>
        </w:rPr>
        <w:t>决算数与预算数持平。</w:t>
      </w:r>
      <w:bookmarkEnd w:id="239"/>
      <w:bookmarkEnd w:id="240"/>
      <w:bookmarkEnd w:id="241"/>
      <w:bookmarkEnd w:id="242"/>
    </w:p>
    <w:p>
      <w:pPr>
        <w:spacing w:line="576" w:lineRule="exact"/>
        <w:ind w:firstLineChars="200" w:firstLine="640"/>
        <w:outlineLvl w:val="1"/>
        <w:rPr>
          <w:rFonts w:ascii="仿宋_GB2312" w:eastAsia="仿宋_GB2312" w:hint="eastAsia"/>
          <w:color w:val="000000"/>
          <w:sz w:val="32"/>
          <w:szCs w:val="32"/>
        </w:rPr>
      </w:pPr>
      <w:bookmarkStart w:id="252" w:name="_Toc75095830"/>
      <w:bookmarkStart w:id="253" w:name="_Toc75095943"/>
      <w:bookmarkStart w:id="254" w:name="_Toc75096005"/>
      <w:bookmarkStart w:id="255" w:name="_Toc38849442"/>
      <w:bookmarkStart w:id="256" w:name="_Toc38849483"/>
      <w:bookmarkStart w:id="257" w:name="_Toc44445325"/>
      <w:bookmarkStart w:id="258" w:name="_Toc88111031"/>
      <w:r>
        <w:rPr>
          <w:rFonts w:ascii="仿宋_GB2312" w:eastAsia="仿宋_GB2312"/>
          <w:color w:val="000000"/>
          <w:sz w:val="32"/>
          <w:szCs w:val="32"/>
        </w:rPr>
        <w:t>10</w:t>
      </w:r>
      <w:r>
        <w:rPr>
          <w:rFonts w:ascii="仿宋_GB2312" w:eastAsia="仿宋_GB2312" w:hint="eastAsia"/>
          <w:color w:val="000000"/>
          <w:sz w:val="32"/>
          <w:szCs w:val="32"/>
        </w:rPr>
        <w:t>.商业服务业等支出（</w:t>
      </w:r>
      <w:r>
        <w:rPr>
          <w:rFonts w:ascii="仿宋_GB2312" w:eastAsia="仿宋_GB2312"/>
          <w:color w:val="000000"/>
          <w:sz w:val="32"/>
          <w:szCs w:val="32"/>
        </w:rPr>
        <w:t>216</w:t>
      </w:r>
      <w:r>
        <w:rPr>
          <w:rFonts w:ascii="仿宋_GB2312" w:eastAsia="仿宋_GB2312" w:hint="eastAsia"/>
          <w:color w:val="000000"/>
          <w:sz w:val="32"/>
          <w:szCs w:val="32"/>
        </w:rPr>
        <w:t>）其他商业服务业等支出（</w:t>
      </w:r>
      <w:r>
        <w:rPr>
          <w:rFonts w:ascii="仿宋_GB2312" w:eastAsia="仿宋_GB2312"/>
          <w:color w:val="000000"/>
          <w:sz w:val="32"/>
          <w:szCs w:val="32"/>
        </w:rPr>
        <w:t>99</w:t>
      </w:r>
      <w:r>
        <w:rPr>
          <w:rFonts w:ascii="仿宋_GB2312" w:eastAsia="仿宋_GB2312" w:hint="eastAsia"/>
          <w:color w:val="000000"/>
          <w:sz w:val="32"/>
          <w:szCs w:val="32"/>
        </w:rPr>
        <w:t>）其他商业服务业等支出（</w:t>
      </w:r>
      <w:r>
        <w:rPr>
          <w:rFonts w:ascii="仿宋_GB2312" w:eastAsia="仿宋_GB2312"/>
          <w:color w:val="000000"/>
          <w:sz w:val="32"/>
          <w:szCs w:val="32"/>
        </w:rPr>
        <w:t>99</w:t>
      </w:r>
      <w:r>
        <w:rPr>
          <w:rFonts w:ascii="仿宋_GB2312" w:eastAsia="仿宋_GB2312" w:hint="eastAsia"/>
          <w:color w:val="000000"/>
          <w:sz w:val="32"/>
          <w:szCs w:val="32"/>
        </w:rPr>
        <w:t>）：支出决算为11.2</w:t>
      </w:r>
      <w:r>
        <w:rPr>
          <w:rFonts w:ascii="仿宋_GB2312" w:eastAsia="仿宋_GB2312"/>
          <w:color w:val="000000"/>
          <w:sz w:val="32"/>
          <w:szCs w:val="32"/>
        </w:rPr>
        <w:t>0</w:t>
      </w:r>
      <w:r>
        <w:rPr>
          <w:rFonts w:ascii="仿宋_GB2312" w:eastAsia="仿宋_GB2312" w:hint="eastAsia"/>
          <w:color w:val="000000"/>
          <w:sz w:val="32"/>
          <w:szCs w:val="32"/>
        </w:rPr>
        <w:t>万元，完成预算100%。</w:t>
      </w:r>
      <w:bookmarkEnd w:id="252"/>
      <w:bookmarkEnd w:id="253"/>
      <w:bookmarkEnd w:id="254"/>
      <w:r>
        <w:rPr>
          <w:rFonts w:ascii="仿宋_GB2312" w:eastAsia="仿宋_GB2312"/>
          <w:color w:val="000000"/>
          <w:sz w:val="32"/>
          <w:szCs w:val="32"/>
        </w:rPr>
        <w:t>决算数与预算数持平。</w:t>
      </w:r>
      <w:bookmarkEnd w:id="255"/>
      <w:bookmarkEnd w:id="256"/>
      <w:bookmarkEnd w:id="257"/>
      <w:bookmarkEnd w:id="258"/>
    </w:p>
    <w:p>
      <w:pPr>
        <w:spacing w:line="576" w:lineRule="exact"/>
        <w:ind w:firstLineChars="200" w:firstLine="640"/>
        <w:outlineLvl w:val="1"/>
        <w:rPr>
          <w:rFonts w:ascii="仿宋_GB2312" w:eastAsia="仿宋_GB2312" w:hint="eastAsia"/>
          <w:color w:val="000000"/>
          <w:sz w:val="32"/>
          <w:szCs w:val="32"/>
        </w:rPr>
      </w:pPr>
      <w:bookmarkStart w:id="259" w:name="_Toc75095831"/>
      <w:bookmarkStart w:id="260" w:name="_Toc75095944"/>
      <w:bookmarkStart w:id="261" w:name="_Toc75096006"/>
      <w:bookmarkStart w:id="262" w:name="_Toc38849443"/>
      <w:bookmarkStart w:id="263" w:name="_Toc38849484"/>
      <w:bookmarkStart w:id="264" w:name="_Toc44445326"/>
      <w:bookmarkStart w:id="265" w:name="_Toc88111032"/>
      <w:r>
        <w:rPr>
          <w:rFonts w:ascii="仿宋_GB2312" w:eastAsia="仿宋_GB2312" w:hint="eastAsia"/>
          <w:color w:val="000000"/>
          <w:sz w:val="32"/>
          <w:szCs w:val="32"/>
          <w:lang w:val="en-US" w:eastAsia="zh-CN"/>
        </w:rPr>
        <w:t>8</w:t>
      </w:r>
      <w:r>
        <w:rPr>
          <w:rFonts w:ascii="仿宋_GB2312" w:eastAsia="仿宋_GB2312" w:hint="eastAsia"/>
          <w:color w:val="000000"/>
          <w:sz w:val="32"/>
          <w:szCs w:val="32"/>
        </w:rPr>
        <w:t>.住房保障支出（</w:t>
      </w:r>
      <w:r>
        <w:rPr>
          <w:rFonts w:ascii="仿宋_GB2312" w:eastAsia="仿宋_GB2312"/>
          <w:color w:val="000000"/>
          <w:sz w:val="32"/>
          <w:szCs w:val="32"/>
        </w:rPr>
        <w:t>221</w:t>
      </w:r>
      <w:r>
        <w:rPr>
          <w:rFonts w:ascii="仿宋_GB2312" w:eastAsia="仿宋_GB2312" w:hint="eastAsia"/>
          <w:color w:val="000000"/>
          <w:sz w:val="32"/>
          <w:szCs w:val="32"/>
        </w:rPr>
        <w:t>）住房改革支出（</w:t>
      </w:r>
      <w:r>
        <w:rPr>
          <w:rFonts w:ascii="仿宋_GB2312" w:eastAsia="仿宋_GB2312"/>
          <w:color w:val="000000"/>
          <w:sz w:val="32"/>
          <w:szCs w:val="32"/>
        </w:rPr>
        <w:t>02</w:t>
      </w:r>
      <w:r>
        <w:rPr>
          <w:rFonts w:ascii="仿宋_GB2312" w:eastAsia="仿宋_GB2312" w:hint="eastAsia"/>
          <w:color w:val="000000"/>
          <w:sz w:val="32"/>
          <w:szCs w:val="32"/>
        </w:rPr>
        <w:t>）住房公积金（</w:t>
      </w:r>
      <w:r>
        <w:rPr>
          <w:rFonts w:ascii="仿宋_GB2312" w:eastAsia="仿宋_GB2312"/>
          <w:color w:val="000000"/>
          <w:sz w:val="32"/>
          <w:szCs w:val="32"/>
        </w:rPr>
        <w:t>01</w:t>
      </w:r>
      <w:r>
        <w:rPr>
          <w:rFonts w:ascii="仿宋_GB2312" w:eastAsia="仿宋_GB2312" w:hint="eastAsia"/>
          <w:color w:val="000000"/>
          <w:sz w:val="32"/>
          <w:szCs w:val="32"/>
        </w:rPr>
        <w:t>）：支出决算为</w:t>
      </w:r>
      <w:r>
        <w:rPr>
          <w:rFonts w:ascii="仿宋_GB2312" w:eastAsia="仿宋_GB2312"/>
          <w:color w:val="000000"/>
          <w:sz w:val="32"/>
          <w:szCs w:val="32"/>
          <w:lang w:val="en-US" w:eastAsia="zh-CN"/>
        </w:rPr>
        <w:t>53.83</w:t>
      </w:r>
      <w:r>
        <w:rPr>
          <w:rFonts w:ascii="仿宋_GB2312" w:eastAsia="仿宋_GB2312" w:hint="eastAsia"/>
          <w:color w:val="000000"/>
          <w:sz w:val="32"/>
          <w:szCs w:val="32"/>
        </w:rPr>
        <w:t>万元，完成预</w:t>
      </w:r>
      <w:bookmarkEnd w:id="243"/>
      <w:bookmarkEnd w:id="244"/>
      <w:bookmarkEnd w:id="245"/>
      <w:bookmarkEnd w:id="246"/>
      <w:bookmarkEnd w:id="247"/>
      <w:bookmarkEnd w:id="248"/>
      <w:bookmarkEnd w:id="249"/>
      <w:bookmarkEnd w:id="250"/>
      <w:bookmarkEnd w:id="251"/>
      <w:r>
        <w:rPr>
          <w:rFonts w:ascii="仿宋_GB2312" w:eastAsia="仿宋_GB2312" w:hint="eastAsia"/>
          <w:color w:val="000000"/>
          <w:sz w:val="32"/>
          <w:szCs w:val="32"/>
        </w:rPr>
        <w:t>算</w:t>
      </w:r>
      <w:bookmarkStart w:id="266" w:name="_Toc14683"/>
      <w:bookmarkStart w:id="267" w:name="_Toc23019"/>
      <w:bookmarkStart w:id="268" w:name="_Toc29535"/>
      <w:bookmarkStart w:id="269" w:name="_Toc44872218"/>
      <w:bookmarkStart w:id="270" w:name="_Toc13340"/>
      <w:bookmarkStart w:id="271" w:name="_Toc32360"/>
      <w:bookmarkStart w:id="272" w:name="_Toc51662784"/>
      <w:bookmarkStart w:id="273" w:name="_Toc3271"/>
      <w:bookmarkStart w:id="274" w:name="_Toc51662596"/>
      <w:r>
        <w:rPr>
          <w:rFonts w:ascii="仿宋_GB2312" w:eastAsia="仿宋_GB2312" w:hint="eastAsia"/>
          <w:color w:val="000000"/>
          <w:sz w:val="32"/>
          <w:szCs w:val="32"/>
        </w:rPr>
        <w:t>100%。</w:t>
      </w:r>
      <w:bookmarkEnd w:id="259"/>
      <w:bookmarkEnd w:id="260"/>
      <w:bookmarkEnd w:id="261"/>
      <w:r>
        <w:rPr>
          <w:rFonts w:ascii="仿宋_GB2312" w:eastAsia="仿宋_GB2312"/>
          <w:color w:val="000000"/>
          <w:sz w:val="32"/>
          <w:szCs w:val="32"/>
        </w:rPr>
        <w:t>决算数与预算数持平。</w:t>
      </w:r>
      <w:bookmarkEnd w:id="262"/>
      <w:bookmarkEnd w:id="263"/>
      <w:bookmarkEnd w:id="264"/>
      <w:bookmarkEnd w:id="265"/>
    </w:p>
    <w:p>
      <w:pPr>
        <w:spacing w:line="576" w:lineRule="exact"/>
        <w:ind w:firstLineChars="200" w:firstLine="640"/>
        <w:outlineLvl w:val="1"/>
        <w:rPr>
          <w:rFonts w:ascii="仿宋_GB2312" w:eastAsia="仿宋_GB2312" w:hint="eastAsia"/>
          <w:color w:val="000000"/>
          <w:sz w:val="32"/>
          <w:szCs w:val="32"/>
        </w:rPr>
      </w:pPr>
      <w:bookmarkStart w:id="275" w:name="_Toc75095832"/>
      <w:bookmarkStart w:id="276" w:name="_Toc75095945"/>
      <w:bookmarkStart w:id="277" w:name="_Toc75096007"/>
      <w:bookmarkStart w:id="278" w:name="_Toc38849444"/>
      <w:bookmarkStart w:id="279" w:name="_Toc38849485"/>
      <w:bookmarkStart w:id="280" w:name="_Toc44445327"/>
      <w:bookmarkStart w:id="281" w:name="_Toc88111033"/>
      <w:r>
        <w:rPr>
          <w:rFonts w:ascii="仿宋_GB2312" w:eastAsia="仿宋_GB2312" w:hint="eastAsia"/>
          <w:color w:val="000000"/>
          <w:sz w:val="32"/>
          <w:szCs w:val="32"/>
          <w:lang w:val="en-US" w:eastAsia="zh-CN"/>
        </w:rPr>
        <w:t>9</w:t>
      </w:r>
      <w:r>
        <w:rPr>
          <w:rFonts w:ascii="仿宋_GB2312" w:eastAsia="仿宋_GB2312" w:hint="eastAsia"/>
          <w:color w:val="000000"/>
          <w:sz w:val="32"/>
          <w:szCs w:val="32"/>
        </w:rPr>
        <w:t>. 住房保障支出（</w:t>
      </w:r>
      <w:r>
        <w:rPr>
          <w:rFonts w:ascii="仿宋_GB2312" w:eastAsia="仿宋_GB2312"/>
          <w:color w:val="000000"/>
          <w:sz w:val="32"/>
          <w:szCs w:val="32"/>
        </w:rPr>
        <w:t>221</w:t>
      </w:r>
      <w:r>
        <w:rPr>
          <w:rFonts w:ascii="仿宋_GB2312" w:eastAsia="仿宋_GB2312" w:hint="eastAsia"/>
          <w:color w:val="000000"/>
          <w:sz w:val="32"/>
          <w:szCs w:val="32"/>
        </w:rPr>
        <w:t>）住房改革支出（</w:t>
      </w:r>
      <w:r>
        <w:rPr>
          <w:rFonts w:ascii="仿宋_GB2312" w:eastAsia="仿宋_GB2312"/>
          <w:color w:val="000000"/>
          <w:sz w:val="32"/>
          <w:szCs w:val="32"/>
        </w:rPr>
        <w:t>02</w:t>
      </w:r>
      <w:r>
        <w:rPr>
          <w:rFonts w:ascii="仿宋_GB2312" w:eastAsia="仿宋_GB2312" w:hint="eastAsia"/>
          <w:color w:val="000000"/>
          <w:sz w:val="32"/>
          <w:szCs w:val="32"/>
        </w:rPr>
        <w:t>）购房补贴（</w:t>
      </w:r>
      <w:r>
        <w:rPr>
          <w:rFonts w:ascii="仿宋_GB2312" w:eastAsia="仿宋_GB2312"/>
          <w:color w:val="000000"/>
          <w:sz w:val="32"/>
          <w:szCs w:val="32"/>
        </w:rPr>
        <w:t>03</w:t>
      </w:r>
      <w:r>
        <w:rPr>
          <w:rFonts w:ascii="仿宋_GB2312" w:eastAsia="仿宋_GB2312" w:hint="eastAsia"/>
          <w:color w:val="000000"/>
          <w:sz w:val="32"/>
          <w:szCs w:val="32"/>
        </w:rPr>
        <w:t>）：支出决算为2</w:t>
      </w:r>
      <w:r>
        <w:rPr>
          <w:rFonts w:ascii="仿宋_GB2312" w:eastAsia="仿宋_GB2312"/>
          <w:color w:val="000000"/>
          <w:sz w:val="32"/>
          <w:szCs w:val="32"/>
        </w:rPr>
        <w:t>.00</w:t>
      </w:r>
      <w:r>
        <w:rPr>
          <w:rFonts w:ascii="仿宋_GB2312" w:eastAsia="仿宋_GB2312" w:hint="eastAsia"/>
          <w:color w:val="000000"/>
          <w:sz w:val="32"/>
          <w:szCs w:val="32"/>
        </w:rPr>
        <w:t>万元，完成预</w:t>
      </w:r>
      <w:bookmarkEnd w:id="266"/>
      <w:bookmarkEnd w:id="267"/>
      <w:bookmarkEnd w:id="268"/>
      <w:bookmarkEnd w:id="269"/>
      <w:bookmarkEnd w:id="270"/>
      <w:bookmarkEnd w:id="271"/>
      <w:bookmarkEnd w:id="272"/>
      <w:bookmarkEnd w:id="273"/>
      <w:bookmarkEnd w:id="274"/>
      <w:r>
        <w:rPr>
          <w:rFonts w:ascii="仿宋_GB2312" w:eastAsia="仿宋_GB2312" w:hint="eastAsia"/>
          <w:color w:val="000000"/>
          <w:sz w:val="32"/>
          <w:szCs w:val="32"/>
        </w:rPr>
        <w:t>算1</w:t>
      </w:r>
      <w:bookmarkStart w:id="282" w:name="_Toc15396608"/>
      <w:bookmarkStart w:id="283" w:name="_Toc15377214"/>
      <w:r>
        <w:rPr>
          <w:rFonts w:ascii="仿宋_GB2312" w:eastAsia="仿宋_GB2312" w:hint="eastAsia"/>
          <w:color w:val="000000"/>
          <w:sz w:val="32"/>
          <w:szCs w:val="32"/>
        </w:rPr>
        <w:t>00%。</w:t>
      </w:r>
      <w:bookmarkEnd w:id="275"/>
      <w:bookmarkEnd w:id="276"/>
      <w:bookmarkEnd w:id="277"/>
      <w:r>
        <w:rPr>
          <w:rFonts w:ascii="仿宋_GB2312" w:eastAsia="仿宋_GB2312"/>
          <w:color w:val="000000"/>
          <w:sz w:val="32"/>
          <w:szCs w:val="32"/>
        </w:rPr>
        <w:t>决算数与预算数持平。</w:t>
      </w:r>
      <w:bookmarkEnd w:id="278"/>
      <w:bookmarkEnd w:id="279"/>
      <w:bookmarkEnd w:id="280"/>
      <w:bookmarkEnd w:id="281"/>
    </w:p>
    <w:p>
      <w:pPr>
        <w:tabs>
          <w:tab w:val="right" w:pos="8306"/>
        </w:tabs>
        <w:spacing w:line="576" w:lineRule="exact"/>
        <w:ind w:firstLine="640"/>
        <w:outlineLvl w:val="1"/>
        <w:rPr>
          <w:rStyle w:val="2Char"/>
          <w:rFonts w:ascii="Times New Roman" w:hAnsi="Times New Roman"/>
          <w:color w:val="auto"/>
          <w:highlight w:val="auto"/>
        </w:rPr>
      </w:pPr>
      <w:bookmarkStart w:id="284" w:name="_Toc75095833"/>
      <w:bookmarkStart w:id="285" w:name="_Toc75095946"/>
      <w:bookmarkStart w:id="286" w:name="_Toc88111034"/>
      <w:r>
        <w:rPr>
          <w:rFonts w:ascii="Times New Roman" w:eastAsia="黑体" w:hAnsi="Times New Roman" w:hint="eastAsia"/>
          <w:color w:val="auto"/>
          <w:sz w:val="32"/>
          <w:szCs w:val="32"/>
          <w:highlight w:val="auto"/>
        </w:rPr>
        <w:t>六</w:t>
      </w:r>
      <w:r>
        <w:rPr>
          <w:rFonts w:ascii="Times New Roman" w:eastAsia="黑体" w:hAnsi="Times New Roman" w:hint="eastAsia"/>
          <w:b/>
          <w:color w:val="auto"/>
          <w:sz w:val="32"/>
          <w:szCs w:val="32"/>
          <w:highlight w:val="auto"/>
        </w:rPr>
        <w:t>、一</w:t>
      </w:r>
      <w:r>
        <w:rPr>
          <w:rStyle w:val="2Char"/>
          <w:rFonts w:ascii="Times New Roman" w:eastAsia="黑体" w:hAnsi="Times New Roman" w:hint="eastAsia"/>
          <w:b w:val="0"/>
          <w:color w:val="auto"/>
          <w:highlight w:val="auto"/>
        </w:rPr>
        <w:t>般公共预算财政拨款基本支出决</w:t>
      </w:r>
      <w:bookmarkEnd w:id="282"/>
      <w:bookmarkEnd w:id="283"/>
      <w:r>
        <w:rPr>
          <w:rStyle w:val="2Char"/>
          <w:rFonts w:ascii="Times New Roman" w:eastAsia="黑体" w:hAnsi="Times New Roman" w:hint="eastAsia"/>
          <w:b w:val="0"/>
          <w:color w:val="auto"/>
          <w:highlight w:val="auto"/>
        </w:rPr>
        <w:t>算情况说明</w:t>
      </w:r>
      <w:r>
        <w:rPr>
          <w:rStyle w:val="2Char"/>
          <w:rFonts w:ascii="Times New Roman" w:eastAsia="黑体" w:hAnsi="Times New Roman"/>
          <w:b w:val="0"/>
          <w:color w:val="auto"/>
          <w:highlight w:val="auto"/>
        </w:rPr>
        <w:tab/>
      </w:r>
      <w:bookmarkEnd w:id="284"/>
      <w:bookmarkEnd w:id="285"/>
      <w:bookmarkEnd w:id="286"/>
    </w:p>
    <w:p>
      <w:pPr>
        <w:spacing w:line="576" w:lineRule="exact"/>
        <w:ind w:firstLine="640"/>
        <w:rPr>
          <w:rFonts w:ascii="仿宋_GB2312" w:eastAsia="仿宋_GB2312" w:cs="仿宋_GB2312" w:hint="eastAsia"/>
          <w:color w:val="auto"/>
          <w:kern w:val="2"/>
          <w:sz w:val="32"/>
          <w:szCs w:val="32"/>
          <w:lang w:val="en-US" w:eastAsia="zh-CN" w:bidi="ar-SA"/>
          <w:highlight w:val="auto"/>
        </w:rPr>
      </w:pPr>
      <w:r>
        <w:rPr>
          <w:rFonts w:ascii="仿宋_GB2312" w:eastAsia="仿宋_GB2312" w:cs="仿宋_GB2312" w:hint="eastAsia"/>
          <w:color w:val="auto"/>
          <w:kern w:val="2"/>
          <w:sz w:val="32"/>
          <w:szCs w:val="32"/>
          <w:lang w:val="en-US" w:eastAsia="zh-CN" w:bidi="ar-SA"/>
          <w:highlight w:val="auto"/>
        </w:rPr>
        <w:t>2024年度一般公共预算财政拨款基本支出</w:t>
      </w:r>
      <w:r>
        <w:rPr>
          <w:rFonts w:ascii="仿宋_GB2312" w:eastAsia="仿宋_GB2312" w:cs="仿宋_GB2312" w:hint="eastAsia"/>
          <w:sz w:val="32"/>
          <w:szCs w:val="32"/>
        </w:rPr>
        <w:t>758.92</w:t>
      </w:r>
      <w:r>
        <w:rPr>
          <w:rFonts w:ascii="仿宋_GB2312" w:eastAsia="仿宋_GB2312" w:cs="仿宋_GB2312" w:hint="eastAsia"/>
          <w:color w:val="auto"/>
          <w:kern w:val="2"/>
          <w:sz w:val="32"/>
          <w:szCs w:val="32"/>
          <w:lang w:val="en-US" w:eastAsia="zh-CN" w:bidi="ar-SA"/>
          <w:highlight w:val="auto"/>
        </w:rPr>
        <w:t>万元，其中：</w:t>
      </w:r>
    </w:p>
    <w:p>
      <w:pPr>
        <w:spacing w:line="576" w:lineRule="exact"/>
        <w:ind w:firstLine="645"/>
        <w:rPr>
          <w:rFonts w:ascii="仿宋_GB2312" w:eastAsia="仿宋_GB2312" w:hint="eastAsia"/>
          <w:color w:val="000000"/>
          <w:sz w:val="32"/>
          <w:szCs w:val="32"/>
        </w:rPr>
      </w:pPr>
      <w:r>
        <w:rPr>
          <w:rFonts w:ascii="仿宋_GB2312" w:eastAsia="仿宋_GB2312" w:cs="仿宋_GB2312" w:hint="eastAsia"/>
          <w:color w:val="auto"/>
          <w:kern w:val="2"/>
          <w:sz w:val="32"/>
          <w:szCs w:val="32"/>
          <w:lang w:val="en-US" w:eastAsia="zh-CN" w:bidi="ar-SA"/>
          <w:highlight w:val="auto"/>
        </w:rPr>
        <w:t>人员经费</w:t>
      </w:r>
      <w:r>
        <w:rPr>
          <w:rFonts w:ascii="仿宋_GB2312" w:eastAsia="仿宋_GB2312" w:cs="仿宋_GB2312" w:hint="eastAsia"/>
          <w:sz w:val="32"/>
          <w:szCs w:val="32"/>
        </w:rPr>
        <w:t>729.36</w:t>
      </w:r>
      <w:r>
        <w:rPr>
          <w:rFonts w:ascii="仿宋_GB2312" w:eastAsia="仿宋_GB2312" w:cs="仿宋_GB2312" w:hint="eastAsia"/>
          <w:color w:val="auto"/>
          <w:kern w:val="2"/>
          <w:sz w:val="32"/>
          <w:szCs w:val="32"/>
          <w:lang w:val="en-US" w:eastAsia="zh-CN" w:bidi="ar-SA"/>
          <w:highlight w:val="auto"/>
        </w:rPr>
        <w:t>万元，主要包括：</w:t>
      </w:r>
      <w:r>
        <w:rPr>
          <w:rFonts w:ascii="仿宋_GB2312" w:eastAsia="仿宋_GB2312" w:hint="eastAsia"/>
          <w:color w:val="auto"/>
          <w:sz w:val="32"/>
          <w:szCs w:val="32"/>
          <w:highlight w:val="auto"/>
        </w:rPr>
        <w:t>主要包括：</w:t>
      </w:r>
      <w:r>
        <w:rPr>
          <w:rFonts w:ascii="仿宋_GB2312" w:eastAsia="仿宋_GB2312" w:hint="eastAsia"/>
          <w:color w:val="000000"/>
          <w:sz w:val="32"/>
          <w:szCs w:val="32"/>
        </w:rPr>
        <w:t>主要包括：基本工资、津贴补贴、奖金、</w:t>
      </w:r>
      <w:bookmarkStart w:id="287" w:name="_Toc9060"/>
      <w:r>
        <w:rPr>
          <w:rFonts w:ascii="仿宋_GB2312" w:eastAsia="仿宋_GB2312" w:hint="eastAsia"/>
          <w:color w:val="000000"/>
          <w:sz w:val="32"/>
          <w:szCs w:val="32"/>
        </w:rPr>
        <w:t>伙食补助费、绩效工资、机关事业单位基本养</w:t>
      </w:r>
      <w:bookmarkEnd w:id="287"/>
      <w:r>
        <w:rPr>
          <w:rFonts w:ascii="仿宋_GB2312" w:eastAsia="仿宋_GB2312" w:hint="eastAsia"/>
          <w:color w:val="000000"/>
          <w:sz w:val="32"/>
          <w:szCs w:val="32"/>
        </w:rPr>
        <w:t>老</w:t>
      </w:r>
      <w:bookmarkStart w:id="288" w:name="_Toc23816"/>
      <w:r>
        <w:rPr>
          <w:rFonts w:ascii="仿宋_GB2312" w:eastAsia="仿宋_GB2312" w:hint="eastAsia"/>
          <w:color w:val="000000"/>
          <w:sz w:val="32"/>
          <w:szCs w:val="32"/>
        </w:rPr>
        <w:t>保险缴费、职业年金缴费、其他社会保障缴</w:t>
      </w:r>
      <w:bookmarkStart w:id="289" w:name="_Toc14543864"/>
      <w:bookmarkStart w:id="290" w:name="_Toc14543906"/>
      <w:r>
        <w:rPr>
          <w:rFonts w:ascii="仿宋_GB2312" w:eastAsia="仿宋_GB2312" w:hint="eastAsia"/>
          <w:color w:val="000000"/>
          <w:sz w:val="32"/>
          <w:szCs w:val="32"/>
        </w:rPr>
        <w:t>费、其他</w:t>
      </w:r>
      <w:bookmarkEnd w:id="288"/>
      <w:r>
        <w:rPr>
          <w:rFonts w:ascii="仿宋_GB2312" w:eastAsia="仿宋_GB2312" w:hint="eastAsia"/>
          <w:color w:val="000000"/>
          <w:sz w:val="32"/>
          <w:szCs w:val="32"/>
        </w:rPr>
        <w:t>工资福利支出、退休费、抚恤金、生</w:t>
      </w:r>
      <w:bookmarkEnd w:id="289"/>
      <w:bookmarkEnd w:id="290"/>
      <w:r>
        <w:rPr>
          <w:rFonts w:ascii="仿宋_GB2312" w:eastAsia="仿宋_GB2312" w:hint="eastAsia"/>
          <w:color w:val="000000"/>
          <w:sz w:val="32"/>
          <w:szCs w:val="32"/>
        </w:rPr>
        <w:t>活补助、医疗费补助、奖励金、住房公积金、</w:t>
      </w:r>
      <w:bookmarkStart w:id="291" w:name="_Toc78611622"/>
      <w:r>
        <w:rPr>
          <w:rFonts w:ascii="仿宋_GB2312" w:eastAsia="仿宋_GB2312" w:hint="eastAsia"/>
          <w:color w:val="000000"/>
          <w:sz w:val="32"/>
          <w:szCs w:val="32"/>
        </w:rPr>
        <w:t>其他对个人和家庭的补助支出等。</w:t>
      </w:r>
    </w:p>
    <w:p>
      <w:pPr>
        <w:spacing w:line="576" w:lineRule="exact"/>
        <w:ind w:firstLine="645"/>
        <w:rPr>
          <w:rFonts w:ascii="仿宋_GB2312" w:eastAsia="仿宋_GB2312" w:hint="eastAsia"/>
          <w:color w:val="000000"/>
          <w:sz w:val="32"/>
          <w:szCs w:val="32"/>
        </w:rPr>
      </w:pPr>
      <w:r>
        <w:rPr>
          <w:rFonts w:ascii="仿宋_GB2312" w:eastAsia="仿宋_GB2312" w:hint="eastAsia"/>
          <w:color w:val="000000"/>
          <w:sz w:val="32"/>
          <w:szCs w:val="32"/>
        </w:rPr>
        <w:t>日常公用</w:t>
      </w:r>
      <w:bookmarkEnd w:id="291"/>
      <w:r>
        <w:rPr>
          <w:rFonts w:ascii="仿宋_GB2312" w:eastAsia="仿宋_GB2312" w:hint="eastAsia"/>
          <w:color w:val="000000"/>
          <w:sz w:val="32"/>
          <w:szCs w:val="32"/>
        </w:rPr>
        <w:t>经费</w:t>
      </w:r>
      <w:r>
        <w:rPr>
          <w:rFonts w:ascii="仿宋_GB2312" w:eastAsia="仿宋_GB2312" w:hint="eastAsia"/>
          <w:color w:val="000000"/>
          <w:sz w:val="32"/>
          <w:szCs w:val="32"/>
          <w:lang w:val="en-US" w:eastAsia="zh-CN"/>
        </w:rPr>
        <w:t>27.55</w:t>
      </w:r>
      <w:r>
        <w:rPr>
          <w:rFonts w:ascii="仿宋_GB2312" w:eastAsia="仿宋_GB2312" w:hint="eastAsia"/>
          <w:color w:val="000000"/>
          <w:sz w:val="32"/>
          <w:szCs w:val="32"/>
        </w:rPr>
        <w:t>万元，主要包括：办公费、水</w:t>
      </w:r>
      <w:bookmarkStart w:id="292" w:name="_Toc73331669"/>
      <w:r>
        <w:rPr>
          <w:rFonts w:ascii="仿宋_GB2312" w:eastAsia="仿宋_GB2312" w:hint="eastAsia"/>
          <w:color w:val="000000"/>
          <w:sz w:val="32"/>
          <w:szCs w:val="32"/>
        </w:rPr>
        <w:t>费、电费、邮电费</w:t>
      </w:r>
      <w:bookmarkStart w:id="293" w:name="_Toc22549"/>
      <w:r>
        <w:rPr>
          <w:rFonts w:ascii="仿宋_GB2312" w:eastAsia="仿宋_GB2312" w:hint="eastAsia"/>
          <w:color w:val="000000"/>
          <w:sz w:val="32"/>
          <w:szCs w:val="32"/>
        </w:rPr>
        <w:t>、差旅费、租赁费、培训费</w:t>
      </w:r>
      <w:bookmarkEnd w:id="292"/>
      <w:r>
        <w:rPr>
          <w:rFonts w:ascii="仿宋_GB2312" w:eastAsia="仿宋_GB2312" w:hint="eastAsia"/>
          <w:color w:val="000000"/>
          <w:sz w:val="32"/>
          <w:szCs w:val="32"/>
        </w:rPr>
        <w:t>、公务接待费、劳务费、</w:t>
      </w:r>
      <w:bookmarkEnd w:id="293"/>
      <w:r>
        <w:rPr>
          <w:rFonts w:ascii="仿宋_GB2312" w:eastAsia="仿宋_GB2312" w:hint="eastAsia"/>
          <w:color w:val="000000"/>
          <w:sz w:val="32"/>
          <w:szCs w:val="32"/>
        </w:rPr>
        <w:t>公务用车运行维护费、其他交通费、其他商品和服务支出、办公设</w:t>
      </w:r>
      <w:bookmarkStart w:id="294" w:name="_Toc15396609"/>
      <w:bookmarkStart w:id="295" w:name="_Toc15377215"/>
      <w:r>
        <w:rPr>
          <w:rFonts w:ascii="仿宋_GB2312" w:eastAsia="仿宋_GB2312" w:hint="eastAsia"/>
          <w:color w:val="000000"/>
          <w:sz w:val="32"/>
          <w:szCs w:val="32"/>
        </w:rPr>
        <w:t>备购置。</w:t>
      </w:r>
    </w:p>
    <w:p>
      <w:pPr>
        <w:spacing w:line="576" w:lineRule="exact"/>
        <w:ind w:left="0" w:firstLineChars="200" w:firstLine="640"/>
        <w:outlineLvl w:val="1"/>
        <w:rPr>
          <w:rStyle w:val="2Char"/>
          <w:rFonts w:ascii="Times New Roman" w:eastAsia="黑体" w:hAnsi="Times New Roman"/>
          <w:b w:val="0"/>
          <w:color w:val="auto"/>
          <w:highlight w:val="auto"/>
        </w:rPr>
      </w:pPr>
      <w:bookmarkStart w:id="296" w:name="_Toc75095834"/>
      <w:bookmarkStart w:id="297" w:name="_Toc75095947"/>
      <w:bookmarkStart w:id="298" w:name="_Toc88111035"/>
      <w:r>
        <w:rPr>
          <w:rFonts w:ascii="Times New Roman" w:eastAsia="黑体" w:hAnsi="Times New Roman" w:hint="eastAsia"/>
          <w:color w:val="auto"/>
          <w:sz w:val="32"/>
          <w:szCs w:val="32"/>
          <w:highlight w:val="auto"/>
        </w:rPr>
        <w:t>七、</w:t>
      </w:r>
      <w:r>
        <w:rPr>
          <w:rStyle w:val="2Char"/>
          <w:rFonts w:ascii="Times New Roman" w:eastAsia="黑体" w:hAnsi="Times New Roman" w:hint="eastAsia"/>
          <w:b w:val="0"/>
          <w:color w:val="auto"/>
          <w:highlight w:val="auto"/>
        </w:rPr>
        <w:t>财政拨款</w:t>
      </w:r>
      <w:r>
        <w:rPr>
          <w:rStyle w:val="2Char"/>
          <w:rFonts w:ascii="Times New Roman" w:eastAsia="黑体" w:hAnsi="Times New Roman" w:hint="eastAsia"/>
          <w:color w:val="auto"/>
          <w:highlight w:val="auto"/>
        </w:rPr>
        <w:t>“</w:t>
      </w:r>
      <w:r>
        <w:rPr>
          <w:rStyle w:val="2Char"/>
          <w:rFonts w:ascii="Times New Roman" w:eastAsia="黑体" w:hAnsi="Times New Roman" w:hint="eastAsia"/>
          <w:b w:val="0"/>
          <w:color w:val="auto"/>
          <w:highlight w:val="auto"/>
        </w:rPr>
        <w:t>三公”经费支出决</w:t>
      </w:r>
      <w:bookmarkEnd w:id="294"/>
      <w:bookmarkEnd w:id="295"/>
      <w:r>
        <w:rPr>
          <w:rStyle w:val="2Char"/>
          <w:rFonts w:ascii="Times New Roman" w:eastAsia="黑体" w:hAnsi="Times New Roman" w:hint="eastAsia"/>
          <w:b w:val="0"/>
          <w:color w:val="auto"/>
          <w:highlight w:val="auto"/>
        </w:rPr>
        <w:t>算</w:t>
      </w:r>
      <w:bookmarkStart w:id="299" w:name="_Toc15377216"/>
      <w:r>
        <w:rPr>
          <w:rStyle w:val="2Char"/>
          <w:rFonts w:ascii="Times New Roman" w:eastAsia="黑体" w:hAnsi="Times New Roman" w:hint="eastAsia"/>
          <w:b w:val="0"/>
          <w:color w:val="auto"/>
          <w:highlight w:val="auto"/>
        </w:rPr>
        <w:t>情况说明</w:t>
      </w:r>
      <w:bookmarkEnd w:id="296"/>
      <w:bookmarkEnd w:id="297"/>
      <w:bookmarkEnd w:id="298"/>
    </w:p>
    <w:p>
      <w:pPr>
        <w:spacing w:line="576" w:lineRule="exact"/>
        <w:ind w:firstLineChars="200" w:firstLine="640"/>
        <w:outlineLvl w:val="2"/>
        <w:rPr>
          <w:rFonts w:ascii="Times New Roman" w:eastAsia="楷体_GB2312" w:cs="楷体_GB2312" w:hAnsi="Times New Roman" w:hint="eastAsia"/>
          <w:b/>
          <w:color w:val="auto"/>
          <w:sz w:val="32"/>
          <w:szCs w:val="32"/>
          <w:highlight w:val="auto"/>
        </w:rPr>
      </w:pPr>
      <w:bookmarkStart w:id="300" w:name="_Toc75095835"/>
      <w:bookmarkStart w:id="301" w:name="_Toc38849447"/>
      <w:bookmarkStart w:id="302" w:name="_Toc38849488"/>
      <w:bookmarkStart w:id="303" w:name="_Toc44445330"/>
      <w:bookmarkStart w:id="304" w:name="_Toc88111036"/>
      <w:r>
        <w:rPr>
          <w:rFonts w:ascii="Times New Roman" w:eastAsia="楷体_GB2312" w:cs="楷体_GB2312" w:hAnsi="Times New Roman" w:hint="eastAsia"/>
          <w:b/>
          <w:color w:val="auto"/>
          <w:sz w:val="32"/>
          <w:szCs w:val="32"/>
          <w:highlight w:val="auto"/>
        </w:rPr>
        <w:t>（一）“三公”经费财政拨款支出决算总</w:t>
      </w:r>
      <w:bookmarkEnd w:id="299"/>
      <w:r>
        <w:rPr>
          <w:rFonts w:ascii="Times New Roman" w:eastAsia="楷体_GB2312" w:cs="楷体_GB2312" w:hAnsi="Times New Roman" w:hint="eastAsia"/>
          <w:b/>
          <w:color w:val="auto"/>
          <w:sz w:val="32"/>
          <w:szCs w:val="32"/>
          <w:highlight w:val="auto"/>
        </w:rPr>
        <w:t>体情况说明</w:t>
      </w:r>
      <w:bookmarkEnd w:id="300"/>
      <w:bookmarkEnd w:id="301"/>
      <w:bookmarkEnd w:id="302"/>
      <w:bookmarkEnd w:id="303"/>
      <w:bookmarkEnd w:id="304"/>
    </w:p>
    <w:p>
      <w:pPr>
        <w:spacing w:line="576" w:lineRule="exact"/>
        <w:ind w:firstLine="640"/>
        <w:rPr>
          <w:rFonts w:ascii="仿宋" w:eastAsia="仿宋" w:hint="eastAsia"/>
          <w:color w:val="auto"/>
          <w:sz w:val="32"/>
          <w:szCs w:val="32"/>
          <w:highlight w:val="auto"/>
        </w:rPr>
      </w:pPr>
      <w:r>
        <w:rPr>
          <w:rFonts w:ascii="Times New Roman" w:eastAsia="仿宋_GB2312" w:cs="仿宋_GB2312" w:hAnsi="Times New Roman" w:hint="eastAsia"/>
          <w:color w:val="auto"/>
          <w:kern w:val="2"/>
          <w:sz w:val="32"/>
          <w:szCs w:val="32"/>
          <w:lang w:val="en-US" w:eastAsia="zh-CN" w:bidi="ar-SA"/>
          <w:highlight w:val="auto"/>
        </w:rPr>
        <w:t>2024年度“三公”经费财政拨款支出决算为</w:t>
      </w:r>
      <w:r>
        <w:rPr>
          <w:rFonts w:ascii="仿宋_GB2312" w:eastAsia="仿宋_GB2312" w:cs="仿宋_GB2312" w:hint="eastAsia"/>
          <w:sz w:val="32"/>
          <w:szCs w:val="32"/>
        </w:rPr>
        <w:t>7.18</w:t>
      </w:r>
      <w:r>
        <w:rPr>
          <w:rFonts w:ascii="仿宋_GB2312" w:eastAsia="仿宋_GB2312" w:cs="仿宋_GB2312" w:hint="eastAsia"/>
          <w:color w:val="auto"/>
          <w:kern w:val="2"/>
          <w:sz w:val="32"/>
          <w:szCs w:val="32"/>
          <w:lang w:val="en-US" w:eastAsia="zh-CN" w:bidi="ar-SA"/>
          <w:highlight w:val="auto"/>
        </w:rPr>
        <w:t>万元，完成预算</w:t>
      </w:r>
      <w:r>
        <w:rPr>
          <w:rFonts w:ascii="仿宋_GB2312" w:eastAsia="仿宋_GB2312" w:cs="仿宋_GB2312" w:hint="eastAsia"/>
          <w:sz w:val="32"/>
          <w:szCs w:val="32"/>
        </w:rPr>
        <w:t>100</w:t>
      </w:r>
      <w:r>
        <w:rPr>
          <w:rFonts w:ascii="仿宋_GB2312" w:eastAsia="仿宋_GB2312" w:cs="仿宋_GB2312" w:hint="eastAsia"/>
          <w:color w:val="auto"/>
          <w:kern w:val="2"/>
          <w:sz w:val="32"/>
          <w:szCs w:val="32"/>
          <w:lang w:val="en-US" w:eastAsia="zh-CN" w:bidi="ar-SA"/>
          <w:highlight w:val="auto"/>
        </w:rPr>
        <w:t>%，</w:t>
      </w:r>
      <w:r>
        <w:rPr>
          <w:rFonts w:ascii="Times New Roman" w:eastAsia="仿宋_GB2312" w:cs="仿宋_GB2312" w:hAnsi="Times New Roman" w:hint="eastAsia"/>
          <w:color w:val="auto"/>
          <w:kern w:val="2"/>
          <w:sz w:val="32"/>
          <w:szCs w:val="32"/>
          <w:lang w:val="en-US" w:eastAsia="zh-CN" w:bidi="ar-SA"/>
          <w:highlight w:val="auto"/>
        </w:rPr>
        <w:t>较上年度减少</w:t>
      </w:r>
      <w:r>
        <w:rPr>
          <w:rFonts w:ascii="Times New Roman" w:eastAsia="仿宋_GB2312" w:cs="仿宋_GB2312" w:hAnsi="Times New Roman"/>
          <w:color w:val="auto"/>
          <w:kern w:val="2"/>
          <w:sz w:val="32"/>
          <w:szCs w:val="32"/>
          <w:lang w:val="en-US" w:eastAsia="zh-CN" w:bidi="ar-SA"/>
          <w:highlight w:val="auto"/>
        </w:rPr>
        <w:t>2.11</w:t>
      </w:r>
      <w:r>
        <w:rPr>
          <w:rFonts w:ascii="Times New Roman" w:eastAsia="仿宋_GB2312" w:cs="仿宋_GB2312" w:hAnsi="Times New Roman" w:hint="eastAsia"/>
          <w:color w:val="auto"/>
          <w:kern w:val="2"/>
          <w:sz w:val="32"/>
          <w:szCs w:val="32"/>
          <w:lang w:val="en-US" w:eastAsia="zh-CN" w:bidi="ar-SA"/>
          <w:highlight w:val="auto"/>
        </w:rPr>
        <w:t>万元，下降</w:t>
      </w:r>
      <w:r>
        <w:rPr>
          <w:rFonts w:ascii="Times New Roman" w:eastAsia="仿宋_GB2312" w:cs="仿宋_GB2312" w:hAnsi="Times New Roman"/>
          <w:color w:val="auto"/>
          <w:kern w:val="2"/>
          <w:sz w:val="32"/>
          <w:szCs w:val="32"/>
          <w:lang w:val="en-US" w:eastAsia="zh-CN" w:bidi="ar-SA"/>
          <w:highlight w:val="auto"/>
        </w:rPr>
        <w:t>22.71</w:t>
      </w:r>
      <w:r>
        <w:rPr>
          <w:rFonts w:ascii="Times New Roman" w:eastAsia="仿宋_GB2312" w:cs="仿宋_GB2312" w:hAnsi="Times New Roman" w:hint="eastAsia"/>
          <w:color w:val="auto"/>
          <w:kern w:val="2"/>
          <w:sz w:val="32"/>
          <w:szCs w:val="32"/>
          <w:lang w:val="en-US" w:eastAsia="zh-CN" w:bidi="ar-SA"/>
          <w:highlight w:val="auto"/>
        </w:rPr>
        <w:t>%。</w:t>
      </w:r>
      <w:r>
        <w:rPr>
          <w:rFonts w:ascii="仿宋" w:eastAsia="仿宋" w:hint="eastAsia"/>
          <w:color w:val="auto"/>
          <w:sz w:val="32"/>
          <w:szCs w:val="32"/>
          <w:lang w:val="en-US" w:eastAsia="zh-CN"/>
          <w:highlight w:val="auto"/>
        </w:rPr>
        <w:t>下降</w:t>
      </w:r>
      <w:r>
        <w:rPr>
          <w:rFonts w:ascii="仿宋" w:eastAsia="仿宋" w:hint="eastAsia"/>
          <w:color w:val="auto"/>
          <w:sz w:val="32"/>
          <w:szCs w:val="32"/>
          <w:highlight w:val="auto"/>
        </w:rPr>
        <w:t>的主要原因是</w:t>
      </w:r>
      <w:bookmarkStart w:id="305" w:name="_Toc15377217"/>
      <w:r>
        <w:rPr>
          <w:rFonts w:ascii="仿宋" w:eastAsia="仿宋"/>
          <w:color w:val="auto"/>
          <w:sz w:val="32"/>
          <w:szCs w:val="32"/>
          <w:highlight w:val="auto"/>
        </w:rPr>
        <w:t>：</w:t>
      </w:r>
      <w:r>
        <w:rPr>
          <w:rFonts w:ascii="仿宋" w:eastAsia="仿宋"/>
          <w:color w:val="auto"/>
          <w:sz w:val="32"/>
          <w:szCs w:val="32"/>
          <w:lang w:eastAsia="zh-CN"/>
          <w:highlight w:val="auto"/>
        </w:rPr>
        <w:t>加强调度监管，降低运行成本</w:t>
      </w:r>
      <w:r>
        <w:rPr>
          <w:rFonts w:ascii="仿宋" w:eastAsia="仿宋" w:hint="eastAsia"/>
          <w:color w:val="auto"/>
          <w:sz w:val="32"/>
          <w:szCs w:val="32"/>
          <w:highlight w:val="auto"/>
        </w:rPr>
        <w:t>。</w:t>
      </w:r>
    </w:p>
    <w:p>
      <w:pPr>
        <w:spacing w:line="576" w:lineRule="exact"/>
        <w:ind w:firstLineChars="200" w:firstLine="640"/>
        <w:outlineLvl w:val="2"/>
        <w:rPr>
          <w:rFonts w:ascii="Times New Roman" w:eastAsia="楷体_GB2312" w:cs="楷体_GB2312" w:hAnsi="Times New Roman" w:hint="eastAsia"/>
          <w:b/>
          <w:color w:val="auto"/>
          <w:sz w:val="32"/>
          <w:szCs w:val="32"/>
          <w:highlight w:val="auto"/>
        </w:rPr>
      </w:pPr>
      <w:bookmarkStart w:id="306" w:name="_Toc75095836"/>
      <w:bookmarkStart w:id="307" w:name="_Toc38849448"/>
      <w:bookmarkStart w:id="308" w:name="_Toc38849489"/>
      <w:bookmarkStart w:id="309" w:name="_Toc44445331"/>
      <w:bookmarkStart w:id="310" w:name="_Toc88111037"/>
      <w:r>
        <w:rPr>
          <w:rFonts w:ascii="Times New Roman" w:eastAsia="楷体_GB2312" w:cs="楷体_GB2312" w:hAnsi="Times New Roman" w:hint="eastAsia"/>
          <w:b/>
          <w:color w:val="auto"/>
          <w:sz w:val="32"/>
          <w:szCs w:val="32"/>
          <w:highlight w:val="auto"/>
        </w:rPr>
        <w:t>（二）“三公”经费财政拨款支出决算具</w:t>
      </w:r>
      <w:bookmarkEnd w:id="305"/>
      <w:r>
        <w:rPr>
          <w:rFonts w:ascii="Times New Roman" w:eastAsia="楷体_GB2312" w:cs="楷体_GB2312" w:hAnsi="Times New Roman" w:hint="eastAsia"/>
          <w:b/>
          <w:color w:val="auto"/>
          <w:sz w:val="32"/>
          <w:szCs w:val="32"/>
          <w:highlight w:val="auto"/>
        </w:rPr>
        <w:t>体情况说明</w:t>
      </w:r>
      <w:bookmarkEnd w:id="306"/>
      <w:bookmarkEnd w:id="307"/>
      <w:bookmarkEnd w:id="308"/>
      <w:bookmarkEnd w:id="309"/>
      <w:bookmarkEnd w:id="310"/>
    </w:p>
    <w:p>
      <w:pPr>
        <w:spacing w:line="576" w:lineRule="exact"/>
        <w:ind w:firstLine="640"/>
        <w:rPr>
          <w:rFonts w:ascii="仿宋_GB2312" w:eastAsia="仿宋_GB2312" w:cs="仿宋_GB2312"/>
          <w:color w:val="auto"/>
          <w:kern w:val="2"/>
          <w:sz w:val="32"/>
          <w:szCs w:val="32"/>
          <w:lang w:val="en-US" w:eastAsia="zh-CN" w:bidi="ar-SA"/>
          <w:highlight w:val="auto"/>
        </w:rPr>
      </w:pPr>
      <w:r>
        <w:drawing>
          <wp:anchor distT="0" distB="0" distL="85723" distR="85723" simplePos="0" relativeHeight="30" behindDoc="0" locked="0" layoutInCell="1" hidden="0" allowOverlap="1">
            <wp:simplePos x="0" y="0"/>
            <wp:positionH relativeFrom="column">
              <wp:posOffset>492163</wp:posOffset>
            </wp:positionH>
            <wp:positionV relativeFrom="paragraph">
              <wp:posOffset>1466855</wp:posOffset>
            </wp:positionV>
            <wp:extent cx="4124261" cy="1809722"/>
            <wp:effectExtent l="0" t="0" r="0" b="0"/>
            <wp:wrapTight wrapText="bothSides">
              <wp:wrapPolygon>
                <wp:start x="-26" y="-31"/>
                <wp:lineTo x="-26" y="21568"/>
                <wp:lineTo x="21573" y="21568"/>
                <wp:lineTo x="21573" y="-31"/>
                <wp:lineTo x="-26" y="-31"/>
              </wp:wrapPolygon>
            </wp:wrapTight>
            <wp:docPr id="7" name="对象"/>
            <wp:cNvGraphicFramePr>
              <a:graphicFrameLocks noChangeAspect="1"/>
            </wp:cNvGraphicFramePr>
            <a:graphic>
              <a:graphicData uri="http://schemas.openxmlformats.org/drawingml/2006/chart">
                <c:chart xmlns:c="http://schemas.openxmlformats.org/drawingml/2006/chart" r:id="rId10"/>
              </a:graphicData>
            </a:graphic>
          </wp:anchor>
        </w:drawing>
      </w:r>
      <w:r>
        <w:rPr>
          <w:rFonts w:ascii="仿宋_GB2312" w:eastAsia="仿宋_GB2312" w:cs="仿宋_GB2312" w:hint="eastAsia"/>
          <w:color w:val="auto"/>
          <w:kern w:val="2"/>
          <w:sz w:val="32"/>
          <w:szCs w:val="32"/>
          <w:lang w:val="en-US" w:eastAsia="zh-CN" w:bidi="ar-SA"/>
          <w:highlight w:val="auto"/>
        </w:rPr>
        <w:t>2024年度“三公”经费财政拨款支出决算中，因公出国（境）费支出决算</w:t>
      </w:r>
      <w:r>
        <w:rPr>
          <w:rFonts w:ascii="仿宋_GB2312" w:eastAsia="仿宋_GB2312" w:cs="仿宋_GB2312" w:hint="eastAsia"/>
          <w:sz w:val="32"/>
          <w:szCs w:val="32"/>
        </w:rPr>
        <w:t>0</w:t>
      </w:r>
      <w:r>
        <w:rPr>
          <w:rFonts w:ascii="仿宋_GB2312" w:eastAsia="仿宋_GB2312" w:cs="仿宋_GB2312" w:hint="eastAsia"/>
          <w:color w:val="auto"/>
          <w:kern w:val="2"/>
          <w:sz w:val="32"/>
          <w:szCs w:val="32"/>
          <w:lang w:val="en-US" w:eastAsia="zh-CN" w:bidi="ar-SA"/>
          <w:highlight w:val="auto"/>
        </w:rPr>
        <w:t>万元，占</w:t>
      </w:r>
      <w:r>
        <w:rPr>
          <w:rFonts w:ascii="仿宋_GB2312" w:eastAsia="仿宋_GB2312" w:cs="仿宋_GB2312"/>
          <w:color w:val="auto"/>
          <w:kern w:val="2"/>
          <w:sz w:val="32"/>
          <w:szCs w:val="32"/>
          <w:lang w:val="en-US" w:eastAsia="zh-CN" w:bidi="ar-SA"/>
          <w:highlight w:val="auto"/>
        </w:rPr>
        <w:t>0</w:t>
      </w:r>
      <w:r>
        <w:rPr>
          <w:rFonts w:ascii="仿宋_GB2312" w:eastAsia="仿宋_GB2312" w:cs="仿宋_GB2312" w:hint="eastAsia"/>
          <w:color w:val="auto"/>
          <w:kern w:val="2"/>
          <w:sz w:val="32"/>
          <w:szCs w:val="32"/>
          <w:lang w:val="en-US" w:eastAsia="zh-CN" w:bidi="ar-SA"/>
          <w:highlight w:val="auto"/>
        </w:rPr>
        <w:t>%；公务用车购置及运行维护费支出决算</w:t>
      </w:r>
      <w:r>
        <w:rPr>
          <w:rFonts w:ascii="仿宋_GB2312" w:eastAsia="仿宋_GB2312" w:cs="仿宋_GB2312" w:hint="eastAsia"/>
          <w:sz w:val="32"/>
          <w:szCs w:val="32"/>
        </w:rPr>
        <w:t>6.82</w:t>
      </w:r>
      <w:r>
        <w:rPr>
          <w:rFonts w:ascii="仿宋_GB2312" w:eastAsia="仿宋_GB2312" w:cs="仿宋_GB2312" w:hint="eastAsia"/>
          <w:color w:val="auto"/>
          <w:kern w:val="2"/>
          <w:sz w:val="32"/>
          <w:szCs w:val="32"/>
          <w:lang w:val="en-US" w:eastAsia="zh-CN" w:bidi="ar-SA"/>
          <w:highlight w:val="auto"/>
        </w:rPr>
        <w:t>万元，占</w:t>
      </w:r>
      <w:r>
        <w:rPr>
          <w:rFonts w:ascii="仿宋_GB2312" w:eastAsia="仿宋_GB2312" w:cs="仿宋_GB2312"/>
          <w:color w:val="auto"/>
          <w:kern w:val="2"/>
          <w:sz w:val="32"/>
          <w:szCs w:val="32"/>
          <w:lang w:val="en-US" w:eastAsia="zh-CN" w:bidi="ar-SA"/>
          <w:highlight w:val="auto"/>
        </w:rPr>
        <w:t>94.99</w:t>
      </w:r>
      <w:r>
        <w:rPr>
          <w:rFonts w:ascii="仿宋_GB2312" w:eastAsia="仿宋_GB2312" w:cs="仿宋_GB2312" w:hint="eastAsia"/>
          <w:color w:val="auto"/>
          <w:kern w:val="2"/>
          <w:sz w:val="32"/>
          <w:szCs w:val="32"/>
          <w:lang w:val="en-US" w:eastAsia="zh-CN" w:bidi="ar-SA"/>
          <w:highlight w:val="auto"/>
        </w:rPr>
        <w:t>%；公务接待费支出决算</w:t>
      </w:r>
      <w:r>
        <w:rPr>
          <w:rFonts w:ascii="仿宋_GB2312" w:eastAsia="仿宋_GB2312" w:cs="仿宋_GB2312" w:hint="eastAsia"/>
          <w:sz w:val="32"/>
          <w:szCs w:val="32"/>
        </w:rPr>
        <w:t>0.36</w:t>
      </w:r>
      <w:r>
        <w:rPr>
          <w:rFonts w:ascii="仿宋_GB2312" w:eastAsia="仿宋_GB2312" w:cs="仿宋_GB2312" w:hint="eastAsia"/>
          <w:color w:val="auto"/>
          <w:kern w:val="2"/>
          <w:sz w:val="32"/>
          <w:szCs w:val="32"/>
          <w:lang w:val="en-US" w:eastAsia="zh-CN" w:bidi="ar-SA"/>
          <w:highlight w:val="auto"/>
        </w:rPr>
        <w:t>万元，占</w:t>
      </w:r>
      <w:r>
        <w:rPr>
          <w:rFonts w:ascii="仿宋_GB2312" w:eastAsia="仿宋_GB2312" w:cs="仿宋_GB2312"/>
          <w:color w:val="auto"/>
          <w:kern w:val="2"/>
          <w:sz w:val="32"/>
          <w:szCs w:val="32"/>
          <w:lang w:val="en-US" w:eastAsia="zh-CN" w:bidi="ar-SA"/>
          <w:highlight w:val="auto"/>
        </w:rPr>
        <w:t>5.01</w:t>
      </w:r>
      <w:r>
        <w:rPr>
          <w:rFonts w:ascii="仿宋_GB2312" w:eastAsia="仿宋_GB2312" w:cs="仿宋_GB2312" w:hint="eastAsia"/>
          <w:color w:val="auto"/>
          <w:kern w:val="2"/>
          <w:sz w:val="32"/>
          <w:szCs w:val="32"/>
          <w:lang w:val="en-US" w:eastAsia="zh-CN" w:bidi="ar-SA"/>
          <w:highlight w:val="auto"/>
        </w:rPr>
        <w:t>%。具体情况如下：</w:t>
      </w:r>
    </w:p>
    <w:p>
      <w:pPr>
        <w:spacing w:line="576" w:lineRule="exact"/>
        <w:ind w:firstLine="640"/>
        <w:jc w:val="center"/>
      </w:pPr>
    </w:p>
    <w:p>
      <w:pPr>
        <w:spacing w:line="576" w:lineRule="exact"/>
        <w:ind w:left="0" w:firstLineChars="200" w:firstLine="640"/>
        <w:rPr>
          <w:rFonts w:ascii="Times New Roman" w:eastAsia="仿宋_GB2312" w:cs="仿宋_GB2312" w:hAnsi="Times New Roman"/>
          <w:b/>
          <w:bCs/>
          <w:color w:val="auto"/>
          <w:kern w:val="2"/>
          <w:sz w:val="32"/>
          <w:szCs w:val="32"/>
          <w:lang w:val="en-US" w:eastAsia="zh-CN" w:bidi="ar-SA"/>
          <w:highlight w:val="auto"/>
        </w:rPr>
      </w:pPr>
    </w:p>
    <w:p>
      <w:pPr>
        <w:spacing w:line="576" w:lineRule="exact"/>
        <w:ind w:left="0" w:firstLineChars="200" w:firstLine="640"/>
        <w:rPr>
          <w:rFonts w:ascii="Times New Roman" w:eastAsia="仿宋_GB2312" w:cs="仿宋_GB2312" w:hAnsi="Times New Roman"/>
          <w:b/>
          <w:bCs/>
          <w:color w:val="auto"/>
          <w:kern w:val="2"/>
          <w:sz w:val="32"/>
          <w:szCs w:val="32"/>
          <w:lang w:val="en-US" w:eastAsia="zh-CN" w:bidi="ar-SA"/>
          <w:highlight w:val="auto"/>
        </w:rPr>
      </w:pPr>
    </w:p>
    <w:p>
      <w:pPr>
        <w:spacing w:line="576" w:lineRule="exact"/>
        <w:ind w:left="0" w:firstLineChars="200" w:firstLine="640"/>
        <w:rPr>
          <w:rFonts w:ascii="Times New Roman" w:eastAsia="仿宋_GB2312" w:cs="仿宋_GB2312" w:hAnsi="Times New Roman"/>
          <w:b/>
          <w:bCs/>
          <w:color w:val="auto"/>
          <w:kern w:val="2"/>
          <w:sz w:val="32"/>
          <w:szCs w:val="32"/>
          <w:lang w:val="en-US" w:eastAsia="zh-CN" w:bidi="ar-SA"/>
          <w:highlight w:val="auto"/>
        </w:rPr>
      </w:pPr>
    </w:p>
    <w:p>
      <w:pPr>
        <w:spacing w:line="576" w:lineRule="exact"/>
        <w:ind w:left="0" w:firstLineChars="200" w:firstLine="640"/>
        <w:rPr>
          <w:rFonts w:ascii="Times New Roman" w:eastAsia="仿宋_GB2312" w:cs="仿宋_GB2312" w:hAnsi="Times New Roman"/>
          <w:b/>
          <w:bCs/>
          <w:color w:val="auto"/>
          <w:kern w:val="2"/>
          <w:sz w:val="32"/>
          <w:szCs w:val="32"/>
          <w:lang w:val="en-US" w:eastAsia="zh-CN" w:bidi="ar-SA"/>
          <w:highlight w:val="auto"/>
        </w:rPr>
      </w:pPr>
    </w:p>
    <w:p>
      <w:pPr>
        <w:spacing w:line="576" w:lineRule="exact"/>
        <w:ind w:left="0" w:firstLineChars="200" w:firstLine="640"/>
        <w:rPr>
          <w:rFonts w:ascii="仿宋_GB2312" w:eastAsia="仿宋_GB2312" w:cs="仿宋_GB2312"/>
          <w:sz w:val="32"/>
          <w:szCs w:val="32"/>
        </w:rPr>
      </w:pPr>
      <w:r>
        <w:rPr>
          <w:rFonts w:ascii="Times New Roman" w:eastAsia="仿宋_GB2312" w:cs="仿宋_GB2312" w:hAnsi="Times New Roman" w:hint="eastAsia"/>
          <w:b/>
          <w:bCs/>
          <w:color w:val="auto"/>
          <w:kern w:val="2"/>
          <w:sz w:val="32"/>
          <w:szCs w:val="32"/>
          <w:lang w:val="en-US" w:eastAsia="zh-CN" w:bidi="ar-SA"/>
          <w:highlight w:val="auto"/>
        </w:rPr>
        <w:t>1.因公出国（境）经费支出</w:t>
      </w:r>
      <w:r>
        <w:rPr>
          <w:rFonts w:ascii="Times New Roman" w:eastAsia="仿宋_GB2312" w:cs="仿宋_GB2312" w:hAnsi="Times New Roman"/>
          <w:b/>
          <w:bCs/>
          <w:color w:val="auto"/>
          <w:kern w:val="2"/>
          <w:sz w:val="32"/>
          <w:szCs w:val="32"/>
          <w:lang w:val="en-US" w:eastAsia="zh-CN" w:bidi="ar-SA"/>
          <w:highlight w:val="auto"/>
        </w:rPr>
        <w:t>0</w:t>
      </w:r>
      <w:r>
        <w:rPr>
          <w:rFonts w:ascii="Times New Roman" w:eastAsia="仿宋_GB2312" w:cs="仿宋_GB2312" w:hAnsi="Times New Roman" w:hint="eastAsia"/>
          <w:b/>
          <w:bCs/>
          <w:color w:val="auto"/>
          <w:kern w:val="2"/>
          <w:sz w:val="32"/>
          <w:szCs w:val="32"/>
          <w:lang w:val="en-US" w:eastAsia="zh-CN" w:bidi="ar-SA"/>
          <w:highlight w:val="auto"/>
        </w:rPr>
        <w:t>万元</w:t>
      </w:r>
      <w:r>
        <w:rPr>
          <w:rFonts w:ascii="Times New Roman" w:eastAsia="仿宋_GB2312" w:cs="仿宋_GB2312" w:hAnsi="Times New Roman"/>
          <w:b/>
          <w:bCs/>
          <w:color w:val="auto"/>
          <w:kern w:val="2"/>
          <w:sz w:val="32"/>
          <w:szCs w:val="32"/>
          <w:lang w:val="en-US" w:eastAsia="zh-CN" w:bidi="ar-SA"/>
          <w:highlight w:val="auto"/>
        </w:rPr>
        <w:t>。</w:t>
      </w:r>
    </w:p>
    <w:p>
      <w:pPr>
        <w:spacing w:line="576" w:lineRule="exact"/>
        <w:ind w:firstLine="640"/>
        <w:rPr>
          <w:rFonts w:ascii="仿宋" w:eastAsia="仿宋"/>
          <w:color w:val="auto"/>
          <w:sz w:val="32"/>
          <w:szCs w:val="32"/>
          <w:highlight w:val="auto"/>
        </w:rPr>
      </w:pPr>
      <w:r>
        <w:rPr>
          <w:rFonts w:ascii="仿宋_GB2312" w:eastAsia="仿宋_GB2312" w:hint="eastAsia"/>
          <w:b/>
          <w:color w:val="auto"/>
          <w:sz w:val="32"/>
          <w:szCs w:val="32"/>
          <w:highlight w:val="auto"/>
        </w:rPr>
        <w:t>2.公务用车购置及运行维护费支出</w:t>
      </w:r>
      <w:r>
        <w:rPr>
          <w:rFonts w:ascii="仿宋_GB2312" w:eastAsia="仿宋_GB2312" w:hint="eastAsia"/>
          <w:color w:val="auto"/>
          <w:sz w:val="32"/>
          <w:szCs w:val="32"/>
          <w:lang w:val="en-US" w:eastAsia="zh-CN"/>
          <w:highlight w:val="auto"/>
        </w:rPr>
        <w:t>6.82</w:t>
      </w:r>
      <w:r>
        <w:rPr>
          <w:rFonts w:ascii="仿宋_GB2312" w:eastAsia="仿宋_GB2312" w:hint="eastAsia"/>
          <w:color w:val="auto"/>
          <w:sz w:val="32"/>
          <w:szCs w:val="32"/>
          <w:highlight w:val="auto"/>
        </w:rPr>
        <w:t>万元,</w:t>
      </w:r>
      <w:r>
        <w:rPr>
          <w:rStyle w:val="33"/>
          <w:rFonts w:ascii="仿宋" w:eastAsia="仿宋" w:hint="eastAsia"/>
          <w:b w:val="0"/>
          <w:bCs/>
          <w:color w:val="auto"/>
          <w:sz w:val="32"/>
          <w:szCs w:val="32"/>
          <w:highlight w:val="auto"/>
        </w:rPr>
        <w:t>完成预算</w:t>
      </w:r>
      <w:r>
        <w:rPr>
          <w:rStyle w:val="33"/>
          <w:rFonts w:ascii="仿宋" w:eastAsia="仿宋" w:hint="eastAsia"/>
          <w:b w:val="0"/>
          <w:bCs/>
          <w:color w:val="auto"/>
          <w:sz w:val="32"/>
          <w:szCs w:val="32"/>
          <w:lang w:val="en-US" w:eastAsia="zh-CN"/>
          <w:highlight w:val="auto"/>
        </w:rPr>
        <w:t>100</w:t>
      </w:r>
      <w:r>
        <w:rPr>
          <w:rStyle w:val="33"/>
          <w:rFonts w:ascii="仿宋" w:eastAsia="仿宋" w:hint="eastAsia"/>
          <w:b w:val="0"/>
          <w:bCs/>
          <w:color w:val="auto"/>
          <w:sz w:val="32"/>
          <w:szCs w:val="32"/>
          <w:highlight w:val="auto"/>
        </w:rPr>
        <w:t>%。</w:t>
      </w:r>
      <w:r>
        <w:rPr>
          <w:rFonts w:ascii="仿宋_GB2312" w:eastAsia="仿宋_GB2312" w:hint="eastAsia"/>
          <w:color w:val="auto"/>
          <w:sz w:val="32"/>
          <w:szCs w:val="32"/>
          <w:highlight w:val="auto"/>
        </w:rPr>
        <w:t>公务用车购置及运行维护费支出决算</w:t>
      </w:r>
      <w:r>
        <w:rPr>
          <w:rFonts w:ascii="仿宋_GB2312" w:eastAsia="仿宋_GB2312"/>
          <w:color w:val="auto"/>
          <w:sz w:val="32"/>
          <w:szCs w:val="32"/>
          <w:highlight w:val="auto"/>
        </w:rPr>
        <w:t>较</w:t>
      </w:r>
      <w:r>
        <w:rPr>
          <w:rFonts w:ascii="仿宋_GB2312" w:eastAsia="仿宋_GB2312" w:hint="eastAsia"/>
          <w:color w:val="auto"/>
          <w:sz w:val="32"/>
          <w:szCs w:val="32"/>
          <w:lang w:eastAsia="zh-CN"/>
          <w:highlight w:val="auto"/>
        </w:rPr>
        <w:t>2023</w:t>
      </w:r>
      <w:r>
        <w:rPr>
          <w:rFonts w:ascii="仿宋_GB2312" w:eastAsia="仿宋_GB2312" w:hint="eastAsia"/>
          <w:color w:val="auto"/>
          <w:sz w:val="32"/>
          <w:szCs w:val="32"/>
          <w:highlight w:val="auto"/>
        </w:rPr>
        <w:t>年</w:t>
      </w:r>
      <w:r>
        <w:rPr>
          <w:rFonts w:ascii="仿宋_GB2312" w:eastAsia="仿宋_GB2312" w:hint="eastAsia"/>
          <w:color w:val="auto"/>
          <w:sz w:val="32"/>
          <w:szCs w:val="32"/>
          <w:lang w:eastAsia="zh-CN"/>
          <w:highlight w:val="auto"/>
        </w:rPr>
        <w:t>度</w:t>
      </w:r>
      <w:r>
        <w:rPr>
          <w:rFonts w:ascii="仿宋_GB2312" w:eastAsia="仿宋_GB2312" w:hint="eastAsia"/>
          <w:color w:val="auto"/>
          <w:sz w:val="32"/>
          <w:szCs w:val="32"/>
          <w:highlight w:val="auto"/>
        </w:rPr>
        <w:t>减少</w:t>
      </w:r>
      <w:r>
        <w:rPr>
          <w:rFonts w:ascii="仿宋_GB2312" w:eastAsia="仿宋_GB2312" w:hint="eastAsia"/>
          <w:color w:val="auto"/>
          <w:sz w:val="32"/>
          <w:szCs w:val="32"/>
          <w:lang w:val="en-US" w:eastAsia="zh-CN"/>
          <w:highlight w:val="auto"/>
        </w:rPr>
        <w:t>2.11</w:t>
      </w:r>
      <w:r>
        <w:rPr>
          <w:rFonts w:ascii="仿宋_GB2312" w:eastAsia="仿宋_GB2312" w:hint="eastAsia"/>
          <w:color w:val="auto"/>
          <w:sz w:val="32"/>
          <w:szCs w:val="32"/>
          <w:highlight w:val="auto"/>
        </w:rPr>
        <w:t>万元，下降22.71%。主要原因是</w:t>
      </w:r>
      <w:r>
        <w:rPr>
          <w:rFonts w:ascii="仿宋_GB2312" w:eastAsia="仿宋_GB2312"/>
          <w:color w:val="auto"/>
          <w:sz w:val="32"/>
          <w:szCs w:val="32"/>
          <w:highlight w:val="auto"/>
        </w:rPr>
        <w:t>：</w:t>
      </w:r>
      <w:r>
        <w:rPr>
          <w:rFonts w:ascii="仿宋" w:eastAsia="仿宋"/>
          <w:color w:val="auto"/>
          <w:sz w:val="32"/>
          <w:szCs w:val="32"/>
          <w:lang w:eastAsia="zh-CN"/>
          <w:highlight w:val="auto"/>
        </w:rPr>
        <w:t>加强调度监管，降低运行成本</w:t>
      </w:r>
      <w:r>
        <w:rPr>
          <w:rFonts w:ascii="仿宋" w:eastAsia="仿宋" w:hint="eastAsia"/>
          <w:color w:val="auto"/>
          <w:sz w:val="32"/>
          <w:szCs w:val="32"/>
          <w:highlight w:val="auto"/>
        </w:rPr>
        <w:t>。</w:t>
      </w:r>
    </w:p>
    <w:p>
      <w:pPr>
        <w:spacing w:line="576" w:lineRule="exact"/>
        <w:ind w:firstLine="640"/>
        <w:rPr>
          <w:rFonts w:ascii="仿宋_GB2312" w:eastAsia="仿宋_GB2312"/>
          <w:color w:val="auto"/>
          <w:sz w:val="32"/>
          <w:szCs w:val="32"/>
          <w:highlight w:val="auto"/>
        </w:rPr>
      </w:pPr>
      <w:r>
        <w:rPr>
          <w:rFonts w:ascii="仿宋_GB2312" w:eastAsia="仿宋_GB2312" w:hint="eastAsia"/>
          <w:color w:val="auto"/>
          <w:sz w:val="32"/>
          <w:szCs w:val="32"/>
          <w:highlight w:val="auto"/>
        </w:rPr>
        <w:t>其中：</w:t>
      </w:r>
      <w:r>
        <w:rPr>
          <w:rFonts w:ascii="仿宋_GB2312" w:eastAsia="仿宋_GB2312" w:hint="eastAsia"/>
          <w:b/>
          <w:color w:val="auto"/>
          <w:sz w:val="32"/>
          <w:szCs w:val="32"/>
          <w:highlight w:val="auto"/>
        </w:rPr>
        <w:t>公务用车购置支出</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万元。</w:t>
      </w:r>
    </w:p>
    <w:p>
      <w:pPr>
        <w:spacing w:line="576" w:lineRule="exact"/>
        <w:ind w:firstLine="640"/>
        <w:rPr>
          <w:rFonts w:ascii="仿宋_GB2312" w:eastAsia="仿宋_GB2312" w:hint="eastAsia"/>
          <w:b/>
          <w:sz w:val="32"/>
          <w:szCs w:val="32"/>
        </w:rPr>
      </w:pPr>
      <w:r>
        <w:rPr>
          <w:rFonts w:ascii="仿宋_GB2312" w:eastAsia="仿宋_GB2312" w:hint="eastAsia"/>
          <w:b/>
          <w:color w:val="auto"/>
          <w:sz w:val="32"/>
          <w:szCs w:val="32"/>
          <w:highlight w:val="auto"/>
        </w:rPr>
        <w:t>公务用车运行维护费支出</w:t>
      </w:r>
      <w:r>
        <w:rPr>
          <w:rFonts w:ascii="仿宋_GB2312" w:eastAsia="仿宋_GB2312" w:hint="eastAsia"/>
          <w:sz w:val="32"/>
          <w:szCs w:val="32"/>
          <w:highlight w:val="auto"/>
        </w:rPr>
        <w:t>6.82</w:t>
      </w:r>
      <w:r>
        <w:rPr>
          <w:rFonts w:ascii="仿宋_GB2312" w:eastAsia="仿宋_GB2312" w:hint="eastAsia"/>
          <w:color w:val="auto"/>
          <w:sz w:val="32"/>
          <w:szCs w:val="32"/>
          <w:highlight w:val="auto"/>
        </w:rPr>
        <w:t>万元。主要用于</w:t>
      </w:r>
      <w:r>
        <w:rPr>
          <w:rFonts w:ascii="仿宋_GB2312" w:eastAsia="仿宋_GB2312" w:hint="eastAsia"/>
          <w:color w:val="auto"/>
          <w:sz w:val="32"/>
          <w:szCs w:val="32"/>
          <w:lang w:eastAsia="zh-CN"/>
          <w:highlight w:val="auto"/>
        </w:rPr>
        <w:t>全县市场执法检查工作、外出培训等</w:t>
      </w:r>
      <w:r>
        <w:rPr>
          <w:rFonts w:ascii="仿宋_GB2312" w:eastAsia="仿宋_GB2312" w:hint="eastAsia"/>
          <w:color w:val="auto"/>
          <w:sz w:val="32"/>
          <w:szCs w:val="32"/>
          <w:highlight w:val="auto"/>
        </w:rPr>
        <w:t>所需的公务用车燃料费、维修费、过路过桥费、保险费等支出。</w:t>
      </w:r>
    </w:p>
    <w:p>
      <w:pPr>
        <w:spacing w:line="576" w:lineRule="exact"/>
        <w:ind w:firstLine="640"/>
        <w:rPr>
          <w:rFonts w:ascii="仿宋_GB2312" w:eastAsia="仿宋_GB2312" w:hint="eastAsia"/>
          <w:sz w:val="32"/>
          <w:szCs w:val="32"/>
        </w:rPr>
      </w:pPr>
      <w:r>
        <w:rPr>
          <w:rFonts w:ascii="仿宋_GB2312" w:eastAsia="仿宋_GB2312" w:hint="eastAsia"/>
          <w:b/>
          <w:color w:val="auto"/>
          <w:sz w:val="32"/>
          <w:szCs w:val="32"/>
          <w:highlight w:val="auto"/>
        </w:rPr>
        <w:t>3.公务接待费支出</w:t>
      </w:r>
      <w:r>
        <w:rPr>
          <w:rFonts w:ascii="仿宋_GB2312" w:eastAsia="仿宋_GB2312" w:hint="eastAsia"/>
          <w:sz w:val="32"/>
          <w:szCs w:val="32"/>
          <w:highlight w:val="auto"/>
        </w:rPr>
        <w:t>0.36万</w:t>
      </w:r>
      <w:r>
        <w:rPr>
          <w:rFonts w:ascii="仿宋_GB2312" w:eastAsia="仿宋_GB2312" w:hint="eastAsia"/>
          <w:color w:val="auto"/>
          <w:sz w:val="32"/>
          <w:szCs w:val="32"/>
          <w:highlight w:val="auto"/>
        </w:rPr>
        <w:t>元，</w:t>
      </w:r>
      <w:r>
        <w:rPr>
          <w:rStyle w:val="33"/>
          <w:rFonts w:ascii="仿宋" w:eastAsia="仿宋" w:hint="eastAsia"/>
          <w:b w:val="0"/>
          <w:bCs/>
          <w:color w:val="auto"/>
          <w:sz w:val="32"/>
          <w:szCs w:val="32"/>
          <w:highlight w:val="auto"/>
        </w:rPr>
        <w:t>完成预算</w:t>
      </w:r>
      <w:r>
        <w:rPr>
          <w:rStyle w:val="33"/>
          <w:rFonts w:ascii="仿宋" w:eastAsia="仿宋" w:hint="eastAsia"/>
          <w:b w:val="0"/>
          <w:bCs/>
          <w:color w:val="auto"/>
          <w:sz w:val="32"/>
          <w:szCs w:val="32"/>
          <w:lang w:val="en-US" w:eastAsia="zh-CN"/>
          <w:highlight w:val="auto"/>
        </w:rPr>
        <w:t>100</w:t>
      </w:r>
      <w:r>
        <w:rPr>
          <w:rStyle w:val="33"/>
          <w:rFonts w:ascii="仿宋" w:eastAsia="仿宋" w:hint="eastAsia"/>
          <w:b w:val="0"/>
          <w:bCs/>
          <w:color w:val="auto"/>
          <w:sz w:val="32"/>
          <w:szCs w:val="32"/>
          <w:highlight w:val="auto"/>
        </w:rPr>
        <w:t>%。</w:t>
      </w:r>
      <w:r>
        <w:rPr>
          <w:rFonts w:ascii="仿宋_GB2312" w:eastAsia="仿宋_GB2312" w:hint="eastAsia"/>
          <w:color w:val="auto"/>
          <w:sz w:val="32"/>
          <w:szCs w:val="32"/>
          <w:highlight w:val="auto"/>
        </w:rPr>
        <w:t>公务接待费支出决算</w:t>
      </w:r>
      <w:r>
        <w:rPr>
          <w:rFonts w:ascii="仿宋_GB2312" w:eastAsia="仿宋_GB2312"/>
          <w:color w:val="auto"/>
          <w:sz w:val="32"/>
          <w:szCs w:val="32"/>
          <w:highlight w:val="auto"/>
        </w:rPr>
        <w:t>较</w:t>
      </w:r>
      <w:r>
        <w:rPr>
          <w:rFonts w:ascii="仿宋_GB2312" w:eastAsia="仿宋_GB2312" w:hint="eastAsia"/>
          <w:color w:val="auto"/>
          <w:sz w:val="32"/>
          <w:szCs w:val="32"/>
          <w:lang w:eastAsia="zh-CN"/>
          <w:highlight w:val="auto"/>
        </w:rPr>
        <w:t>2023</w:t>
      </w:r>
      <w:r>
        <w:rPr>
          <w:rFonts w:ascii="仿宋_GB2312" w:eastAsia="仿宋_GB2312" w:hint="eastAsia"/>
          <w:color w:val="auto"/>
          <w:sz w:val="32"/>
          <w:szCs w:val="32"/>
          <w:highlight w:val="auto"/>
        </w:rPr>
        <w:t>年</w:t>
      </w:r>
      <w:r>
        <w:rPr>
          <w:rFonts w:ascii="仿宋_GB2312" w:eastAsia="仿宋_GB2312" w:hint="eastAsia"/>
          <w:color w:val="auto"/>
          <w:sz w:val="32"/>
          <w:szCs w:val="32"/>
          <w:lang w:eastAsia="zh-CN"/>
          <w:highlight w:val="auto"/>
        </w:rPr>
        <w:t>度</w:t>
      </w:r>
      <w:r>
        <w:rPr>
          <w:rFonts w:ascii="仿宋_GB2312" w:eastAsia="仿宋_GB2312" w:hint="eastAsia"/>
          <w:color w:val="auto"/>
          <w:sz w:val="32"/>
          <w:szCs w:val="32"/>
          <w:highlight w:val="auto"/>
        </w:rPr>
        <w:t>减少</w:t>
      </w:r>
      <w:r>
        <w:rPr>
          <w:rFonts w:ascii="仿宋_GB2312" w:eastAsia="仿宋_GB2312" w:hint="eastAsia"/>
          <w:color w:val="auto"/>
          <w:sz w:val="32"/>
          <w:szCs w:val="32"/>
          <w:lang w:val="en-US" w:eastAsia="zh-CN"/>
          <w:highlight w:val="auto"/>
        </w:rPr>
        <w:t>0.05</w:t>
      </w:r>
      <w:r>
        <w:rPr>
          <w:rFonts w:ascii="仿宋_GB2312" w:eastAsia="仿宋_GB2312" w:hint="eastAsia"/>
          <w:color w:val="auto"/>
          <w:sz w:val="32"/>
          <w:szCs w:val="32"/>
          <w:highlight w:val="auto"/>
        </w:rPr>
        <w:t>万元，下降</w:t>
      </w:r>
      <w:r>
        <w:rPr>
          <w:rFonts w:ascii="仿宋_GB2312" w:eastAsia="仿宋_GB2312" w:hint="eastAsia"/>
          <w:color w:val="auto"/>
          <w:sz w:val="32"/>
          <w:szCs w:val="32"/>
          <w:lang w:val="en-US" w:eastAsia="zh-CN"/>
          <w:highlight w:val="auto"/>
        </w:rPr>
        <w:t>12.19</w:t>
      </w:r>
      <w:r>
        <w:rPr>
          <w:rFonts w:ascii="仿宋_GB2312" w:eastAsia="仿宋_GB2312" w:hint="eastAsia"/>
          <w:color w:val="auto"/>
          <w:sz w:val="32"/>
          <w:szCs w:val="32"/>
          <w:highlight w:val="auto"/>
        </w:rPr>
        <w:t>%。主要原因是</w:t>
      </w:r>
      <w:r>
        <w:rPr>
          <w:rFonts w:ascii="仿宋_GB2312" w:eastAsia="仿宋_GB2312"/>
          <w:color w:val="auto"/>
          <w:sz w:val="32"/>
          <w:szCs w:val="32"/>
          <w:highlight w:val="auto"/>
        </w:rPr>
        <w:t>：</w:t>
      </w:r>
      <w:r>
        <w:rPr>
          <w:rFonts w:ascii="仿宋_GB2312" w:eastAsia="仿宋_GB2312" w:hint="eastAsia"/>
          <w:color w:val="auto"/>
          <w:sz w:val="32"/>
          <w:szCs w:val="32"/>
          <w:lang w:eastAsia="zh-CN"/>
          <w:highlight w:val="auto"/>
        </w:rPr>
        <w:t>接待次数减少</w:t>
      </w:r>
      <w:r>
        <w:rPr>
          <w:rFonts w:ascii="仿宋_GB2312" w:eastAsia="仿宋_GB2312"/>
          <w:color w:val="auto"/>
          <w:sz w:val="32"/>
          <w:szCs w:val="32"/>
          <w:lang w:eastAsia="zh-CN"/>
          <w:highlight w:val="auto"/>
        </w:rPr>
        <w:t>。</w:t>
      </w:r>
      <w:r>
        <w:rPr>
          <w:rFonts w:ascii="仿宋_GB2312" w:eastAsia="仿宋_GB2312" w:hint="eastAsia"/>
          <w:color w:val="auto"/>
          <w:sz w:val="32"/>
          <w:szCs w:val="32"/>
          <w:highlight w:val="auto"/>
        </w:rPr>
        <w:t>其中：</w:t>
      </w:r>
      <w:r>
        <w:rPr>
          <w:rFonts w:ascii="仿宋_GB2312" w:eastAsia="仿宋_GB2312" w:hint="eastAsia"/>
          <w:sz w:val="32"/>
          <w:szCs w:val="32"/>
          <w:highlight w:val="auto"/>
        </w:rPr>
        <w:t>国内公务接待支出0.36万元，</w:t>
      </w:r>
      <w:r>
        <w:rPr>
          <w:rFonts w:ascii="仿宋_GB2312" w:eastAsia="仿宋_GB2312" w:hint="eastAsia"/>
          <w:color w:val="auto"/>
          <w:sz w:val="32"/>
          <w:szCs w:val="32"/>
          <w:highlight w:val="auto"/>
        </w:rPr>
        <w:t>主要用于</w:t>
      </w:r>
      <w:r>
        <w:rPr>
          <w:rFonts w:ascii="仿宋_GB2312" w:eastAsia="仿宋_GB2312" w:hint="eastAsia"/>
          <w:color w:val="000000"/>
          <w:sz w:val="32"/>
          <w:szCs w:val="32"/>
        </w:rPr>
        <w:t>接待省、州专项检查、节假日及日常检查</w:t>
      </w:r>
      <w:r>
        <w:rPr>
          <w:rFonts w:ascii="仿宋_GB2312" w:eastAsia="仿宋_GB2312" w:hint="eastAsia"/>
          <w:color w:val="auto"/>
          <w:sz w:val="32"/>
          <w:szCs w:val="32"/>
          <w:highlight w:val="auto"/>
        </w:rPr>
        <w:t>。国内公务接待5批次，</w:t>
      </w:r>
      <w:r>
        <w:rPr>
          <w:rFonts w:ascii="仿宋_GB2312" w:eastAsia="仿宋_GB2312" w:hint="eastAsia"/>
          <w:color w:val="auto"/>
          <w:sz w:val="32"/>
          <w:szCs w:val="32"/>
          <w:lang w:val="en-US" w:eastAsia="zh-CN"/>
          <w:highlight w:val="auto"/>
        </w:rPr>
        <w:t>23</w:t>
      </w:r>
      <w:r>
        <w:rPr>
          <w:rFonts w:ascii="仿宋_GB2312" w:eastAsia="仿宋_GB2312" w:hint="eastAsia"/>
          <w:color w:val="auto"/>
          <w:sz w:val="32"/>
          <w:szCs w:val="32"/>
          <w:highlight w:val="auto"/>
        </w:rPr>
        <w:t>人次，共计支出</w:t>
      </w:r>
      <w:r>
        <w:rPr>
          <w:rFonts w:ascii="仿宋_GB2312" w:eastAsia="仿宋_GB2312" w:hint="eastAsia"/>
          <w:color w:val="auto"/>
          <w:sz w:val="32"/>
          <w:szCs w:val="32"/>
          <w:lang w:val="en-US" w:eastAsia="zh-CN"/>
          <w:highlight w:val="auto"/>
        </w:rPr>
        <w:t>0.36</w:t>
      </w:r>
      <w:r>
        <w:rPr>
          <w:rFonts w:ascii="仿宋_GB2312" w:eastAsia="仿宋_GB2312" w:hint="eastAsia"/>
          <w:color w:val="auto"/>
          <w:sz w:val="32"/>
          <w:szCs w:val="32"/>
          <w:highlight w:val="auto"/>
        </w:rPr>
        <w:t>万元，具体内容包括：</w:t>
      </w:r>
      <w:r>
        <w:rPr>
          <w:rFonts w:ascii="仿宋_GB2312" w:eastAsia="仿宋_GB2312" w:hint="eastAsia"/>
          <w:color w:val="000000"/>
          <w:sz w:val="32"/>
          <w:szCs w:val="32"/>
          <w:lang w:val="en-US" w:eastAsia="zh-CN"/>
        </w:rPr>
        <w:t>“春雷行动”交叉执法检查0.08万元；交流学习0.12万</w:t>
      </w:r>
      <w:r>
        <w:rPr>
          <w:rFonts w:ascii="仿宋_GB2312" w:eastAsia="仿宋_GB2312" w:hint="eastAsia"/>
          <w:color w:val="000000"/>
          <w:sz w:val="32"/>
          <w:szCs w:val="32"/>
          <w:lang w:val="en-US"/>
        </w:rPr>
        <w:t>元</w:t>
      </w:r>
      <w:r>
        <w:rPr>
          <w:rFonts w:ascii="仿宋_GB2312" w:eastAsia="仿宋_GB2312" w:hint="eastAsia"/>
          <w:color w:val="000000"/>
          <w:sz w:val="32"/>
          <w:szCs w:val="32"/>
          <w:lang w:val="en-US" w:eastAsia="zh-CN"/>
        </w:rPr>
        <w:t>；春季校园食品安全交叉执法0.08万元；秋季校园食品安全交叉执法0.08万元。</w:t>
      </w:r>
      <w:r>
        <w:rPr>
          <w:rFonts w:ascii="仿宋_GB2312" w:eastAsia="仿宋_GB2312" w:hint="eastAsia"/>
          <w:color w:val="000000"/>
          <w:sz w:val="32"/>
          <w:szCs w:val="32"/>
          <w:highlight w:val="auto"/>
        </w:rPr>
        <w:t>外事接待支出</w:t>
      </w:r>
      <w:bookmarkStart w:id="311" w:name="_Toc15377218"/>
      <w:bookmarkStart w:id="312" w:name="_Toc15396610"/>
      <w:r>
        <w:rPr>
          <w:rFonts w:ascii="仿宋_GB2312" w:eastAsia="仿宋_GB2312" w:hint="eastAsia"/>
          <w:color w:val="000000"/>
          <w:sz w:val="32"/>
          <w:szCs w:val="32"/>
          <w:highlight w:val="auto"/>
        </w:rPr>
        <w:t>0万元</w:t>
      </w:r>
      <w:r>
        <w:rPr>
          <w:rFonts w:ascii="仿宋_GB2312" w:eastAsia="仿宋_GB2312" w:hint="eastAsia"/>
          <w:color w:val="auto"/>
          <w:sz w:val="32"/>
          <w:szCs w:val="32"/>
          <w:highlight w:val="auto"/>
        </w:rPr>
        <w:t>。</w:t>
      </w:r>
    </w:p>
    <w:p>
      <w:pPr>
        <w:spacing w:line="576" w:lineRule="exact"/>
        <w:ind w:firstLine="640"/>
        <w:outlineLvl w:val="1"/>
        <w:rPr>
          <w:rStyle w:val="2Char"/>
          <w:rFonts w:ascii="Times New Roman" w:eastAsia="黑体" w:hAnsi="Times New Roman"/>
          <w:b w:val="0"/>
          <w:color w:val="auto"/>
          <w:highlight w:val="auto"/>
        </w:rPr>
      </w:pPr>
      <w:bookmarkStart w:id="313" w:name="_Toc75095837"/>
      <w:bookmarkStart w:id="314" w:name="_Toc75095948"/>
      <w:bookmarkStart w:id="315" w:name="_Toc88111038"/>
      <w:r>
        <w:rPr>
          <w:rFonts w:ascii="Times New Roman" w:eastAsia="黑体" w:hAnsi="Times New Roman" w:hint="eastAsia"/>
          <w:color w:val="auto"/>
          <w:sz w:val="32"/>
          <w:szCs w:val="32"/>
          <w:highlight w:val="auto"/>
        </w:rPr>
        <w:t>八、</w:t>
      </w:r>
      <w:r>
        <w:rPr>
          <w:rStyle w:val="2Char"/>
          <w:rFonts w:ascii="Times New Roman" w:eastAsia="黑体" w:hAnsi="Times New Roman" w:hint="eastAsia"/>
          <w:b w:val="0"/>
          <w:color w:val="auto"/>
          <w:highlight w:val="auto"/>
        </w:rPr>
        <w:t>政府性基金预算支出决</w:t>
      </w:r>
      <w:bookmarkEnd w:id="311"/>
      <w:bookmarkEnd w:id="312"/>
      <w:r>
        <w:rPr>
          <w:rStyle w:val="2Char"/>
          <w:rFonts w:ascii="Times New Roman" w:eastAsia="黑体" w:hAnsi="Times New Roman" w:hint="eastAsia"/>
          <w:b w:val="0"/>
          <w:color w:val="auto"/>
          <w:highlight w:val="auto"/>
        </w:rPr>
        <w:t>算情况说明</w:t>
      </w:r>
      <w:bookmarkEnd w:id="313"/>
      <w:bookmarkEnd w:id="314"/>
      <w:bookmarkEnd w:id="315"/>
    </w:p>
    <w:p>
      <w:pPr>
        <w:spacing w:line="576" w:lineRule="exact"/>
        <w:ind w:firstLine="640"/>
        <w:rPr>
          <w:rFonts w:ascii="仿宋_GB2312" w:eastAsia="仿宋_GB2312" w:hint="eastAsia"/>
          <w:color w:val="auto"/>
          <w:sz w:val="32"/>
          <w:szCs w:val="32"/>
          <w:highlight w:val="auto"/>
        </w:rPr>
      </w:pPr>
      <w:r>
        <w:rPr>
          <w:rFonts w:ascii="仿宋_GB2312" w:eastAsia="仿宋_GB2312" w:hint="eastAsia"/>
          <w:color w:val="auto"/>
          <w:sz w:val="32"/>
          <w:szCs w:val="32"/>
          <w:lang w:eastAsia="zh-CN"/>
          <w:highlight w:val="auto"/>
        </w:rPr>
        <w:t>2</w:t>
      </w:r>
      <w:bookmarkStart w:id="316" w:name="_Toc73331672"/>
      <w:r>
        <w:rPr>
          <w:rFonts w:ascii="仿宋_GB2312" w:eastAsia="仿宋_GB2312" w:hint="eastAsia"/>
          <w:color w:val="auto"/>
          <w:sz w:val="32"/>
          <w:szCs w:val="32"/>
          <w:lang w:eastAsia="zh-CN"/>
          <w:highlight w:val="auto"/>
        </w:rPr>
        <w:t>02</w:t>
      </w:r>
      <w:r>
        <w:rPr>
          <w:rFonts w:ascii="仿宋_GB2312" w:eastAsia="仿宋_GB2312"/>
          <w:color w:val="auto"/>
          <w:sz w:val="32"/>
          <w:szCs w:val="32"/>
          <w:lang w:eastAsia="zh-CN"/>
          <w:highlight w:val="auto"/>
        </w:rPr>
        <w:t>4</w:t>
      </w:r>
      <w:r>
        <w:rPr>
          <w:rFonts w:ascii="仿宋_GB2312" w:eastAsia="仿宋_GB2312" w:hint="eastAsia"/>
          <w:color w:val="auto"/>
          <w:sz w:val="32"/>
          <w:szCs w:val="32"/>
          <w:highlight w:val="auto"/>
        </w:rPr>
        <w:t>年</w:t>
      </w:r>
      <w:r>
        <w:rPr>
          <w:rFonts w:ascii="仿宋_GB2312" w:eastAsia="仿宋_GB2312" w:hint="eastAsia"/>
          <w:color w:val="auto"/>
          <w:sz w:val="32"/>
          <w:szCs w:val="32"/>
          <w:lang w:eastAsia="zh-CN"/>
          <w:highlight w:val="auto"/>
        </w:rPr>
        <w:t>度</w:t>
      </w:r>
      <w:r>
        <w:rPr>
          <w:rFonts w:ascii="仿宋_GB2312" w:eastAsia="仿宋_GB2312" w:hint="eastAsia"/>
          <w:color w:val="auto"/>
          <w:sz w:val="32"/>
          <w:szCs w:val="32"/>
          <w:highlight w:val="auto"/>
        </w:rPr>
        <w:t>政府性基金预</w:t>
      </w:r>
      <w:bookmarkEnd w:id="316"/>
      <w:r>
        <w:rPr>
          <w:rFonts w:ascii="仿宋_GB2312" w:eastAsia="仿宋_GB2312" w:hint="eastAsia"/>
          <w:color w:val="auto"/>
          <w:sz w:val="32"/>
          <w:szCs w:val="32"/>
          <w:highlight w:val="auto"/>
        </w:rPr>
        <w:t>算</w:t>
      </w:r>
      <w:r>
        <w:rPr>
          <w:rFonts w:ascii="仿宋_GB2312" w:eastAsia="仿宋_GB2312" w:hint="eastAsia"/>
          <w:color w:val="auto"/>
          <w:sz w:val="32"/>
          <w:szCs w:val="32"/>
          <w:lang w:eastAsia="zh-CN"/>
          <w:highlight w:val="auto"/>
        </w:rPr>
        <w:t>财政</w:t>
      </w:r>
      <w:r>
        <w:rPr>
          <w:rFonts w:ascii="仿宋_GB2312" w:eastAsia="仿宋_GB2312" w:hint="eastAsia"/>
          <w:color w:val="auto"/>
          <w:sz w:val="32"/>
          <w:szCs w:val="32"/>
          <w:highlight w:val="auto"/>
        </w:rPr>
        <w:t>拨款支出</w:t>
      </w:r>
      <w:bookmarkStart w:id="317" w:name="_Toc15396611"/>
      <w:bookmarkStart w:id="318" w:name="_Toc15377219"/>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万元。</w:t>
      </w:r>
    </w:p>
    <w:p>
      <w:pPr>
        <w:spacing w:line="576" w:lineRule="exact"/>
        <w:ind w:firstLineChars="200" w:firstLine="640"/>
        <w:outlineLvl w:val="1"/>
        <w:rPr>
          <w:rStyle w:val="2Char"/>
          <w:rFonts w:ascii="Times New Roman" w:eastAsia="黑体" w:hAnsi="Times New Roman"/>
          <w:b w:val="0"/>
          <w:color w:val="auto"/>
          <w:highlight w:val="auto"/>
        </w:rPr>
      </w:pPr>
      <w:bookmarkStart w:id="319" w:name="_Toc75095838"/>
      <w:bookmarkStart w:id="320" w:name="_Toc75095949"/>
      <w:bookmarkStart w:id="321" w:name="_Toc88111039"/>
      <w:r>
        <w:rPr>
          <w:rStyle w:val="2Char"/>
          <w:rFonts w:ascii="Times New Roman" w:eastAsia="黑体" w:hAnsi="Times New Roman" w:hint="eastAsia"/>
          <w:b w:val="0"/>
          <w:color w:val="auto"/>
          <w:lang w:eastAsia="zh-CN"/>
          <w:highlight w:val="auto"/>
        </w:rPr>
        <w:t>九、</w:t>
      </w:r>
      <w:r>
        <w:rPr>
          <w:rStyle w:val="2Char"/>
          <w:rFonts w:ascii="Times New Roman" w:eastAsia="黑体" w:hAnsi="Times New Roman" w:hint="eastAsia"/>
          <w:b w:val="0"/>
          <w:color w:val="auto"/>
          <w:highlight w:val="auto"/>
        </w:rPr>
        <w:t>国有资本经营预算支出决</w:t>
      </w:r>
      <w:bookmarkEnd w:id="317"/>
      <w:bookmarkEnd w:id="318"/>
      <w:r>
        <w:rPr>
          <w:rStyle w:val="2Char"/>
          <w:rFonts w:ascii="Times New Roman" w:eastAsia="黑体" w:hAnsi="Times New Roman" w:hint="eastAsia"/>
          <w:b w:val="0"/>
          <w:color w:val="auto"/>
          <w:highlight w:val="auto"/>
        </w:rPr>
        <w:t>算情况说明</w:t>
      </w:r>
      <w:bookmarkEnd w:id="319"/>
      <w:bookmarkEnd w:id="320"/>
      <w:bookmarkEnd w:id="321"/>
    </w:p>
    <w:p>
      <w:pPr>
        <w:pStyle w:val="26"/>
        <w:spacing w:line="576" w:lineRule="exact"/>
        <w:ind w:firstLineChars="200" w:firstLine="640"/>
      </w:pPr>
      <w:r>
        <w:rPr>
          <w:rFonts w:ascii="仿宋_GB2312" w:eastAsia="仿宋_GB2312" w:hint="eastAsia"/>
          <w:color w:val="auto"/>
          <w:sz w:val="32"/>
          <w:szCs w:val="32"/>
          <w:lang w:eastAsia="zh-CN"/>
          <w:highlight w:val="auto"/>
        </w:rPr>
        <w:t>202</w:t>
      </w:r>
      <w:r>
        <w:rPr>
          <w:rFonts w:ascii="仿宋_GB2312" w:eastAsia="仿宋_GB2312"/>
          <w:color w:val="auto"/>
          <w:sz w:val="32"/>
          <w:szCs w:val="32"/>
          <w:lang w:eastAsia="zh-CN"/>
          <w:highlight w:val="auto"/>
        </w:rPr>
        <w:t>4</w:t>
      </w:r>
      <w:r>
        <w:rPr>
          <w:rFonts w:ascii="仿宋_GB2312" w:eastAsia="仿宋_GB2312" w:hint="eastAsia"/>
          <w:color w:val="auto"/>
          <w:sz w:val="32"/>
          <w:szCs w:val="32"/>
          <w:highlight w:val="auto"/>
        </w:rPr>
        <w:t>年</w:t>
      </w:r>
      <w:r>
        <w:rPr>
          <w:rFonts w:ascii="仿宋_GB2312" w:eastAsia="仿宋_GB2312" w:hint="eastAsia"/>
          <w:color w:val="auto"/>
          <w:sz w:val="32"/>
          <w:szCs w:val="32"/>
          <w:lang w:eastAsia="zh-CN"/>
          <w:highlight w:val="auto"/>
        </w:rPr>
        <w:t>度</w:t>
      </w:r>
      <w:r>
        <w:rPr>
          <w:rFonts w:ascii="仿宋_GB2312" w:eastAsia="仿宋_GB2312" w:hint="eastAsia"/>
          <w:color w:val="auto"/>
          <w:sz w:val="32"/>
          <w:szCs w:val="32"/>
          <w:highlight w:val="auto"/>
        </w:rPr>
        <w:t>国有资本经营预算</w:t>
      </w:r>
      <w:r>
        <w:rPr>
          <w:rFonts w:ascii="仿宋_GB2312" w:eastAsia="仿宋_GB2312" w:hint="eastAsia"/>
          <w:color w:val="auto"/>
          <w:sz w:val="32"/>
          <w:szCs w:val="32"/>
          <w:lang w:eastAsia="zh-CN"/>
          <w:highlight w:val="auto"/>
        </w:rPr>
        <w:t>财政</w:t>
      </w:r>
      <w:r>
        <w:rPr>
          <w:rFonts w:ascii="仿宋_GB2312" w:eastAsia="仿宋_GB2312" w:hint="eastAsia"/>
          <w:color w:val="auto"/>
          <w:sz w:val="32"/>
          <w:szCs w:val="32"/>
          <w:highlight w:val="auto"/>
        </w:rPr>
        <w:t>拨款支出</w:t>
      </w:r>
      <w:bookmarkStart w:id="322" w:name="_Toc15396612"/>
      <w:bookmarkStart w:id="323" w:name="_Toc15377221"/>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万元。</w:t>
      </w:r>
    </w:p>
    <w:p>
      <w:pPr>
        <w:spacing w:line="576" w:lineRule="exact"/>
        <w:ind w:left="630"/>
        <w:outlineLvl w:val="1"/>
        <w:rPr>
          <w:rStyle w:val="2Char"/>
          <w:rFonts w:ascii="Times New Roman" w:eastAsia="黑体" w:hAnsi="Times New Roman" w:hint="eastAsia"/>
          <w:b w:val="0"/>
          <w:color w:val="auto"/>
          <w:highlight w:val="auto"/>
        </w:rPr>
      </w:pPr>
      <w:bookmarkStart w:id="324" w:name="_Toc75095839"/>
      <w:bookmarkStart w:id="325" w:name="_Toc75095950"/>
      <w:bookmarkStart w:id="326" w:name="_Toc88111040"/>
      <w:r>
        <w:rPr>
          <w:rStyle w:val="2Char"/>
          <w:rFonts w:ascii="Times New Roman" w:eastAsia="黑体" w:hAnsi="Times New Roman" w:hint="eastAsia"/>
          <w:b w:val="0"/>
          <w:color w:val="auto"/>
          <w:lang w:eastAsia="zh-CN"/>
          <w:highlight w:val="auto"/>
        </w:rPr>
        <w:t>十、</w:t>
      </w:r>
      <w:r>
        <w:rPr>
          <w:rStyle w:val="2Char"/>
          <w:rFonts w:ascii="Times New Roman" w:eastAsia="黑体" w:hAnsi="Times New Roman" w:hint="eastAsia"/>
          <w:b w:val="0"/>
          <w:color w:val="auto"/>
          <w:highlight w:val="auto"/>
        </w:rPr>
        <w:t>其他重要事项</w:t>
      </w:r>
      <w:bookmarkEnd w:id="322"/>
      <w:bookmarkEnd w:id="323"/>
      <w:r>
        <w:rPr>
          <w:rStyle w:val="2Char"/>
          <w:rFonts w:ascii="Times New Roman" w:eastAsia="黑体" w:hAnsi="Times New Roman" w:hint="eastAsia"/>
          <w:b w:val="0"/>
          <w:color w:val="auto"/>
          <w:highlight w:val="auto"/>
        </w:rPr>
        <w:t>的</w:t>
      </w:r>
      <w:bookmarkStart w:id="327" w:name="_Toc15377222"/>
      <w:r>
        <w:rPr>
          <w:rStyle w:val="2Char"/>
          <w:rFonts w:ascii="Times New Roman" w:eastAsia="黑体" w:hAnsi="Times New Roman" w:hint="eastAsia"/>
          <w:b w:val="0"/>
          <w:color w:val="auto"/>
          <w:highlight w:val="auto"/>
        </w:rPr>
        <w:t>情况说明</w:t>
      </w:r>
      <w:bookmarkEnd w:id="324"/>
      <w:bookmarkEnd w:id="325"/>
      <w:bookmarkEnd w:id="326"/>
    </w:p>
    <w:p>
      <w:pPr>
        <w:spacing w:line="576" w:lineRule="exact"/>
        <w:ind w:firstLineChars="200" w:firstLine="640"/>
        <w:outlineLvl w:val="2"/>
        <w:rPr>
          <w:rFonts w:ascii="Times New Roman" w:eastAsia="楷体_GB2312" w:cs="楷体_GB2312" w:hAnsi="Times New Roman" w:hint="eastAsia"/>
          <w:b/>
          <w:color w:val="auto"/>
          <w:sz w:val="32"/>
          <w:szCs w:val="32"/>
          <w:highlight w:val="auto"/>
        </w:rPr>
      </w:pPr>
      <w:bookmarkStart w:id="328" w:name="_Toc75095840"/>
      <w:bookmarkStart w:id="329" w:name="_Toc38849452"/>
      <w:bookmarkStart w:id="330" w:name="_Toc38849493"/>
      <w:bookmarkStart w:id="331" w:name="_Toc44445335"/>
      <w:bookmarkStart w:id="332" w:name="_Toc88111041"/>
      <w:r>
        <w:rPr>
          <w:rFonts w:ascii="Times New Roman" w:eastAsia="楷体_GB2312" w:cs="楷体_GB2312" w:hAnsi="Times New Roman" w:hint="eastAsia"/>
          <w:b/>
          <w:color w:val="auto"/>
          <w:sz w:val="32"/>
          <w:szCs w:val="32"/>
          <w:highlight w:val="auto"/>
        </w:rPr>
        <w:t>（一）机关运行经</w:t>
      </w:r>
      <w:bookmarkEnd w:id="327"/>
      <w:r>
        <w:rPr>
          <w:rFonts w:ascii="Times New Roman" w:eastAsia="楷体_GB2312" w:cs="楷体_GB2312" w:hAnsi="Times New Roman" w:hint="eastAsia"/>
          <w:b/>
          <w:color w:val="auto"/>
          <w:sz w:val="32"/>
          <w:szCs w:val="32"/>
          <w:highlight w:val="auto"/>
        </w:rPr>
        <w:t>费支出情况</w:t>
      </w:r>
      <w:bookmarkEnd w:id="328"/>
      <w:bookmarkEnd w:id="329"/>
      <w:bookmarkEnd w:id="330"/>
      <w:bookmarkEnd w:id="331"/>
      <w:bookmarkEnd w:id="332"/>
    </w:p>
    <w:p>
      <w:pPr>
        <w:spacing w:line="576" w:lineRule="exact"/>
        <w:ind w:firstLineChars="200" w:firstLine="640"/>
        <w:rPr>
          <w:rFonts w:ascii="仿宋_GB2312" w:eastAsia="仿宋_GB2312" w:hint="eastAsia"/>
          <w:sz w:val="32"/>
          <w:szCs w:val="32"/>
        </w:rPr>
      </w:pPr>
      <w:r>
        <w:rPr>
          <w:rFonts w:ascii="Times New Roman" w:eastAsia="仿宋_GB2312" w:cs="仿宋_GB2312" w:hAnsi="Times New Roman" w:hint="eastAsia"/>
          <w:color w:val="auto"/>
          <w:kern w:val="2"/>
          <w:sz w:val="32"/>
          <w:szCs w:val="32"/>
          <w:lang w:val="en-US" w:eastAsia="zh-CN" w:bidi="ar-SA"/>
          <w:highlight w:val="auto"/>
        </w:rPr>
        <w:t>2024年度</w:t>
      </w:r>
      <w:r>
        <w:rPr>
          <w:rFonts w:ascii="仿宋_GB2312" w:eastAsia="仿宋_GB2312" w:cs="仿宋_GB2312" w:hint="eastAsia"/>
          <w:color w:val="auto"/>
          <w:kern w:val="2"/>
          <w:sz w:val="32"/>
          <w:szCs w:val="32"/>
          <w:lang w:val="en-US" w:eastAsia="zh-CN" w:bidi="ar-SA"/>
          <w:highlight w:val="auto"/>
        </w:rPr>
        <w:t>，</w:t>
      </w:r>
      <w:r>
        <w:rPr>
          <w:rFonts w:ascii="仿宋_GB2312" w:eastAsia="仿宋_GB2312" w:cs="仿宋_GB2312" w:hint="eastAsia"/>
          <w:sz w:val="32"/>
          <w:szCs w:val="32"/>
        </w:rPr>
        <w:t>茂县市场监督管理局</w:t>
      </w:r>
      <w:r>
        <w:rPr>
          <w:rFonts w:ascii="仿宋_GB2312" w:eastAsia="仿宋_GB2312" w:cs="仿宋_GB2312" w:hint="eastAsia"/>
          <w:color w:val="auto"/>
          <w:kern w:val="2"/>
          <w:sz w:val="32"/>
          <w:szCs w:val="32"/>
          <w:lang w:val="en-US" w:eastAsia="zh-CN" w:bidi="ar-SA"/>
          <w:highlight w:val="auto"/>
        </w:rPr>
        <w:t>机关运行经费支出</w:t>
      </w:r>
      <w:r>
        <w:rPr>
          <w:rFonts w:ascii="仿宋_GB2312" w:eastAsia="仿宋_GB2312" w:cs="仿宋_GB2312" w:hint="eastAsia"/>
          <w:sz w:val="32"/>
          <w:szCs w:val="32"/>
        </w:rPr>
        <w:t>25.07</w:t>
      </w:r>
      <w:r>
        <w:rPr>
          <w:rFonts w:ascii="仿宋_GB2312" w:eastAsia="仿宋_GB2312" w:cs="仿宋_GB2312" w:hint="eastAsia"/>
          <w:color w:val="auto"/>
          <w:kern w:val="2"/>
          <w:sz w:val="32"/>
          <w:szCs w:val="32"/>
          <w:lang w:val="en-US" w:eastAsia="zh-CN" w:bidi="ar-SA"/>
          <w:highlight w:val="auto"/>
        </w:rPr>
        <w:t>万</w:t>
      </w:r>
      <w:r>
        <w:rPr>
          <w:rFonts w:ascii="Times New Roman" w:eastAsia="仿宋_GB2312" w:cs="仿宋_GB2312" w:hAnsi="Times New Roman" w:hint="eastAsia"/>
          <w:color w:val="auto"/>
          <w:kern w:val="2"/>
          <w:sz w:val="32"/>
          <w:szCs w:val="32"/>
          <w:lang w:val="en-US" w:eastAsia="zh-CN" w:bidi="ar-SA"/>
          <w:highlight w:val="auto"/>
        </w:rPr>
        <w:t>元，</w:t>
      </w:r>
      <w:r>
        <w:rPr>
          <w:rFonts w:ascii="Times New Roman" w:eastAsia="仿宋_GB2312" w:cs="仿宋_GB2312" w:hAnsi="Times New Roman"/>
          <w:color w:val="auto"/>
          <w:kern w:val="2"/>
          <w:sz w:val="32"/>
          <w:szCs w:val="32"/>
          <w:lang w:val="en-US" w:eastAsia="zh-CN" w:bidi="ar-SA"/>
          <w:highlight w:val="auto"/>
        </w:rPr>
        <w:t>较</w:t>
      </w:r>
      <w:r>
        <w:rPr>
          <w:rFonts w:ascii="仿宋_GB2312" w:eastAsia="仿宋_GB2312" w:hint="eastAsia"/>
          <w:color w:val="auto"/>
          <w:sz w:val="32"/>
          <w:szCs w:val="32"/>
          <w:lang w:eastAsia="zh-CN"/>
          <w:highlight w:val="auto"/>
        </w:rPr>
        <w:t>2023</w:t>
      </w:r>
      <w:r>
        <w:rPr>
          <w:rFonts w:ascii="仿宋_GB2312" w:eastAsia="仿宋_GB2312" w:hint="eastAsia"/>
          <w:color w:val="auto"/>
          <w:sz w:val="32"/>
          <w:szCs w:val="32"/>
          <w:highlight w:val="auto"/>
        </w:rPr>
        <w:t>年</w:t>
      </w:r>
      <w:r>
        <w:rPr>
          <w:rFonts w:ascii="仿宋_GB2312" w:eastAsia="仿宋_GB2312" w:hint="eastAsia"/>
          <w:color w:val="auto"/>
          <w:sz w:val="32"/>
          <w:szCs w:val="32"/>
          <w:lang w:eastAsia="zh-CN"/>
          <w:highlight w:val="auto"/>
        </w:rPr>
        <w:t>度</w:t>
      </w:r>
      <w:r>
        <w:rPr>
          <w:rFonts w:ascii="仿宋_GB2312" w:eastAsia="仿宋_GB2312" w:hint="eastAsia"/>
          <w:color w:val="auto"/>
          <w:sz w:val="32"/>
          <w:szCs w:val="32"/>
          <w:highlight w:val="auto"/>
        </w:rPr>
        <w:t>增加</w:t>
      </w:r>
      <w:r>
        <w:rPr>
          <w:rFonts w:ascii="仿宋_GB2312" w:eastAsia="仿宋_GB2312" w:hint="eastAsia"/>
          <w:color w:val="auto"/>
          <w:sz w:val="32"/>
          <w:szCs w:val="32"/>
          <w:lang w:val="en-US" w:eastAsia="zh-CN"/>
          <w:highlight w:val="auto"/>
        </w:rPr>
        <w:t>1.72</w:t>
      </w:r>
      <w:r>
        <w:rPr>
          <w:rFonts w:ascii="仿宋_GB2312" w:eastAsia="仿宋_GB2312" w:hint="eastAsia"/>
          <w:color w:val="auto"/>
          <w:sz w:val="32"/>
          <w:szCs w:val="32"/>
          <w:highlight w:val="auto"/>
        </w:rPr>
        <w:t>万元，</w:t>
      </w:r>
      <w:r>
        <w:rPr>
          <w:rFonts w:ascii="仿宋_GB2312" w:eastAsia="仿宋_GB2312" w:hint="eastAsia"/>
          <w:color w:val="auto"/>
          <w:sz w:val="32"/>
          <w:szCs w:val="32"/>
          <w:lang w:eastAsia="zh-CN"/>
          <w:highlight w:val="auto"/>
        </w:rPr>
        <w:t>增加</w:t>
      </w:r>
      <w:r>
        <w:rPr>
          <w:rFonts w:ascii="仿宋_GB2312" w:eastAsia="仿宋_GB2312" w:hint="eastAsia"/>
          <w:color w:val="auto"/>
          <w:sz w:val="32"/>
          <w:szCs w:val="32"/>
          <w:lang w:val="en-US" w:eastAsia="zh-CN"/>
          <w:highlight w:val="auto"/>
        </w:rPr>
        <w:t>7.37</w:t>
      </w:r>
      <w:r>
        <w:rPr>
          <w:rFonts w:ascii="仿宋_GB2312" w:eastAsia="仿宋_GB2312" w:hint="eastAsia"/>
          <w:color w:val="auto"/>
          <w:sz w:val="32"/>
          <w:szCs w:val="32"/>
          <w:highlight w:val="auto"/>
        </w:rPr>
        <w:t>%。主要原因是</w:t>
      </w:r>
      <w:r>
        <w:rPr>
          <w:rFonts w:ascii="仿宋_GB2312" w:eastAsia="仿宋_GB2312"/>
          <w:color w:val="auto"/>
          <w:sz w:val="32"/>
          <w:szCs w:val="32"/>
          <w:highlight w:val="auto"/>
        </w:rPr>
        <w:t>：</w:t>
      </w:r>
      <w:r>
        <w:rPr>
          <w:rFonts w:ascii="仿宋_GB2312" w:eastAsia="仿宋_GB2312" w:hint="eastAsia"/>
          <w:color w:val="auto"/>
          <w:sz w:val="32"/>
          <w:szCs w:val="32"/>
          <w:lang w:eastAsia="zh-CN"/>
          <w:highlight w:val="auto"/>
        </w:rPr>
        <w:t>办公经费、差旅费小幅</w:t>
      </w:r>
      <w:bookmarkStart w:id="333" w:name="_Toc15377223"/>
      <w:r>
        <w:rPr>
          <w:rFonts w:ascii="仿宋_GB2312" w:eastAsia="仿宋_GB2312" w:hint="eastAsia"/>
          <w:color w:val="auto"/>
          <w:sz w:val="32"/>
          <w:szCs w:val="32"/>
          <w:lang w:eastAsia="zh-CN"/>
          <w:highlight w:val="auto"/>
        </w:rPr>
        <w:t>度增加。</w:t>
      </w:r>
    </w:p>
    <w:p>
      <w:pPr>
        <w:spacing w:line="576" w:lineRule="exact"/>
        <w:ind w:firstLineChars="200" w:firstLine="640"/>
        <w:outlineLvl w:val="2"/>
        <w:rPr>
          <w:rFonts w:ascii="Times New Roman" w:eastAsia="楷体_GB2312" w:cs="楷体_GB2312" w:hAnsi="Times New Roman" w:hint="eastAsia"/>
          <w:b/>
          <w:color w:val="auto"/>
          <w:sz w:val="32"/>
          <w:szCs w:val="32"/>
          <w:highlight w:val="auto"/>
        </w:rPr>
      </w:pPr>
      <w:bookmarkStart w:id="334" w:name="_Toc75095841"/>
      <w:bookmarkStart w:id="335" w:name="_Toc38849453"/>
      <w:bookmarkStart w:id="336" w:name="_Toc38849494"/>
      <w:bookmarkStart w:id="337" w:name="_Toc44445336"/>
      <w:bookmarkStart w:id="338" w:name="_Toc88111042"/>
      <w:r>
        <w:rPr>
          <w:rFonts w:ascii="Times New Roman" w:eastAsia="楷体_GB2312" w:cs="楷体_GB2312" w:hAnsi="Times New Roman" w:hint="eastAsia"/>
          <w:b/>
          <w:color w:val="auto"/>
          <w:sz w:val="32"/>
          <w:szCs w:val="32"/>
          <w:highlight w:val="auto"/>
        </w:rPr>
        <w:t>（二）政府采</w:t>
      </w:r>
      <w:bookmarkEnd w:id="333"/>
      <w:r>
        <w:rPr>
          <w:rFonts w:ascii="Times New Roman" w:eastAsia="楷体_GB2312" w:cs="楷体_GB2312" w:hAnsi="Times New Roman" w:hint="eastAsia"/>
          <w:b/>
          <w:color w:val="auto"/>
          <w:sz w:val="32"/>
          <w:szCs w:val="32"/>
          <w:highlight w:val="auto"/>
        </w:rPr>
        <w:t>购支出情况</w:t>
      </w:r>
      <w:bookmarkEnd w:id="334"/>
      <w:bookmarkEnd w:id="335"/>
      <w:bookmarkEnd w:id="336"/>
      <w:bookmarkEnd w:id="337"/>
      <w:bookmarkEnd w:id="338"/>
    </w:p>
    <w:p>
      <w:pPr>
        <w:spacing w:line="576" w:lineRule="exact"/>
        <w:ind w:firstLineChars="200" w:firstLine="640"/>
        <w:rPr>
          <w:rFonts w:ascii="仿宋_GB2312" w:eastAsia="仿宋_GB2312" w:hint="eastAsia"/>
          <w:sz w:val="32"/>
          <w:szCs w:val="32"/>
        </w:rPr>
      </w:pPr>
      <w:r>
        <w:rPr>
          <w:rFonts w:ascii="仿宋_GB2312" w:eastAsia="仿宋_GB2312" w:cs="仿宋_GB2312" w:hint="eastAsia"/>
          <w:color w:val="auto"/>
          <w:kern w:val="2"/>
          <w:sz w:val="32"/>
          <w:szCs w:val="32"/>
          <w:lang w:val="en-US" w:eastAsia="zh-CN" w:bidi="ar-SA"/>
          <w:highlight w:val="auto"/>
        </w:rPr>
        <w:t>2024年度，</w:t>
      </w:r>
      <w:r>
        <w:rPr>
          <w:rFonts w:ascii="仿宋_GB2312" w:eastAsia="仿宋_GB2312" w:cs="仿宋_GB2312" w:hint="eastAsia"/>
          <w:sz w:val="32"/>
          <w:szCs w:val="32"/>
        </w:rPr>
        <w:t>茂县市场监督管理局</w:t>
      </w:r>
      <w:r>
        <w:rPr>
          <w:rFonts w:ascii="仿宋_GB2312" w:eastAsia="仿宋_GB2312" w:cs="仿宋_GB2312" w:hint="eastAsia"/>
          <w:color w:val="auto"/>
          <w:kern w:val="2"/>
          <w:sz w:val="32"/>
          <w:szCs w:val="32"/>
          <w:lang w:val="en-US" w:eastAsia="zh-CN" w:bidi="ar-SA"/>
          <w:highlight w:val="auto"/>
        </w:rPr>
        <w:t>政府采购支出总额</w:t>
      </w:r>
      <w:r>
        <w:rPr>
          <w:rFonts w:ascii="仿宋_GB2312" w:eastAsia="仿宋_GB2312" w:cs="仿宋_GB2312" w:hint="eastAsia"/>
          <w:sz w:val="32"/>
          <w:szCs w:val="32"/>
        </w:rPr>
        <w:t>41.72</w:t>
      </w:r>
      <w:r>
        <w:rPr>
          <w:rFonts w:ascii="仿宋_GB2312" w:eastAsia="仿宋_GB2312" w:cs="仿宋_GB2312" w:hint="eastAsia"/>
          <w:color w:val="auto"/>
          <w:kern w:val="2"/>
          <w:sz w:val="32"/>
          <w:szCs w:val="32"/>
          <w:lang w:val="en-US" w:eastAsia="zh-CN" w:bidi="ar-SA"/>
          <w:highlight w:val="auto"/>
        </w:rPr>
        <w:t>万元，其中：政府采购货物支出</w:t>
      </w:r>
      <w:r>
        <w:rPr>
          <w:rFonts w:ascii="仿宋_GB2312" w:eastAsia="仿宋_GB2312" w:cs="仿宋_GB2312" w:hint="eastAsia"/>
          <w:sz w:val="32"/>
          <w:szCs w:val="32"/>
        </w:rPr>
        <w:t>0</w:t>
      </w:r>
      <w:r>
        <w:rPr>
          <w:rFonts w:ascii="仿宋_GB2312" w:eastAsia="仿宋_GB2312" w:cs="仿宋_GB2312" w:hint="eastAsia"/>
          <w:color w:val="auto"/>
          <w:kern w:val="2"/>
          <w:sz w:val="32"/>
          <w:szCs w:val="32"/>
          <w:lang w:val="en-US" w:eastAsia="zh-CN" w:bidi="ar-SA"/>
          <w:highlight w:val="auto"/>
        </w:rPr>
        <w:t>万元、政府采购工程支出</w:t>
      </w:r>
      <w:r>
        <w:rPr>
          <w:rFonts w:ascii="仿宋_GB2312" w:eastAsia="仿宋_GB2312" w:cs="仿宋_GB2312" w:hint="eastAsia"/>
          <w:sz w:val="32"/>
          <w:szCs w:val="32"/>
        </w:rPr>
        <w:t>0</w:t>
      </w:r>
      <w:r>
        <w:rPr>
          <w:rFonts w:ascii="仿宋_GB2312" w:eastAsia="仿宋_GB2312" w:cs="仿宋_GB2312" w:hint="eastAsia"/>
          <w:color w:val="auto"/>
          <w:kern w:val="2"/>
          <w:sz w:val="32"/>
          <w:szCs w:val="32"/>
          <w:lang w:val="en-US" w:eastAsia="zh-CN" w:bidi="ar-SA"/>
          <w:highlight w:val="auto"/>
        </w:rPr>
        <w:t>万元、政府采购服务支出</w:t>
      </w:r>
      <w:r>
        <w:rPr>
          <w:rFonts w:ascii="仿宋_GB2312" w:eastAsia="仿宋_GB2312" w:cs="仿宋_GB2312" w:hint="eastAsia"/>
          <w:sz w:val="32"/>
          <w:szCs w:val="32"/>
        </w:rPr>
        <w:t>41.72</w:t>
      </w:r>
      <w:r>
        <w:rPr>
          <w:rFonts w:ascii="仿宋_GB2312" w:eastAsia="仿宋_GB2312" w:cs="仿宋_GB2312" w:hint="eastAsia"/>
          <w:color w:val="auto"/>
          <w:kern w:val="2"/>
          <w:sz w:val="32"/>
          <w:szCs w:val="32"/>
          <w:lang w:val="en-US" w:eastAsia="zh-CN" w:bidi="ar-SA"/>
          <w:highlight w:val="auto"/>
        </w:rPr>
        <w:t>万元。</w:t>
      </w:r>
      <w:r>
        <w:rPr>
          <w:rFonts w:ascii="仿宋_GB2312" w:eastAsia="仿宋_GB2312" w:hint="eastAsia"/>
          <w:color w:val="auto"/>
          <w:sz w:val="32"/>
          <w:szCs w:val="32"/>
          <w:highlight w:val="auto"/>
        </w:rPr>
        <w:t>主要用于</w:t>
      </w:r>
      <w:r>
        <w:rPr>
          <w:rFonts w:ascii="仿宋_GB2312" w:eastAsia="仿宋_GB2312" w:hint="eastAsia"/>
          <w:color w:val="auto"/>
          <w:sz w:val="32"/>
          <w:szCs w:val="32"/>
          <w:lang w:val="en-US" w:eastAsia="zh-CN"/>
          <w:highlight w:val="auto"/>
        </w:rPr>
        <w:t>2024年食用农产品抽检服务支出</w:t>
      </w:r>
      <w:r>
        <w:rPr>
          <w:rFonts w:ascii="仿宋_GB2312" w:eastAsia="仿宋_GB2312" w:hint="eastAsia"/>
          <w:color w:val="auto"/>
          <w:sz w:val="32"/>
          <w:szCs w:val="32"/>
          <w:highlight w:val="auto"/>
        </w:rPr>
        <w:t>。授予中小企业合同金额41.72万元，占政府采购支出总额的</w:t>
      </w:r>
      <w:r>
        <w:rPr>
          <w:rFonts w:ascii="仿宋_GB2312" w:eastAsia="仿宋_GB2312" w:hint="eastAsia"/>
          <w:color w:val="auto"/>
          <w:sz w:val="32"/>
          <w:szCs w:val="32"/>
          <w:lang w:val="en-US" w:eastAsia="zh-CN"/>
          <w:highlight w:val="auto"/>
        </w:rPr>
        <w:t>100</w:t>
      </w:r>
      <w:r>
        <w:rPr>
          <w:rFonts w:ascii="仿宋_GB2312" w:eastAsia="仿宋_GB2312" w:hint="eastAsia"/>
          <w:color w:val="auto"/>
          <w:sz w:val="32"/>
          <w:szCs w:val="32"/>
          <w:highlight w:val="auto"/>
        </w:rPr>
        <w:t>%，其中：授予小微企业合同金额</w:t>
      </w:r>
      <w:bookmarkStart w:id="339" w:name="_Toc15377224"/>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万元。</w:t>
      </w:r>
    </w:p>
    <w:p>
      <w:pPr>
        <w:spacing w:line="576" w:lineRule="exact"/>
        <w:ind w:firstLineChars="200" w:firstLine="640"/>
        <w:outlineLvl w:val="2"/>
        <w:rPr>
          <w:rFonts w:ascii="Times New Roman" w:eastAsia="楷体_GB2312" w:cs="楷体_GB2312" w:hAnsi="Times New Roman" w:hint="eastAsia"/>
          <w:b/>
          <w:color w:val="auto"/>
          <w:sz w:val="32"/>
          <w:szCs w:val="32"/>
          <w:highlight w:val="auto"/>
        </w:rPr>
      </w:pPr>
      <w:bookmarkStart w:id="340" w:name="_Toc75095842"/>
      <w:bookmarkStart w:id="341" w:name="_Toc38849454"/>
      <w:bookmarkStart w:id="342" w:name="_Toc38849495"/>
      <w:bookmarkStart w:id="343" w:name="_Toc44445337"/>
      <w:bookmarkStart w:id="344" w:name="_Toc88111043"/>
      <w:r>
        <w:rPr>
          <w:rFonts w:ascii="Times New Roman" w:eastAsia="楷体_GB2312" w:cs="楷体_GB2312" w:hAnsi="Times New Roman" w:hint="eastAsia"/>
          <w:b/>
          <w:color w:val="auto"/>
          <w:sz w:val="32"/>
          <w:szCs w:val="32"/>
          <w:highlight w:val="auto"/>
        </w:rPr>
        <w:t>（三）国有资产占</w:t>
      </w:r>
      <w:bookmarkEnd w:id="339"/>
      <w:r>
        <w:rPr>
          <w:rFonts w:ascii="Times New Roman" w:eastAsia="楷体_GB2312" w:cs="楷体_GB2312" w:hAnsi="Times New Roman" w:hint="eastAsia"/>
          <w:b/>
          <w:color w:val="auto"/>
          <w:sz w:val="32"/>
          <w:szCs w:val="32"/>
          <w:highlight w:val="auto"/>
        </w:rPr>
        <w:t>有使用情况</w:t>
      </w:r>
      <w:bookmarkEnd w:id="340"/>
      <w:bookmarkEnd w:id="341"/>
      <w:bookmarkEnd w:id="342"/>
      <w:bookmarkEnd w:id="343"/>
      <w:bookmarkEnd w:id="344"/>
    </w:p>
    <w:p>
      <w:pPr>
        <w:spacing w:line="576" w:lineRule="exact"/>
        <w:ind w:firstLine="640"/>
        <w:rPr>
          <w:rFonts w:ascii="Times New Roman" w:eastAsia="仿宋_GB2312" w:cs="仿宋_GB2312" w:hAnsi="Times New Roman" w:hint="eastAsia"/>
          <w:color w:val="auto"/>
          <w:kern w:val="2"/>
          <w:sz w:val="32"/>
          <w:szCs w:val="32"/>
          <w:lang w:val="en-US" w:eastAsia="zh-CN" w:bidi="ar-SA"/>
          <w:highlight w:val="auto"/>
        </w:rPr>
      </w:pPr>
      <w:r>
        <w:rPr>
          <w:rFonts w:ascii="仿宋_GB2312" w:eastAsia="仿宋_GB2312" w:cs="仿宋_GB2312" w:hint="eastAsia"/>
          <w:color w:val="auto"/>
          <w:kern w:val="2"/>
          <w:sz w:val="32"/>
          <w:szCs w:val="32"/>
          <w:lang w:val="en-US" w:eastAsia="zh-CN" w:bidi="ar-SA"/>
          <w:highlight w:val="auto"/>
        </w:rPr>
        <w:t>截至2024年12月31日，</w:t>
      </w:r>
      <w:r>
        <w:rPr>
          <w:rFonts w:ascii="仿宋_GB2312" w:eastAsia="仿宋_GB2312" w:cs="仿宋_GB2312" w:hint="eastAsia"/>
          <w:sz w:val="32"/>
          <w:szCs w:val="32"/>
        </w:rPr>
        <w:t>茂县市场监督管理局</w:t>
      </w:r>
      <w:r>
        <w:rPr>
          <w:rFonts w:ascii="仿宋_GB2312" w:eastAsia="仿宋_GB2312" w:cs="仿宋_GB2312" w:hint="eastAsia"/>
          <w:color w:val="auto"/>
          <w:kern w:val="2"/>
          <w:sz w:val="32"/>
          <w:szCs w:val="32"/>
          <w:lang w:val="en-US" w:eastAsia="zh-CN" w:bidi="ar-SA"/>
          <w:highlight w:val="auto"/>
        </w:rPr>
        <w:t>共有车辆</w:t>
      </w:r>
      <w:r>
        <w:rPr>
          <w:rFonts w:ascii="仿宋_GB2312" w:eastAsia="仿宋_GB2312" w:cs="仿宋_GB2312" w:hint="eastAsia"/>
          <w:sz w:val="32"/>
          <w:szCs w:val="32"/>
        </w:rPr>
        <w:t>10</w:t>
      </w:r>
      <w:r>
        <w:rPr>
          <w:rFonts w:ascii="仿宋_GB2312" w:eastAsia="仿宋_GB2312" w:cs="仿宋_GB2312" w:hint="eastAsia"/>
          <w:color w:val="auto"/>
          <w:kern w:val="2"/>
          <w:sz w:val="32"/>
          <w:szCs w:val="32"/>
          <w:lang w:val="en-US" w:eastAsia="zh-CN" w:bidi="ar-SA"/>
          <w:highlight w:val="auto"/>
        </w:rPr>
        <w:t>辆，</w:t>
      </w:r>
      <w:r>
        <w:rPr>
          <w:rFonts w:ascii="仿宋_GB2312" w:eastAsia="仿宋_GB2312" w:cs="Times New Roman" w:hint="eastAsia"/>
          <w:color w:val="000000"/>
          <w:sz w:val="32"/>
          <w:szCs w:val="32"/>
          <w:lang w:val="en-US" w:eastAsia="zh-CN" w:bidi="ar-SA"/>
        </w:rPr>
        <w:t>其中：主要领导干部用车0辆、机要通信用车0辆、应急保障用车4辆、</w:t>
      </w:r>
      <w:r>
        <w:rPr>
          <w:rFonts w:ascii="仿宋_GB2312" w:eastAsia="仿宋_GB2312" w:hint="eastAsia"/>
          <w:color w:val="000000"/>
          <w:sz w:val="32"/>
          <w:szCs w:val="32"/>
        </w:rPr>
        <w:t>执法执勤车辆6</w:t>
      </w:r>
      <w:r>
        <w:rPr>
          <w:rFonts w:ascii="仿宋_GB2312" w:eastAsia="仿宋_GB2312" w:hint="eastAsia"/>
          <w:color w:val="000000"/>
          <w:sz w:val="32"/>
          <w:szCs w:val="32"/>
          <w:lang w:eastAsia="zh-CN"/>
        </w:rPr>
        <w:t>辆。</w:t>
      </w:r>
    </w:p>
    <w:p>
      <w:pPr>
        <w:spacing w:line="576" w:lineRule="exact"/>
        <w:ind w:firstLineChars="200" w:firstLine="640"/>
        <w:outlineLvl w:val="2"/>
        <w:rPr>
          <w:rFonts w:ascii="Times New Roman" w:eastAsia="楷体_GB2312" w:cs="楷体_GB2312" w:hAnsi="Times New Roman" w:hint="eastAsia"/>
          <w:b/>
          <w:color w:val="auto"/>
          <w:sz w:val="32"/>
          <w:szCs w:val="32"/>
          <w:highlight w:val="auto"/>
        </w:rPr>
      </w:pPr>
      <w:bookmarkStart w:id="345" w:name="_Toc75095843"/>
      <w:bookmarkStart w:id="346" w:name="_Toc38849455"/>
      <w:bookmarkStart w:id="347" w:name="_Toc38849496"/>
      <w:bookmarkStart w:id="348" w:name="_Toc44445338"/>
      <w:bookmarkStart w:id="349" w:name="_Toc88111044"/>
      <w:r>
        <w:rPr>
          <w:rFonts w:ascii="Times New Roman" w:eastAsia="楷体_GB2312" w:cs="楷体_GB2312" w:hAnsi="Times New Roman" w:hint="eastAsia"/>
          <w:b/>
          <w:color w:val="auto"/>
          <w:sz w:val="32"/>
          <w:szCs w:val="32"/>
          <w:highlight w:val="auto"/>
        </w:rPr>
        <w:t>（四）预算绩效管理情况</w:t>
      </w:r>
      <w:bookmarkEnd w:id="345"/>
      <w:bookmarkEnd w:id="346"/>
      <w:bookmarkEnd w:id="347"/>
      <w:bookmarkEnd w:id="348"/>
      <w:bookmarkEnd w:id="349"/>
    </w:p>
    <w:p>
      <w:pPr>
        <w:spacing w:line="576" w:lineRule="exact"/>
        <w:ind w:firstLineChars="250" w:firstLine="800"/>
        <w:rPr>
          <w:rFonts w:ascii="仿宋_GB2312" w:eastAsia="仿宋_GB2312" w:cs="Times New Roman" w:hint="eastAsia"/>
          <w:color w:val="000000"/>
          <w:sz w:val="32"/>
          <w:szCs w:val="32"/>
          <w:lang w:val="en-US" w:eastAsia="zh-CN" w:bidi="ar-SA"/>
        </w:rPr>
      </w:pPr>
      <w:r>
        <w:rPr>
          <w:rFonts w:ascii="仿宋_GB2312" w:eastAsia="仿宋_GB2312" w:cs="Times New Roman" w:hint="eastAsia"/>
          <w:color w:val="000000"/>
          <w:sz w:val="32"/>
          <w:szCs w:val="32"/>
          <w:lang w:val="en-US" w:eastAsia="zh-CN" w:bidi="ar-SA"/>
        </w:rPr>
        <w:t>根据预算绩效管理要求，本部门在2024年度预算编制阶段，组织对</w:t>
      </w:r>
      <w:r>
        <w:rPr>
          <w:rFonts w:ascii="仿宋_GB2312" w:eastAsia="仿宋_GB2312" w:hint="eastAsia"/>
          <w:color w:val="000000"/>
          <w:sz w:val="32"/>
          <w:szCs w:val="32"/>
        </w:rPr>
        <w:t>“2024年中央药品监管补助资金项目”“202</w:t>
      </w:r>
      <w:r>
        <w:rPr>
          <w:rFonts w:ascii="仿宋_GB2312" w:eastAsia="仿宋_GB2312" w:hint="eastAsia"/>
          <w:color w:val="000000"/>
          <w:sz w:val="32"/>
          <w:szCs w:val="32"/>
          <w:lang w:val="en-US" w:eastAsia="zh-CN"/>
        </w:rPr>
        <w:t>4</w:t>
      </w:r>
      <w:r>
        <w:rPr>
          <w:rFonts w:ascii="仿宋_GB2312" w:eastAsia="仿宋_GB2312" w:hint="eastAsia"/>
          <w:color w:val="000000"/>
          <w:sz w:val="32"/>
          <w:szCs w:val="32"/>
        </w:rPr>
        <w:t>年省级</w:t>
      </w:r>
      <w:r>
        <w:rPr>
          <w:rFonts w:ascii="仿宋_GB2312" w:eastAsia="仿宋_GB2312" w:hint="eastAsia"/>
          <w:color w:val="000000"/>
          <w:sz w:val="32"/>
          <w:szCs w:val="32"/>
          <w:lang w:eastAsia="zh-CN"/>
        </w:rPr>
        <w:t>监管</w:t>
      </w:r>
      <w:r>
        <w:rPr>
          <w:rFonts w:ascii="仿宋_GB2312" w:eastAsia="仿宋_GB2312" w:hint="eastAsia"/>
          <w:color w:val="000000"/>
          <w:sz w:val="32"/>
          <w:szCs w:val="32"/>
        </w:rPr>
        <w:t>专项</w:t>
      </w:r>
      <w:r>
        <w:rPr>
          <w:rFonts w:ascii="仿宋_GB2312" w:eastAsia="仿宋_GB2312"/>
          <w:color w:val="000000"/>
          <w:sz w:val="32"/>
          <w:szCs w:val="32"/>
        </w:rPr>
        <w:t>资金</w:t>
      </w:r>
      <w:r>
        <w:rPr>
          <w:rFonts w:ascii="仿宋_GB2312" w:eastAsia="仿宋_GB2312" w:hint="eastAsia"/>
          <w:color w:val="000000"/>
          <w:sz w:val="32"/>
          <w:szCs w:val="32"/>
        </w:rPr>
        <w:t>”“202</w:t>
      </w:r>
      <w:r>
        <w:rPr>
          <w:rFonts w:ascii="仿宋_GB2312" w:eastAsia="仿宋_GB2312" w:hint="eastAsia"/>
          <w:color w:val="000000"/>
          <w:sz w:val="32"/>
          <w:szCs w:val="32"/>
          <w:lang w:val="en-US" w:eastAsia="zh-CN"/>
        </w:rPr>
        <w:t>4</w:t>
      </w:r>
      <w:r>
        <w:rPr>
          <w:rFonts w:ascii="仿宋_GB2312" w:eastAsia="仿宋_GB2312" w:hint="eastAsia"/>
          <w:color w:val="000000"/>
          <w:sz w:val="32"/>
          <w:szCs w:val="32"/>
        </w:rPr>
        <w:t>年中央</w:t>
      </w:r>
      <w:r>
        <w:rPr>
          <w:rFonts w:ascii="仿宋_GB2312" w:eastAsia="仿宋_GB2312" w:hint="eastAsia"/>
          <w:color w:val="000000"/>
          <w:sz w:val="32"/>
          <w:szCs w:val="32"/>
          <w:lang w:eastAsia="zh-CN"/>
        </w:rPr>
        <w:t>食</w:t>
      </w:r>
      <w:r>
        <w:rPr>
          <w:rFonts w:ascii="仿宋_GB2312" w:eastAsia="仿宋_GB2312" w:hint="eastAsia"/>
          <w:color w:val="000000"/>
          <w:sz w:val="32"/>
          <w:szCs w:val="32"/>
        </w:rPr>
        <w:t>品监管补助资金项目”</w:t>
      </w:r>
      <w:r>
        <w:rPr>
          <w:rFonts w:ascii="仿宋_GB2312" w:eastAsia="仿宋_GB2312" w:hint="eastAsia"/>
          <w:color w:val="000000"/>
          <w:sz w:val="32"/>
          <w:szCs w:val="32"/>
          <w:lang w:val="en-US" w:eastAsia="zh-CN"/>
        </w:rPr>
        <w:t>“2023年个转企激励资金补助”“2024年食品抽检项目</w:t>
      </w:r>
      <w:r>
        <w:rPr>
          <w:rFonts w:ascii="仿宋_GB2312" w:eastAsia="仿宋_GB2312"/>
          <w:color w:val="000000"/>
          <w:sz w:val="32"/>
          <w:szCs w:val="32"/>
          <w:lang w:val="en-US" w:eastAsia="zh-CN"/>
        </w:rPr>
        <w:t>资金</w:t>
      </w:r>
      <w:r>
        <w:rPr>
          <w:rFonts w:ascii="仿宋_GB2312" w:eastAsia="仿宋_GB2312" w:hint="eastAsia"/>
          <w:color w:val="000000"/>
          <w:sz w:val="32"/>
          <w:szCs w:val="32"/>
          <w:lang w:val="en-US" w:eastAsia="zh-CN"/>
        </w:rPr>
        <w:t>”</w:t>
      </w:r>
      <w:r>
        <w:rPr>
          <w:rFonts w:ascii="仿宋_GB2312" w:eastAsia="仿宋_GB2312" w:hint="eastAsia"/>
          <w:color w:val="000000"/>
          <w:sz w:val="32"/>
          <w:szCs w:val="32"/>
        </w:rPr>
        <w:t>等</w:t>
      </w:r>
      <w:r>
        <w:rPr>
          <w:rFonts w:ascii="仿宋_GB2312" w:eastAsia="仿宋_GB2312"/>
          <w:color w:val="000000"/>
          <w:sz w:val="32"/>
          <w:szCs w:val="32"/>
          <w:lang w:val="en-US" w:eastAsia="zh-CN"/>
        </w:rPr>
        <w:t>8</w:t>
      </w:r>
      <w:r>
        <w:rPr>
          <w:rFonts w:ascii="仿宋_GB2312" w:eastAsia="仿宋_GB2312" w:hint="eastAsia"/>
          <w:color w:val="000000"/>
          <w:sz w:val="32"/>
          <w:szCs w:val="32"/>
        </w:rPr>
        <w:t>个项目</w:t>
      </w:r>
      <w:r>
        <w:rPr>
          <w:rFonts w:ascii="仿宋_GB2312" w:eastAsia="仿宋_GB2312" w:cs="Times New Roman" w:hint="eastAsia"/>
          <w:color w:val="000000"/>
          <w:sz w:val="32"/>
          <w:szCs w:val="32"/>
          <w:lang w:val="en-US" w:eastAsia="zh-CN" w:bidi="ar-SA"/>
        </w:rPr>
        <w:t>开展了预算事前绩效评估，对项目编制了绩效目标，预算执行过程中，选取项目开展绩效监控。</w:t>
      </w:r>
      <w:r>
        <w:rPr>
          <w:rFonts w:ascii="仿宋_GB2312" w:eastAsia="仿宋_GB2312" w:cs="Times New Roman" w:hint="eastAsia"/>
          <w:color w:val="auto"/>
          <w:sz w:val="32"/>
          <w:szCs w:val="32"/>
          <w:lang w:val="en-US" w:eastAsia="zh-CN" w:bidi="ar-SA"/>
          <w:highlight w:val="auto"/>
        </w:rPr>
        <w:t>绩效自评表详见第四部分附件。</w:t>
      </w:r>
    </w:p>
    <w:p>
      <w:pPr>
        <w:pStyle w:val="15"/>
        <w:ind w:left="0" w:firstLine="0"/>
        <w:jc w:val="both"/>
      </w:pPr>
      <w:bookmarkStart w:id="350" w:name="_Toc15377225"/>
      <w:bookmarkStart w:id="351" w:name="_Toc15396613"/>
    </w:p>
    <w:p>
      <w:pPr>
        <w:jc w:val="both"/>
      </w:pPr>
    </w:p>
    <w:p>
      <w:pPr>
        <w:jc w:val="both"/>
      </w:pPr>
    </w:p>
    <w:p>
      <w:pPr>
        <w:pStyle w:val="15"/>
        <w:jc w:val="center"/>
        <w:rPr>
          <w:rFonts w:hint="eastAsia"/>
        </w:rPr>
      </w:pPr>
    </w:p>
    <w:p>
      <w:pPr>
        <w:spacing w:line="576" w:lineRule="exact"/>
        <w:jc w:val="center"/>
        <w:outlineLvl w:val="0"/>
        <w:rPr>
          <w:rFonts w:ascii="Times New Roman" w:eastAsia="黑体" w:hAnsi="Times New Roman"/>
          <w:color w:val="auto"/>
          <w:sz w:val="44"/>
          <w:szCs w:val="44"/>
          <w:highlight w:val="auto"/>
        </w:rPr>
      </w:pPr>
      <w:bookmarkStart w:id="352" w:name="_Toc75095844"/>
      <w:bookmarkStart w:id="353" w:name="_Toc75095951"/>
      <w:bookmarkStart w:id="354" w:name="_Toc88111045"/>
      <w:r>
        <w:rPr>
          <w:rFonts w:ascii="Times New Roman" w:eastAsia="黑体" w:hAnsi="Times New Roman" w:hint="eastAsia"/>
          <w:color w:val="auto"/>
          <w:sz w:val="44"/>
          <w:szCs w:val="44"/>
          <w:highlight w:val="auto"/>
        </w:rPr>
        <w:t>第</w:t>
      </w:r>
      <w:r>
        <w:rPr>
          <w:rFonts w:eastAsia="黑体" w:hint="eastAsia"/>
          <w:color w:val="auto"/>
          <w:sz w:val="44"/>
          <w:szCs w:val="44"/>
          <w:lang w:eastAsia="zh-CN"/>
          <w:highlight w:val="auto"/>
        </w:rPr>
        <w:t>三</w:t>
      </w:r>
      <w:r>
        <w:rPr>
          <w:rFonts w:ascii="Times New Roman" w:eastAsia="黑体" w:hAnsi="Times New Roman" w:hint="eastAsia"/>
          <w:color w:val="auto"/>
          <w:sz w:val="44"/>
          <w:szCs w:val="44"/>
          <w:highlight w:val="auto"/>
        </w:rPr>
        <w:t>部分</w:t>
      </w:r>
      <w:r>
        <w:rPr>
          <w:rFonts w:ascii="Times New Roman" w:eastAsia="黑体" w:hAnsi="Times New Roman" w:hint="eastAsia"/>
          <w:color w:val="auto"/>
          <w:sz w:val="44"/>
          <w:szCs w:val="44"/>
          <w:lang w:val="en-US" w:eastAsia="zh-CN"/>
          <w:highlight w:val="auto"/>
        </w:rPr>
        <w:t xml:space="preserve"> </w:t>
      </w:r>
      <w:bookmarkEnd w:id="350"/>
      <w:bookmarkEnd w:id="351"/>
      <w:r>
        <w:rPr>
          <w:rFonts w:eastAsia="黑体" w:hint="eastAsia"/>
          <w:color w:val="auto"/>
          <w:sz w:val="44"/>
          <w:szCs w:val="44"/>
          <w:lang w:val="en-US" w:eastAsia="zh-CN"/>
          <w:highlight w:val="auto"/>
        </w:rPr>
        <w:t xml:space="preserve"> </w:t>
      </w:r>
      <w:r>
        <w:rPr>
          <w:rFonts w:ascii="Times New Roman" w:eastAsia="黑体" w:hAnsi="Times New Roman" w:hint="eastAsia"/>
          <w:color w:val="auto"/>
          <w:sz w:val="44"/>
          <w:szCs w:val="44"/>
          <w:highlight w:val="auto"/>
        </w:rPr>
        <w:t>名</w:t>
      </w:r>
      <w:bookmarkStart w:id="355" w:name="_Toc15377226"/>
      <w:bookmarkStart w:id="356" w:name="_Toc15396614"/>
      <w:r>
        <w:rPr>
          <w:rFonts w:ascii="Times New Roman" w:eastAsia="黑体" w:hAnsi="Times New Roman" w:hint="eastAsia"/>
          <w:color w:val="auto"/>
          <w:sz w:val="44"/>
          <w:szCs w:val="44"/>
          <w:highlight w:val="auto"/>
        </w:rPr>
        <w:t>词解释</w:t>
      </w:r>
      <w:bookmarkEnd w:id="352"/>
      <w:bookmarkEnd w:id="353"/>
      <w:bookmarkEnd w:id="354"/>
    </w:p>
    <w:p>
      <w:pPr>
        <w:pStyle w:val="15"/>
        <w:jc w:val="center"/>
        <w:rPr>
          <w:rFonts w:hint="eastAsia"/>
        </w:rPr>
      </w:pPr>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1.财政拨款收入：指单位从同级财政部门取得的财政预算资金。</w:t>
      </w:r>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2.事业收入：指事业单位开展专业业务活动及辅助活动取得的收入。</w:t>
      </w:r>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3.经营收入：指事业单位在专业业务活动及其辅助活动之外开展非独立核算经营活动取得的收入。</w:t>
      </w:r>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 xml:space="preserve">4.其他收入：指单位取得的除上述收入以外的各项收入。 </w:t>
      </w:r>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5.用事业基金弥补收支差额：指事业单位在当年的财政</w:t>
      </w:r>
      <w:bookmarkStart w:id="357" w:name="_Toc21729"/>
      <w:bookmarkStart w:id="358" w:name="_Toc44872232"/>
      <w:bookmarkStart w:id="359" w:name="_Toc25736"/>
      <w:bookmarkStart w:id="360" w:name="_Toc29815"/>
      <w:bookmarkStart w:id="361" w:name="_Toc17259"/>
      <w:bookmarkStart w:id="362" w:name="_Toc51662610"/>
      <w:bookmarkStart w:id="363" w:name="_Toc19292"/>
      <w:bookmarkStart w:id="364" w:name="_Toc51662798"/>
      <w:r>
        <w:rPr>
          <w:rFonts w:ascii="仿宋_GB2312" w:eastAsia="仿宋_GB2312" w:hint="eastAsia"/>
          <w:kern w:val="0"/>
          <w:sz w:val="32"/>
          <w:szCs w:val="32"/>
        </w:rPr>
        <w:t>拨款收入、事业收入、经营收入、其他收入不足以安排当年支出的情况下，使用以前年度积累的事业基金（事</w:t>
      </w:r>
      <w:bookmarkEnd w:id="357"/>
      <w:bookmarkEnd w:id="358"/>
      <w:bookmarkEnd w:id="359"/>
      <w:bookmarkEnd w:id="360"/>
      <w:bookmarkEnd w:id="361"/>
      <w:bookmarkEnd w:id="362"/>
      <w:bookmarkEnd w:id="363"/>
      <w:bookmarkEnd w:id="364"/>
      <w:r>
        <w:rPr>
          <w:rFonts w:ascii="仿宋_GB2312" w:eastAsia="仿宋_GB2312" w:hint="eastAsia"/>
          <w:kern w:val="0"/>
          <w:sz w:val="32"/>
          <w:szCs w:val="32"/>
        </w:rPr>
        <w:t>业</w:t>
      </w:r>
      <w:bookmarkStart w:id="365" w:name="_Toc22505"/>
      <w:bookmarkStart w:id="366" w:name="_Toc51662611"/>
      <w:bookmarkStart w:id="367" w:name="_Toc51662799"/>
      <w:bookmarkStart w:id="368" w:name="_Toc22853"/>
      <w:bookmarkStart w:id="369" w:name="_Toc44872233"/>
      <w:bookmarkStart w:id="370" w:name="_Toc7568"/>
      <w:bookmarkStart w:id="371" w:name="_Toc24004"/>
      <w:bookmarkStart w:id="372" w:name="_Toc1790"/>
      <w:r>
        <w:rPr>
          <w:rFonts w:ascii="仿宋_GB2312" w:eastAsia="仿宋_GB2312" w:hint="eastAsia"/>
          <w:kern w:val="0"/>
          <w:sz w:val="32"/>
          <w:szCs w:val="32"/>
        </w:rPr>
        <w:t xml:space="preserve">单位当年收支相抵后按国家规定提取、用于弥补以后年度收支差额的基金）弥补本年度收支缺口的资金。 </w:t>
      </w:r>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6.年初结转和</w:t>
      </w:r>
      <w:bookmarkEnd w:id="365"/>
      <w:bookmarkEnd w:id="366"/>
      <w:bookmarkEnd w:id="367"/>
      <w:bookmarkEnd w:id="368"/>
      <w:bookmarkEnd w:id="369"/>
      <w:bookmarkEnd w:id="370"/>
      <w:bookmarkEnd w:id="371"/>
      <w:bookmarkEnd w:id="372"/>
      <w:r>
        <w:rPr>
          <w:rFonts w:ascii="仿宋_GB2312" w:eastAsia="仿宋_GB2312" w:hint="eastAsia"/>
          <w:kern w:val="0"/>
          <w:sz w:val="32"/>
          <w:szCs w:val="32"/>
        </w:rPr>
        <w:t>结</w:t>
      </w:r>
      <w:bookmarkStart w:id="373" w:name="_Toc12264"/>
      <w:bookmarkStart w:id="374" w:name="_Toc4701"/>
      <w:bookmarkStart w:id="375" w:name="_Toc44872234"/>
      <w:bookmarkStart w:id="376" w:name="_Toc5529"/>
      <w:bookmarkStart w:id="377" w:name="_Toc32231"/>
      <w:bookmarkStart w:id="378" w:name="_Toc51662800"/>
      <w:bookmarkStart w:id="379" w:name="_Toc51662612"/>
      <w:bookmarkStart w:id="380" w:name="_Toc21578"/>
      <w:r>
        <w:rPr>
          <w:rFonts w:ascii="仿宋_GB2312" w:eastAsia="仿宋_GB2312" w:hint="eastAsia"/>
          <w:kern w:val="0"/>
          <w:sz w:val="32"/>
          <w:szCs w:val="32"/>
        </w:rPr>
        <w:t xml:space="preserve">余：指以前年度尚未完成、结转到本年按有关规定继续使用的资金。 </w:t>
      </w:r>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7.结余分配：指事业单位按照事业单位会</w:t>
      </w:r>
      <w:bookmarkEnd w:id="373"/>
      <w:bookmarkEnd w:id="374"/>
      <w:bookmarkEnd w:id="375"/>
      <w:bookmarkEnd w:id="376"/>
      <w:bookmarkEnd w:id="377"/>
      <w:bookmarkEnd w:id="378"/>
      <w:bookmarkEnd w:id="379"/>
      <w:bookmarkEnd w:id="380"/>
      <w:r>
        <w:rPr>
          <w:rFonts w:ascii="仿宋_GB2312" w:eastAsia="仿宋_GB2312" w:hint="eastAsia"/>
          <w:kern w:val="0"/>
          <w:sz w:val="32"/>
          <w:szCs w:val="32"/>
        </w:rPr>
        <w:t>计</w:t>
      </w:r>
      <w:bookmarkStart w:id="381" w:name="_Toc25580"/>
      <w:bookmarkStart w:id="382" w:name="_Toc29858"/>
      <w:bookmarkStart w:id="383" w:name="_Toc9780"/>
      <w:bookmarkStart w:id="384" w:name="_Toc16172"/>
      <w:bookmarkStart w:id="385" w:name="_Toc44872235"/>
      <w:bookmarkStart w:id="386" w:name="_Toc13014"/>
      <w:bookmarkStart w:id="387" w:name="_Toc51662613"/>
      <w:bookmarkStart w:id="388" w:name="_Toc51662801"/>
      <w:r>
        <w:rPr>
          <w:rFonts w:ascii="仿宋_GB2312" w:eastAsia="仿宋_GB2312" w:hint="eastAsia"/>
          <w:kern w:val="0"/>
          <w:sz w:val="32"/>
          <w:szCs w:val="32"/>
        </w:rPr>
        <w:t>制度的规定从非财政补助结余中分配的事业基金和职工福利基金等。</w:t>
      </w:r>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8、年末结转和结余：指单位按有关规定结</w:t>
      </w:r>
      <w:bookmarkEnd w:id="381"/>
      <w:bookmarkEnd w:id="382"/>
      <w:bookmarkEnd w:id="383"/>
      <w:bookmarkEnd w:id="384"/>
      <w:bookmarkEnd w:id="385"/>
      <w:bookmarkEnd w:id="386"/>
      <w:bookmarkEnd w:id="387"/>
      <w:bookmarkEnd w:id="388"/>
      <w:r>
        <w:rPr>
          <w:rFonts w:ascii="仿宋_GB2312" w:eastAsia="仿宋_GB2312" w:hint="eastAsia"/>
          <w:kern w:val="0"/>
          <w:sz w:val="32"/>
          <w:szCs w:val="32"/>
        </w:rPr>
        <w:t>转</w:t>
      </w:r>
      <w:bookmarkStart w:id="389" w:name="_Toc51662802"/>
      <w:bookmarkStart w:id="390" w:name="_Toc44872236"/>
      <w:bookmarkStart w:id="391" w:name="_Toc23287"/>
      <w:bookmarkStart w:id="392" w:name="_Toc8902"/>
      <w:bookmarkStart w:id="393" w:name="_Toc10083"/>
      <w:bookmarkStart w:id="394" w:name="_Toc14386"/>
      <w:bookmarkStart w:id="395" w:name="_Toc19750"/>
      <w:bookmarkStart w:id="396" w:name="_Toc51662614"/>
      <w:r>
        <w:rPr>
          <w:rFonts w:ascii="仿宋_GB2312" w:eastAsia="仿宋_GB2312" w:hint="eastAsia"/>
          <w:kern w:val="0"/>
          <w:sz w:val="32"/>
          <w:szCs w:val="32"/>
        </w:rPr>
        <w:t>到下年或以后年度继续使用的资金。</w:t>
      </w:r>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10.一般公共服务（类）市场监督管理事务（款）行政运行（项）:指市场监督</w:t>
      </w:r>
      <w:bookmarkEnd w:id="389"/>
      <w:bookmarkEnd w:id="390"/>
      <w:bookmarkEnd w:id="391"/>
      <w:bookmarkEnd w:id="392"/>
      <w:bookmarkEnd w:id="393"/>
      <w:bookmarkEnd w:id="394"/>
      <w:bookmarkEnd w:id="395"/>
      <w:bookmarkEnd w:id="396"/>
      <w:r>
        <w:rPr>
          <w:rFonts w:ascii="仿宋_GB2312" w:eastAsia="仿宋_GB2312" w:hint="eastAsia"/>
          <w:kern w:val="0"/>
          <w:sz w:val="32"/>
          <w:szCs w:val="32"/>
        </w:rPr>
        <w:t>管</w:t>
      </w:r>
      <w:bookmarkStart w:id="397" w:name="_Toc51662803"/>
      <w:bookmarkStart w:id="398" w:name="_Toc7960"/>
      <w:bookmarkStart w:id="399" w:name="_Toc6236"/>
      <w:bookmarkStart w:id="400" w:name="_Toc23443"/>
      <w:bookmarkStart w:id="401" w:name="_Toc44872237"/>
      <w:bookmarkStart w:id="402" w:name="_Toc8836"/>
      <w:bookmarkStart w:id="403" w:name="_Toc51662615"/>
      <w:bookmarkStart w:id="404" w:name="_Toc14210"/>
      <w:r>
        <w:rPr>
          <w:rFonts w:ascii="仿宋_GB2312" w:eastAsia="仿宋_GB2312" w:hint="eastAsia"/>
          <w:kern w:val="0"/>
          <w:sz w:val="32"/>
          <w:szCs w:val="32"/>
        </w:rPr>
        <w:t>理事务中行政运行支出。</w:t>
      </w:r>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11. 一般公共服务（类）市场监督管理事务（款）一般行政管理事务（</w:t>
      </w:r>
      <w:bookmarkEnd w:id="397"/>
      <w:bookmarkEnd w:id="398"/>
      <w:bookmarkEnd w:id="399"/>
      <w:bookmarkEnd w:id="400"/>
      <w:bookmarkEnd w:id="401"/>
      <w:bookmarkEnd w:id="402"/>
      <w:bookmarkEnd w:id="403"/>
      <w:bookmarkEnd w:id="404"/>
      <w:r>
        <w:rPr>
          <w:rFonts w:ascii="仿宋_GB2312" w:eastAsia="仿宋_GB2312" w:hint="eastAsia"/>
          <w:kern w:val="0"/>
          <w:sz w:val="32"/>
          <w:szCs w:val="32"/>
        </w:rPr>
        <w:t>项</w:t>
      </w:r>
      <w:bookmarkStart w:id="405" w:name="_Toc6311"/>
      <w:bookmarkStart w:id="406" w:name="_Toc11966"/>
      <w:bookmarkStart w:id="407" w:name="_Toc51662804"/>
      <w:bookmarkStart w:id="408" w:name="_Toc51662616"/>
      <w:bookmarkStart w:id="409" w:name="_Toc44872238"/>
      <w:bookmarkStart w:id="410" w:name="_Toc14083"/>
      <w:bookmarkStart w:id="411" w:name="_Toc10570"/>
      <w:bookmarkStart w:id="412" w:name="_Toc8948"/>
      <w:r>
        <w:rPr>
          <w:rFonts w:ascii="仿宋_GB2312" w:eastAsia="仿宋_GB2312" w:hint="eastAsia"/>
          <w:kern w:val="0"/>
          <w:sz w:val="32"/>
          <w:szCs w:val="32"/>
        </w:rPr>
        <w:t>）: 指市场监督管理事务一般行政管理事务。</w:t>
      </w:r>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12.一般公共服务（类）市场监督管理事务（款）市场监督管理专项（项）: 指市场监督管理</w:t>
      </w:r>
      <w:bookmarkEnd w:id="405"/>
      <w:bookmarkEnd w:id="406"/>
      <w:bookmarkEnd w:id="407"/>
      <w:bookmarkEnd w:id="408"/>
      <w:bookmarkEnd w:id="409"/>
      <w:bookmarkEnd w:id="410"/>
      <w:bookmarkEnd w:id="411"/>
      <w:bookmarkEnd w:id="412"/>
      <w:r>
        <w:rPr>
          <w:rFonts w:ascii="仿宋_GB2312" w:eastAsia="仿宋_GB2312" w:hint="eastAsia"/>
          <w:kern w:val="0"/>
          <w:sz w:val="32"/>
          <w:szCs w:val="32"/>
        </w:rPr>
        <w:t>中</w:t>
      </w:r>
      <w:bookmarkStart w:id="413" w:name="_Toc19411"/>
      <w:bookmarkStart w:id="414" w:name="_Toc8551"/>
      <w:bookmarkStart w:id="415" w:name="_Toc25784"/>
      <w:bookmarkStart w:id="416" w:name="_Toc44872239"/>
      <w:bookmarkStart w:id="417" w:name="_Toc4901"/>
      <w:bookmarkStart w:id="418" w:name="_Toc51662617"/>
      <w:bookmarkStart w:id="419" w:name="_Toc16237"/>
      <w:bookmarkStart w:id="420" w:name="_Toc51662805"/>
      <w:r>
        <w:rPr>
          <w:rFonts w:ascii="仿宋_GB2312" w:eastAsia="仿宋_GB2312" w:hint="eastAsia"/>
          <w:kern w:val="0"/>
          <w:sz w:val="32"/>
          <w:szCs w:val="32"/>
        </w:rPr>
        <w:t>专项检查支出。</w:t>
      </w:r>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13. 一般公共服务（类）市场监督管理事务（款）市场监管执法（项）: 指市场监督管理中执法监管支出。</w:t>
      </w:r>
    </w:p>
    <w:p>
      <w:pPr>
        <w:pStyle w:val="38"/>
        <w:spacing w:line="576" w:lineRule="exact"/>
        <w:ind w:firstLineChars="200" w:firstLine="640"/>
        <w:rPr>
          <w:rFonts w:ascii="仿宋_GB2312" w:eastAsia="仿宋_GB2312" w:hint="eastAsia"/>
          <w:kern w:val="0"/>
          <w:sz w:val="32"/>
          <w:szCs w:val="32"/>
        </w:rPr>
      </w:pPr>
      <w:bookmarkEnd w:id="413"/>
      <w:bookmarkEnd w:id="414"/>
      <w:bookmarkEnd w:id="415"/>
      <w:bookmarkEnd w:id="416"/>
      <w:bookmarkEnd w:id="417"/>
      <w:bookmarkEnd w:id="418"/>
      <w:bookmarkEnd w:id="419"/>
      <w:bookmarkEnd w:id="420"/>
      <w:r>
        <w:rPr>
          <w:rFonts w:ascii="仿宋_GB2312" w:eastAsia="仿宋_GB2312" w:hint="eastAsia"/>
          <w:kern w:val="0"/>
          <w:sz w:val="32"/>
          <w:szCs w:val="32"/>
        </w:rPr>
        <w:t>1</w:t>
      </w:r>
      <w:bookmarkStart w:id="421" w:name="_Toc17364"/>
      <w:bookmarkStart w:id="422" w:name="_Toc51662806"/>
      <w:bookmarkStart w:id="423" w:name="_Toc22452"/>
      <w:bookmarkStart w:id="424" w:name="_Toc8871"/>
      <w:bookmarkStart w:id="425" w:name="_Toc18465"/>
      <w:bookmarkStart w:id="426" w:name="_Toc44872240"/>
      <w:bookmarkStart w:id="427" w:name="_Toc20634"/>
      <w:bookmarkStart w:id="428" w:name="_Toc51662618"/>
      <w:r>
        <w:rPr>
          <w:rFonts w:ascii="仿宋_GB2312" w:eastAsia="仿宋_GB2312" w:hint="eastAsia"/>
          <w:kern w:val="0"/>
          <w:sz w:val="32"/>
          <w:szCs w:val="32"/>
        </w:rPr>
        <w:t>4.一般公共服务（类）市场监督管理事务（款）药品事务（项）:市场监督管理中药品及不良反应、执法检督支</w:t>
      </w:r>
      <w:bookmarkEnd w:id="421"/>
      <w:bookmarkEnd w:id="422"/>
      <w:bookmarkEnd w:id="423"/>
      <w:bookmarkEnd w:id="424"/>
      <w:bookmarkEnd w:id="425"/>
      <w:bookmarkEnd w:id="426"/>
      <w:bookmarkEnd w:id="427"/>
      <w:bookmarkEnd w:id="428"/>
      <w:r>
        <w:rPr>
          <w:rFonts w:ascii="仿宋_GB2312" w:eastAsia="仿宋_GB2312" w:hint="eastAsia"/>
          <w:kern w:val="0"/>
          <w:sz w:val="32"/>
          <w:szCs w:val="32"/>
        </w:rPr>
        <w:t>出</w:t>
      </w:r>
      <w:bookmarkStart w:id="429" w:name="_Toc44872241"/>
      <w:bookmarkStart w:id="430" w:name="_Toc30736"/>
      <w:bookmarkStart w:id="431" w:name="_Toc3577"/>
      <w:bookmarkStart w:id="432" w:name="_Toc28849"/>
      <w:bookmarkStart w:id="433" w:name="_Toc4057"/>
      <w:bookmarkStart w:id="434" w:name="_Toc51662619"/>
      <w:bookmarkStart w:id="435" w:name="_Toc29015"/>
      <w:bookmarkStart w:id="436" w:name="_Toc51662807"/>
      <w:r>
        <w:rPr>
          <w:rFonts w:ascii="仿宋_GB2312" w:eastAsia="仿宋_GB2312" w:hint="eastAsia"/>
          <w:kern w:val="0"/>
          <w:sz w:val="32"/>
          <w:szCs w:val="32"/>
        </w:rPr>
        <w:t>。</w:t>
      </w:r>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15. 一般公共服务（类）市场监督管理事务（款）事业运行（项）: 市场监督管理中事业支出</w:t>
      </w:r>
      <w:bookmarkEnd w:id="429"/>
      <w:bookmarkEnd w:id="430"/>
      <w:bookmarkEnd w:id="431"/>
      <w:bookmarkEnd w:id="432"/>
      <w:bookmarkEnd w:id="433"/>
      <w:bookmarkEnd w:id="434"/>
      <w:bookmarkEnd w:id="435"/>
      <w:bookmarkEnd w:id="436"/>
      <w:r>
        <w:rPr>
          <w:rFonts w:ascii="仿宋_GB2312" w:eastAsia="仿宋_GB2312" w:hint="eastAsia"/>
          <w:kern w:val="0"/>
          <w:sz w:val="32"/>
          <w:szCs w:val="32"/>
        </w:rPr>
        <w:t>。</w:t>
      </w:r>
      <w:bookmarkStart w:id="437" w:name="_Toc16279"/>
      <w:bookmarkStart w:id="438" w:name="_Toc28223"/>
      <w:bookmarkStart w:id="439" w:name="_Toc51662620"/>
      <w:bookmarkStart w:id="440" w:name="_Toc44872242"/>
      <w:bookmarkStart w:id="441" w:name="_Toc28074"/>
      <w:bookmarkStart w:id="442" w:name="_Toc25963"/>
      <w:bookmarkStart w:id="443" w:name="_Toc51662808"/>
      <w:bookmarkStart w:id="444" w:name="_Toc17118"/>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16. 一般公共服务（类）市场监督管理事务（款）其他市场监督管理事务（项）: 市场管</w:t>
      </w:r>
      <w:bookmarkEnd w:id="437"/>
      <w:bookmarkEnd w:id="438"/>
      <w:bookmarkEnd w:id="439"/>
      <w:bookmarkEnd w:id="440"/>
      <w:bookmarkEnd w:id="441"/>
      <w:bookmarkEnd w:id="442"/>
      <w:bookmarkEnd w:id="443"/>
      <w:bookmarkEnd w:id="444"/>
      <w:r>
        <w:rPr>
          <w:rFonts w:ascii="仿宋_GB2312" w:eastAsia="仿宋_GB2312" w:hint="eastAsia"/>
          <w:kern w:val="0"/>
          <w:sz w:val="32"/>
          <w:szCs w:val="32"/>
        </w:rPr>
        <w:t>理</w:t>
      </w:r>
      <w:bookmarkStart w:id="445" w:name="_Toc51662621"/>
      <w:bookmarkStart w:id="446" w:name="_Toc8553"/>
      <w:bookmarkStart w:id="447" w:name="_Toc30359"/>
      <w:bookmarkStart w:id="448" w:name="_Toc51662809"/>
      <w:bookmarkStart w:id="449" w:name="_Toc22157"/>
      <w:bookmarkStart w:id="450" w:name="_Toc17014"/>
      <w:bookmarkStart w:id="451" w:name="_Toc23601"/>
      <w:bookmarkStart w:id="452" w:name="_Toc44872243"/>
      <w:r>
        <w:rPr>
          <w:rFonts w:ascii="仿宋_GB2312" w:eastAsia="仿宋_GB2312" w:hint="eastAsia"/>
          <w:kern w:val="0"/>
          <w:sz w:val="32"/>
          <w:szCs w:val="32"/>
        </w:rPr>
        <w:t>管理避其他支出，如抽检、餐饮、流通监管支出。</w:t>
      </w:r>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17.社会保障和就业（类）行政事业单位离</w:t>
      </w:r>
      <w:bookmarkEnd w:id="445"/>
      <w:bookmarkEnd w:id="446"/>
      <w:bookmarkEnd w:id="447"/>
      <w:bookmarkEnd w:id="448"/>
      <w:bookmarkEnd w:id="449"/>
      <w:bookmarkEnd w:id="450"/>
      <w:bookmarkEnd w:id="451"/>
      <w:bookmarkEnd w:id="452"/>
      <w:r>
        <w:rPr>
          <w:rFonts w:ascii="仿宋_GB2312" w:eastAsia="仿宋_GB2312" w:hint="eastAsia"/>
          <w:kern w:val="0"/>
          <w:sz w:val="32"/>
          <w:szCs w:val="32"/>
        </w:rPr>
        <w:t>退</w:t>
      </w:r>
      <w:bookmarkStart w:id="453" w:name="_Toc28869"/>
      <w:bookmarkStart w:id="454" w:name="_Toc51662622"/>
      <w:bookmarkStart w:id="455" w:name="_Toc7753"/>
      <w:bookmarkStart w:id="456" w:name="_Toc21300"/>
      <w:bookmarkStart w:id="457" w:name="_Toc14988"/>
      <w:bookmarkStart w:id="458" w:name="_Toc44872244"/>
      <w:bookmarkStart w:id="459" w:name="_Toc51662810"/>
      <w:bookmarkStart w:id="460" w:name="_Toc8191"/>
      <w:r>
        <w:rPr>
          <w:rFonts w:ascii="仿宋_GB2312" w:eastAsia="仿宋_GB2312" w:hint="eastAsia"/>
          <w:kern w:val="0"/>
          <w:sz w:val="32"/>
          <w:szCs w:val="32"/>
        </w:rPr>
        <w:t>休（款）机关事业单位基本养老保险缴费支出（项）: 指机关中基本养老保</w:t>
      </w:r>
      <w:bookmarkEnd w:id="453"/>
      <w:bookmarkEnd w:id="454"/>
      <w:bookmarkEnd w:id="455"/>
      <w:bookmarkEnd w:id="456"/>
      <w:bookmarkEnd w:id="457"/>
      <w:bookmarkEnd w:id="458"/>
      <w:bookmarkEnd w:id="459"/>
      <w:bookmarkEnd w:id="460"/>
      <w:r>
        <w:rPr>
          <w:rFonts w:ascii="仿宋_GB2312" w:eastAsia="仿宋_GB2312" w:hint="eastAsia"/>
          <w:kern w:val="0"/>
          <w:sz w:val="32"/>
          <w:szCs w:val="32"/>
        </w:rPr>
        <w:t>险</w:t>
      </w:r>
      <w:bookmarkStart w:id="461" w:name="_Toc23692"/>
      <w:bookmarkStart w:id="462" w:name="_Toc16689"/>
      <w:bookmarkStart w:id="463" w:name="_Toc30309"/>
      <w:bookmarkStart w:id="464" w:name="_Toc44872245"/>
      <w:bookmarkStart w:id="465" w:name="_Toc415"/>
      <w:bookmarkStart w:id="466" w:name="_Toc51662623"/>
      <w:bookmarkStart w:id="467" w:name="_Toc51662811"/>
      <w:bookmarkStart w:id="468" w:name="_Toc31718"/>
      <w:r>
        <w:rPr>
          <w:rFonts w:ascii="仿宋_GB2312" w:eastAsia="仿宋_GB2312" w:hint="eastAsia"/>
          <w:kern w:val="0"/>
          <w:sz w:val="32"/>
          <w:szCs w:val="32"/>
        </w:rPr>
        <w:t>支出。</w:t>
      </w:r>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18.社会保障和就业（类）行政事业单位离退休（款）机关事业单位职业年金</w:t>
      </w:r>
      <w:bookmarkEnd w:id="461"/>
      <w:bookmarkEnd w:id="462"/>
      <w:bookmarkEnd w:id="463"/>
      <w:bookmarkEnd w:id="464"/>
      <w:bookmarkEnd w:id="465"/>
      <w:bookmarkEnd w:id="466"/>
      <w:bookmarkEnd w:id="467"/>
      <w:bookmarkEnd w:id="468"/>
      <w:r>
        <w:rPr>
          <w:rFonts w:ascii="仿宋_GB2312" w:eastAsia="仿宋_GB2312" w:hint="eastAsia"/>
          <w:kern w:val="0"/>
          <w:sz w:val="32"/>
          <w:szCs w:val="32"/>
        </w:rPr>
        <w:t>缴</w:t>
      </w:r>
      <w:bookmarkStart w:id="469" w:name="_Toc24656"/>
      <w:bookmarkStart w:id="470" w:name="_Toc51662812"/>
      <w:bookmarkStart w:id="471" w:name="_Toc23140"/>
      <w:bookmarkStart w:id="472" w:name="_Toc18978"/>
      <w:bookmarkStart w:id="473" w:name="_Toc3850"/>
      <w:bookmarkStart w:id="474" w:name="_Toc44872246"/>
      <w:bookmarkStart w:id="475" w:name="_Toc51662624"/>
      <w:bookmarkStart w:id="476" w:name="_Toc32431"/>
      <w:r>
        <w:rPr>
          <w:rFonts w:ascii="仿宋_GB2312" w:eastAsia="仿宋_GB2312" w:hint="eastAsia"/>
          <w:kern w:val="0"/>
          <w:sz w:val="32"/>
          <w:szCs w:val="32"/>
        </w:rPr>
        <w:t>费出（项）:指职业年金支出。</w:t>
      </w:r>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19.卫生健康（类）公共卫生（款）重大公共卫生专项</w:t>
      </w:r>
      <w:bookmarkEnd w:id="469"/>
      <w:bookmarkEnd w:id="470"/>
      <w:bookmarkEnd w:id="471"/>
      <w:bookmarkEnd w:id="472"/>
      <w:bookmarkEnd w:id="473"/>
      <w:bookmarkEnd w:id="474"/>
      <w:bookmarkEnd w:id="475"/>
      <w:bookmarkEnd w:id="476"/>
      <w:r>
        <w:rPr>
          <w:rFonts w:ascii="仿宋_GB2312" w:eastAsia="仿宋_GB2312" w:hint="eastAsia"/>
          <w:kern w:val="0"/>
          <w:sz w:val="32"/>
          <w:szCs w:val="32"/>
        </w:rPr>
        <w:t>（项）:指重大公共卫生支出及基层能力建设。</w:t>
      </w:r>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20.卫生健康（类）行政事业单位医疗（款）行政单位医疗（项）：指行政人员医疗保险支出。</w:t>
      </w:r>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21.卫生健康（类）行政事业单位医疗（款）事业单位医疗（项）：指事业人员医疗保险支出。</w:t>
      </w:r>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22.农林水（类）扶贫（款）其他扶贫支出（项）：指第一书记经费支出。</w:t>
      </w:r>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14.住房保障支出（类）住房改革支出（款）住房公积金（项）：指住房公积金支出。</w:t>
      </w:r>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15. 住房保障支出（类）住房改革支出（款）购房补贴（项）：指退休人员购房补贴。</w:t>
      </w:r>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16.基本支出：指为保障机构正常运转、完成日常工作任务而发生的人员支出和公用支出。</w:t>
      </w:r>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 xml:space="preserve">17.项目支出：指在基本支出之外为完成特定行政任务和事业发展目标所发生的支出。 </w:t>
      </w:r>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18.经营支出：指事业单位在专业业务活动及其辅助活动之外开展非独立核算经营活动发生的支出。</w:t>
      </w:r>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w:t>
      </w:r>
      <w:bookmarkStart w:id="477" w:name="_Toc27190"/>
      <w:r>
        <w:rPr>
          <w:rFonts w:ascii="仿宋_GB2312" w:eastAsia="仿宋_GB2312" w:hint="eastAsia"/>
          <w:kern w:val="0"/>
          <w:sz w:val="32"/>
          <w:szCs w:val="32"/>
        </w:rPr>
        <w:t>辆购置支出（含</w:t>
      </w:r>
      <w:bookmarkEnd w:id="477"/>
      <w:r>
        <w:rPr>
          <w:rFonts w:ascii="仿宋_GB2312" w:eastAsia="仿宋_GB2312" w:hint="eastAsia"/>
          <w:kern w:val="0"/>
          <w:sz w:val="32"/>
          <w:szCs w:val="32"/>
        </w:rPr>
        <w:t>车</w:t>
      </w:r>
      <w:bookmarkStart w:id="478" w:name="_Toc29058"/>
      <w:r>
        <w:rPr>
          <w:rFonts w:ascii="仿宋_GB2312" w:eastAsia="仿宋_GB2312" w:hint="eastAsia"/>
          <w:kern w:val="0"/>
          <w:sz w:val="32"/>
          <w:szCs w:val="32"/>
        </w:rPr>
        <w:t>辆购置</w:t>
      </w:r>
      <w:bookmarkEnd w:id="478"/>
      <w:r>
        <w:rPr>
          <w:rFonts w:ascii="仿宋_GB2312" w:eastAsia="仿宋_GB2312" w:hint="eastAsia"/>
          <w:kern w:val="0"/>
          <w:sz w:val="32"/>
          <w:szCs w:val="32"/>
        </w:rPr>
        <w:t>税）及租用费、燃料费、维修费、过路过桥费、保险费等支出；公</w:t>
      </w:r>
      <w:bookmarkStart w:id="479" w:name="_Toc14543911"/>
      <w:bookmarkStart w:id="480" w:name="_Toc14543869"/>
      <w:r>
        <w:rPr>
          <w:rFonts w:ascii="仿宋_GB2312" w:eastAsia="仿宋_GB2312" w:hint="eastAsia"/>
          <w:kern w:val="0"/>
          <w:sz w:val="32"/>
          <w:szCs w:val="32"/>
        </w:rPr>
        <w:t>务接待费反映单</w:t>
      </w:r>
      <w:bookmarkEnd w:id="479"/>
      <w:bookmarkEnd w:id="480"/>
      <w:r>
        <w:rPr>
          <w:rFonts w:ascii="仿宋_GB2312" w:eastAsia="仿宋_GB2312" w:hint="eastAsia"/>
          <w:kern w:val="0"/>
          <w:sz w:val="32"/>
          <w:szCs w:val="32"/>
        </w:rPr>
        <w:t>位</w:t>
      </w:r>
      <w:bookmarkStart w:id="481" w:name="_Toc14543912"/>
      <w:bookmarkStart w:id="482" w:name="_Toc14543870"/>
      <w:r>
        <w:rPr>
          <w:rFonts w:ascii="仿宋_GB2312" w:eastAsia="仿宋_GB2312" w:hint="eastAsia"/>
          <w:kern w:val="0"/>
          <w:sz w:val="32"/>
          <w:szCs w:val="32"/>
        </w:rPr>
        <w:t>按规定</w:t>
      </w:r>
      <w:bookmarkEnd w:id="481"/>
      <w:bookmarkEnd w:id="482"/>
      <w:r>
        <w:rPr>
          <w:rFonts w:ascii="仿宋_GB2312" w:eastAsia="仿宋_GB2312" w:hint="eastAsia"/>
          <w:kern w:val="0"/>
          <w:sz w:val="32"/>
          <w:szCs w:val="32"/>
        </w:rPr>
        <w:t>开支的各类公务接待（含外宾接待）支出。</w:t>
      </w:r>
    </w:p>
    <w:p>
      <w:pPr>
        <w:pStyle w:val="38"/>
        <w:spacing w:line="576"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20.机关运行经费</w:t>
      </w:r>
      <w:bookmarkStart w:id="483" w:name="_Toc78611627"/>
      <w:r>
        <w:rPr>
          <w:rFonts w:ascii="仿宋_GB2312" w:eastAsia="仿宋_GB2312" w:hint="eastAsia"/>
          <w:kern w:val="0"/>
          <w:sz w:val="32"/>
          <w:szCs w:val="32"/>
        </w:rPr>
        <w:t>：为保障行政单</w:t>
      </w:r>
      <w:bookmarkEnd w:id="483"/>
      <w:r>
        <w:rPr>
          <w:rFonts w:ascii="仿宋_GB2312" w:eastAsia="仿宋_GB2312" w:hint="eastAsia"/>
          <w:kern w:val="0"/>
          <w:sz w:val="32"/>
          <w:szCs w:val="32"/>
        </w:rPr>
        <w:t>位</w:t>
      </w:r>
      <w:bookmarkStart w:id="484" w:name="_Toc78611628"/>
      <w:r>
        <w:rPr>
          <w:rFonts w:ascii="仿宋_GB2312" w:eastAsia="仿宋_GB2312" w:hint="eastAsia"/>
          <w:kern w:val="0"/>
          <w:sz w:val="32"/>
          <w:szCs w:val="32"/>
        </w:rPr>
        <w:t>（含参</w:t>
      </w:r>
      <w:bookmarkEnd w:id="484"/>
      <w:r>
        <w:rPr>
          <w:rFonts w:ascii="仿宋_GB2312" w:eastAsia="仿宋_GB2312" w:hint="eastAsia"/>
          <w:kern w:val="0"/>
          <w:sz w:val="32"/>
          <w:szCs w:val="32"/>
        </w:rPr>
        <w:t>照公务员法管理的事业单位）运行用于购买货物和服务的各项资金</w:t>
      </w:r>
      <w:bookmarkStart w:id="485" w:name="_Toc73331674"/>
      <w:r>
        <w:rPr>
          <w:rFonts w:ascii="仿宋_GB2312" w:eastAsia="仿宋_GB2312" w:hint="eastAsia"/>
          <w:kern w:val="0"/>
          <w:sz w:val="32"/>
          <w:szCs w:val="32"/>
        </w:rPr>
        <w:t>，包括办公及印</w:t>
      </w:r>
      <w:bookmarkEnd w:id="485"/>
      <w:r>
        <w:rPr>
          <w:rFonts w:ascii="仿宋_GB2312" w:eastAsia="仿宋_GB2312" w:hint="eastAsia"/>
          <w:kern w:val="0"/>
          <w:sz w:val="32"/>
          <w:szCs w:val="32"/>
        </w:rPr>
        <w:t>刷</w:t>
      </w:r>
      <w:bookmarkStart w:id="486" w:name="_Toc73331675"/>
      <w:r>
        <w:rPr>
          <w:rFonts w:ascii="仿宋_GB2312" w:eastAsia="仿宋_GB2312" w:hint="eastAsia"/>
          <w:kern w:val="0"/>
          <w:sz w:val="32"/>
          <w:szCs w:val="32"/>
        </w:rPr>
        <w:t>费、邮</w:t>
      </w:r>
      <w:bookmarkEnd w:id="486"/>
      <w:r>
        <w:rPr>
          <w:rFonts w:ascii="仿宋_GB2312" w:eastAsia="仿宋_GB2312" w:hint="eastAsia"/>
          <w:kern w:val="0"/>
          <w:sz w:val="32"/>
          <w:szCs w:val="32"/>
        </w:rPr>
        <w:t>电费、差旅费、会议费、福利费、日常维修费、专用材料及一般设备购置费、办公用房水电费、办公用房取暖费、办公用房物业管理费、公务用车运行维护费以及其他费用。</w:t>
      </w:r>
    </w:p>
    <w:p>
      <w:pPr>
        <w:spacing w:line="576" w:lineRule="exact"/>
        <w:jc w:val="center"/>
        <w:rPr>
          <w:rFonts w:ascii="Times New Roman" w:eastAsia="黑体" w:hAnsi="Times New Roman"/>
          <w:color w:val="auto"/>
          <w:sz w:val="44"/>
          <w:szCs w:val="44"/>
          <w:highlight w:val="auto"/>
        </w:rPr>
      </w:pPr>
    </w:p>
    <w:p>
      <w:pPr>
        <w:spacing w:line="576" w:lineRule="exact"/>
        <w:jc w:val="center"/>
        <w:rPr>
          <w:rFonts w:ascii="Times New Roman" w:eastAsia="黑体" w:hAnsi="Times New Roman"/>
          <w:color w:val="auto"/>
          <w:sz w:val="44"/>
          <w:szCs w:val="44"/>
          <w:highlight w:val="auto"/>
        </w:rPr>
      </w:pPr>
    </w:p>
    <w:p>
      <w:pPr>
        <w:spacing w:line="576" w:lineRule="exact"/>
        <w:jc w:val="center"/>
        <w:rPr>
          <w:rFonts w:ascii="Times New Roman" w:eastAsia="黑体" w:hAnsi="Times New Roman"/>
          <w:color w:val="auto"/>
          <w:sz w:val="44"/>
          <w:szCs w:val="44"/>
          <w:highlight w:val="auto"/>
        </w:rPr>
      </w:pPr>
    </w:p>
    <w:p>
      <w:pPr>
        <w:spacing w:line="576" w:lineRule="exact"/>
        <w:jc w:val="center"/>
        <w:rPr>
          <w:rFonts w:ascii="Times New Roman" w:eastAsia="黑体" w:hAnsi="Times New Roman"/>
          <w:color w:val="auto"/>
          <w:sz w:val="44"/>
          <w:szCs w:val="44"/>
          <w:highlight w:val="auto"/>
        </w:rPr>
      </w:pPr>
    </w:p>
    <w:p>
      <w:pPr>
        <w:spacing w:line="576" w:lineRule="exact"/>
        <w:jc w:val="center"/>
        <w:rPr>
          <w:rFonts w:ascii="Times New Roman" w:eastAsia="黑体" w:hAnsi="Times New Roman"/>
          <w:color w:val="auto"/>
          <w:sz w:val="44"/>
          <w:szCs w:val="44"/>
          <w:highlight w:val="auto"/>
        </w:rPr>
      </w:pPr>
    </w:p>
    <w:p>
      <w:pPr>
        <w:spacing w:line="576" w:lineRule="exact"/>
        <w:jc w:val="center"/>
        <w:rPr>
          <w:rFonts w:ascii="Times New Roman" w:eastAsia="黑体" w:hAnsi="Times New Roman"/>
          <w:color w:val="auto"/>
          <w:sz w:val="44"/>
          <w:szCs w:val="44"/>
          <w:highlight w:val="auto"/>
        </w:rPr>
      </w:pPr>
    </w:p>
    <w:p>
      <w:pPr>
        <w:spacing w:line="576" w:lineRule="exact"/>
        <w:jc w:val="center"/>
        <w:rPr>
          <w:rFonts w:ascii="Times New Roman" w:eastAsia="黑体" w:hAnsi="Times New Roman"/>
          <w:color w:val="auto"/>
          <w:sz w:val="44"/>
          <w:szCs w:val="44"/>
          <w:highlight w:val="auto"/>
        </w:rPr>
      </w:pPr>
    </w:p>
    <w:p>
      <w:pPr>
        <w:spacing w:line="576" w:lineRule="exact"/>
        <w:jc w:val="center"/>
        <w:rPr>
          <w:rFonts w:ascii="Times New Roman" w:eastAsia="黑体" w:hAnsi="Times New Roman"/>
          <w:color w:val="auto"/>
          <w:sz w:val="44"/>
          <w:szCs w:val="44"/>
          <w:highlight w:val="auto"/>
        </w:rPr>
      </w:pPr>
    </w:p>
    <w:p>
      <w:pPr>
        <w:pStyle w:val="15"/>
      </w:pPr>
    </w:p>
    <w:p/>
    <w:p>
      <w:pPr>
        <w:pStyle w:val="15"/>
      </w:pPr>
    </w:p>
    <w:p/>
    <w:p>
      <w:pPr>
        <w:spacing w:line="576" w:lineRule="exact"/>
        <w:jc w:val="center"/>
        <w:rPr>
          <w:rFonts w:ascii="Times New Roman" w:eastAsia="黑体" w:hAnsi="Times New Roman"/>
          <w:color w:val="auto"/>
          <w:sz w:val="44"/>
          <w:szCs w:val="44"/>
          <w:highlight w:val="auto"/>
        </w:rPr>
      </w:pPr>
    </w:p>
    <w:p>
      <w:pPr>
        <w:spacing w:line="576" w:lineRule="exact"/>
        <w:jc w:val="center"/>
        <w:rPr>
          <w:rFonts w:ascii="Times New Roman" w:eastAsia="黑体" w:hAnsi="Times New Roman"/>
          <w:color w:val="auto"/>
          <w:sz w:val="44"/>
          <w:szCs w:val="44"/>
          <w:highlight w:val="auto"/>
        </w:rPr>
      </w:pPr>
    </w:p>
    <w:p>
      <w:pPr>
        <w:pStyle w:val="15"/>
        <w:jc w:val="center"/>
      </w:pPr>
    </w:p>
    <w:p>
      <w:pPr>
        <w:pStyle w:val="15"/>
        <w:spacing w:line="576" w:lineRule="exact"/>
        <w:ind w:left="0" w:firstLine="0"/>
        <w:jc w:val="both"/>
      </w:pPr>
    </w:p>
    <w:p>
      <w:pPr>
        <w:spacing w:line="576" w:lineRule="exact"/>
        <w:jc w:val="center"/>
        <w:outlineLvl w:val="0"/>
        <w:rPr>
          <w:rStyle w:val="0"/>
          <w:rFonts w:eastAsia="黑体" w:hint="eastAsia"/>
          <w:bCs/>
          <w:sz w:val="44"/>
          <w:szCs w:val="44"/>
          <w:lang w:eastAsia="zh-CN"/>
          <w:highlight w:val="auto"/>
        </w:rPr>
      </w:pPr>
      <w:bookmarkStart w:id="487" w:name="_Toc88111046"/>
      <w:r>
        <w:rPr>
          <w:rFonts w:eastAsia="黑体" w:hint="eastAsia"/>
          <w:sz w:val="44"/>
          <w:szCs w:val="44"/>
          <w:highlight w:val="auto"/>
        </w:rPr>
        <w:t>第四部</w:t>
      </w:r>
      <w:bookmarkEnd w:id="356"/>
      <w:r>
        <w:rPr>
          <w:rFonts w:eastAsia="黑体" w:hint="eastAsia"/>
          <w:sz w:val="44"/>
          <w:szCs w:val="44"/>
          <w:highlight w:val="auto"/>
        </w:rPr>
        <w:t>分</w:t>
      </w:r>
      <w:r>
        <w:rPr>
          <w:rFonts w:eastAsia="黑体" w:hint="eastAsia"/>
          <w:sz w:val="44"/>
          <w:szCs w:val="44"/>
          <w:lang w:val="en-US" w:eastAsia="zh-CN"/>
          <w:highlight w:val="auto"/>
        </w:rPr>
        <w:t xml:space="preserve"> </w:t>
      </w:r>
      <w:r>
        <w:rPr>
          <w:rFonts w:eastAsia="黑体" w:hint="eastAsia"/>
          <w:sz w:val="44"/>
          <w:szCs w:val="44"/>
          <w:highlight w:val="auto"/>
        </w:rPr>
        <w:t xml:space="preserve"> 附件</w:t>
      </w:r>
      <w:bookmarkEnd w:id="487"/>
    </w:p>
    <w:p>
      <w:pPr>
        <w:keepNext w:val="0"/>
        <w:keepLines w:val="0"/>
        <w:pageBreakBefore w:val="0"/>
        <w:widowControl w:val="0"/>
        <w:kinsoku/>
        <w:wordWrap/>
        <w:overflowPunct/>
        <w:topLinePunct w:val="0"/>
        <w:autoSpaceDE/>
        <w:autoSpaceDN/>
        <w:bidi w:val="0"/>
        <w:spacing w:line="576" w:lineRule="exact"/>
        <w:jc w:val="left"/>
        <w:textAlignment w:val="auto"/>
        <w:outlineLvl w:val="0"/>
        <w:rPr>
          <w:rFonts w:ascii="Times New Roman" w:eastAsia="黑体" w:cs="黑体" w:hAnsi="Times New Roman" w:hint="eastAsia"/>
          <w:color w:val="FF0000"/>
          <w:sz w:val="32"/>
          <w:szCs w:val="32"/>
          <w:highlight w:val="auto"/>
        </w:rPr>
      </w:pPr>
    </w:p>
    <w:p>
      <w:pPr>
        <w:spacing w:line="576" w:lineRule="exact"/>
        <w:contextualSpacing/>
        <w:rPr>
          <w:rFonts w:eastAsia="黑体"/>
          <w:szCs w:val="32"/>
          <w:lang w:val="zh-CN"/>
        </w:rPr>
      </w:pPr>
      <w:r>
        <w:rPr>
          <w:rFonts w:ascii="Times New Roman" w:eastAsia="黑体" w:cs="黑体" w:hAnsi="Times New Roman" w:hint="eastAsia"/>
          <w:color w:val="auto"/>
          <w:sz w:val="32"/>
          <w:szCs w:val="32"/>
          <w:highlight w:val="auto"/>
        </w:rPr>
        <w:t>附件</w:t>
      </w:r>
      <w:r>
        <w:rPr>
          <w:rFonts w:ascii="Times New Roman" w:eastAsia="黑体" w:cs="黑体" w:hAnsi="Times New Roman" w:hint="eastAsia"/>
          <w:color w:val="auto"/>
          <w:sz w:val="32"/>
          <w:szCs w:val="32"/>
          <w:lang w:val="en-US" w:eastAsia="zh-CN"/>
          <w:highlight w:val="auto"/>
        </w:rPr>
        <w:t>1</w:t>
      </w:r>
    </w:p>
    <w:p>
      <w:pPr>
        <w:widowControl/>
        <w:spacing w:line="576"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eastAsia="方正小标宋简体" w:hint="eastAsia"/>
          <w:bCs/>
          <w:sz w:val="44"/>
          <w:szCs w:val="44"/>
          <w:shd w:val="clear" w:color="auto" w:fill="FFFFFF"/>
        </w:rPr>
        <w:t>评价</w:t>
      </w:r>
      <w:r>
        <w:rPr>
          <w:rFonts w:eastAsia="方正小标宋简体"/>
          <w:bCs/>
          <w:sz w:val="44"/>
          <w:szCs w:val="44"/>
          <w:shd w:val="clear" w:color="auto" w:fill="FFFFFF"/>
        </w:rPr>
        <w:t>报告</w:t>
      </w:r>
    </w:p>
    <w:p>
      <w:pPr>
        <w:pStyle w:val="31"/>
        <w:spacing w:line="576" w:lineRule="exact"/>
      </w:pPr>
    </w:p>
    <w:p>
      <w:pPr>
        <w:keepNext w:val="0"/>
        <w:keepLines w:val="0"/>
        <w:pageBreakBefore w:val="0"/>
        <w:widowControl/>
        <w:kinsoku/>
        <w:wordWrap/>
        <w:overflowPunct/>
        <w:topLinePunct w:val="0"/>
        <w:autoSpaceDE/>
        <w:autoSpaceDN/>
        <w:bidi w:val="0"/>
        <w:adjustRightInd w:val="0"/>
        <w:snapToGrid w:val="0"/>
        <w:spacing w:line="576" w:lineRule="exact"/>
        <w:ind w:firstLineChars="200" w:firstLine="640"/>
        <w:contextualSpacing/>
        <w:jc w:val="left"/>
        <w:textAlignment w:val="auto"/>
        <w:rPr>
          <w:sz w:val="32"/>
          <w:szCs w:val="32"/>
        </w:rPr>
      </w:pPr>
      <w:r>
        <w:rPr>
          <w:rFonts w:eastAsia="黑体" w:hint="eastAsia"/>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楷体" w:eastAsia="楷体" w:cs="楷体_GB2312" w:hint="eastAsia"/>
          <w:b/>
          <w:bCs/>
          <w:sz w:val="32"/>
          <w:szCs w:val="32"/>
          <w:lang w:eastAsia="zh-CN"/>
        </w:rPr>
      </w:pPr>
      <w:r>
        <w:rPr>
          <w:rFonts w:ascii="楷体" w:eastAsia="楷体" w:cs="楷体_GB2312" w:hint="eastAsia"/>
          <w:b/>
          <w:bCs/>
          <w:sz w:val="32"/>
          <w:szCs w:val="32"/>
        </w:rPr>
        <w:t>（一）机构组成</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rPr>
        <w:t>茂县市场监督管理局为县级独立的法人机构，下属二级预算单位0个，他事业单位</w:t>
      </w:r>
      <w:r>
        <w:rPr>
          <w:rFonts w:ascii="仿宋_GB2312" w:eastAsia="仿宋_GB2312" w:cs="仿宋_GB2312"/>
          <w:sz w:val="32"/>
          <w:szCs w:val="32"/>
        </w:rPr>
        <w:t>1</w:t>
      </w:r>
      <w:r>
        <w:rPr>
          <w:rFonts w:ascii="仿宋_GB2312" w:eastAsia="仿宋_GB2312" w:cs="仿宋_GB2312" w:hint="eastAsia"/>
          <w:sz w:val="32"/>
          <w:szCs w:val="32"/>
        </w:rPr>
        <w:t>个。</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楷体_GB2312" w:eastAsia="楷体_GB2312" w:cs="楷体_GB2312" w:hint="eastAsia"/>
          <w:b/>
          <w:bCs/>
          <w:sz w:val="32"/>
          <w:szCs w:val="32"/>
          <w:lang w:eastAsia="zh-CN"/>
        </w:rPr>
      </w:pPr>
      <w:r>
        <w:rPr>
          <w:rFonts w:ascii="楷体_GB2312" w:eastAsia="楷体_GB2312" w:cs="楷体_GB2312" w:hint="eastAsia"/>
          <w:b/>
          <w:bCs/>
          <w:sz w:val="32"/>
          <w:szCs w:val="32"/>
        </w:rPr>
        <w:t>（二）机构职能</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主要负责辖区工商企业、农民专业合作社和从事经营活动的单位、个人以及上级授权办理的其他市场主体的登记注册工作；负责辖区市场经济秩序监督管理；负责辖区商标和广告监督管理工作；负责辖区合同监督管理工作；负责辖区保护消费者合法权益工作；负责管理和指导辖区质量工作；负责辖区计量监督管理工作；负责辖区标准化管理工作；负责特种设备的安全监察工作；负责食品安全生产、流通、消费环节的行政许可和监督管理；承担县食品安全委员会的日常工作；负责辖区相关市场监管领域安全事故应急体系建设，组织和指导重大突发事件应对处置和调查处理工作，监督事故查处落实情况；承担茂县保护消费者权益委员会日常工作，组织指导个体私营经济协会的相关工作。</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楷体_GB2312" w:eastAsia="楷体_GB2312" w:cs="楷体_GB2312" w:hint="eastAsia"/>
          <w:b/>
          <w:bCs/>
          <w:sz w:val="32"/>
          <w:szCs w:val="32"/>
          <w:lang w:eastAsia="zh-CN"/>
        </w:rPr>
      </w:pPr>
      <w:r>
        <w:rPr>
          <w:rFonts w:ascii="楷体_GB2312" w:eastAsia="楷体_GB2312" w:cs="楷体_GB2312" w:hint="eastAsia"/>
          <w:b/>
          <w:bCs/>
          <w:sz w:val="32"/>
          <w:szCs w:val="32"/>
        </w:rPr>
        <w:t>（三）人员概况</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总编制40名,其中:行政编制23名,行政工勤编制3名，事业编制</w:t>
      </w:r>
      <w:r>
        <w:rPr>
          <w:rFonts w:ascii="仿宋_GB2312" w:eastAsia="仿宋_GB2312" w:cs="仿宋_GB2312"/>
          <w:sz w:val="32"/>
          <w:szCs w:val="32"/>
        </w:rPr>
        <w:t>12</w:t>
      </w:r>
      <w:r>
        <w:rPr>
          <w:rFonts w:ascii="仿宋_GB2312" w:eastAsia="仿宋_GB2312" w:cs="仿宋_GB2312" w:hint="eastAsia"/>
          <w:sz w:val="32"/>
          <w:szCs w:val="32"/>
        </w:rPr>
        <w:t>名。在职人员总数</w:t>
      </w:r>
      <w:r>
        <w:rPr>
          <w:rFonts w:ascii="仿宋_GB2312" w:eastAsia="仿宋_GB2312" w:cs="仿宋_GB2312" w:hint="eastAsia"/>
          <w:sz w:val="32"/>
          <w:szCs w:val="32"/>
          <w:lang w:val="en-US" w:eastAsia="zh-CN"/>
        </w:rPr>
        <w:t>36</w:t>
      </w:r>
      <w:r>
        <w:rPr>
          <w:rFonts w:ascii="仿宋_GB2312" w:eastAsia="仿宋_GB2312" w:cs="仿宋_GB2312" w:hint="eastAsia"/>
          <w:sz w:val="32"/>
          <w:szCs w:val="32"/>
        </w:rPr>
        <w:t>名，其中：</w:t>
      </w:r>
      <w:r>
        <w:rPr>
          <w:rFonts w:ascii="仿宋_GB2312" w:eastAsia="仿宋_GB2312" w:cs="仿宋_GB2312" w:hint="eastAsia"/>
          <w:sz w:val="32"/>
          <w:szCs w:val="32"/>
          <w:lang w:eastAsia="zh-CN"/>
        </w:rPr>
        <w:t>综合类公务员</w:t>
      </w:r>
      <w:r>
        <w:rPr>
          <w:rFonts w:ascii="仿宋_GB2312" w:eastAsia="仿宋_GB2312" w:cs="仿宋_GB2312" w:hint="eastAsia"/>
          <w:sz w:val="32"/>
          <w:szCs w:val="32"/>
        </w:rPr>
        <w:t>2</w:t>
      </w:r>
      <w:r>
        <w:rPr>
          <w:rFonts w:ascii="仿宋_GB2312" w:eastAsia="仿宋_GB2312" w:cs="仿宋_GB2312" w:hint="eastAsia"/>
          <w:sz w:val="32"/>
          <w:szCs w:val="32"/>
          <w:lang w:val="en-US" w:eastAsia="zh-CN"/>
        </w:rPr>
        <w:t>1</w:t>
      </w:r>
      <w:r>
        <w:rPr>
          <w:rFonts w:ascii="仿宋_GB2312" w:eastAsia="仿宋_GB2312" w:cs="仿宋_GB2312" w:hint="eastAsia"/>
          <w:sz w:val="32"/>
          <w:szCs w:val="32"/>
        </w:rPr>
        <w:t>名</w:t>
      </w:r>
      <w:r>
        <w:rPr>
          <w:rFonts w:ascii="仿宋_GB2312" w:eastAsia="仿宋_GB2312" w:cs="仿宋_GB2312" w:hint="eastAsia"/>
          <w:sz w:val="32"/>
          <w:szCs w:val="32"/>
          <w:lang w:eastAsia="zh-CN"/>
        </w:rPr>
        <w:t>、</w:t>
      </w:r>
      <w:r>
        <w:rPr>
          <w:rFonts w:ascii="仿宋_GB2312" w:eastAsia="仿宋_GB2312" w:cs="仿宋_GB2312" w:hint="eastAsia"/>
          <w:sz w:val="32"/>
          <w:szCs w:val="32"/>
        </w:rPr>
        <w:t>行政工勤人员</w:t>
      </w:r>
      <w:r>
        <w:rPr>
          <w:rFonts w:ascii="仿宋_GB2312" w:eastAsia="仿宋_GB2312" w:cs="仿宋_GB2312"/>
          <w:sz w:val="32"/>
          <w:szCs w:val="32"/>
        </w:rPr>
        <w:t>2</w:t>
      </w:r>
      <w:r>
        <w:rPr>
          <w:rFonts w:ascii="仿宋_GB2312" w:eastAsia="仿宋_GB2312" w:cs="仿宋_GB2312" w:hint="eastAsia"/>
          <w:sz w:val="32"/>
          <w:szCs w:val="32"/>
        </w:rPr>
        <w:t>名</w:t>
      </w:r>
      <w:r>
        <w:rPr>
          <w:rFonts w:ascii="仿宋_GB2312" w:eastAsia="仿宋_GB2312" w:cs="仿宋_GB2312" w:hint="eastAsia"/>
          <w:sz w:val="32"/>
          <w:szCs w:val="32"/>
          <w:lang w:eastAsia="zh-CN"/>
        </w:rPr>
        <w:t>、</w:t>
      </w:r>
      <w:r>
        <w:rPr>
          <w:rFonts w:ascii="仿宋_GB2312" w:eastAsia="仿宋_GB2312" w:cs="仿宋_GB2312" w:hint="eastAsia"/>
          <w:sz w:val="32"/>
          <w:szCs w:val="32"/>
        </w:rPr>
        <w:t>事业</w:t>
      </w:r>
      <w:r>
        <w:rPr>
          <w:rFonts w:ascii="仿宋_GB2312" w:eastAsia="仿宋_GB2312" w:cs="仿宋_GB2312" w:hint="eastAsia"/>
          <w:sz w:val="32"/>
          <w:szCs w:val="32"/>
          <w:lang w:eastAsia="zh-CN"/>
        </w:rPr>
        <w:t>专技人员</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名</w:t>
      </w:r>
      <w:r>
        <w:rPr>
          <w:rFonts w:ascii="仿宋_GB2312" w:eastAsia="仿宋_GB2312" w:cs="仿宋_GB2312" w:hint="eastAsia"/>
          <w:sz w:val="32"/>
          <w:szCs w:val="32"/>
          <w:lang w:eastAsia="zh-CN"/>
        </w:rPr>
        <w:t>、事业管理人员</w:t>
      </w:r>
      <w:r>
        <w:rPr>
          <w:rFonts w:ascii="仿宋_GB2312" w:eastAsia="仿宋_GB2312" w:cs="仿宋_GB2312"/>
          <w:sz w:val="32"/>
          <w:szCs w:val="32"/>
          <w:lang w:val="en-US" w:eastAsia="zh-CN"/>
        </w:rPr>
        <w:t>7</w:t>
      </w:r>
      <w:r>
        <w:rPr>
          <w:rFonts w:ascii="仿宋_GB2312" w:eastAsia="仿宋_GB2312" w:cs="仿宋_GB2312" w:hint="eastAsia"/>
          <w:sz w:val="32"/>
          <w:szCs w:val="32"/>
          <w:lang w:val="en-US" w:eastAsia="zh-CN"/>
        </w:rPr>
        <w:t>人、</w:t>
      </w:r>
      <w:r>
        <w:rPr>
          <w:rFonts w:ascii="仿宋_GB2312" w:eastAsia="仿宋_GB2312" w:cs="仿宋_GB2312" w:hint="eastAsia"/>
          <w:sz w:val="32"/>
          <w:szCs w:val="32"/>
        </w:rPr>
        <w:t>事业工勤人员</w:t>
      </w:r>
      <w:r>
        <w:rPr>
          <w:rFonts w:ascii="仿宋_GB2312" w:eastAsia="仿宋_GB2312" w:cs="仿宋_GB2312" w:hint="eastAsia"/>
          <w:sz w:val="32"/>
          <w:szCs w:val="32"/>
          <w:lang w:val="en-US" w:eastAsia="zh-CN"/>
        </w:rPr>
        <w:t>1</w:t>
      </w:r>
      <w:r>
        <w:rPr>
          <w:rFonts w:ascii="仿宋_GB2312" w:eastAsia="仿宋_GB2312" w:cs="仿宋_GB2312" w:hint="eastAsia"/>
          <w:sz w:val="32"/>
          <w:szCs w:val="32"/>
        </w:rPr>
        <w:t>名。离休人员0人，退休人员</w:t>
      </w:r>
      <w:r>
        <w:rPr>
          <w:rFonts w:ascii="仿宋_GB2312" w:eastAsia="仿宋_GB2312" w:cs="仿宋_GB2312"/>
          <w:sz w:val="32"/>
          <w:szCs w:val="32"/>
        </w:rPr>
        <w:t>24</w:t>
      </w:r>
      <w:r>
        <w:rPr>
          <w:rFonts w:ascii="仿宋_GB2312" w:eastAsia="仿宋_GB2312" w:cs="仿宋_GB2312" w:hint="eastAsia"/>
          <w:sz w:val="32"/>
          <w:szCs w:val="32"/>
        </w:rPr>
        <w:t>人；人员</w:t>
      </w:r>
      <w:r>
        <w:rPr>
          <w:rFonts w:ascii="仿宋_GB2312" w:eastAsia="仿宋_GB2312" w:cs="仿宋_GB2312" w:hint="eastAsia"/>
          <w:sz w:val="32"/>
          <w:szCs w:val="32"/>
          <w:lang w:eastAsia="zh-CN"/>
        </w:rPr>
        <w:t>无变动</w:t>
      </w:r>
      <w:r>
        <w:rPr>
          <w:rFonts w:ascii="仿宋_GB2312" w:eastAsia="仿宋_GB2312" w:cs="仿宋_GB2312" w:hint="eastAsia"/>
          <w:sz w:val="32"/>
          <w:szCs w:val="32"/>
        </w:rPr>
        <w:t>。</w:t>
      </w:r>
    </w:p>
    <w:p>
      <w:pPr>
        <w:keepNext w:val="0"/>
        <w:keepLines w:val="0"/>
        <w:pageBreakBefore w:val="0"/>
        <w:widowControl/>
        <w:kinsoku/>
        <w:wordWrap/>
        <w:overflowPunct/>
        <w:topLinePunct w:val="0"/>
        <w:autoSpaceDE/>
        <w:autoSpaceDN/>
        <w:bidi w:val="0"/>
        <w:adjustRightInd w:val="0"/>
        <w:snapToGrid w:val="0"/>
        <w:spacing w:line="576" w:lineRule="exact"/>
        <w:ind w:firstLineChars="200" w:firstLine="640"/>
        <w:contextualSpacing/>
        <w:jc w:val="left"/>
        <w:textAlignment w:val="auto"/>
        <w:rPr>
          <w:rFonts w:eastAsia="黑体"/>
          <w:color w:val="000000"/>
          <w:kern w:val="0"/>
          <w:sz w:val="32"/>
          <w:szCs w:val="32"/>
          <w:shd w:val="clear" w:color="auto" w:fill="FFFFFF"/>
        </w:rPr>
      </w:pPr>
      <w:r>
        <w:rPr>
          <w:rFonts w:eastAsia="黑体"/>
          <w:color w:val="000000"/>
          <w:kern w:val="0"/>
          <w:sz w:val="32"/>
          <w:szCs w:val="32"/>
          <w:shd w:val="clear" w:color="auto" w:fill="FFFFFF"/>
        </w:rPr>
        <w:t>二、部门资金收支情况</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楷体_GB2312" w:eastAsia="楷体_GB2312" w:cs="楷体_GB2312" w:hint="eastAsia"/>
          <w:b/>
          <w:bCs/>
          <w:sz w:val="32"/>
          <w:szCs w:val="32"/>
          <w:lang w:eastAsia="zh-CN"/>
        </w:rPr>
      </w:pPr>
      <w:r>
        <w:rPr>
          <w:rFonts w:ascii="楷体_GB2312" w:eastAsia="楷体_GB2312" w:cs="楷体_GB2312" w:hint="eastAsia"/>
          <w:b/>
          <w:bCs/>
          <w:sz w:val="32"/>
          <w:szCs w:val="32"/>
        </w:rPr>
        <w:t>（一）部门财政资金收入情况</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lang w:eastAsia="zh-CN"/>
        </w:rPr>
        <w:t>202</w:t>
      </w:r>
      <w:r>
        <w:rPr>
          <w:rFonts w:ascii="仿宋_GB2312" w:eastAsia="仿宋_GB2312" w:cs="仿宋_GB2312"/>
          <w:sz w:val="32"/>
          <w:szCs w:val="32"/>
          <w:lang w:eastAsia="zh-CN"/>
        </w:rPr>
        <w:t>4</w:t>
      </w:r>
      <w:r>
        <w:rPr>
          <w:rFonts w:ascii="仿宋_GB2312" w:eastAsia="仿宋_GB2312" w:cs="仿宋_GB2312" w:hint="eastAsia"/>
          <w:sz w:val="32"/>
          <w:szCs w:val="32"/>
        </w:rPr>
        <w:t>年收入</w:t>
      </w:r>
      <w:r>
        <w:rPr>
          <w:rFonts w:ascii="仿宋_GB2312" w:eastAsia="仿宋_GB2312" w:cs="仿宋_GB2312"/>
          <w:sz w:val="32"/>
          <w:szCs w:val="32"/>
          <w:lang w:val="en-US" w:eastAsia="zh-CN"/>
        </w:rPr>
        <w:t>805.40</w:t>
      </w:r>
      <w:r>
        <w:rPr>
          <w:rFonts w:ascii="仿宋_GB2312" w:eastAsia="仿宋_GB2312" w:cs="仿宋_GB2312" w:hint="eastAsia"/>
          <w:sz w:val="32"/>
          <w:szCs w:val="32"/>
          <w:lang w:val="en-US" w:eastAsia="zh-CN"/>
        </w:rPr>
        <w:t>万</w:t>
      </w:r>
      <w:r>
        <w:rPr>
          <w:rFonts w:ascii="仿宋_GB2312" w:eastAsia="仿宋_GB2312" w:cs="仿宋_GB2312" w:hint="eastAsia"/>
          <w:sz w:val="32"/>
          <w:szCs w:val="32"/>
        </w:rPr>
        <w:t>元，其中：基本收入</w:t>
      </w:r>
      <w:r>
        <w:rPr>
          <w:rFonts w:ascii="仿宋_GB2312" w:eastAsia="仿宋_GB2312" w:cs="仿宋_GB2312"/>
          <w:sz w:val="32"/>
          <w:szCs w:val="32"/>
          <w:lang w:val="en-US" w:eastAsia="zh-CN"/>
        </w:rPr>
        <w:t>758.92</w:t>
      </w:r>
      <w:r>
        <w:rPr>
          <w:rFonts w:ascii="仿宋_GB2312" w:eastAsia="仿宋_GB2312" w:cs="仿宋_GB2312" w:hint="eastAsia"/>
          <w:sz w:val="32"/>
          <w:szCs w:val="32"/>
          <w:lang w:val="en-US" w:eastAsia="zh-CN"/>
        </w:rPr>
        <w:t>万</w:t>
      </w:r>
      <w:r>
        <w:rPr>
          <w:rFonts w:ascii="仿宋_GB2312" w:eastAsia="仿宋_GB2312" w:cs="仿宋_GB2312" w:hint="eastAsia"/>
          <w:sz w:val="32"/>
          <w:szCs w:val="32"/>
        </w:rPr>
        <w:t>元，项目收入</w:t>
      </w:r>
      <w:r>
        <w:rPr>
          <w:rFonts w:ascii="仿宋_GB2312" w:eastAsia="仿宋_GB2312" w:cs="仿宋_GB2312"/>
          <w:sz w:val="32"/>
          <w:szCs w:val="32"/>
          <w:lang w:val="en-US" w:eastAsia="zh-CN"/>
        </w:rPr>
        <w:t>46.12</w:t>
      </w:r>
      <w:r>
        <w:rPr>
          <w:rFonts w:ascii="仿宋_GB2312" w:eastAsia="仿宋_GB2312" w:cs="仿宋_GB2312" w:hint="eastAsia"/>
          <w:sz w:val="32"/>
          <w:szCs w:val="32"/>
          <w:lang w:val="en-US" w:eastAsia="zh-CN"/>
        </w:rPr>
        <w:t>万</w:t>
      </w:r>
      <w:r>
        <w:rPr>
          <w:rFonts w:ascii="仿宋_GB2312" w:eastAsia="仿宋_GB2312" w:cs="仿宋_GB2312" w:hint="eastAsia"/>
          <w:sz w:val="32"/>
          <w:szCs w:val="32"/>
        </w:rPr>
        <w:t>元。</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楷体_GB2312" w:eastAsia="楷体_GB2312" w:cs="楷体_GB2312" w:hint="eastAsia"/>
          <w:b/>
          <w:bCs/>
          <w:sz w:val="32"/>
          <w:szCs w:val="32"/>
          <w:lang w:eastAsia="zh-CN"/>
        </w:rPr>
      </w:pPr>
      <w:r>
        <w:rPr>
          <w:rFonts w:ascii="楷体_GB2312" w:eastAsia="楷体_GB2312" w:cs="楷体_GB2312" w:hint="eastAsia"/>
          <w:b/>
          <w:bCs/>
          <w:sz w:val="32"/>
          <w:szCs w:val="32"/>
        </w:rPr>
        <w:t>（二）部门财政资金支出情况</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lang w:eastAsia="zh-CN"/>
        </w:rPr>
        <w:t>202</w:t>
      </w:r>
      <w:r>
        <w:rPr>
          <w:rFonts w:ascii="仿宋_GB2312" w:eastAsia="仿宋_GB2312" w:cs="仿宋_GB2312"/>
          <w:sz w:val="32"/>
          <w:szCs w:val="32"/>
          <w:lang w:eastAsia="zh-CN"/>
        </w:rPr>
        <w:t>4</w:t>
      </w:r>
      <w:r>
        <w:rPr>
          <w:rFonts w:ascii="仿宋_GB2312" w:eastAsia="仿宋_GB2312" w:cs="仿宋_GB2312" w:hint="eastAsia"/>
          <w:sz w:val="32"/>
          <w:szCs w:val="32"/>
        </w:rPr>
        <w:t>年支出</w:t>
      </w:r>
      <w:r>
        <w:rPr>
          <w:rFonts w:ascii="仿宋_GB2312" w:eastAsia="仿宋_GB2312" w:cs="仿宋_GB2312"/>
          <w:sz w:val="32"/>
          <w:szCs w:val="32"/>
          <w:lang w:val="en-US" w:eastAsia="zh-CN"/>
        </w:rPr>
        <w:t>805.40</w:t>
      </w:r>
      <w:r>
        <w:rPr>
          <w:rFonts w:ascii="仿宋_GB2312" w:eastAsia="仿宋_GB2312" w:cs="仿宋_GB2312" w:hint="eastAsia"/>
          <w:sz w:val="32"/>
          <w:szCs w:val="32"/>
          <w:lang w:val="en-US" w:eastAsia="zh-CN"/>
        </w:rPr>
        <w:t>万元</w:t>
      </w:r>
      <w:r>
        <w:rPr>
          <w:rFonts w:ascii="仿宋_GB2312" w:eastAsia="仿宋_GB2312" w:cs="仿宋_GB2312" w:hint="eastAsia"/>
          <w:sz w:val="32"/>
          <w:szCs w:val="32"/>
        </w:rPr>
        <w:t>，其中：其中基本支出</w:t>
      </w:r>
      <w:r>
        <w:rPr>
          <w:rFonts w:ascii="仿宋_GB2312" w:eastAsia="仿宋_GB2312" w:cs="仿宋_GB2312"/>
          <w:sz w:val="32"/>
          <w:szCs w:val="32"/>
          <w:lang w:val="en-US" w:eastAsia="zh-CN"/>
        </w:rPr>
        <w:t>758.92</w:t>
      </w:r>
      <w:r>
        <w:rPr>
          <w:rFonts w:ascii="仿宋_GB2312" w:eastAsia="仿宋_GB2312" w:cs="仿宋_GB2312" w:hint="eastAsia"/>
          <w:sz w:val="32"/>
          <w:szCs w:val="32"/>
          <w:lang w:val="en-US" w:eastAsia="zh-CN"/>
        </w:rPr>
        <w:t>万</w:t>
      </w:r>
      <w:r>
        <w:rPr>
          <w:rFonts w:ascii="仿宋_GB2312" w:eastAsia="仿宋_GB2312" w:cs="仿宋_GB2312" w:hint="eastAsia"/>
          <w:sz w:val="32"/>
          <w:szCs w:val="32"/>
        </w:rPr>
        <w:t>元，项目支出</w:t>
      </w:r>
      <w:r>
        <w:rPr>
          <w:rFonts w:ascii="仿宋_GB2312" w:eastAsia="仿宋_GB2312" w:cs="仿宋_GB2312"/>
          <w:sz w:val="32"/>
          <w:szCs w:val="32"/>
          <w:lang w:val="en-US" w:eastAsia="zh-CN"/>
        </w:rPr>
        <w:t>46.12</w:t>
      </w:r>
      <w:r>
        <w:rPr>
          <w:rFonts w:ascii="仿宋_GB2312" w:eastAsia="仿宋_GB2312" w:cs="仿宋_GB2312" w:hint="eastAsia"/>
          <w:sz w:val="32"/>
          <w:szCs w:val="32"/>
          <w:lang w:val="en-US" w:eastAsia="zh-CN"/>
        </w:rPr>
        <w:t>万</w:t>
      </w:r>
      <w:r>
        <w:rPr>
          <w:rFonts w:ascii="仿宋_GB2312" w:eastAsia="仿宋_GB2312" w:cs="仿宋_GB2312" w:hint="eastAsia"/>
          <w:sz w:val="32"/>
          <w:szCs w:val="32"/>
        </w:rPr>
        <w:t>元。</w:t>
      </w:r>
    </w:p>
    <w:p>
      <w:pPr>
        <w:keepNext w:val="0"/>
        <w:keepLines w:val="0"/>
        <w:pageBreakBefore w:val="0"/>
        <w:widowControl/>
        <w:kinsoku/>
        <w:wordWrap/>
        <w:overflowPunct/>
        <w:topLinePunct w:val="0"/>
        <w:autoSpaceDE/>
        <w:autoSpaceDN/>
        <w:bidi w:val="0"/>
        <w:adjustRightInd w:val="0"/>
        <w:snapToGrid w:val="0"/>
        <w:spacing w:line="576" w:lineRule="exact"/>
        <w:ind w:left="0" w:firstLineChars="200" w:firstLine="640"/>
        <w:contextualSpacing/>
        <w:jc w:val="left"/>
        <w:textAlignment w:val="auto"/>
        <w:rPr>
          <w:rFonts w:eastAsia="楷体_GB2312" w:hint="eastAsia"/>
          <w:b/>
          <w:bCs/>
          <w:color w:val="000000"/>
          <w:kern w:val="0"/>
          <w:szCs w:val="32"/>
          <w:shd w:val="clear" w:color="auto" w:fill="FFFFFF"/>
          <w:lang w:val="zh-CN" w:eastAsia="zh-CN"/>
        </w:rPr>
      </w:pPr>
      <w:r>
        <w:rPr>
          <w:rFonts w:ascii="楷体_GB2312" w:eastAsia="楷体_GB2312" w:cs="楷体_GB2312" w:hint="eastAsia"/>
          <w:b/>
          <w:bCs/>
          <w:sz w:val="32"/>
          <w:szCs w:val="32"/>
          <w:lang w:eastAsia="zh-CN"/>
        </w:rPr>
        <w:t>（三）</w:t>
      </w:r>
      <w:r>
        <w:rPr>
          <w:rFonts w:ascii="楷体_GB2312" w:eastAsia="楷体_GB2312" w:cs="楷体_GB2312" w:hint="eastAsia"/>
          <w:b/>
          <w:bCs/>
          <w:sz w:val="32"/>
          <w:szCs w:val="32"/>
        </w:rPr>
        <w:t>结余分配和结转结余情况</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lang w:val="zh-CN" w:eastAsia="zh-CN"/>
        </w:rPr>
      </w:pPr>
      <w:r>
        <w:rPr>
          <w:rFonts w:ascii="仿宋_GB2312" w:eastAsia="仿宋_GB2312" w:cs="仿宋_GB2312" w:hint="eastAsia"/>
          <w:sz w:val="32"/>
          <w:szCs w:val="32"/>
          <w:lang w:eastAsia="zh-CN"/>
        </w:rPr>
        <w:t>202</w:t>
      </w:r>
      <w:r>
        <w:rPr>
          <w:rFonts w:ascii="仿宋_GB2312" w:eastAsia="仿宋_GB2312" w:cs="仿宋_GB2312"/>
          <w:sz w:val="32"/>
          <w:szCs w:val="32"/>
          <w:lang w:eastAsia="zh-CN"/>
        </w:rPr>
        <w:t>4</w:t>
      </w:r>
      <w:r>
        <w:rPr>
          <w:rFonts w:ascii="仿宋_GB2312" w:eastAsia="仿宋_GB2312" w:cs="仿宋_GB2312" w:hint="eastAsia"/>
          <w:sz w:val="32"/>
          <w:szCs w:val="32"/>
          <w:lang w:eastAsia="zh-CN"/>
        </w:rPr>
        <w:t>年无结余。</w:t>
      </w:r>
    </w:p>
    <w:p>
      <w:pPr>
        <w:keepNext w:val="0"/>
        <w:keepLines w:val="0"/>
        <w:pageBreakBefore w:val="0"/>
        <w:widowControl/>
        <w:kinsoku/>
        <w:wordWrap/>
        <w:overflowPunct/>
        <w:topLinePunct w:val="0"/>
        <w:autoSpaceDE/>
        <w:autoSpaceDN/>
        <w:bidi w:val="0"/>
        <w:adjustRightInd w:val="0"/>
        <w:snapToGrid w:val="0"/>
        <w:spacing w:line="576" w:lineRule="exact"/>
        <w:ind w:firstLineChars="200" w:firstLine="640"/>
        <w:contextualSpacing/>
        <w:jc w:val="left"/>
        <w:textAlignment w:val="auto"/>
        <w:rPr>
          <w:rFonts w:eastAsia="黑体"/>
          <w:color w:val="000000"/>
          <w:kern w:val="0"/>
          <w:sz w:val="32"/>
          <w:szCs w:val="32"/>
          <w:shd w:val="clear" w:color="auto" w:fill="FFFFFF"/>
        </w:rPr>
      </w:pPr>
      <w:r>
        <w:rPr>
          <w:rFonts w:eastAsia="黑体"/>
          <w:color w:val="000000"/>
          <w:kern w:val="0"/>
          <w:sz w:val="32"/>
          <w:szCs w:val="32"/>
          <w:shd w:val="clear" w:color="auto" w:fill="FFFFFF"/>
        </w:rPr>
        <w:t>三、部门预算绩效分析</w:t>
      </w:r>
    </w:p>
    <w:p>
      <w:pPr>
        <w:keepNext w:val="0"/>
        <w:keepLines w:val="0"/>
        <w:pageBreakBefore w:val="0"/>
        <w:widowControl w:val="0"/>
        <w:kinsoku/>
        <w:wordWrap/>
        <w:overflowPunct/>
        <w:topLinePunct w:val="0"/>
        <w:autoSpaceDE/>
        <w:autoSpaceDN/>
        <w:bidi w:val="0"/>
        <w:adjustRightInd w:val="0"/>
        <w:snapToGrid w:val="0"/>
        <w:spacing w:line="576" w:lineRule="exact"/>
        <w:ind w:firstLineChars="200" w:firstLine="640"/>
        <w:contextualSpacing/>
        <w:jc w:val="left"/>
        <w:textAlignment w:val="auto"/>
        <w:rPr>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eastAsia="楷体_GB2312" w:hint="eastAsia"/>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p>
    <w:p>
      <w:pPr>
        <w:keepNext w:val="0"/>
        <w:keepLines w:val="0"/>
        <w:pageBreakBefore w:val="0"/>
        <w:widowControl w:val="0"/>
        <w:kinsoku/>
        <w:wordWrap/>
        <w:overflowPunct/>
        <w:topLinePunct w:val="0"/>
        <w:autoSpaceDE/>
        <w:autoSpaceDN/>
        <w:bidi w:val="0"/>
        <w:spacing w:line="576" w:lineRule="exact"/>
        <w:ind w:firstLineChars="225" w:firstLine="720"/>
        <w:textAlignment w:val="auto"/>
        <w:rPr>
          <w:rFonts w:ascii="楷体" w:eastAsia="楷体" w:cs="仿宋_GB2312" w:hint="eastAsia"/>
          <w:b/>
          <w:bCs/>
          <w:color w:val="auto"/>
          <w:sz w:val="32"/>
          <w:szCs w:val="32"/>
          <w:lang w:val="zh-CN" w:eastAsia="zh-CN"/>
        </w:rPr>
      </w:pPr>
      <w:r>
        <w:rPr>
          <w:rFonts w:ascii="楷体" w:eastAsia="楷体" w:cs="仿宋_GB2312" w:hint="eastAsia"/>
          <w:b/>
          <w:bCs/>
          <w:color w:val="auto"/>
          <w:sz w:val="32"/>
          <w:szCs w:val="32"/>
          <w:lang w:val="en-US" w:eastAsia="zh-CN"/>
        </w:rPr>
        <w:t>1.</w:t>
      </w:r>
      <w:r>
        <w:rPr>
          <w:rFonts w:ascii="楷体" w:eastAsia="楷体" w:cs="仿宋_GB2312" w:hint="eastAsia"/>
          <w:b/>
          <w:bCs/>
          <w:color w:val="auto"/>
          <w:sz w:val="32"/>
          <w:szCs w:val="32"/>
          <w:lang w:val="zh-CN" w:eastAsia="zh-CN"/>
        </w:rPr>
        <w:t>履职效能</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楷体" w:eastAsia="楷体" w:cs="仿宋_GB2312" w:hint="eastAsia"/>
          <w:b/>
          <w:bCs/>
          <w:color w:val="auto"/>
          <w:sz w:val="32"/>
          <w:szCs w:val="32"/>
          <w:lang w:val="en-US" w:eastAsia="zh-CN"/>
        </w:rPr>
      </w:pPr>
      <w:r>
        <w:rPr>
          <w:rFonts w:ascii="楷体" w:eastAsia="楷体" w:cs="仿宋_GB2312" w:hint="eastAsia"/>
          <w:b/>
          <w:bCs/>
          <w:color w:val="auto"/>
          <w:sz w:val="32"/>
          <w:szCs w:val="32"/>
          <w:lang w:val="zh-CN" w:eastAsia="zh-CN"/>
        </w:rPr>
        <w:t>（</w:t>
      </w:r>
      <w:r>
        <w:rPr>
          <w:rFonts w:ascii="楷体" w:eastAsia="楷体" w:cs="仿宋_GB2312" w:hint="eastAsia"/>
          <w:b/>
          <w:bCs/>
          <w:color w:val="auto"/>
          <w:sz w:val="32"/>
          <w:szCs w:val="32"/>
          <w:lang w:val="en-US" w:eastAsia="zh-CN"/>
        </w:rPr>
        <w:t>1）保障单位正常运转</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lang w:val="zh-CN" w:eastAsia="zh-CN"/>
        </w:rPr>
      </w:pPr>
      <w:r>
        <w:rPr>
          <w:rFonts w:ascii="仿宋_GB2312" w:eastAsia="仿宋_GB2312" w:cs="仿宋_GB2312" w:hint="eastAsia"/>
          <w:sz w:val="32"/>
          <w:szCs w:val="32"/>
          <w:lang w:val="zh-CN" w:eastAsia="zh-CN"/>
        </w:rPr>
        <w:t>202</w:t>
      </w:r>
      <w:r>
        <w:rPr>
          <w:rFonts w:ascii="仿宋_GB2312" w:eastAsia="仿宋_GB2312" w:cs="仿宋_GB2312"/>
          <w:sz w:val="32"/>
          <w:szCs w:val="32"/>
          <w:lang w:val="zh-CN" w:eastAsia="zh-CN"/>
        </w:rPr>
        <w:t>4</w:t>
      </w:r>
      <w:r>
        <w:rPr>
          <w:rFonts w:ascii="仿宋_GB2312" w:eastAsia="仿宋_GB2312" w:cs="仿宋_GB2312" w:hint="eastAsia"/>
          <w:sz w:val="32"/>
          <w:szCs w:val="32"/>
          <w:lang w:val="zh-CN" w:eastAsia="zh-CN"/>
        </w:rPr>
        <w:t>年部门预算人员类总体绩效工资性支出、社会保险等设定数量指标：发放覆盖率100%，社会效益指标：足额保障率100%；完成率100%，保障了单位工作正常运转。</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lang w:val="zh-CN" w:eastAsia="zh-CN"/>
        </w:rPr>
      </w:pPr>
      <w:r>
        <w:rPr>
          <w:rFonts w:ascii="仿宋_GB2312" w:eastAsia="仿宋_GB2312" w:cs="仿宋_GB2312" w:hint="eastAsia"/>
          <w:sz w:val="32"/>
          <w:szCs w:val="32"/>
          <w:lang w:val="zh-CN" w:eastAsia="zh-CN"/>
        </w:rPr>
        <w:t>公用经费类总体绩效日常公用经费及公务用车运行维护费设定数量指标：科目调整次数小于等于5次；质量指标：预算编制准确率95%；经济效益指标：“三公经费”控制率小于等于100%；社会经费效益指标：运转保障率100%；完成率100%，保障了单位工作正常运转。</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楷体" w:eastAsia="楷体" w:cs="仿宋_GB2312" w:hint="eastAsia"/>
          <w:b/>
          <w:bCs/>
          <w:color w:val="auto"/>
          <w:sz w:val="32"/>
          <w:szCs w:val="32"/>
          <w:lang w:val="en-US" w:eastAsia="zh-CN"/>
        </w:rPr>
      </w:pPr>
      <w:r>
        <w:rPr>
          <w:rFonts w:ascii="楷体" w:eastAsia="楷体" w:cs="仿宋_GB2312" w:hint="eastAsia"/>
          <w:b/>
          <w:bCs/>
          <w:color w:val="auto"/>
          <w:sz w:val="32"/>
          <w:szCs w:val="32"/>
          <w:lang w:val="en-US" w:eastAsia="zh-CN"/>
        </w:rPr>
        <w:t>（2）药品监管</w:t>
      </w:r>
    </w:p>
    <w:p>
      <w:pPr>
        <w:spacing w:line="576" w:lineRule="exact"/>
        <w:ind w:firstLineChars="200" w:firstLine="640"/>
        <w:rPr>
          <w:rFonts w:ascii="仿宋_GB2312" w:eastAsia="仿宋_GB2312" w:cs="仿宋_GB2312" w:hint="eastAsia"/>
          <w:sz w:val="32"/>
          <w:szCs w:val="32"/>
        </w:rPr>
      </w:pPr>
      <w:r>
        <w:rPr>
          <w:rFonts w:ascii="仿宋_GB2312" w:eastAsia="仿宋_GB2312" w:cs="仿宋_GB2312"/>
          <w:sz w:val="32"/>
          <w:szCs w:val="32"/>
          <w:lang w:val="en-US" w:eastAsia="zh-CN"/>
        </w:rPr>
        <w:t>1</w:t>
      </w:r>
      <w:r>
        <w:rPr>
          <w:rFonts w:ascii="仿宋_GB2312" w:eastAsia="仿宋_GB2312" w:cs="仿宋_GB2312" w:hint="eastAsia"/>
          <w:sz w:val="32"/>
          <w:szCs w:val="32"/>
          <w:lang w:val="en-US" w:eastAsia="zh-CN"/>
        </w:rPr>
        <w:t>.</w:t>
      </w:r>
      <w:r>
        <w:rPr>
          <w:rFonts w:ascii="仿宋_GB2312" w:eastAsia="仿宋_GB2312" w:cs="仿宋_GB2312" w:hint="eastAsia"/>
          <w:sz w:val="32"/>
          <w:szCs w:val="32"/>
          <w:lang w:val="zh-CN" w:eastAsia="zh-CN"/>
        </w:rPr>
        <w:t>数量指标</w:t>
      </w:r>
      <w:r>
        <w:rPr>
          <w:rFonts w:ascii="仿宋_GB2312" w:cs="仿宋_GB2312" w:hAnsi="仿宋_GB2312" w:hint="eastAsia"/>
          <w:sz w:val="32"/>
          <w:szCs w:val="32"/>
          <w:lang w:val="zh-CN" w:eastAsia="zh-CN"/>
        </w:rPr>
        <w:t>：</w:t>
      </w:r>
      <w:r>
        <w:rPr>
          <w:rFonts w:ascii="仿宋_GB2312" w:eastAsia="仿宋_GB2312" w:cs="仿宋_GB2312" w:hint="eastAsia"/>
          <w:sz w:val="32"/>
          <w:szCs w:val="32"/>
          <w:lang w:bidi="ar-SA"/>
        </w:rPr>
        <w:t>结合“3.15”、“5.25”爱肤日、医疗器械宣传、药品安全宣传等宣传活动，深入开展宣传活动，共发放宣传手册13500余份</w:t>
      </w:r>
      <w:r>
        <w:rPr>
          <w:rFonts w:ascii="仿宋_GB2312" w:eastAsia="仿宋_GB2312" w:cs="仿宋_GB2312"/>
          <w:sz w:val="32"/>
          <w:szCs w:val="32"/>
          <w:lang w:bidi="ar-SA"/>
        </w:rPr>
        <w:t>、</w:t>
      </w:r>
      <w:r>
        <w:rPr>
          <w:rFonts w:ascii="仿宋_GB2312" w:eastAsia="仿宋_GB2312" w:cs="仿宋_GB2312" w:hint="eastAsia"/>
          <w:sz w:val="32"/>
          <w:szCs w:val="32"/>
          <w:lang w:bidi="ar-SA"/>
        </w:rPr>
        <w:t>悬挂横幅4条</w:t>
      </w:r>
      <w:r>
        <w:rPr>
          <w:rFonts w:ascii="仿宋_GB2312" w:eastAsia="仿宋_GB2312" w:cs="仿宋_GB2312"/>
          <w:sz w:val="32"/>
          <w:szCs w:val="32"/>
          <w:lang w:bidi="ar-SA"/>
        </w:rPr>
        <w:t>、</w:t>
      </w:r>
      <w:r>
        <w:rPr>
          <w:rFonts w:ascii="仿宋_GB2312" w:eastAsia="仿宋_GB2312" w:cs="仿宋_GB2312" w:hint="eastAsia"/>
          <w:sz w:val="32"/>
          <w:szCs w:val="32"/>
          <w:lang w:bidi="ar-SA"/>
        </w:rPr>
        <w:t>接受群众咨询700余人次，开展医疗器械经营使用单位质量管理培训，共计630人参加培训；组织县级相关部门、医疗机构、药品经营企业负责人100余人参加药品安全事件应急演练桌面推演，开展医疗器械经营使用单位质量管理培训，共计630人参加培训；</w:t>
      </w:r>
      <w:r>
        <w:rPr>
          <w:rFonts w:ascii="仿宋_GB2312" w:eastAsia="仿宋_GB2312" w:cs="仿宋" w:hint="eastAsia"/>
          <w:sz w:val="32"/>
          <w:szCs w:val="32"/>
          <w:lang w:bidi="ar-SA"/>
        </w:rPr>
        <w:t>开展药品经营和使用环节专项检查。按照州</w:t>
      </w:r>
      <w:r>
        <w:rPr>
          <w:rFonts w:ascii="仿宋_GB2312" w:eastAsia="仿宋_GB2312" w:cs="仿宋"/>
          <w:sz w:val="32"/>
          <w:szCs w:val="32"/>
          <w:lang w:bidi="ar-SA"/>
        </w:rPr>
        <w:t>市场监管</w:t>
      </w:r>
      <w:r>
        <w:rPr>
          <w:rFonts w:ascii="仿宋_GB2312" w:eastAsia="仿宋_GB2312" w:cs="仿宋" w:hint="eastAsia"/>
          <w:sz w:val="32"/>
          <w:szCs w:val="32"/>
          <w:lang w:bidi="ar-SA"/>
        </w:rPr>
        <w:t>局相关文件要求，制定方案，组织我县药品经营和使用单位开展自查，并对药品购进渠道、处方药销售、药品零售连锁“七统一”要求、疫苗储存配送、医疗机构监督开展专项检查； 组织全县医疗机构、药品经营企业负责人参加药品安全事件应急演练桌面推演。</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sz w:val="32"/>
          <w:szCs w:val="32"/>
          <w:lang w:val="en-US" w:eastAsia="zh-CN"/>
        </w:rPr>
        <w:t>2</w:t>
      </w:r>
      <w:r>
        <w:rPr>
          <w:rFonts w:ascii="仿宋_GB2312" w:eastAsia="仿宋_GB2312" w:cs="仿宋_GB2312" w:hint="eastAsia"/>
          <w:sz w:val="32"/>
          <w:szCs w:val="32"/>
          <w:lang w:val="en-US" w:eastAsia="zh-CN"/>
        </w:rPr>
        <w:t>.</w:t>
      </w:r>
      <w:r>
        <w:rPr>
          <w:rFonts w:ascii="仿宋_GB2312" w:eastAsia="仿宋_GB2312" w:cs="仿宋_GB2312" w:hint="eastAsia"/>
          <w:sz w:val="32"/>
          <w:szCs w:val="32"/>
          <w:lang w:val="zh-CN" w:eastAsia="zh-CN"/>
        </w:rPr>
        <w:t>质量指标：</w:t>
      </w:r>
      <w:r>
        <w:rPr>
          <w:rFonts w:ascii="仿宋_GB2312" w:eastAsia="仿宋_GB2312" w:cs="仿宋_GB2312" w:hint="eastAsia"/>
          <w:sz w:val="32"/>
          <w:szCs w:val="32"/>
          <w:lang w:val="en-US" w:eastAsia="zh-CN"/>
        </w:rPr>
        <w:t xml:space="preserve">抽检合格率达到100%。 </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lang w:val="zh-CN" w:eastAsia="zh-CN"/>
        </w:rPr>
      </w:pPr>
      <w:r>
        <w:rPr>
          <w:rFonts w:ascii="仿宋_GB2312" w:eastAsia="仿宋_GB2312" w:cs="仿宋_GB2312"/>
          <w:sz w:val="32"/>
          <w:szCs w:val="32"/>
          <w:lang w:val="en-US" w:eastAsia="zh-CN"/>
        </w:rPr>
        <w:t>3</w:t>
      </w:r>
      <w:r>
        <w:rPr>
          <w:rFonts w:ascii="仿宋_GB2312" w:eastAsia="仿宋_GB2312" w:cs="仿宋_GB2312" w:hint="eastAsia"/>
          <w:sz w:val="32"/>
          <w:szCs w:val="32"/>
          <w:lang w:val="en-US" w:eastAsia="zh-CN"/>
        </w:rPr>
        <w:t>.</w:t>
      </w:r>
      <w:r>
        <w:rPr>
          <w:rFonts w:ascii="仿宋_GB2312" w:eastAsia="仿宋_GB2312" w:cs="仿宋_GB2312" w:hint="eastAsia"/>
          <w:sz w:val="32"/>
          <w:szCs w:val="32"/>
          <w:lang w:val="zh-CN" w:eastAsia="zh-CN"/>
        </w:rPr>
        <w:t>时效指标:2024年12月底前</w:t>
      </w:r>
      <w:r>
        <w:rPr>
          <w:rFonts w:ascii="仿宋_GB2312" w:eastAsia="仿宋_GB2312" w:cs="仿宋_GB2312" w:hint="eastAsia"/>
          <w:sz w:val="32"/>
          <w:szCs w:val="32"/>
          <w:lang w:val="en-US" w:eastAsia="zh-CN"/>
        </w:rPr>
        <w:t>已全部</w:t>
      </w:r>
      <w:r>
        <w:rPr>
          <w:rFonts w:ascii="仿宋_GB2312" w:eastAsia="仿宋_GB2312" w:cs="仿宋_GB2312" w:hint="eastAsia"/>
          <w:sz w:val="32"/>
          <w:szCs w:val="32"/>
          <w:lang w:val="zh-CN" w:eastAsia="zh-CN"/>
        </w:rPr>
        <w:t>完成。</w:t>
      </w:r>
    </w:p>
    <w:p>
      <w:pPr>
        <w:keepNext w:val="0"/>
        <w:keepLines w:val="0"/>
        <w:pageBreakBefore w:val="0"/>
        <w:widowControl w:val="0"/>
        <w:kinsoku/>
        <w:wordWrap/>
        <w:overflowPunct/>
        <w:topLinePunct w:val="0"/>
        <w:autoSpaceDE/>
        <w:autoSpaceDN/>
        <w:adjustRightInd/>
        <w:snapToGrid/>
        <w:spacing w:line="576" w:lineRule="exact"/>
        <w:ind w:firstLineChars="200" w:firstLine="640"/>
        <w:rPr>
          <w:rFonts w:ascii="仿宋_GB2312" w:eastAsia="仿宋_GB2312" w:cs="仿宋_GB2312" w:hint="eastAsia"/>
          <w:sz w:val="32"/>
          <w:szCs w:val="32"/>
        </w:rPr>
      </w:pPr>
      <w:r>
        <w:rPr>
          <w:rFonts w:ascii="仿宋_GB2312" w:eastAsia="仿宋_GB2312" w:cs="仿宋_GB2312"/>
          <w:sz w:val="32"/>
          <w:szCs w:val="32"/>
          <w:lang w:val="en-US" w:eastAsia="zh-CN"/>
        </w:rPr>
        <w:t>4</w:t>
      </w:r>
      <w:r>
        <w:rPr>
          <w:rFonts w:ascii="仿宋_GB2312" w:eastAsia="仿宋_GB2312" w:cs="仿宋_GB2312" w:hint="eastAsia"/>
          <w:sz w:val="32"/>
          <w:szCs w:val="32"/>
          <w:lang w:val="en-US" w:eastAsia="zh-CN"/>
        </w:rPr>
        <w:t>.</w:t>
      </w:r>
      <w:r>
        <w:rPr>
          <w:rFonts w:ascii="仿宋_GB2312" w:eastAsia="仿宋_GB2312" w:cs="仿宋_GB2312" w:hint="eastAsia"/>
          <w:sz w:val="32"/>
          <w:szCs w:val="32"/>
          <w:lang w:val="zh-CN" w:eastAsia="zh-CN"/>
        </w:rPr>
        <w:t>成本指标:培训成本≤400</w:t>
      </w:r>
      <w:r>
        <w:rPr>
          <w:rFonts w:ascii="仿宋_GB2312" w:eastAsia="仿宋_GB2312" w:cs="仿宋_GB2312" w:hint="eastAsia"/>
          <w:sz w:val="32"/>
          <w:szCs w:val="32"/>
          <w:lang w:val="en-US" w:eastAsia="zh-CN"/>
        </w:rPr>
        <w:t>元</w:t>
      </w:r>
      <w:r>
        <w:rPr>
          <w:rFonts w:ascii="仿宋_GB2312" w:eastAsia="仿宋_GB2312" w:cs="仿宋_GB2312" w:hint="eastAsia"/>
          <w:sz w:val="32"/>
          <w:szCs w:val="32"/>
          <w:lang w:val="en-US" w:eastAsia="zh-CN" w:bidi="ar-SA"/>
        </w:rPr>
        <w:t>/人/天</w:t>
      </w:r>
      <w:r>
        <w:rPr>
          <w:rFonts w:ascii="仿宋_GB2312" w:eastAsia="仿宋_GB2312" w:cs="仿宋_GB2312" w:hint="eastAsia"/>
          <w:sz w:val="32"/>
          <w:szCs w:val="32"/>
          <w:lang w:val="en-US" w:eastAsia="zh-CN"/>
        </w:rPr>
        <w:t>。</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lang w:val="zh-CN" w:eastAsia="zh-CN"/>
        </w:rPr>
      </w:pPr>
      <w:r>
        <w:rPr>
          <w:rFonts w:ascii="仿宋_GB2312" w:eastAsia="仿宋_GB2312" w:cs="仿宋_GB2312"/>
          <w:sz w:val="32"/>
          <w:szCs w:val="32"/>
          <w:lang w:val="en-US" w:eastAsia="zh-CN"/>
        </w:rPr>
        <w:t>5</w:t>
      </w:r>
      <w:r>
        <w:rPr>
          <w:rFonts w:ascii="仿宋_GB2312" w:eastAsia="仿宋_GB2312" w:cs="仿宋_GB2312" w:hint="eastAsia"/>
          <w:sz w:val="32"/>
          <w:szCs w:val="32"/>
          <w:lang w:val="en-US" w:eastAsia="zh-CN"/>
        </w:rPr>
        <w:t>.</w:t>
      </w:r>
      <w:r>
        <w:rPr>
          <w:rFonts w:ascii="仿宋_GB2312" w:eastAsia="仿宋_GB2312" w:cs="仿宋_GB2312" w:hint="eastAsia"/>
          <w:sz w:val="32"/>
          <w:szCs w:val="32"/>
          <w:lang w:val="zh-CN" w:eastAsia="zh-CN"/>
        </w:rPr>
        <w:t>效益情况。经济效益: 提高“两品一械”安全科普知识宣传覆盖面，公众自我保护意识不断提高；社会效益：提高人民群众食品</w:t>
      </w:r>
      <w:r>
        <w:rPr>
          <w:rFonts w:ascii="仿宋_GB2312" w:eastAsia="仿宋_GB2312" w:cs="仿宋_GB2312"/>
          <w:sz w:val="32"/>
          <w:szCs w:val="32"/>
          <w:lang w:val="zh-CN" w:eastAsia="zh-CN"/>
        </w:rPr>
        <w:t>、</w:t>
      </w:r>
      <w:r>
        <w:rPr>
          <w:rFonts w:ascii="仿宋_GB2312" w:eastAsia="仿宋_GB2312" w:cs="仿宋_GB2312" w:hint="eastAsia"/>
          <w:sz w:val="32"/>
          <w:szCs w:val="32"/>
          <w:lang w:val="zh-CN" w:eastAsia="zh-CN"/>
        </w:rPr>
        <w:t>药品安全科普知识，全年完成情况不断提高；我局重视食品药品安全知识科普教育，食品药品安全监管取得良好效果；可持续影响：通过项目的实施，促进了</w:t>
      </w:r>
      <w:r>
        <w:rPr>
          <w:rFonts w:ascii="仿宋_GB2312" w:eastAsia="仿宋_GB2312" w:cs="仿宋_GB2312" w:hint="eastAsia"/>
          <w:sz w:val="32"/>
          <w:szCs w:val="32"/>
          <w:lang w:val="en-US" w:eastAsia="zh-CN"/>
        </w:rPr>
        <w:t>药品、医疗器械、化妆品</w:t>
      </w:r>
      <w:r>
        <w:rPr>
          <w:rFonts w:ascii="仿宋_GB2312" w:eastAsia="仿宋_GB2312" w:cs="仿宋_GB2312" w:hint="eastAsia"/>
          <w:sz w:val="32"/>
          <w:szCs w:val="32"/>
          <w:lang w:val="zh-CN" w:eastAsia="zh-CN"/>
        </w:rPr>
        <w:t>工作的可持续发展。</w:t>
      </w:r>
    </w:p>
    <w:p>
      <w:pPr>
        <w:keepNext w:val="0"/>
        <w:keepLines w:val="0"/>
        <w:pageBreakBefore w:val="0"/>
        <w:widowControl w:val="0"/>
        <w:kinsoku/>
        <w:wordWrap/>
        <w:overflowPunct/>
        <w:topLinePunct w:val="0"/>
        <w:autoSpaceDE/>
        <w:autoSpaceDN/>
        <w:spacing w:line="576" w:lineRule="exact"/>
        <w:ind w:firstLineChars="200" w:firstLine="640"/>
        <w:rPr>
          <w:rFonts w:ascii="楷体" w:eastAsia="楷体" w:cs="仿宋_GB2312" w:hint="eastAsia"/>
          <w:b/>
          <w:bCs/>
          <w:sz w:val="32"/>
          <w:szCs w:val="32"/>
        </w:rPr>
      </w:pPr>
      <w:r>
        <w:rPr>
          <w:rFonts w:ascii="楷体" w:eastAsia="楷体" w:cs="仿宋_GB2312" w:hint="eastAsia"/>
          <w:b/>
          <w:bCs/>
          <w:sz w:val="32"/>
          <w:szCs w:val="32"/>
        </w:rPr>
        <w:t>（3）食品监管</w:t>
      </w:r>
    </w:p>
    <w:p>
      <w:pPr>
        <w:keepNext w:val="0"/>
        <w:keepLines w:val="0"/>
        <w:pageBreakBefore w:val="0"/>
        <w:widowControl w:val="0"/>
        <w:kinsoku/>
        <w:wordWrap/>
        <w:overflowPunct/>
        <w:topLinePunct w:val="0"/>
        <w:autoSpaceDE/>
        <w:autoSpaceDN/>
        <w:spacing w:line="576" w:lineRule="exact"/>
        <w:ind w:firstLineChars="200" w:firstLine="640"/>
        <w:rPr>
          <w:rFonts w:ascii="仿宋" w:eastAsia="仿宋" w:cs="Times New Roman"/>
          <w:color w:val="000000"/>
          <w:sz w:val="32"/>
          <w:szCs w:val="32"/>
          <w:lang w:val="en-US" w:eastAsia="zh-CN" w:bidi="ar-SA"/>
        </w:rPr>
      </w:pPr>
      <w:r>
        <w:rPr>
          <w:rFonts w:ascii="仿宋_GB2312" w:eastAsia="仿宋_GB2312" w:cs="仿宋_GB2312"/>
          <w:sz w:val="32"/>
          <w:szCs w:val="32"/>
          <w:lang w:val="en-US" w:eastAsia="zh-CN"/>
        </w:rPr>
        <w:t>1</w:t>
      </w:r>
      <w:r>
        <w:rPr>
          <w:rFonts w:ascii="仿宋_GB2312" w:eastAsia="仿宋_GB2312" w:cs="仿宋_GB2312" w:hint="eastAsia"/>
          <w:sz w:val="32"/>
          <w:szCs w:val="32"/>
          <w:lang w:val="en-US" w:eastAsia="zh-CN"/>
        </w:rPr>
        <w:t>.</w:t>
      </w:r>
      <w:r>
        <w:rPr>
          <w:rFonts w:ascii="仿宋_GB2312" w:eastAsia="仿宋_GB2312" w:cs="仿宋_GB2312" w:hint="eastAsia"/>
          <w:sz w:val="32"/>
          <w:szCs w:val="32"/>
          <w:lang w:val="zh-CN" w:eastAsia="zh-CN"/>
        </w:rPr>
        <w:t>数量指标：</w:t>
      </w:r>
      <w:r>
        <w:rPr>
          <w:rFonts w:ascii="仿宋" w:eastAsia="仿宋" w:cs="Times New Roman" w:hint="eastAsia"/>
          <w:color w:val="000000"/>
          <w:sz w:val="32"/>
          <w:szCs w:val="32"/>
          <w:lang w:val="en-US" w:eastAsia="zh-CN" w:bidi="ar-SA"/>
        </w:rPr>
        <w:t>肉类产品违法犯罪案件移交率，移交案件10件。完成特供酒“清源打链”工作行动覆盖率100%。</w:t>
      </w:r>
    </w:p>
    <w:p>
      <w:pPr>
        <w:keepNext w:val="0"/>
        <w:keepLines w:val="0"/>
        <w:pageBreakBefore w:val="0"/>
        <w:widowControl w:val="0"/>
        <w:kinsoku/>
        <w:wordWrap/>
        <w:overflowPunct/>
        <w:topLinePunct w:val="0"/>
        <w:autoSpaceDE/>
        <w:autoSpaceDN/>
        <w:spacing w:line="576" w:lineRule="exact"/>
        <w:ind w:firstLineChars="200" w:firstLine="640"/>
        <w:rPr>
          <w:rFonts w:ascii="仿宋" w:eastAsia="仿宋" w:hint="eastAsia"/>
          <w:color w:val="000000"/>
          <w:szCs w:val="32"/>
        </w:rPr>
      </w:pPr>
      <w:r>
        <w:rPr>
          <w:rFonts w:ascii="仿宋_GB2312" w:eastAsia="仿宋_GB2312" w:cs="仿宋_GB2312"/>
          <w:sz w:val="32"/>
          <w:szCs w:val="32"/>
          <w:lang w:val="en-US" w:eastAsia="zh-CN"/>
        </w:rPr>
        <w:t>2</w:t>
      </w:r>
      <w:r>
        <w:rPr>
          <w:rFonts w:ascii="仿宋_GB2312" w:eastAsia="仿宋_GB2312" w:cs="仿宋_GB2312" w:hint="eastAsia"/>
          <w:sz w:val="32"/>
          <w:szCs w:val="32"/>
          <w:lang w:val="en-US" w:eastAsia="zh-CN"/>
        </w:rPr>
        <w:t>.</w:t>
      </w:r>
      <w:r>
        <w:rPr>
          <w:rFonts w:ascii="仿宋_GB2312" w:eastAsia="仿宋_GB2312" w:cs="仿宋_GB2312" w:hint="eastAsia"/>
          <w:sz w:val="32"/>
          <w:szCs w:val="32"/>
          <w:lang w:val="zh-CN" w:eastAsia="zh-CN"/>
        </w:rPr>
        <w:t>质量指标：</w:t>
      </w:r>
      <w:r>
        <w:rPr>
          <w:rFonts w:ascii="仿宋" w:eastAsia="仿宋" w:cs="Times New Roman" w:hint="eastAsia"/>
          <w:color w:val="000000"/>
          <w:sz w:val="32"/>
          <w:szCs w:val="32"/>
          <w:lang w:val="en-US" w:eastAsia="zh-CN" w:bidi="ar-SA"/>
        </w:rPr>
        <w:t>食品安全投诉举报处置率100%。</w:t>
      </w:r>
    </w:p>
    <w:p>
      <w:pPr>
        <w:keepNext w:val="0"/>
        <w:keepLines w:val="0"/>
        <w:pageBreakBefore w:val="0"/>
        <w:widowControl w:val="0"/>
        <w:kinsoku/>
        <w:wordWrap/>
        <w:overflowPunct/>
        <w:topLinePunct w:val="0"/>
        <w:autoSpaceDE/>
        <w:autoSpaceDN/>
        <w:spacing w:line="576" w:lineRule="exact"/>
        <w:ind w:firstLineChars="200" w:firstLine="640"/>
        <w:rPr>
          <w:rFonts w:ascii="仿宋" w:eastAsia="仿宋" w:cs="Times New Roman"/>
          <w:color w:val="000000"/>
          <w:sz w:val="32"/>
          <w:szCs w:val="32"/>
          <w:lang w:val="en-US" w:eastAsia="zh-CN" w:bidi="ar-SA"/>
        </w:rPr>
      </w:pPr>
      <w:r>
        <w:rPr>
          <w:rFonts w:ascii="仿宋_GB2312" w:eastAsia="仿宋_GB2312" w:cs="仿宋_GB2312"/>
          <w:sz w:val="32"/>
          <w:szCs w:val="32"/>
          <w:lang w:val="en-US" w:eastAsia="zh-CN"/>
        </w:rPr>
        <w:t>3</w:t>
      </w:r>
      <w:r>
        <w:rPr>
          <w:rFonts w:ascii="仿宋_GB2312" w:eastAsia="仿宋_GB2312" w:cs="仿宋_GB2312" w:hint="eastAsia"/>
          <w:sz w:val="32"/>
          <w:szCs w:val="32"/>
          <w:lang w:val="en-US" w:eastAsia="zh-CN"/>
        </w:rPr>
        <w:t>.经济效益：</w:t>
      </w:r>
      <w:r>
        <w:rPr>
          <w:rFonts w:ascii="仿宋" w:eastAsia="仿宋" w:cs="Times New Roman" w:hint="eastAsia"/>
          <w:color w:val="000000"/>
          <w:sz w:val="32"/>
          <w:szCs w:val="32"/>
          <w:lang w:val="en-US" w:eastAsia="zh-CN" w:bidi="ar-SA"/>
        </w:rPr>
        <w:t>辖区内与补助资金相关的重大食品安全监管责任事故发生数为0。辖区食品产业健康有序发展的活力逐步提升。</w:t>
      </w:r>
      <w:r>
        <w:rPr>
          <w:rFonts w:ascii="仿宋" w:eastAsia="仿宋" w:cs="Times New Roman"/>
          <w:color w:val="000000"/>
          <w:sz w:val="32"/>
          <w:szCs w:val="32"/>
          <w:lang w:val="en-US" w:eastAsia="zh-CN" w:bidi="ar-SA"/>
        </w:rPr>
        <w:t xml:space="preserve">         </w:t>
      </w:r>
    </w:p>
    <w:p>
      <w:pPr>
        <w:keepNext w:val="0"/>
        <w:keepLines w:val="0"/>
        <w:pageBreakBefore w:val="0"/>
        <w:widowControl w:val="0"/>
        <w:kinsoku/>
        <w:wordWrap/>
        <w:overflowPunct/>
        <w:topLinePunct w:val="0"/>
        <w:autoSpaceDE/>
        <w:autoSpaceDN/>
        <w:spacing w:line="576" w:lineRule="exact"/>
        <w:ind w:firstLineChars="200" w:firstLine="640"/>
        <w:rPr>
          <w:rFonts w:ascii="仿宋" w:eastAsia="仿宋" w:hint="eastAsia"/>
          <w:color w:val="000000"/>
          <w:szCs w:val="32"/>
        </w:rPr>
      </w:pPr>
      <w:r>
        <w:rPr>
          <w:rFonts w:ascii="仿宋" w:eastAsia="仿宋" w:cs="Times New Roman"/>
          <w:color w:val="000000"/>
          <w:sz w:val="32"/>
          <w:szCs w:val="32"/>
          <w:lang w:val="en-US" w:eastAsia="zh-CN" w:bidi="ar-SA"/>
        </w:rPr>
        <w:t>4.</w:t>
      </w:r>
      <w:r>
        <w:rPr>
          <w:rFonts w:ascii="仿宋_GB2312" w:eastAsia="仿宋_GB2312" w:cs="仿宋_GB2312" w:hint="eastAsia"/>
          <w:sz w:val="32"/>
          <w:szCs w:val="32"/>
          <w:lang w:val="en-US" w:eastAsia="zh-CN"/>
        </w:rPr>
        <w:t>社会效益：不断强化食品安全属地管理责任，深入开展食品安全专项治理，坚守食品安全底线，全力保障人民群众“舌尖上的安全”，全年未发生食品安全事故。</w:t>
      </w:r>
    </w:p>
    <w:p>
      <w:pPr>
        <w:keepNext w:val="0"/>
        <w:keepLines w:val="0"/>
        <w:pageBreakBefore w:val="0"/>
        <w:widowControl w:val="0"/>
        <w:kinsoku/>
        <w:wordWrap/>
        <w:overflowPunct/>
        <w:topLinePunct w:val="0"/>
        <w:autoSpaceDE/>
        <w:autoSpaceDN/>
        <w:adjustRightInd w:val="0"/>
        <w:snapToGrid w:val="0"/>
        <w:spacing w:line="576" w:lineRule="exact"/>
        <w:ind w:left="0" w:firstLineChars="200" w:firstLine="640"/>
        <w:rPr>
          <w:rFonts w:ascii="仿宋_GB2312" w:eastAsia="仿宋_GB2312" w:cs="仿宋_GB2312" w:hint="eastAsia"/>
          <w:sz w:val="32"/>
          <w:szCs w:val="32"/>
          <w:lang w:val="zh-CN"/>
        </w:rPr>
      </w:pPr>
      <w:r>
        <w:rPr>
          <w:rFonts w:ascii="仿宋_GB2312" w:eastAsia="仿宋_GB2312" w:cs="仿宋_GB2312"/>
          <w:sz w:val="32"/>
          <w:szCs w:val="32"/>
        </w:rPr>
        <w:t>5</w:t>
      </w:r>
      <w:r>
        <w:rPr>
          <w:rFonts w:ascii="仿宋_GB2312" w:eastAsia="仿宋_GB2312" w:cs="仿宋_GB2312" w:hint="eastAsia"/>
          <w:sz w:val="32"/>
          <w:szCs w:val="32"/>
        </w:rPr>
        <w:t>.可持续影响：</w:t>
      </w:r>
      <w:r>
        <w:rPr>
          <w:rFonts w:ascii="仿宋_GB2312" w:eastAsia="仿宋_GB2312" w:cs="仿宋_GB2312" w:hint="eastAsia"/>
          <w:sz w:val="32"/>
          <w:szCs w:val="32"/>
          <w:lang w:bidi="ar-SA"/>
        </w:rPr>
        <w:t>逐步提高食品安全监管能力，通过构建政府主导、部门协作、企业负责、行业自律、媒体监督、公众参与的食品安全监管格局，不断提高食品生产经营主体的主体责任意识，全力保障人民群众“舌尖上的安全”。</w:t>
      </w:r>
      <w:r>
        <w:rPr>
          <w:rFonts w:ascii="仿宋_GB2312" w:eastAsia="仿宋_GB2312" w:cs="仿宋_GB2312" w:hint="eastAsia"/>
          <w:sz w:val="32"/>
          <w:szCs w:val="32"/>
          <w:lang w:val="en-US" w:eastAsia="zh-CN"/>
        </w:rPr>
        <w:br/>
      </w:r>
      <w:r>
        <w:rPr>
          <w:rFonts w:ascii="仿宋_GB2312" w:eastAsia="仿宋_GB2312" w:cs="仿宋_GB2312" w:hint="eastAsia"/>
          <w:color w:val="000000"/>
          <w:sz w:val="32"/>
          <w:szCs w:val="32"/>
          <w:lang w:val="en-US" w:eastAsia="zh-CN"/>
        </w:rPr>
        <w:t xml:space="preserve">   </w:t>
      </w:r>
      <w:r>
        <w:rPr>
          <w:rFonts w:ascii="楷体" w:eastAsia="楷体" w:cs="仿宋_GB2312" w:hint="eastAsia"/>
          <w:b/>
          <w:bCs/>
          <w:color w:val="000000"/>
          <w:sz w:val="32"/>
          <w:szCs w:val="32"/>
          <w:lang w:val="en-US" w:eastAsia="zh-CN"/>
        </w:rPr>
        <w:t xml:space="preserve"> </w:t>
      </w:r>
      <w:r>
        <w:rPr>
          <w:rFonts w:ascii="楷体" w:eastAsia="楷体" w:cs="仿宋_GB2312" w:hint="eastAsia"/>
          <w:b/>
          <w:bCs/>
          <w:color w:val="auto"/>
          <w:sz w:val="32"/>
          <w:szCs w:val="32"/>
          <w:lang w:val="en-US" w:eastAsia="zh-CN"/>
        </w:rPr>
        <w:t>（4）</w:t>
      </w:r>
      <w:r>
        <w:rPr>
          <w:rFonts w:ascii="楷体" w:eastAsia="楷体" w:cs="仿宋_GB2312" w:hint="eastAsia"/>
          <w:b/>
          <w:bCs/>
          <w:sz w:val="32"/>
          <w:szCs w:val="32"/>
          <w:lang w:val="en-US" w:eastAsia="zh-CN"/>
          <w:highlight w:val="auto"/>
        </w:rPr>
        <w:t>省</w:t>
      </w:r>
      <w:r>
        <w:rPr>
          <w:rFonts w:ascii="楷体" w:eastAsia="楷体" w:cs="仿宋_GB2312" w:hint="eastAsia"/>
          <w:b/>
          <w:bCs/>
          <w:sz w:val="32"/>
          <w:szCs w:val="32"/>
          <w:highlight w:val="auto"/>
        </w:rPr>
        <w:t>市场</w:t>
      </w:r>
      <w:r>
        <w:rPr>
          <w:rFonts w:ascii="楷体" w:eastAsia="楷体" w:cs="仿宋_GB2312" w:hint="eastAsia"/>
          <w:b/>
          <w:bCs/>
          <w:sz w:val="32"/>
          <w:szCs w:val="32"/>
          <w:lang w:bidi="ar-SA"/>
          <w:highlight w:val="auto"/>
        </w:rPr>
        <w:t>监管专项资金</w:t>
      </w:r>
      <w:r>
        <w:rPr>
          <w:rFonts w:ascii="仿宋_GB2312" w:cs="仿宋_GB2312" w:hAnsi="仿宋_GB2312" w:hint="eastAsia"/>
          <w:szCs w:val="32"/>
        </w:rPr>
        <w:br/>
      </w:r>
      <w:r>
        <w:rPr>
          <w:rFonts w:ascii="仿宋_GB2312" w:eastAsia="仿宋_GB2312" w:cs="仿宋_GB2312" w:hint="eastAsia"/>
          <w:b/>
          <w:bCs/>
          <w:color w:val="auto"/>
          <w:sz w:val="32"/>
          <w:szCs w:val="32"/>
          <w:lang w:val="en-US" w:eastAsia="zh-CN"/>
        </w:rPr>
        <w:t xml:space="preserve">    </w:t>
      </w:r>
      <w:r>
        <w:rPr>
          <w:rFonts w:ascii="仿宋_GB2312" w:eastAsia="仿宋_GB2312" w:cs="仿宋_GB2312" w:hint="eastAsia"/>
          <w:sz w:val="32"/>
          <w:szCs w:val="32"/>
          <w:lang w:val="en-US" w:eastAsia="zh-CN"/>
        </w:rPr>
        <w:t xml:space="preserve"> </w:t>
      </w:r>
      <w:r>
        <w:rPr>
          <w:rFonts w:ascii="仿宋_GB2312" w:eastAsia="仿宋_GB2312" w:cs="仿宋_GB2312"/>
          <w:sz w:val="32"/>
          <w:szCs w:val="32"/>
          <w:lang w:val="en-US" w:eastAsia="zh-CN"/>
        </w:rPr>
        <w:t>1</w:t>
      </w:r>
      <w:r>
        <w:rPr>
          <w:rFonts w:ascii="仿宋_GB2312" w:eastAsia="仿宋_GB2312" w:cs="仿宋_GB2312" w:hint="eastAsia"/>
          <w:sz w:val="32"/>
          <w:szCs w:val="32"/>
          <w:lang w:val="zh-CN" w:eastAsia="zh-CN"/>
        </w:rPr>
        <w:t>.数量指标：完成省级普通食品抽检监测任务170批次，放心舒心消费示范单元提质升级的现场核查数量102户，特种设备安全现场检查43家,个体工商户分型分类及发展状况监测6440户。</w:t>
      </w:r>
      <w:r>
        <w:rPr>
          <w:rFonts w:ascii="仿宋_GB2312" w:eastAsia="仿宋_GB2312" w:cs="仿宋_GB2312" w:hint="eastAsia"/>
          <w:sz w:val="32"/>
          <w:szCs w:val="32"/>
          <w:lang w:val="en-US" w:eastAsia="zh-CN"/>
        </w:rPr>
        <w:t>超额完成了州</w:t>
      </w:r>
      <w:r>
        <w:rPr>
          <w:rFonts w:ascii="仿宋_GB2312" w:eastAsia="仿宋_GB2312" w:cs="仿宋_GB2312"/>
          <w:sz w:val="32"/>
          <w:szCs w:val="32"/>
          <w:lang w:val="en-US" w:eastAsia="zh-CN"/>
        </w:rPr>
        <w:t>市场监管</w:t>
      </w:r>
      <w:r>
        <w:rPr>
          <w:rFonts w:ascii="仿宋_GB2312" w:eastAsia="仿宋_GB2312" w:cs="仿宋_GB2312" w:hint="eastAsia"/>
          <w:sz w:val="32"/>
          <w:szCs w:val="32"/>
          <w:lang w:val="en-US" w:eastAsia="zh-CN"/>
        </w:rPr>
        <w:t>局下达的目标任务。</w:t>
      </w:r>
    </w:p>
    <w:p>
      <w:pPr>
        <w:spacing w:line="576" w:lineRule="exact"/>
        <w:ind w:firstLineChars="200" w:firstLine="640"/>
        <w:rPr>
          <w:rFonts w:ascii="仿宋_GB2312" w:eastAsia="仿宋_GB2312" w:cs="仿宋_GB2312" w:hint="eastAsia"/>
          <w:sz w:val="32"/>
          <w:szCs w:val="32"/>
        </w:rPr>
      </w:pPr>
      <w:r>
        <w:rPr>
          <w:rFonts w:ascii="仿宋_GB2312" w:eastAsia="仿宋_GB2312" w:cs="仿宋_GB2312"/>
          <w:sz w:val="32"/>
          <w:szCs w:val="32"/>
          <w:lang w:val="en-US" w:eastAsia="zh-CN"/>
        </w:rPr>
        <w:t>2</w:t>
      </w:r>
      <w:r>
        <w:rPr>
          <w:rFonts w:ascii="仿宋_GB2312" w:eastAsia="仿宋_GB2312" w:cs="仿宋_GB2312" w:hint="eastAsia"/>
          <w:sz w:val="32"/>
          <w:szCs w:val="32"/>
          <w:lang w:val="en-US" w:eastAsia="zh-CN"/>
        </w:rPr>
        <w:t>.质量指标：对</w:t>
      </w:r>
      <w:r>
        <w:rPr>
          <w:rFonts w:ascii="仿宋_GB2312" w:eastAsia="仿宋_GB2312" w:cs="仿宋_GB2312" w:hint="eastAsia"/>
          <w:bCs/>
          <w:sz w:val="32"/>
          <w:szCs w:val="32"/>
        </w:rPr>
        <w:t>抽检合格率达到90%。</w:t>
      </w:r>
      <w:r>
        <w:rPr>
          <w:rFonts w:ascii="仿宋_GB2312" w:eastAsia="仿宋_GB2312" w:cs="仿宋_GB2312" w:hint="eastAsia"/>
          <w:sz w:val="32"/>
          <w:szCs w:val="32"/>
        </w:rPr>
        <w:t xml:space="preserve"> </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sz w:val="32"/>
          <w:szCs w:val="32"/>
          <w:lang w:val="en-US" w:eastAsia="zh-CN"/>
        </w:rPr>
        <w:t>3</w:t>
      </w:r>
      <w:r>
        <w:rPr>
          <w:rFonts w:ascii="仿宋_GB2312" w:eastAsia="仿宋_GB2312" w:cs="仿宋_GB2312" w:hint="eastAsia"/>
          <w:sz w:val="32"/>
          <w:szCs w:val="32"/>
          <w:lang w:val="en-US" w:eastAsia="zh-CN"/>
        </w:rPr>
        <w:t>.时效指标:2024年12月底前完成了各项监管工作；专项资金预算执行率97.78%。</w:t>
      </w:r>
    </w:p>
    <w:p>
      <w:pPr>
        <w:spacing w:line="576" w:lineRule="exact"/>
        <w:ind w:firstLineChars="200" w:firstLine="640"/>
        <w:rPr>
          <w:rFonts w:ascii="仿宋_GB2312" w:eastAsia="仿宋_GB2312" w:cs="仿宋_GB2312" w:hint="eastAsia"/>
          <w:sz w:val="32"/>
          <w:szCs w:val="32"/>
          <w:lang w:val="en-US" w:eastAsia="zh-CN"/>
        </w:rPr>
      </w:pPr>
      <w:r>
        <w:rPr>
          <w:rFonts w:ascii="仿宋_GB2312" w:eastAsia="仿宋_GB2312" w:cs="仿宋_GB2312"/>
          <w:sz w:val="32"/>
          <w:szCs w:val="32"/>
          <w:lang w:val="en-US" w:eastAsia="zh-CN"/>
        </w:rPr>
        <w:t>4</w:t>
      </w:r>
      <w:r>
        <w:rPr>
          <w:rFonts w:ascii="仿宋_GB2312" w:eastAsia="仿宋_GB2312" w:cs="仿宋_GB2312" w:hint="eastAsia"/>
          <w:sz w:val="32"/>
          <w:szCs w:val="32"/>
          <w:lang w:val="en-US" w:eastAsia="zh-CN"/>
        </w:rPr>
        <w:t>.成本指标:</w:t>
      </w:r>
      <w:r>
        <w:rPr>
          <w:rFonts w:ascii="仿宋_GB2312" w:eastAsia="仿宋_GB2312" w:cs="仿宋_GB2312" w:hint="eastAsia"/>
          <w:sz w:val="32"/>
          <w:szCs w:val="32"/>
        </w:rPr>
        <w:t>食品抽检检测成本（批次）≤1700元。</w:t>
      </w:r>
    </w:p>
    <w:p>
      <w:pPr>
        <w:spacing w:line="576" w:lineRule="exact"/>
        <w:ind w:firstLineChars="200" w:firstLine="640"/>
        <w:rPr>
          <w:rFonts w:ascii="仿宋_GB2312" w:eastAsia="仿宋_GB2312" w:cs="仿宋_GB2312" w:hint="eastAsia"/>
          <w:sz w:val="32"/>
          <w:szCs w:val="32"/>
        </w:rPr>
      </w:pPr>
      <w:r>
        <w:rPr>
          <w:rFonts w:ascii="仿宋_GB2312" w:eastAsia="仿宋_GB2312" w:cs="仿宋_GB2312"/>
          <w:sz w:val="32"/>
          <w:szCs w:val="32"/>
          <w:lang w:val="en-US" w:eastAsia="zh-CN"/>
        </w:rPr>
        <w:t>5</w:t>
      </w:r>
      <w:r>
        <w:rPr>
          <w:rFonts w:ascii="仿宋_GB2312" w:eastAsia="仿宋_GB2312" w:cs="仿宋_GB2312" w:hint="eastAsia"/>
          <w:sz w:val="32"/>
          <w:szCs w:val="32"/>
          <w:lang w:val="en-US" w:eastAsia="zh-CN"/>
        </w:rPr>
        <w:t>.社会效益：</w:t>
      </w:r>
      <w:r>
        <w:rPr>
          <w:rFonts w:ascii="仿宋_GB2312" w:eastAsia="仿宋_GB2312" w:cs="仿宋_GB2312" w:hint="eastAsia"/>
          <w:sz w:val="32"/>
          <w:szCs w:val="32"/>
        </w:rPr>
        <w:t>提高人民群众食品，药品安全科普知识，全年完成情况不断提高；我局重视食品药品安全知识科普教育，食品药品安全监管取得良好效果。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 xml:space="preserve"> </w:t>
      </w:r>
      <w:r>
        <w:rPr>
          <w:rFonts w:ascii="仿宋_GB2312" w:eastAsia="仿宋_GB2312" w:cs="仿宋_GB2312"/>
          <w:sz w:val="32"/>
          <w:szCs w:val="32"/>
          <w:lang w:val="en-US" w:eastAsia="zh-CN"/>
        </w:rPr>
        <w:t>6</w:t>
      </w:r>
      <w:r>
        <w:rPr>
          <w:rFonts w:ascii="仿宋_GB2312" w:eastAsia="仿宋_GB2312" w:cs="仿宋_GB2312" w:hint="eastAsia"/>
          <w:sz w:val="32"/>
          <w:szCs w:val="32"/>
          <w:lang w:val="en-US" w:eastAsia="zh-CN"/>
        </w:rPr>
        <w:t>.公众满意度指标：群众满意度指标达80%以上。</w:t>
      </w:r>
    </w:p>
    <w:p>
      <w:pPr>
        <w:pStyle w:val="31"/>
        <w:keepNext w:val="0"/>
        <w:keepLines w:val="0"/>
        <w:pageBreakBefore w:val="0"/>
        <w:widowControl w:val="0"/>
        <w:kinsoku/>
        <w:wordWrap/>
        <w:overflowPunct/>
        <w:topLinePunct w:val="0"/>
        <w:autoSpaceDE/>
        <w:autoSpaceDN/>
        <w:bidi w:val="0"/>
        <w:adjustRightInd/>
        <w:snapToGrid/>
        <w:spacing w:line="576" w:lineRule="exact"/>
        <w:ind w:left="640" w:hangingChars="200" w:hanging="640"/>
        <w:textAlignment w:val="auto"/>
        <w:rPr>
          <w:rFonts w:ascii="楷体" w:eastAsia="楷体" w:cs="仿宋_GB2312" w:hint="eastAsia"/>
          <w:b/>
          <w:bCs/>
          <w:sz w:val="32"/>
          <w:szCs w:val="32"/>
          <w:lang w:val="zh-CN"/>
        </w:rPr>
      </w:pPr>
      <w:r>
        <w:rPr>
          <w:rFonts w:ascii="仿宋_GB2312" w:eastAsia="仿宋_GB2312" w:cs="仿宋_GB2312" w:hint="eastAsia"/>
          <w:vanish w:val="0"/>
          <w:sz w:val="32"/>
          <w:szCs w:val="32"/>
          <w:lang w:val="en-US" w:eastAsia="zh-CN"/>
        </w:rPr>
        <w:t xml:space="preserve">  </w:t>
      </w:r>
      <w:r>
        <w:rPr>
          <w:rFonts w:ascii="仿宋_GB2312" w:eastAsia="仿宋_GB2312" w:cs="仿宋_GB2312" w:hint="eastAsia"/>
          <w:b w:val="0"/>
          <w:bCs w:val="0"/>
          <w:vanish w:val="0"/>
          <w:sz w:val="32"/>
          <w:szCs w:val="32"/>
          <w:lang w:val="en-US" w:eastAsia="zh-CN"/>
        </w:rPr>
        <w:t xml:space="preserve"> </w:t>
      </w:r>
      <w:r>
        <w:rPr>
          <w:rFonts w:ascii="楷体" w:eastAsia="楷体" w:cs="仿宋_GB2312" w:hint="eastAsia"/>
          <w:b/>
          <w:bCs/>
          <w:vanish w:val="0"/>
          <w:sz w:val="32"/>
          <w:szCs w:val="32"/>
          <w:lang w:val="en-US" w:eastAsia="zh-CN"/>
        </w:rPr>
        <w:t xml:space="preserve"> </w:t>
      </w:r>
      <w:r>
        <w:rPr>
          <w:rFonts w:ascii="楷体" w:eastAsia="楷体" w:cs="仿宋_GB2312" w:hint="eastAsia"/>
          <w:b/>
          <w:bCs/>
          <w:sz w:val="32"/>
          <w:szCs w:val="32"/>
        </w:rPr>
        <w:t>2.</w:t>
      </w:r>
      <w:r>
        <w:rPr>
          <w:rFonts w:ascii="楷体" w:eastAsia="楷体" w:cs="仿宋_GB2312" w:hint="eastAsia"/>
          <w:b/>
          <w:bCs/>
          <w:sz w:val="32"/>
          <w:szCs w:val="32"/>
          <w:lang w:val="zh-CN"/>
        </w:rPr>
        <w:t>预算管理</w:t>
      </w:r>
    </w:p>
    <w:p>
      <w:pPr>
        <w:pStyle w:val="31"/>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楷体" w:eastAsia="楷体" w:cs="仿宋_GB2312" w:hint="eastAsia"/>
          <w:b/>
          <w:bCs/>
          <w:sz w:val="32"/>
          <w:szCs w:val="32"/>
        </w:rPr>
      </w:pPr>
      <w:r>
        <w:rPr>
          <w:rFonts w:ascii="楷体" w:eastAsia="楷体" w:cs="仿宋_GB2312" w:hint="eastAsia"/>
          <w:b/>
          <w:bCs/>
          <w:sz w:val="32"/>
          <w:szCs w:val="32"/>
          <w:lang w:val="en-US" w:eastAsia="zh-CN"/>
        </w:rPr>
        <w:t>（1）</w:t>
      </w:r>
      <w:r>
        <w:rPr>
          <w:rFonts w:ascii="楷体" w:eastAsia="楷体" w:cs="仿宋_GB2312" w:hint="eastAsia"/>
          <w:b/>
          <w:bCs/>
          <w:sz w:val="32"/>
          <w:szCs w:val="32"/>
        </w:rPr>
        <w:t>预决算编制情况</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严格按照县级部门预算编制通知和有关要求，按时完成基础库、项目库报送工作，按时完成2024年预算编制工作，并按时提交部门预算草案。预算编制按照要求以在岗人员为基数，实行人员定额核算。2024年预算批复经费为805.4</w:t>
      </w:r>
      <w:r>
        <w:rPr>
          <w:rFonts w:ascii="仿宋_GB2312" w:eastAsia="仿宋_GB2312" w:cs="仿宋_GB2312"/>
          <w:sz w:val="32"/>
          <w:szCs w:val="32"/>
          <w:lang w:val="en-US" w:eastAsia="zh-CN"/>
        </w:rPr>
        <w:t>0</w:t>
      </w:r>
      <w:r>
        <w:rPr>
          <w:rFonts w:ascii="仿宋_GB2312" w:eastAsia="仿宋_GB2312" w:cs="仿宋_GB2312" w:hint="eastAsia"/>
          <w:sz w:val="32"/>
          <w:szCs w:val="32"/>
          <w:lang w:val="en-US" w:eastAsia="zh-CN"/>
        </w:rPr>
        <w:t>万元。按规定编制政府采购预算，预算编制全面、科学。2024年部门决算、绩效目标填报及年末结余结转都是严格按照县财政局的要求认真完成。</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楷体" w:eastAsia="楷体" w:cs="仿宋_GB2312" w:hint="eastAsia"/>
          <w:b/>
          <w:bCs/>
          <w:sz w:val="32"/>
          <w:szCs w:val="32"/>
        </w:rPr>
      </w:pPr>
      <w:r>
        <w:rPr>
          <w:rFonts w:ascii="楷体" w:eastAsia="楷体" w:cs="仿宋_GB2312" w:hint="eastAsia"/>
          <w:b/>
          <w:bCs/>
          <w:sz w:val="32"/>
          <w:szCs w:val="32"/>
          <w:lang w:val="en-US" w:eastAsia="zh-CN"/>
        </w:rPr>
        <w:t>（</w:t>
      </w:r>
      <w:r>
        <w:rPr>
          <w:rFonts w:ascii="楷体" w:eastAsia="楷体" w:cs="仿宋_GB2312"/>
          <w:b/>
          <w:bCs/>
          <w:sz w:val="32"/>
          <w:szCs w:val="32"/>
          <w:lang w:val="en-US" w:eastAsia="zh-CN"/>
        </w:rPr>
        <w:t>2</w:t>
      </w:r>
      <w:r>
        <w:rPr>
          <w:rFonts w:ascii="楷体" w:eastAsia="楷体" w:cs="仿宋_GB2312" w:hint="eastAsia"/>
          <w:b/>
          <w:bCs/>
          <w:sz w:val="32"/>
          <w:szCs w:val="32"/>
          <w:lang w:val="en-US" w:eastAsia="zh-CN"/>
        </w:rPr>
        <w:t>）</w:t>
      </w:r>
      <w:r>
        <w:rPr>
          <w:rFonts w:ascii="楷体" w:eastAsia="楷体" w:cs="仿宋_GB2312" w:hint="eastAsia"/>
          <w:b/>
          <w:bCs/>
          <w:sz w:val="32"/>
          <w:szCs w:val="32"/>
        </w:rPr>
        <w:t>执行管理情况</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202</w:t>
      </w:r>
      <w:r>
        <w:rPr>
          <w:rFonts w:ascii="仿宋_GB2312" w:eastAsia="仿宋_GB2312" w:cs="仿宋_GB2312"/>
          <w:sz w:val="32"/>
          <w:szCs w:val="32"/>
        </w:rPr>
        <w:t>4</w:t>
      </w:r>
      <w:r>
        <w:rPr>
          <w:rFonts w:ascii="仿宋_GB2312" w:eastAsia="仿宋_GB2312" w:cs="仿宋_GB2312" w:hint="eastAsia"/>
          <w:sz w:val="32"/>
          <w:szCs w:val="32"/>
        </w:rPr>
        <w:t>年6月、</w:t>
      </w:r>
      <w:r>
        <w:rPr>
          <w:rFonts w:ascii="仿宋_GB2312" w:eastAsia="仿宋_GB2312" w:cs="仿宋_GB2312" w:hint="eastAsia"/>
          <w:sz w:val="32"/>
          <w:szCs w:val="32"/>
          <w:lang w:val="en-US" w:eastAsia="zh-CN"/>
        </w:rPr>
        <w:t>10</w:t>
      </w:r>
      <w:r>
        <w:rPr>
          <w:rFonts w:ascii="仿宋_GB2312" w:eastAsia="仿宋_GB2312" w:cs="仿宋_GB2312" w:hint="eastAsia"/>
          <w:sz w:val="32"/>
          <w:szCs w:val="32"/>
        </w:rPr>
        <w:t>月执行进度达到本部门执行进度。</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202</w:t>
      </w:r>
      <w:r>
        <w:rPr>
          <w:rFonts w:ascii="仿宋_GB2312" w:eastAsia="仿宋_GB2312" w:cs="仿宋_GB2312"/>
          <w:sz w:val="32"/>
          <w:szCs w:val="32"/>
        </w:rPr>
        <w:t>4</w:t>
      </w:r>
      <w:r>
        <w:rPr>
          <w:rFonts w:ascii="仿宋_GB2312" w:eastAsia="仿宋_GB2312" w:cs="仿宋_GB2312" w:hint="eastAsia"/>
          <w:sz w:val="32"/>
          <w:szCs w:val="32"/>
        </w:rPr>
        <w:t>年因公出国（境）费用0元、会议费0元、公务接待费</w:t>
      </w:r>
      <w:r>
        <w:rPr>
          <w:rFonts w:ascii="仿宋_GB2312" w:eastAsia="仿宋_GB2312" w:cs="仿宋_GB2312" w:hint="eastAsia"/>
          <w:sz w:val="32"/>
          <w:szCs w:val="32"/>
          <w:lang w:val="en-US" w:eastAsia="zh-CN"/>
        </w:rPr>
        <w:t>0.</w:t>
      </w:r>
      <w:r>
        <w:rPr>
          <w:rFonts w:ascii="仿宋_GB2312" w:eastAsia="仿宋_GB2312" w:cs="仿宋_GB2312"/>
          <w:sz w:val="32"/>
          <w:szCs w:val="32"/>
          <w:lang w:val="en-US" w:eastAsia="zh-CN"/>
        </w:rPr>
        <w:t>36</w:t>
      </w:r>
      <w:r>
        <w:rPr>
          <w:rFonts w:ascii="仿宋_GB2312" w:eastAsia="仿宋_GB2312" w:cs="仿宋_GB2312" w:hint="eastAsia"/>
          <w:sz w:val="32"/>
          <w:szCs w:val="32"/>
          <w:lang w:val="en-US" w:eastAsia="zh-CN"/>
        </w:rPr>
        <w:t>万</w:t>
      </w:r>
      <w:r>
        <w:rPr>
          <w:rFonts w:ascii="仿宋_GB2312" w:eastAsia="仿宋_GB2312" w:cs="仿宋_GB2312" w:hint="eastAsia"/>
          <w:sz w:val="32"/>
          <w:szCs w:val="32"/>
        </w:rPr>
        <w:t>元</w:t>
      </w:r>
      <w:r>
        <w:rPr>
          <w:rFonts w:ascii="仿宋_GB2312" w:eastAsia="仿宋_GB2312" w:cs="仿宋_GB2312" w:hint="eastAsia"/>
          <w:sz w:val="32"/>
          <w:szCs w:val="32"/>
          <w:lang w:eastAsia="zh-CN"/>
        </w:rPr>
        <w:t>，</w:t>
      </w:r>
      <w:r>
        <w:rPr>
          <w:rFonts w:ascii="仿宋_GB2312" w:eastAsia="仿宋_GB2312" w:cs="仿宋_GB2312" w:hint="eastAsia"/>
          <w:sz w:val="32"/>
          <w:szCs w:val="32"/>
        </w:rPr>
        <w:t>车辆购置及运行费用</w:t>
      </w:r>
      <w:r>
        <w:rPr>
          <w:rFonts w:ascii="仿宋_GB2312" w:eastAsia="仿宋_GB2312" w:cs="仿宋_GB2312"/>
          <w:sz w:val="32"/>
          <w:szCs w:val="32"/>
          <w:lang w:val="en-US" w:eastAsia="zh-CN"/>
        </w:rPr>
        <w:t>6.82</w:t>
      </w:r>
      <w:r>
        <w:rPr>
          <w:rFonts w:ascii="仿宋_GB2312" w:eastAsia="仿宋_GB2312" w:cs="仿宋_GB2312" w:hint="eastAsia"/>
          <w:sz w:val="32"/>
          <w:szCs w:val="32"/>
          <w:lang w:val="en-US" w:eastAsia="zh-CN"/>
        </w:rPr>
        <w:t>万</w:t>
      </w:r>
      <w:r>
        <w:rPr>
          <w:rFonts w:ascii="仿宋_GB2312" w:eastAsia="仿宋_GB2312" w:cs="仿宋_GB2312" w:hint="eastAsia"/>
          <w:sz w:val="32"/>
          <w:szCs w:val="32"/>
        </w:rPr>
        <w:t>元。</w:t>
      </w:r>
    </w:p>
    <w:p>
      <w:pPr>
        <w:keepNext w:val="0"/>
        <w:keepLines w:val="0"/>
        <w:pageBreakBefore w:val="0"/>
        <w:widowControl w:val="0"/>
        <w:kinsoku/>
        <w:wordWrap/>
        <w:overflowPunct/>
        <w:topLinePunct w:val="0"/>
        <w:autoSpaceDE/>
        <w:autoSpaceDN/>
        <w:adjustRightInd/>
        <w:snapToGrid/>
        <w:spacing w:line="576" w:lineRule="exact"/>
        <w:ind w:firstLineChars="200" w:firstLine="640"/>
        <w:rPr>
          <w:rFonts w:ascii="楷体" w:eastAsia="楷体" w:cs="仿宋_GB2312" w:hint="eastAsia"/>
          <w:b/>
          <w:bCs/>
          <w:sz w:val="32"/>
          <w:szCs w:val="32"/>
          <w:lang w:val="en-US" w:eastAsia="zh-CN"/>
        </w:rPr>
      </w:pPr>
      <w:r>
        <w:rPr>
          <w:rFonts w:ascii="楷体" w:eastAsia="楷体" w:cs="仿宋_GB2312" w:hint="eastAsia"/>
          <w:b/>
          <w:bCs/>
          <w:sz w:val="32"/>
          <w:szCs w:val="32"/>
          <w:lang w:val="en-US" w:eastAsia="zh-CN"/>
        </w:rPr>
        <w:t>（</w:t>
      </w:r>
      <w:r>
        <w:rPr>
          <w:rFonts w:ascii="楷体" w:eastAsia="楷体" w:cs="仿宋_GB2312"/>
          <w:b/>
          <w:bCs/>
          <w:sz w:val="32"/>
          <w:szCs w:val="32"/>
          <w:lang w:val="en-US" w:eastAsia="zh-CN"/>
        </w:rPr>
        <w:t>3</w:t>
      </w:r>
      <w:r>
        <w:rPr>
          <w:rFonts w:ascii="楷体" w:eastAsia="楷体" w:cs="仿宋_GB2312" w:hint="eastAsia"/>
          <w:b/>
          <w:bCs/>
          <w:sz w:val="32"/>
          <w:szCs w:val="32"/>
          <w:lang w:val="en-US" w:eastAsia="zh-CN"/>
        </w:rPr>
        <w:t>）</w:t>
      </w:r>
      <w:r>
        <w:rPr>
          <w:rFonts w:ascii="楷体" w:eastAsia="楷体" w:cs="仿宋_GB2312" w:hint="eastAsia"/>
          <w:b/>
          <w:bCs/>
          <w:sz w:val="32"/>
          <w:szCs w:val="32"/>
          <w:lang w:val="zh-CN" w:eastAsia="zh-CN"/>
        </w:rPr>
        <w:t>一般性支出控制情况</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color w:val="000000"/>
          <w:kern w:val="0"/>
          <w:szCs w:val="32"/>
          <w:shd w:val="clear" w:color="auto" w:fill="FFFFFF"/>
        </w:rPr>
      </w:pPr>
      <w:r>
        <w:rPr>
          <w:rFonts w:ascii="仿宋_GB2312" w:eastAsia="仿宋_GB2312" w:cs="仿宋_GB2312" w:hint="eastAsia"/>
          <w:b w:val="0"/>
          <w:bCs w:val="0"/>
          <w:sz w:val="32"/>
          <w:szCs w:val="32"/>
          <w:lang w:val="en-US" w:eastAsia="zh-CN"/>
        </w:rPr>
        <w:t>严格落实政府“过紧日子”</w:t>
      </w:r>
      <w:r>
        <w:rPr>
          <w:rFonts w:ascii="仿宋_GB2312" w:eastAsia="仿宋_GB2312" w:cs="仿宋_GB2312" w:hint="eastAsia"/>
          <w:sz w:val="32"/>
          <w:szCs w:val="32"/>
          <w:lang w:val="en-US" w:eastAsia="zh-CN"/>
        </w:rPr>
        <w:t>要求，从严控制一般性支出，把严把紧预算管理，努力降低行政运行成本，集中财力办大事。压减年初预算数，进一步缩减一般性支出，严格控制培训、会议等其他支出。</w:t>
      </w:r>
    </w:p>
    <w:p>
      <w:pPr>
        <w:keepNext w:val="0"/>
        <w:keepLines w:val="0"/>
        <w:pageBreakBefore w:val="0"/>
        <w:widowControl w:val="0"/>
        <w:kinsoku/>
        <w:wordWrap/>
        <w:overflowPunct/>
        <w:topLinePunct w:val="0"/>
        <w:autoSpaceDE/>
        <w:autoSpaceDN/>
        <w:adjustRightInd/>
        <w:snapToGrid/>
        <w:spacing w:line="576" w:lineRule="exact"/>
        <w:ind w:firstLineChars="200" w:firstLine="640"/>
        <w:rPr>
          <w:rFonts w:ascii="楷体" w:eastAsia="楷体" w:cs="仿宋_GB2312" w:hint="eastAsia"/>
          <w:b/>
          <w:bCs/>
          <w:sz w:val="32"/>
          <w:szCs w:val="32"/>
        </w:rPr>
      </w:pPr>
      <w:r>
        <w:rPr>
          <w:rFonts w:ascii="楷体" w:eastAsia="楷体" w:cs="仿宋_GB2312" w:hint="eastAsia"/>
          <w:b/>
          <w:bCs/>
          <w:sz w:val="32"/>
          <w:szCs w:val="32"/>
        </w:rPr>
        <w:t>3.财务管理</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Chars="200" w:firstLine="640"/>
        <w:contextualSpacing/>
        <w:textAlignment w:val="auto"/>
        <w:rPr>
          <w:rFonts w:ascii="仿宋_GB2312" w:eastAsia="仿宋_GB2312" w:cs="仿宋_GB2312" w:hint="eastAsia"/>
          <w:b w:val="0"/>
          <w:bCs w:val="0"/>
          <w:sz w:val="32"/>
          <w:szCs w:val="32"/>
          <w:lang w:val="en-US" w:eastAsia="zh-CN"/>
        </w:rPr>
      </w:pPr>
      <w:r>
        <w:rPr>
          <w:rFonts w:ascii="仿宋_GB2312" w:eastAsia="仿宋_GB2312" w:cs="仿宋_GB2312" w:hint="eastAsia"/>
          <w:b w:val="0"/>
          <w:bCs w:val="0"/>
          <w:sz w:val="32"/>
          <w:szCs w:val="32"/>
          <w:lang w:val="zh-CN" w:eastAsia="zh-CN"/>
        </w:rPr>
        <w:t>（</w:t>
      </w:r>
      <w:r>
        <w:rPr>
          <w:rFonts w:ascii="仿宋_GB2312" w:eastAsia="仿宋_GB2312" w:cs="仿宋_GB2312" w:hint="eastAsia"/>
          <w:b w:val="0"/>
          <w:bCs w:val="0"/>
          <w:sz w:val="32"/>
          <w:szCs w:val="32"/>
          <w:lang w:val="en-US" w:eastAsia="zh-CN"/>
        </w:rPr>
        <w:t>1）</w:t>
      </w:r>
      <w:r>
        <w:rPr>
          <w:rFonts w:ascii="仿宋_GB2312" w:eastAsia="仿宋_GB2312" w:cs="仿宋_GB2312" w:hint="eastAsia"/>
          <w:b w:val="0"/>
          <w:bCs w:val="0"/>
          <w:sz w:val="32"/>
          <w:szCs w:val="32"/>
          <w:lang w:val="zh-CN" w:eastAsia="zh-CN"/>
        </w:rPr>
        <w:t>结合单位内部情况建立了预算管理制度、采购制度、收支管理等方面的</w:t>
      </w:r>
      <w:r>
        <w:rPr>
          <w:rFonts w:ascii="仿宋_GB2312" w:eastAsia="仿宋_GB2312" w:cs="仿宋_GB2312" w:hint="eastAsia"/>
          <w:b w:val="0"/>
          <w:bCs w:val="0"/>
          <w:sz w:val="32"/>
          <w:szCs w:val="32"/>
          <w:lang w:val="en-US" w:eastAsia="zh-CN"/>
        </w:rPr>
        <w:t>财务管理制度。</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Chars="200" w:firstLine="640"/>
        <w:contextualSpacing/>
        <w:jc w:val="left"/>
        <w:textAlignment w:val="auto"/>
        <w:rPr>
          <w:rFonts w:ascii="仿宋_GB2312" w:eastAsia="仿宋_GB2312" w:cs="仿宋_GB2312" w:hint="eastAsia"/>
          <w:b w:val="0"/>
          <w:bCs w:val="0"/>
          <w:sz w:val="32"/>
          <w:szCs w:val="32"/>
          <w:lang w:val="en-US" w:eastAsia="zh-CN"/>
        </w:rPr>
      </w:pPr>
      <w:r>
        <w:rPr>
          <w:rFonts w:ascii="仿宋_GB2312" w:eastAsia="仿宋_GB2312" w:cs="仿宋_GB2312" w:hint="eastAsia"/>
          <w:b w:val="0"/>
          <w:bCs w:val="0"/>
          <w:sz w:val="32"/>
          <w:szCs w:val="32"/>
          <w:lang w:val="en-US" w:eastAsia="zh-CN"/>
        </w:rPr>
        <w:t>（2）合理设置财务工作岗位，明确职责权限，并严格实行不相容岗位分离。</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Chars="200" w:firstLine="640"/>
        <w:contextualSpacing/>
        <w:jc w:val="left"/>
        <w:textAlignment w:val="auto"/>
        <w:rPr>
          <w:rFonts w:ascii="仿宋_GB2312" w:eastAsia="仿宋_GB2312" w:cs="仿宋_GB2312" w:hint="eastAsia"/>
          <w:b w:val="0"/>
          <w:bCs w:val="0"/>
          <w:sz w:val="32"/>
          <w:szCs w:val="32"/>
          <w:lang w:val="en-US" w:eastAsia="zh-CN"/>
        </w:rPr>
      </w:pPr>
      <w:r>
        <w:rPr>
          <w:rFonts w:ascii="仿宋_GB2312" w:eastAsia="仿宋_GB2312" w:cs="仿宋_GB2312" w:hint="eastAsia"/>
          <w:b w:val="0"/>
          <w:bCs w:val="0"/>
          <w:sz w:val="32"/>
          <w:szCs w:val="32"/>
          <w:lang w:val="en-US" w:eastAsia="zh-CN"/>
        </w:rPr>
        <w:t>（3）资金使用严格按照预算收入执行，项目资金按照专项资金使用方案使用。</w:t>
      </w:r>
    </w:p>
    <w:p>
      <w:pPr>
        <w:keepNext w:val="0"/>
        <w:keepLines w:val="0"/>
        <w:pageBreakBefore w:val="0"/>
        <w:widowControl w:val="0"/>
        <w:kinsoku/>
        <w:wordWrap/>
        <w:overflowPunct/>
        <w:topLinePunct w:val="0"/>
        <w:autoSpaceDE/>
        <w:autoSpaceDN/>
        <w:adjustRightInd/>
        <w:snapToGrid/>
        <w:spacing w:line="576" w:lineRule="exact"/>
        <w:ind w:firstLineChars="200" w:firstLine="640"/>
        <w:rPr>
          <w:rFonts w:ascii="楷体" w:eastAsia="楷体" w:cs="仿宋_GB2312" w:hint="eastAsia"/>
          <w:b/>
          <w:bCs/>
          <w:sz w:val="32"/>
          <w:szCs w:val="32"/>
          <w:lang w:val="zh-CN"/>
        </w:rPr>
      </w:pPr>
      <w:r>
        <w:rPr>
          <w:rFonts w:ascii="楷体" w:eastAsia="楷体" w:cs="仿宋_GB2312" w:hint="eastAsia"/>
          <w:b/>
          <w:bCs/>
          <w:sz w:val="32"/>
          <w:szCs w:val="32"/>
        </w:rPr>
        <w:t>4</w:t>
      </w:r>
      <w:r>
        <w:rPr>
          <w:rFonts w:ascii="楷体" w:eastAsia="楷体" w:cs="仿宋_GB2312" w:hint="eastAsia"/>
          <w:b/>
          <w:bCs/>
          <w:sz w:val="32"/>
          <w:szCs w:val="32"/>
          <w:lang w:val="zh-CN"/>
        </w:rPr>
        <w:t>.资产管理</w:t>
      </w:r>
    </w:p>
    <w:p>
      <w:pPr>
        <w:keepNext w:val="0"/>
        <w:keepLines w:val="0"/>
        <w:pageBreakBefore w:val="0"/>
        <w:widowControl w:val="0"/>
        <w:kinsoku/>
        <w:wordWrap/>
        <w:overflowPunct/>
        <w:topLinePunct w:val="0"/>
        <w:autoSpaceDE/>
        <w:autoSpaceDN/>
        <w:adjustRightInd w:val="0"/>
        <w:snapToGrid w:val="0"/>
        <w:spacing w:line="576" w:lineRule="exact"/>
        <w:ind w:left="0" w:firstLineChars="200" w:firstLine="640"/>
        <w:contextualSpacing/>
        <w:jc w:val="left"/>
        <w:rPr>
          <w:rFonts w:ascii="仿宋_GB2312" w:eastAsia="仿宋_GB2312" w:cs="仿宋_GB2312" w:hint="eastAsia"/>
          <w:sz w:val="32"/>
          <w:szCs w:val="32"/>
          <w:lang w:val="zh-CN"/>
        </w:rPr>
      </w:pPr>
      <w:r>
        <w:rPr>
          <w:rFonts w:ascii="仿宋_GB2312" w:eastAsia="仿宋_GB2312" w:cs="仿宋_GB2312" w:hint="eastAsia"/>
          <w:sz w:val="32"/>
          <w:szCs w:val="32"/>
          <w:lang w:val="zh-CN"/>
        </w:rPr>
        <w:t>2024年人均资产变化率为</w:t>
      </w:r>
      <w:r>
        <w:rPr>
          <w:rFonts w:ascii="仿宋_GB2312" w:eastAsia="仿宋_GB2312" w:cs="仿宋_GB2312"/>
          <w:sz w:val="32"/>
          <w:szCs w:val="32"/>
          <w:lang w:val="zh-CN"/>
        </w:rPr>
        <w:t>负</w:t>
      </w:r>
      <w:r>
        <w:rPr>
          <w:rFonts w:ascii="仿宋_GB2312" w:eastAsia="仿宋_GB2312" w:cs="仿宋_GB2312" w:hint="eastAsia"/>
          <w:sz w:val="32"/>
          <w:szCs w:val="32"/>
          <w:lang w:val="zh-CN"/>
        </w:rPr>
        <w:t>9.07%，资产利用率69.69%，资产盘活率100%。</w:t>
      </w:r>
    </w:p>
    <w:p>
      <w:pPr>
        <w:keepNext w:val="0"/>
        <w:keepLines w:val="0"/>
        <w:pageBreakBefore w:val="0"/>
        <w:widowControl w:val="0"/>
        <w:kinsoku/>
        <w:wordWrap/>
        <w:overflowPunct/>
        <w:topLinePunct w:val="0"/>
        <w:autoSpaceDE/>
        <w:autoSpaceDN/>
        <w:adjustRightInd/>
        <w:snapToGrid/>
        <w:spacing w:line="576" w:lineRule="exact"/>
        <w:ind w:firstLineChars="200" w:firstLine="640"/>
        <w:rPr>
          <w:rFonts w:ascii="楷体" w:eastAsia="楷体" w:cs="仿宋_GB2312" w:hint="eastAsia"/>
          <w:b/>
          <w:bCs/>
          <w:sz w:val="32"/>
          <w:szCs w:val="32"/>
          <w:lang w:val="zh-CN"/>
        </w:rPr>
      </w:pPr>
      <w:r>
        <w:rPr>
          <w:rFonts w:ascii="楷体" w:eastAsia="楷体" w:cs="仿宋_GB2312" w:hint="eastAsia"/>
          <w:b/>
          <w:bCs/>
          <w:sz w:val="32"/>
          <w:szCs w:val="32"/>
        </w:rPr>
        <w:t>5</w:t>
      </w:r>
      <w:r>
        <w:rPr>
          <w:rFonts w:ascii="楷体" w:eastAsia="楷体" w:cs="仿宋_GB2312" w:hint="eastAsia"/>
          <w:b/>
          <w:bCs/>
          <w:sz w:val="32"/>
          <w:szCs w:val="32"/>
          <w:lang w:val="zh-CN"/>
        </w:rPr>
        <w:t>.采购管理</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lang w:val="zh-CN"/>
        </w:rPr>
      </w:pPr>
      <w:r>
        <w:rPr>
          <w:rFonts w:ascii="仿宋_GB2312" w:eastAsia="仿宋_GB2312" w:cs="仿宋_GB2312" w:hint="eastAsia"/>
          <w:sz w:val="32"/>
          <w:szCs w:val="32"/>
        </w:rPr>
        <w:t>我局所有采购项目都严格按照采购管理相关要求进行采购，202</w:t>
      </w:r>
      <w:r>
        <w:rPr>
          <w:rFonts w:ascii="仿宋_GB2312" w:eastAsia="仿宋_GB2312" w:cs="仿宋_GB2312"/>
          <w:sz w:val="32"/>
          <w:szCs w:val="32"/>
        </w:rPr>
        <w:t>4</w:t>
      </w:r>
      <w:r>
        <w:rPr>
          <w:rFonts w:ascii="仿宋_GB2312" w:eastAsia="仿宋_GB2312" w:cs="仿宋_GB2312" w:hint="eastAsia"/>
          <w:sz w:val="32"/>
          <w:szCs w:val="32"/>
        </w:rPr>
        <w:t>年共实施采购1次</w:t>
      </w:r>
      <w:r>
        <w:rPr>
          <w:rFonts w:ascii="仿宋_GB2312" w:eastAsia="仿宋_GB2312" w:cs="仿宋_GB2312" w:hint="eastAsia"/>
          <w:sz w:val="32"/>
          <w:szCs w:val="32"/>
          <w:lang w:eastAsia="zh-CN"/>
        </w:rPr>
        <w:t>，</w:t>
      </w:r>
      <w:r>
        <w:rPr>
          <w:rFonts w:ascii="仿宋_GB2312" w:eastAsia="仿宋_GB2312" w:cs="仿宋_GB2312" w:hint="eastAsia"/>
          <w:sz w:val="32"/>
          <w:szCs w:val="32"/>
          <w:lang w:val="zh-CN"/>
        </w:rPr>
        <w:t>采购执行率</w:t>
      </w:r>
      <w:r>
        <w:rPr>
          <w:rFonts w:ascii="仿宋_GB2312" w:eastAsia="仿宋_GB2312" w:cs="仿宋_GB2312" w:hint="eastAsia"/>
          <w:sz w:val="32"/>
          <w:szCs w:val="32"/>
          <w:lang w:val="en-US" w:eastAsia="zh-CN"/>
        </w:rPr>
        <w:t>100%</w:t>
      </w:r>
      <w:r>
        <w:rPr>
          <w:rFonts w:ascii="仿宋_GB2312" w:eastAsia="仿宋_GB2312" w:cs="仿宋_GB2312" w:hint="eastAsia"/>
          <w:sz w:val="32"/>
          <w:szCs w:val="32"/>
          <w:lang w:val="zh-CN"/>
        </w:rPr>
        <w:t>。</w:t>
      </w:r>
    </w:p>
    <w:p>
      <w:pPr>
        <w:keepNext w:val="0"/>
        <w:keepLines w:val="0"/>
        <w:pageBreakBefore w:val="0"/>
        <w:widowControl/>
        <w:kinsoku/>
        <w:wordWrap/>
        <w:overflowPunct/>
        <w:topLinePunct w:val="0"/>
        <w:autoSpaceDE/>
        <w:autoSpaceDN/>
        <w:bidi w:val="0"/>
        <w:adjustRightInd w:val="0"/>
        <w:snapToGrid w:val="0"/>
        <w:spacing w:line="576" w:lineRule="exact"/>
        <w:ind w:firstLineChars="200" w:firstLine="640"/>
        <w:contextualSpacing/>
        <w:jc w:val="left"/>
        <w:textAlignment w:val="auto"/>
        <w:rPr>
          <w:rFonts w:ascii="楷体" w:eastAsia="楷体" w:cs="仿宋_GB2312" w:hint="eastAsia"/>
          <w:b/>
          <w:bCs/>
          <w:color w:val="auto"/>
          <w:kern w:val="0"/>
          <w:sz w:val="32"/>
          <w:szCs w:val="32"/>
          <w:shd w:val="clear" w:color="auto" w:fill="FFFFFF"/>
        </w:rPr>
      </w:pPr>
      <w:r>
        <w:rPr>
          <w:rFonts w:ascii="楷体" w:eastAsia="楷体" w:cs="仿宋_GB2312" w:hint="eastAsia"/>
          <w:b/>
          <w:bCs/>
          <w:color w:val="auto"/>
          <w:kern w:val="0"/>
          <w:sz w:val="32"/>
          <w:szCs w:val="32"/>
          <w:shd w:val="clear" w:color="auto" w:fill="FFFFFF"/>
          <w:lang w:val="zh-CN"/>
        </w:rPr>
        <w:t>（二）部门预算项目绩效分析</w:t>
      </w:r>
    </w:p>
    <w:p>
      <w:pPr>
        <w:keepNext w:val="0"/>
        <w:keepLines w:val="0"/>
        <w:pageBreakBefore w:val="0"/>
        <w:widowControl w:val="0"/>
        <w:kinsoku/>
        <w:wordWrap/>
        <w:overflowPunct/>
        <w:topLinePunct w:val="0"/>
        <w:autoSpaceDE/>
        <w:autoSpaceDN/>
        <w:adjustRightInd w:val="0"/>
        <w:snapToGrid w:val="0"/>
        <w:spacing w:line="576" w:lineRule="exact"/>
        <w:ind w:firstLineChars="200" w:firstLine="640"/>
        <w:contextualSpacing/>
        <w:jc w:val="left"/>
        <w:rPr>
          <w:rFonts w:ascii="仿宋_GB2312" w:eastAsia="仿宋_GB2312" w:cs="仿宋_GB2312"/>
          <w:sz w:val="32"/>
          <w:szCs w:val="32"/>
          <w:lang w:val="zh-CN"/>
        </w:rPr>
      </w:pPr>
      <w:r>
        <w:rPr>
          <w:rFonts w:ascii="仿宋_GB2312" w:eastAsia="仿宋_GB2312" w:cs="仿宋_GB2312"/>
          <w:sz w:val="32"/>
          <w:szCs w:val="32"/>
          <w:lang w:val="zh-CN"/>
        </w:rPr>
        <w:t>常年项目绩效分析。该项目总数1个，</w:t>
      </w:r>
      <w:r>
        <w:rPr>
          <w:rFonts w:ascii="仿宋_GB2312" w:eastAsia="仿宋_GB2312" w:cs="仿宋_GB2312" w:hint="eastAsia"/>
          <w:sz w:val="32"/>
          <w:szCs w:val="32"/>
          <w:lang w:val="zh-CN"/>
        </w:rPr>
        <w:t>涉及预算总金额</w:t>
      </w:r>
      <w:r>
        <w:rPr>
          <w:rFonts w:ascii="仿宋_GB2312" w:eastAsia="仿宋_GB2312" w:cs="仿宋_GB2312"/>
          <w:sz w:val="32"/>
          <w:szCs w:val="32"/>
          <w:lang w:val="zh-CN"/>
        </w:rPr>
        <w:t>42</w:t>
      </w:r>
      <w:r>
        <w:rPr>
          <w:rFonts w:ascii="仿宋_GB2312" w:eastAsia="仿宋_GB2312" w:cs="仿宋_GB2312" w:hint="eastAsia"/>
          <w:sz w:val="32"/>
          <w:szCs w:val="32"/>
          <w:lang w:val="zh-CN"/>
        </w:rPr>
        <w:t>万元，1—12月预算执行总体进度为100%，其中：预算结余率大于10%的项目共计0个。</w:t>
      </w:r>
    </w:p>
    <w:p>
      <w:pPr>
        <w:keepNext w:val="0"/>
        <w:keepLines w:val="0"/>
        <w:pageBreakBefore w:val="0"/>
        <w:widowControl w:val="0"/>
        <w:kinsoku/>
        <w:wordWrap/>
        <w:overflowPunct/>
        <w:topLinePunct w:val="0"/>
        <w:autoSpaceDE/>
        <w:autoSpaceDN/>
        <w:adjustRightInd w:val="0"/>
        <w:snapToGrid w:val="0"/>
        <w:spacing w:line="576" w:lineRule="exact"/>
        <w:ind w:firstLineChars="200" w:firstLine="640"/>
        <w:contextualSpacing/>
        <w:jc w:val="left"/>
        <w:rPr>
          <w:rFonts w:ascii="仿宋_GB2312" w:eastAsia="仿宋_GB2312" w:cs="仿宋_GB2312"/>
          <w:sz w:val="32"/>
          <w:szCs w:val="32"/>
          <w:lang w:val="zh-CN"/>
        </w:rPr>
      </w:pPr>
      <w:r>
        <w:rPr>
          <w:rFonts w:ascii="仿宋_GB2312" w:eastAsia="仿宋_GB2312" w:cs="仿宋_GB2312"/>
          <w:sz w:val="32"/>
          <w:szCs w:val="32"/>
          <w:lang w:val="zh-CN"/>
        </w:rPr>
        <w:t>阶段（一次性）项目绩效分析。该项目总数7个，</w:t>
      </w:r>
      <w:r>
        <w:rPr>
          <w:rFonts w:ascii="仿宋_GB2312" w:eastAsia="仿宋_GB2312" w:cs="仿宋_GB2312" w:hint="eastAsia"/>
          <w:sz w:val="32"/>
          <w:szCs w:val="32"/>
          <w:lang w:val="zh-CN"/>
        </w:rPr>
        <w:t>涉及预算总金额</w:t>
      </w:r>
      <w:r>
        <w:rPr>
          <w:rFonts w:ascii="仿宋_GB2312" w:eastAsia="仿宋_GB2312" w:cs="仿宋_GB2312"/>
          <w:sz w:val="32"/>
          <w:szCs w:val="32"/>
          <w:lang w:val="zh-CN"/>
        </w:rPr>
        <w:t>46.8</w:t>
      </w:r>
      <w:r>
        <w:rPr>
          <w:rFonts w:ascii="仿宋_GB2312" w:eastAsia="仿宋_GB2312" w:cs="仿宋_GB2312" w:hint="eastAsia"/>
          <w:sz w:val="32"/>
          <w:szCs w:val="32"/>
          <w:lang w:val="zh-CN"/>
        </w:rPr>
        <w:t>万元，1—12月预算执行总体进度为100%，其中：预算结余率大于10%的项目共计0个。</w:t>
      </w:r>
    </w:p>
    <w:p>
      <w:pPr>
        <w:keepNext w:val="0"/>
        <w:keepLines w:val="0"/>
        <w:pageBreakBefore w:val="0"/>
        <w:widowControl w:val="0"/>
        <w:kinsoku/>
        <w:wordWrap/>
        <w:overflowPunct/>
        <w:topLinePunct w:val="0"/>
        <w:autoSpaceDE/>
        <w:autoSpaceDN/>
        <w:adjustRightInd w:val="0"/>
        <w:snapToGrid w:val="0"/>
        <w:spacing w:line="576" w:lineRule="exact"/>
        <w:ind w:left="0" w:firstLineChars="200" w:firstLine="640"/>
        <w:contextualSpacing/>
        <w:jc w:val="left"/>
        <w:rPr>
          <w:rFonts w:ascii="仿宋_GB2312" w:eastAsia="仿宋_GB2312" w:cs="仿宋_GB2312" w:hint="eastAsia"/>
          <w:sz w:val="32"/>
          <w:szCs w:val="32"/>
          <w:lang w:val="zh-CN"/>
        </w:rPr>
      </w:pPr>
      <w:r>
        <w:rPr>
          <w:rFonts w:ascii="仿宋_GB2312" w:eastAsia="仿宋_GB2312" w:cs="仿宋_GB2312" w:hint="eastAsia"/>
          <w:sz w:val="32"/>
          <w:szCs w:val="32"/>
          <w:lang w:val="zh-CN"/>
        </w:rPr>
        <w:t>1.项目决策。围绕县委、县政府的重大部署，抓好对重点领域、重点项目、重点专项资金的力度，加强机关廉政建设，提高工作质量，有效地履行监督职责，维护机关的良好形象，保障上级机关及本级人民政府交办的业务及时开展完成。</w:t>
      </w:r>
    </w:p>
    <w:p>
      <w:pPr>
        <w:keepNext w:val="0"/>
        <w:keepLines w:val="0"/>
        <w:pageBreakBefore w:val="0"/>
        <w:widowControl w:val="0"/>
        <w:kinsoku/>
        <w:wordWrap/>
        <w:overflowPunct/>
        <w:topLinePunct w:val="0"/>
        <w:autoSpaceDE/>
        <w:autoSpaceDN/>
        <w:adjustRightInd w:val="0"/>
        <w:snapToGrid w:val="0"/>
        <w:spacing w:line="576" w:lineRule="exact"/>
        <w:ind w:firstLineChars="200" w:firstLine="640"/>
        <w:contextualSpacing/>
        <w:jc w:val="left"/>
        <w:rPr>
          <w:rFonts w:ascii="仿宋_GB2312" w:eastAsia="仿宋_GB2312" w:cs="仿宋_GB2312" w:hint="eastAsia"/>
          <w:sz w:val="32"/>
          <w:szCs w:val="32"/>
          <w:lang w:val="zh-CN"/>
        </w:rPr>
      </w:pPr>
      <w:r>
        <w:rPr>
          <w:rFonts w:ascii="仿宋_GB2312" w:eastAsia="仿宋_GB2312" w:cs="仿宋_GB2312" w:hint="eastAsia"/>
          <w:sz w:val="32"/>
          <w:szCs w:val="32"/>
          <w:lang w:val="zh-CN"/>
        </w:rPr>
        <w:t>2.项目执行。资金计划：申请专项经费</w:t>
      </w:r>
      <w:r>
        <w:rPr>
          <w:rFonts w:ascii="仿宋_GB2312" w:eastAsia="仿宋_GB2312" w:cs="仿宋_GB2312"/>
          <w:sz w:val="32"/>
          <w:szCs w:val="32"/>
          <w:lang w:val="zh-CN"/>
        </w:rPr>
        <w:t>88.80</w:t>
      </w:r>
      <w:r>
        <w:rPr>
          <w:rFonts w:ascii="仿宋_GB2312" w:eastAsia="仿宋_GB2312" w:cs="仿宋_GB2312" w:hint="eastAsia"/>
          <w:sz w:val="32"/>
          <w:szCs w:val="32"/>
          <w:lang w:val="zh-CN"/>
        </w:rPr>
        <w:t>万元。资金到位：2024年收到资金</w:t>
      </w:r>
      <w:r>
        <w:rPr>
          <w:rFonts w:ascii="仿宋_GB2312" w:eastAsia="仿宋_GB2312" w:cs="仿宋_GB2312"/>
          <w:sz w:val="32"/>
          <w:szCs w:val="32"/>
          <w:lang w:val="zh-CN"/>
        </w:rPr>
        <w:t>88.80</w:t>
      </w:r>
      <w:r>
        <w:rPr>
          <w:rFonts w:ascii="仿宋_GB2312" w:eastAsia="仿宋_GB2312" w:cs="仿宋_GB2312" w:hint="eastAsia"/>
          <w:sz w:val="32"/>
          <w:szCs w:val="32"/>
          <w:lang w:val="zh-CN"/>
        </w:rPr>
        <w:t>万元。资金使用：截至2024年12月31日支出资金</w:t>
      </w:r>
      <w:r>
        <w:rPr>
          <w:rFonts w:ascii="仿宋_GB2312" w:eastAsia="仿宋_GB2312" w:cs="仿宋_GB2312"/>
          <w:sz w:val="32"/>
          <w:szCs w:val="32"/>
          <w:lang w:val="zh-CN"/>
        </w:rPr>
        <w:t>88.80</w:t>
      </w:r>
      <w:r>
        <w:rPr>
          <w:rFonts w:ascii="仿宋_GB2312" w:eastAsia="仿宋_GB2312" w:cs="仿宋_GB2312" w:hint="eastAsia"/>
          <w:sz w:val="32"/>
          <w:szCs w:val="32"/>
          <w:lang w:val="zh-CN"/>
        </w:rPr>
        <w:t>万元。</w:t>
      </w:r>
    </w:p>
    <w:p>
      <w:pPr>
        <w:keepNext w:val="0"/>
        <w:keepLines w:val="0"/>
        <w:pageBreakBefore w:val="0"/>
        <w:widowControl w:val="0"/>
        <w:kinsoku/>
        <w:wordWrap/>
        <w:overflowPunct/>
        <w:topLinePunct w:val="0"/>
        <w:autoSpaceDE/>
        <w:autoSpaceDN/>
        <w:adjustRightInd w:val="0"/>
        <w:snapToGrid w:val="0"/>
        <w:spacing w:line="576" w:lineRule="exact"/>
        <w:ind w:firstLineChars="200" w:firstLine="640"/>
        <w:contextualSpacing/>
        <w:jc w:val="left"/>
        <w:rPr>
          <w:rFonts w:ascii="仿宋_GB2312" w:eastAsia="仿宋_GB2312" w:cs="仿宋_GB2312" w:hint="eastAsia"/>
          <w:sz w:val="32"/>
          <w:szCs w:val="32"/>
          <w:lang w:val="zh-CN"/>
        </w:rPr>
      </w:pPr>
      <w:r>
        <w:rPr>
          <w:rFonts w:ascii="仿宋_GB2312" w:eastAsia="仿宋_GB2312" w:cs="仿宋_GB2312" w:hint="eastAsia"/>
          <w:sz w:val="32"/>
          <w:szCs w:val="32"/>
          <w:lang w:val="zh-CN"/>
        </w:rPr>
        <w:t>3.目标实现。切实加强</w:t>
      </w:r>
      <w:r>
        <w:rPr>
          <w:rFonts w:ascii="仿宋_GB2312" w:eastAsia="仿宋_GB2312" w:cs="仿宋_GB2312"/>
          <w:sz w:val="32"/>
          <w:szCs w:val="32"/>
          <w:lang w:val="zh-CN"/>
        </w:rPr>
        <w:t>监管</w:t>
      </w:r>
      <w:r>
        <w:rPr>
          <w:rFonts w:ascii="仿宋_GB2312" w:eastAsia="仿宋_GB2312" w:cs="仿宋_GB2312" w:hint="eastAsia"/>
          <w:sz w:val="32"/>
          <w:szCs w:val="32"/>
          <w:lang w:val="zh-CN"/>
        </w:rPr>
        <w:t>工作的正常运行，提高工作质量，有效地履行监督职责，保障上级机关及本级人民政府交办的业务及时开展完成，达到预期绩效目标。</w:t>
      </w:r>
    </w:p>
    <w:p>
      <w:pPr>
        <w:keepNext w:val="0"/>
        <w:keepLines w:val="0"/>
        <w:pageBreakBefore w:val="0"/>
        <w:widowControl w:val="0"/>
        <w:kinsoku/>
        <w:wordWrap/>
        <w:overflowPunct/>
        <w:topLinePunct w:val="0"/>
        <w:autoSpaceDE/>
        <w:autoSpaceDN/>
        <w:adjustRightInd w:val="0"/>
        <w:snapToGrid w:val="0"/>
        <w:spacing w:line="576" w:lineRule="exact"/>
        <w:ind w:firstLineChars="200" w:firstLine="640"/>
        <w:contextualSpacing/>
        <w:jc w:val="left"/>
        <w:rPr>
          <w:rFonts w:ascii="楷体" w:eastAsia="楷体" w:cs="仿宋_GB2312" w:hint="eastAsia"/>
          <w:b/>
          <w:bCs/>
          <w:sz w:val="32"/>
          <w:szCs w:val="32"/>
          <w:lang w:val="zh-CN"/>
        </w:rPr>
      </w:pPr>
      <w:r>
        <w:rPr>
          <w:rFonts w:ascii="楷体" w:eastAsia="楷体" w:cs="仿宋_GB2312" w:hint="eastAsia"/>
          <w:b/>
          <w:bCs/>
          <w:sz w:val="32"/>
          <w:szCs w:val="32"/>
          <w:lang w:val="zh-CN"/>
        </w:rPr>
        <w:t>（四）绩效结果应用情况</w:t>
      </w:r>
    </w:p>
    <w:p>
      <w:pPr>
        <w:keepNext w:val="0"/>
        <w:keepLines w:val="0"/>
        <w:pageBreakBefore w:val="0"/>
        <w:widowControl/>
        <w:kinsoku/>
        <w:wordWrap/>
        <w:overflowPunct/>
        <w:topLinePunct w:val="0"/>
        <w:autoSpaceDE/>
        <w:autoSpaceDN/>
        <w:bidi w:val="0"/>
        <w:adjustRightInd w:val="0"/>
        <w:snapToGrid w:val="0"/>
        <w:spacing w:line="576" w:lineRule="exact"/>
        <w:ind w:firstLineChars="200" w:firstLine="640"/>
        <w:contextualSpacing/>
        <w:textAlignment w:val="auto"/>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rPr>
        <w:t>茂县</w:t>
      </w:r>
      <w:r>
        <w:rPr>
          <w:rFonts w:ascii="仿宋_GB2312" w:eastAsia="仿宋_GB2312"/>
          <w:color w:val="000000"/>
          <w:kern w:val="0"/>
          <w:sz w:val="32"/>
          <w:szCs w:val="32"/>
          <w:shd w:val="clear" w:color="auto" w:fill="FFFFFF"/>
        </w:rPr>
        <w:t>市场监督管理局</w:t>
      </w:r>
      <w:r>
        <w:rPr>
          <w:rFonts w:ascii="仿宋_GB2312" w:eastAsia="仿宋_GB2312" w:hint="eastAsia"/>
          <w:color w:val="000000"/>
          <w:kern w:val="0"/>
          <w:sz w:val="32"/>
          <w:szCs w:val="32"/>
          <w:shd w:val="clear" w:color="auto" w:fill="FFFFFF"/>
        </w:rPr>
        <w:t>对部门预算绩效管理工作开展情况认真进行了自查自评，绩效评价自查开展覆盖重点支出，将评价结果作为预算安排的重要依据，参照年度预算执行情况，保障重点支出，调整支出结构，优化财政资金配置，不断强化绩效理念，推动部门整体绩效管理水平不断提升。</w:t>
      </w:r>
    </w:p>
    <w:p>
      <w:pPr>
        <w:keepNext w:val="0"/>
        <w:keepLines w:val="0"/>
        <w:pageBreakBefore w:val="0"/>
        <w:widowControl/>
        <w:kinsoku/>
        <w:wordWrap/>
        <w:overflowPunct/>
        <w:topLinePunct w:val="0"/>
        <w:autoSpaceDE/>
        <w:autoSpaceDN/>
        <w:bidi w:val="0"/>
        <w:adjustRightInd w:val="0"/>
        <w:snapToGrid w:val="0"/>
        <w:spacing w:line="576" w:lineRule="exact"/>
        <w:ind w:firstLineChars="200" w:firstLine="640"/>
        <w:contextualSpacing/>
        <w:jc w:val="left"/>
        <w:textAlignment w:val="auto"/>
        <w:rPr>
          <w:rFonts w:eastAsia="黑体" w:hint="eastAsia"/>
          <w:color w:val="000000"/>
          <w:kern w:val="0"/>
          <w:sz w:val="32"/>
          <w:szCs w:val="32"/>
          <w:shd w:val="clear" w:color="auto" w:fill="FFFFFF"/>
          <w:lang w:eastAsia="zh-CN"/>
        </w:rPr>
      </w:pPr>
      <w:r>
        <w:rPr>
          <w:rFonts w:eastAsia="黑体"/>
          <w:color w:val="000000"/>
          <w:kern w:val="0"/>
          <w:sz w:val="32"/>
          <w:szCs w:val="32"/>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76" w:lineRule="exact"/>
        <w:ind w:firstLineChars="200" w:firstLine="640"/>
        <w:contextualSpacing/>
        <w:jc w:val="left"/>
        <w:textAlignment w:val="auto"/>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（一）评价结论</w:t>
      </w:r>
    </w:p>
    <w:p>
      <w:pPr>
        <w:keepNext w:val="0"/>
        <w:keepLines w:val="0"/>
        <w:pageBreakBefore w:val="0"/>
        <w:widowControl/>
        <w:kinsoku/>
        <w:wordWrap/>
        <w:overflowPunct/>
        <w:topLinePunct w:val="0"/>
        <w:autoSpaceDE/>
        <w:autoSpaceDN/>
        <w:adjustRightInd w:val="0"/>
        <w:snapToGrid w:val="0"/>
        <w:spacing w:line="576" w:lineRule="exact"/>
        <w:ind w:firstLineChars="200" w:firstLine="640"/>
        <w:contextualSpacing/>
        <w:jc w:val="left"/>
        <w:rPr>
          <w:rFonts w:ascii="仿宋_GB2312" w:eastAsia="仿宋_GB2312" w:cs="仿宋_GB2312" w:hint="eastAsia"/>
          <w:sz w:val="32"/>
          <w:szCs w:val="32"/>
          <w:lang w:val="zh-CN" w:eastAsia="zh-CN"/>
        </w:rPr>
      </w:pPr>
      <w:r>
        <w:rPr>
          <w:rFonts w:ascii="仿宋_GB2312" w:eastAsia="仿宋_GB2312" w:cs="仿宋_GB2312" w:hint="eastAsia"/>
          <w:sz w:val="32"/>
          <w:szCs w:val="32"/>
          <w:lang w:val="zh-CN" w:eastAsia="zh-CN"/>
        </w:rPr>
        <w:t>茂县市场监督管理局年度总体目标基本完成，部门整体支出绩效自评得分为97分，详见附件。</w:t>
      </w:r>
    </w:p>
    <w:p>
      <w:pPr>
        <w:keepNext w:val="0"/>
        <w:keepLines w:val="0"/>
        <w:pageBreakBefore w:val="0"/>
        <w:widowControl/>
        <w:kinsoku/>
        <w:wordWrap/>
        <w:overflowPunct/>
        <w:topLinePunct w:val="0"/>
        <w:autoSpaceDE/>
        <w:autoSpaceDN/>
        <w:adjustRightInd w:val="0"/>
        <w:snapToGrid w:val="0"/>
        <w:spacing w:line="576" w:lineRule="exact"/>
        <w:ind w:firstLineChars="200" w:firstLine="64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（二）存在问题</w:t>
      </w:r>
    </w:p>
    <w:p>
      <w:pPr>
        <w:pStyle w:val="34"/>
        <w:keepNext w:val="0"/>
        <w:keepLines w:val="0"/>
        <w:widowControl/>
        <w:suppressLineNumbers w:val="0"/>
        <w:tabs>
          <w:tab w:val="left" w:pos="2160"/>
        </w:tabs>
        <w:spacing w:before="0" w:beforeAutospacing="0" w:after="0" w:afterAutospacing="0" w:line="600" w:lineRule="exact"/>
        <w:ind w:left="0" w:firstLineChars="200" w:firstLine="640"/>
        <w:rPr>
          <w:rFonts w:ascii="仿宋_GB2312" w:cs="仿宋_GB2312" w:hint="eastAsia"/>
          <w:position w:val="3"/>
          <w:sz w:val="32"/>
          <w:lang w:bidi="ar-SA"/>
        </w:rPr>
      </w:pPr>
      <w:r>
        <w:rPr>
          <w:rFonts w:ascii="仿宋_GB2312" w:eastAsia="仿宋_GB2312" w:cs="仿宋_GB2312" w:hint="eastAsia"/>
          <w:kern w:val="0"/>
          <w:position w:val="3"/>
          <w:sz w:val="32"/>
          <w:szCs w:val="32"/>
          <w:lang w:val="en-US" w:eastAsia="zh-CN" w:bidi="ar-SA"/>
        </w:rPr>
        <w:t>专项预算项目绩效自评</w:t>
      </w:r>
      <w:r>
        <w:rPr>
          <w:rFonts w:ascii="仿宋_GB2312" w:eastAsia="仿宋_GB2312" w:cs="仿宋_GB2312"/>
          <w:kern w:val="0"/>
          <w:position w:val="3"/>
          <w:sz w:val="32"/>
          <w:szCs w:val="32"/>
          <w:lang w:val="en-US" w:eastAsia="zh-CN" w:bidi="ar-SA"/>
        </w:rPr>
        <w:t>未</w:t>
      </w:r>
      <w:r>
        <w:rPr>
          <w:rFonts w:ascii="仿宋_GB2312" w:eastAsia="仿宋_GB2312" w:cs="仿宋_GB2312" w:hint="eastAsia"/>
          <w:kern w:val="0"/>
          <w:position w:val="3"/>
          <w:sz w:val="32"/>
          <w:szCs w:val="32"/>
          <w:lang w:val="en-US" w:eastAsia="zh-CN" w:bidi="ar-SA"/>
        </w:rPr>
        <w:t>发现主要问题。</w:t>
      </w:r>
    </w:p>
    <w:p>
      <w:pPr>
        <w:keepNext w:val="0"/>
        <w:keepLines w:val="0"/>
        <w:pageBreakBefore w:val="0"/>
        <w:widowControl/>
        <w:kinsoku/>
        <w:wordWrap/>
        <w:overflowPunct/>
        <w:topLinePunct w:val="0"/>
        <w:autoSpaceDE/>
        <w:autoSpaceDN/>
        <w:adjustRightInd w:val="0"/>
        <w:snapToGrid w:val="0"/>
        <w:spacing w:line="576" w:lineRule="exact"/>
        <w:ind w:firstLineChars="200" w:firstLine="64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（三）改进建议</w:t>
      </w:r>
      <w:bookmarkStart w:id="488" w:name="_Hlk110546638"/>
    </w:p>
    <w:p>
      <w:pPr>
        <w:keepNext w:val="0"/>
        <w:keepLines w:val="0"/>
        <w:widowControl w:val="0"/>
        <w:suppressLineNumbers w:val="0"/>
        <w:tabs>
          <w:tab w:val="left" w:pos="1911"/>
        </w:tabs>
        <w:spacing w:before="0" w:beforeAutospacing="0" w:after="0" w:afterAutospacing="0"/>
        <w:ind w:left="0" w:right="0" w:firstLineChars="200" w:firstLine="640"/>
        <w:jc w:val="left"/>
        <w:rPr>
          <w:rFonts w:ascii="仿宋_GB2312" w:eastAsia="仿宋_GB2312" w:cs="仿宋_GB2312" w:hint="eastAsia"/>
          <w:kern w:val="0"/>
          <w:sz w:val="32"/>
          <w:szCs w:val="32"/>
        </w:rPr>
      </w:pPr>
      <w:bookmarkEnd w:id="488"/>
      <w:r>
        <w:rPr>
          <w:rFonts w:ascii="仿宋_GB2312" w:eastAsia="仿宋_GB2312" w:cs="仿宋_GB2312"/>
          <w:color w:val="auto"/>
          <w:kern w:val="0"/>
          <w:sz w:val="32"/>
          <w:szCs w:val="32"/>
          <w:lang w:val="en-US" w:eastAsia="zh-CN" w:bidi="ar-SA"/>
        </w:rPr>
        <w:t>无</w:t>
      </w:r>
      <w:r>
        <w:rPr>
          <w:rFonts w:ascii="仿宋_GB2312" w:eastAsia="仿宋_GB2312" w:cs="仿宋_GB2312" w:hint="eastAsia"/>
          <w:color w:val="auto"/>
          <w:kern w:val="0"/>
          <w:sz w:val="32"/>
          <w:szCs w:val="32"/>
          <w:lang w:val="en-US" w:eastAsia="zh-CN" w:bidi="ar-SA"/>
        </w:rPr>
        <w:t>专项预算项目在预算安排、完善政策、改进管理等方面的措施建议。</w:t>
      </w:r>
    </w:p>
    <w:p>
      <w:pPr>
        <w:pStyle w:val="15"/>
        <w:keepNext w:val="0"/>
        <w:keepLines w:val="0"/>
        <w:pageBreakBefore w:val="0"/>
        <w:widowControl w:val="0"/>
        <w:suppressLineNumbers w:val="0"/>
        <w:suppressAutoHyphens/>
        <w:bidi w:val="0"/>
        <w:ind w:left="1680"/>
      </w:pPr>
    </w:p>
    <w:p>
      <w:pPr>
        <w:keepNext w:val="0"/>
        <w:keepLines w:val="0"/>
        <w:pageBreakBefore w:val="0"/>
        <w:widowControl w:val="0"/>
        <w:suppressLineNumbers w:val="0"/>
        <w:suppressAutoHyphens w:val="0"/>
        <w:bidi w:val="0"/>
      </w:pPr>
    </w:p>
    <w:p>
      <w:pPr>
        <w:pStyle w:val="15"/>
        <w:keepNext w:val="0"/>
        <w:keepLines w:val="0"/>
        <w:pageBreakBefore w:val="0"/>
        <w:widowControl w:val="0"/>
        <w:suppressLineNumbers w:val="0"/>
        <w:suppressAutoHyphens/>
        <w:bidi w:val="0"/>
      </w:pPr>
    </w:p>
    <w:p>
      <w:pPr>
        <w:keepNext w:val="0"/>
        <w:keepLines w:val="0"/>
        <w:pageBreakBefore w:val="0"/>
        <w:widowControl w:val="0"/>
        <w:suppressLineNumbers w:val="0"/>
        <w:suppressAutoHyphens w:val="0"/>
        <w:bidi w:val="0"/>
      </w:pPr>
    </w:p>
    <w:p>
      <w:pPr>
        <w:pStyle w:val="15"/>
        <w:keepNext w:val="0"/>
        <w:keepLines w:val="0"/>
        <w:pageBreakBefore w:val="0"/>
        <w:widowControl w:val="0"/>
        <w:suppressLineNumbers w:val="0"/>
        <w:suppressAutoHyphens/>
        <w:bidi w:val="0"/>
      </w:pPr>
    </w:p>
    <w:p>
      <w:pPr>
        <w:keepNext w:val="0"/>
        <w:keepLines w:val="0"/>
        <w:pageBreakBefore w:val="0"/>
        <w:widowControl w:val="0"/>
        <w:suppressLineNumbers w:val="0"/>
        <w:suppressAutoHyphens w:val="0"/>
        <w:bidi w:val="0"/>
      </w:pPr>
    </w:p>
    <w:p>
      <w:pPr>
        <w:pStyle w:val="16"/>
        <w:keepNext w:val="0"/>
        <w:keepLines w:val="0"/>
        <w:pageBreakBefore w:val="0"/>
        <w:widowControl w:val="0"/>
        <w:suppressAutoHyphens/>
        <w:ind w:left="0" w:firstLine="0"/>
      </w:pPr>
    </w:p>
    <w:p>
      <w:pPr>
        <w:keepNext w:val="0"/>
        <w:keepLines w:val="0"/>
        <w:pageBreakBefore w:val="0"/>
        <w:widowControl w:val="0"/>
        <w:suppressLineNumbers w:val="0"/>
        <w:suppressAutoHyphens w:val="0"/>
      </w:pPr>
    </w:p>
    <w:p>
      <w:pPr>
        <w:pStyle w:val="15"/>
        <w:keepNext w:val="0"/>
        <w:keepLines w:val="0"/>
        <w:pageBreakBefore w:val="0"/>
        <w:widowControl w:val="0"/>
        <w:suppressLineNumbers w:val="0"/>
        <w:suppressAutoHyphens/>
      </w:pPr>
    </w:p>
    <w:p>
      <w:pPr>
        <w:keepNext w:val="0"/>
        <w:keepLines w:val="0"/>
        <w:pageBreakBefore w:val="0"/>
        <w:widowControl w:val="0"/>
        <w:suppressLineNumbers w:val="0"/>
        <w:suppressAutoHyphens w:val="0"/>
      </w:pPr>
    </w:p>
    <w:p>
      <w:pPr>
        <w:pStyle w:val="15"/>
        <w:keepNext w:val="0"/>
        <w:keepLines w:val="0"/>
        <w:pageBreakBefore w:val="0"/>
        <w:widowControl w:val="0"/>
        <w:suppressLineNumbers w:val="0"/>
        <w:suppressAutoHyphens/>
      </w:pPr>
    </w:p>
    <w:p>
      <w:pPr>
        <w:keepNext w:val="0"/>
        <w:keepLines w:val="0"/>
        <w:pageBreakBefore w:val="0"/>
        <w:widowControl w:val="0"/>
        <w:suppressLineNumbers w:val="0"/>
        <w:suppressAutoHyphens w:val="0"/>
      </w:pPr>
    </w:p>
    <w:p>
      <w:pPr>
        <w:pStyle w:val="15"/>
        <w:keepNext w:val="0"/>
        <w:keepLines w:val="0"/>
        <w:pageBreakBefore w:val="0"/>
        <w:widowControl w:val="0"/>
        <w:suppressLineNumbers w:val="0"/>
        <w:suppressAutoHyphens/>
      </w:pPr>
    </w:p>
    <w:p>
      <w:pPr>
        <w:keepNext w:val="0"/>
        <w:keepLines w:val="0"/>
        <w:pageBreakBefore w:val="0"/>
        <w:widowControl w:val="0"/>
        <w:suppressLineNumbers w:val="0"/>
        <w:suppressAutoHyphens w:val="0"/>
      </w:pPr>
    </w:p>
    <w:p>
      <w:pPr>
        <w:pStyle w:val="32"/>
        <w:keepNext w:val="0"/>
        <w:keepLines w:val="0"/>
        <w:pageBreakBefore w:val="0"/>
        <w:widowControl w:val="0"/>
        <w:suppressAutoHyphens/>
        <w:kinsoku/>
        <w:wordWrap/>
        <w:overflowPunct/>
        <w:topLinePunct w:val="0"/>
        <w:autoSpaceDE/>
        <w:autoSpaceDN/>
        <w:spacing w:after="0" w:line="360" w:lineRule="auto"/>
        <w:ind w:leftChars="0" w:left="0" w:firstLineChars="0" w:firstLine="0"/>
        <w:jc w:val="center"/>
        <w:rPr>
          <w:rFonts w:ascii="仿宋" w:eastAsia="仿宋" w:hint="eastAsia"/>
          <w:color w:val="000000"/>
          <w:sz w:val="32"/>
          <w:szCs w:val="32"/>
        </w:rPr>
      </w:pPr>
      <w:r>
        <w:rPr>
          <w:rFonts w:ascii="仿宋" w:eastAsia="仿宋" w:hint="eastAsia"/>
          <w:color w:val="000000"/>
          <w:sz w:val="32"/>
          <w:szCs w:val="32"/>
        </w:rPr>
        <w:t>附表：部门预算项目支出绩效自评表（202</w:t>
      </w:r>
      <w:r>
        <w:rPr>
          <w:rFonts w:ascii="仿宋" w:eastAsia="仿宋"/>
          <w:color w:val="000000"/>
          <w:sz w:val="32"/>
          <w:szCs w:val="32"/>
        </w:rPr>
        <w:t>4</w:t>
      </w:r>
      <w:r>
        <w:rPr>
          <w:rFonts w:ascii="仿宋" w:eastAsia="仿宋" w:hint="eastAsia"/>
          <w:color w:val="000000"/>
          <w:sz w:val="32"/>
          <w:szCs w:val="32"/>
        </w:rPr>
        <w:t>年度）</w:t>
      </w:r>
    </w:p>
    <w:tbl>
      <w:tblPr>
        <w:jc w:val="center"/>
        <w:tblW w:w="9690"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652"/>
        <w:gridCol w:w="1081"/>
        <w:gridCol w:w="1250"/>
        <w:gridCol w:w="1938"/>
        <w:gridCol w:w="500"/>
        <w:gridCol w:w="1023"/>
        <w:gridCol w:w="1009"/>
        <w:gridCol w:w="938"/>
        <w:gridCol w:w="1299"/>
      </w:tblGrid>
      <w:tr>
        <w:trPr>
          <w:trHeight w:val="576"/>
        </w:trPr>
        <w:tc>
          <w:tcPr>
            <w:tcW w:w="9690" w:type="dxa"/>
            <w:gridSpan w:val="9"/>
            <w:tcBorders>
              <w:top w:val="nil"/>
              <w:left w:val="nil"/>
              <w:bottom w:val="nil"/>
              <w:right w:val="nil"/>
              <w:tl2br w:val="nil"/>
              <w:tr2bl w:val="nil"/>
            </w:tcBorders>
            <w:shd w:val="clear" w:color="auto" w:fill="auto"/>
            <w:noWrap/>
            <w:vAlign w:val="center"/>
          </w:tcPr>
          <w:p>
            <w:pPr>
              <w:widowControl/>
              <w:suppressAutoHyphens/>
              <w:spacing w:line="160" w:lineRule="exact"/>
              <w:jc w:val="center"/>
              <w:textAlignment w:val="center"/>
              <w:rPr>
                <w:rFonts w:ascii="仿宋_GB2312" w:eastAsia="仿宋_GB2312" w:cs="黑体" w:hint="eastAsia"/>
                <w:color w:val="000000"/>
                <w:sz w:val="18"/>
                <w:szCs w:val="18"/>
                <w:lang w:bidi="ar-SA"/>
              </w:rPr>
            </w:pPr>
            <w:r>
              <w:rPr>
                <w:rFonts w:ascii="仿宋_GB2312" w:eastAsia="仿宋_GB2312" w:cs="方正小标宋简体" w:hint="eastAsia"/>
                <w:color w:val="000000"/>
                <w:kern w:val="0"/>
                <w:sz w:val="18"/>
                <w:szCs w:val="18"/>
                <w:lang w:bidi="ar-SA"/>
              </w:rPr>
              <w:t>专项预算项目绩效目标完成情况自评表</w:t>
            </w:r>
          </w:p>
        </w:tc>
      </w:tr>
      <w:tr>
        <w:trPr>
          <w:trHeight w:val="277"/>
        </w:trPr>
        <w:tc>
          <w:tcPr>
            <w:tcW w:w="4921"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项目名称</w:t>
            </w:r>
          </w:p>
        </w:tc>
        <w:tc>
          <w:tcPr>
            <w:tcW w:w="4769"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rPr>
                <w:rFonts w:ascii="仿宋" w:eastAsia="仿宋" w:cs="宋体" w:hint="eastAsia"/>
                <w:color w:val="000000"/>
                <w:sz w:val="15"/>
                <w:szCs w:val="15"/>
                <w:lang w:bidi="ar-SA"/>
              </w:rPr>
            </w:pPr>
            <w:r>
              <w:rPr>
                <w:rFonts w:ascii="仿宋" w:eastAsia="仿宋" w:cs="Times New Roman" w:hint="eastAsia"/>
                <w:color w:val="000000"/>
                <w:sz w:val="15"/>
                <w:szCs w:val="15"/>
                <w:u w:val="none"/>
                <w:lang w:bidi="ar-SA"/>
              </w:rPr>
              <w:t>2024年市场监管专项资金</w:t>
            </w:r>
          </w:p>
        </w:tc>
      </w:tr>
      <w:tr>
        <w:trPr>
          <w:trHeight w:val="23"/>
        </w:trPr>
        <w:tc>
          <w:tcPr>
            <w:tcW w:w="4921"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预算单位</w:t>
            </w:r>
          </w:p>
        </w:tc>
        <w:tc>
          <w:tcPr>
            <w:tcW w:w="4769"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rPr>
                <w:rFonts w:ascii="仿宋" w:eastAsia="仿宋" w:cs="宋体" w:hint="eastAsia"/>
                <w:color w:val="000000"/>
                <w:sz w:val="15"/>
                <w:szCs w:val="15"/>
                <w:lang w:bidi="ar-SA"/>
              </w:rPr>
            </w:pPr>
            <w:r>
              <w:rPr>
                <w:rFonts w:ascii="仿宋" w:eastAsia="仿宋" w:cs="宋体" w:hint="eastAsia"/>
                <w:color w:val="000000"/>
                <w:sz w:val="15"/>
                <w:szCs w:val="15"/>
                <w:lang w:bidi="ar-SA"/>
              </w:rPr>
              <w:t>茂县市场监督管理局</w:t>
            </w:r>
          </w:p>
        </w:tc>
      </w:tr>
      <w:tr>
        <w:trPr>
          <w:trHeight w:val="23"/>
        </w:trPr>
        <w:tc>
          <w:tcPr>
            <w:tcW w:w="4921"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项目类型</w:t>
            </w:r>
          </w:p>
        </w:tc>
        <w:tc>
          <w:tcPr>
            <w:tcW w:w="4769"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left"/>
              <w:rPr>
                <w:rFonts w:ascii="仿宋" w:eastAsia="仿宋" w:cs="宋体" w:hint="eastAsia"/>
                <w:color w:val="000000"/>
                <w:sz w:val="15"/>
                <w:szCs w:val="15"/>
                <w:lang w:eastAsia="zh-CN" w:bidi="ar-SA"/>
              </w:rPr>
            </w:pPr>
            <w:r>
              <w:rPr>
                <w:rFonts w:ascii="仿宋" w:eastAsia="仿宋" w:cs="宋体" w:hint="eastAsia"/>
                <w:color w:val="000000"/>
                <w:sz w:val="15"/>
                <w:szCs w:val="15"/>
                <w:lang w:eastAsia="zh-CN" w:bidi="ar-SA"/>
              </w:rPr>
              <w:t>省级</w:t>
            </w:r>
          </w:p>
        </w:tc>
      </w:tr>
      <w:tr>
        <w:trPr>
          <w:trHeight w:val="346"/>
        </w:trPr>
        <w:tc>
          <w:tcPr>
            <w:tcW w:w="652"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项目 概况</w:t>
            </w:r>
          </w:p>
        </w:tc>
        <w:tc>
          <w:tcPr>
            <w:tcW w:w="4269"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kern w:val="0"/>
                <w:sz w:val="15"/>
                <w:szCs w:val="15"/>
                <w:lang w:bidi="ar-SA"/>
              </w:rPr>
            </w:pPr>
            <w:r>
              <w:rPr>
                <w:rFonts w:ascii="仿宋" w:eastAsia="仿宋" w:cs="宋体" w:hint="eastAsia"/>
                <w:color w:val="000000"/>
                <w:kern w:val="0"/>
                <w:sz w:val="15"/>
                <w:szCs w:val="15"/>
                <w:lang w:bidi="ar-SA"/>
              </w:rPr>
              <w:t>中长期规划（名称、文号，仅指</w:t>
            </w:r>
          </w:p>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常年项目）</w:t>
            </w:r>
          </w:p>
        </w:tc>
        <w:tc>
          <w:tcPr>
            <w:tcW w:w="4769"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left"/>
              <w:rPr>
                <w:rFonts w:ascii="仿宋" w:eastAsia="仿宋" w:cs="宋体" w:hint="eastAsia"/>
                <w:color w:val="000000"/>
                <w:sz w:val="15"/>
                <w:szCs w:val="15"/>
                <w:lang w:bidi="ar-SA"/>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4269"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资金管理办法（名称、文号）</w:t>
            </w:r>
          </w:p>
        </w:tc>
        <w:tc>
          <w:tcPr>
            <w:tcW w:w="4769"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left"/>
              <w:rPr>
                <w:rFonts w:ascii="仿宋" w:eastAsia="仿宋" w:cs="宋体" w:hint="eastAsia"/>
                <w:color w:val="000000"/>
                <w:sz w:val="15"/>
                <w:szCs w:val="15"/>
                <w:lang w:bidi="ar-SA"/>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4269"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绩效分配方式</w:t>
            </w:r>
          </w:p>
        </w:tc>
        <w:tc>
          <w:tcPr>
            <w:tcW w:w="500"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Wingdings 2" w:hint="eastAsia"/>
                <w:color w:val="000000"/>
                <w:sz w:val="15"/>
                <w:szCs w:val="15"/>
                <w:lang w:bidi="ar-SA"/>
              </w:rPr>
            </w:pPr>
            <w:r>
              <w:rPr>
                <w:rFonts w:ascii="Wingdings 2" w:eastAsia="仿宋" w:cs="Wingdings 2" w:hAnsi="Wingdings 2"/>
                <w:color w:val="000000"/>
                <w:kern w:val="0"/>
                <w:sz w:val="15"/>
                <w:szCs w:val="15"/>
                <w:lang w:bidi="ar-SA"/>
              </w:rPr>
              <w:t></w:t>
            </w:r>
            <w:r>
              <w:rPr>
                <w:rFonts w:ascii="仿宋" w:eastAsia="仿宋" w:cs="宋体" w:hint="eastAsia"/>
                <w:color w:val="000000"/>
                <w:kern w:val="0"/>
                <w:sz w:val="15"/>
                <w:szCs w:val="15"/>
                <w:lang w:bidi="ar-SA"/>
              </w:rPr>
              <w:t>因素法</w:t>
            </w:r>
          </w:p>
        </w:tc>
        <w:tc>
          <w:tcPr>
            <w:tcW w:w="2032"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Wingdings 2" w:hint="eastAsia"/>
                <w:color w:val="000000"/>
                <w:sz w:val="15"/>
                <w:szCs w:val="15"/>
                <w:lang w:bidi="ar-SA"/>
              </w:rPr>
            </w:pPr>
            <w:r>
              <w:rPr>
                <w:rFonts w:ascii="Wingdings 2" w:eastAsia="仿宋" w:cs="Wingdings 2" w:hAnsi="Wingdings 2"/>
                <w:color w:val="000000"/>
                <w:kern w:val="0"/>
                <w:sz w:val="15"/>
                <w:szCs w:val="15"/>
                <w:lang w:bidi="ar-SA"/>
              </w:rPr>
              <w:t></w:t>
            </w:r>
            <w:r>
              <w:rPr>
                <w:rFonts w:ascii="仿宋" w:eastAsia="仿宋" w:cs="Wingdings 2" w:hint="eastAsia"/>
                <w:color w:val="000000"/>
                <w:kern w:val="0"/>
                <w:sz w:val="15"/>
                <w:szCs w:val="15"/>
                <w:lang w:bidi="ar-SA"/>
              </w:rPr>
              <w:t>项目法</w:t>
            </w: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Wingdings 2" w:hint="eastAsia"/>
                <w:color w:val="000000"/>
                <w:sz w:val="15"/>
                <w:szCs w:val="15"/>
                <w:lang w:bidi="ar-SA"/>
              </w:rPr>
            </w:pPr>
            <w:r>
              <w:rPr>
                <w:rFonts w:ascii="Wingdings 2" w:eastAsia="仿宋" w:cs="Wingdings 2" w:hAnsi="Wingdings 2"/>
                <w:color w:val="000000"/>
                <w:kern w:val="0"/>
                <w:sz w:val="15"/>
                <w:szCs w:val="15"/>
                <w:lang w:bidi="ar-SA"/>
              </w:rPr>
              <w:t></w:t>
            </w:r>
            <w:r>
              <w:rPr>
                <w:rFonts w:ascii="仿宋" w:eastAsia="仿宋" w:cs="宋体" w:hint="eastAsia"/>
                <w:color w:val="000000"/>
                <w:kern w:val="0"/>
                <w:sz w:val="15"/>
                <w:szCs w:val="15"/>
                <w:lang w:bidi="ar-SA"/>
              </w:rPr>
              <w:t>据实据效</w:t>
            </w:r>
          </w:p>
        </w:tc>
        <w:tc>
          <w:tcPr>
            <w:tcW w:w="129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Wingdings 2" w:hint="eastAsia"/>
                <w:color w:val="000000"/>
                <w:sz w:val="15"/>
                <w:szCs w:val="15"/>
                <w:lang w:bidi="ar-SA"/>
              </w:rPr>
            </w:pPr>
            <w:r>
              <w:rPr>
                <w:rFonts w:ascii="Wingdings 2" w:eastAsia="仿宋" w:cs="Wingdings 2" w:hAnsi="Wingdings 2"/>
                <w:color w:val="000000"/>
                <w:kern w:val="0"/>
                <w:sz w:val="15"/>
                <w:szCs w:val="15"/>
                <w:lang w:bidi="ar-SA"/>
              </w:rPr>
              <w:t></w:t>
            </w:r>
            <w:r>
              <w:rPr>
                <w:rFonts w:ascii="仿宋" w:eastAsia="仿宋" w:cs="宋体" w:hint="eastAsia"/>
                <w:color w:val="000000"/>
                <w:kern w:val="0"/>
                <w:sz w:val="15"/>
                <w:szCs w:val="15"/>
                <w:lang w:bidi="ar-SA"/>
              </w:rPr>
              <w:t>因素法与项目法相结合</w:t>
            </w:r>
          </w:p>
        </w:tc>
      </w:tr>
      <w:tr>
        <w:trPr>
          <w:trHeight w:val="494"/>
        </w:trPr>
        <w:tc>
          <w:tcPr>
            <w:tcW w:w="652"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4269"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立项依据</w:t>
            </w:r>
          </w:p>
        </w:tc>
        <w:tc>
          <w:tcPr>
            <w:tcW w:w="4769"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left"/>
              <w:rPr>
                <w:rFonts w:ascii="仿宋" w:eastAsia="仿宋" w:cs="宋体" w:hint="eastAsia"/>
                <w:color w:val="000000"/>
                <w:sz w:val="15"/>
                <w:szCs w:val="15"/>
                <w:lang w:bidi="ar-SA"/>
              </w:rPr>
            </w:pPr>
            <w:r>
              <w:rPr>
                <w:rFonts w:ascii="仿宋" w:eastAsia="仿宋" w:cs="宋体" w:hint="eastAsia"/>
                <w:color w:val="000000"/>
                <w:sz w:val="15"/>
                <w:szCs w:val="15"/>
                <w:lang w:val="zh-CN" w:eastAsia="zh-CN" w:bidi="ar-SA"/>
              </w:rPr>
              <w:t>《阿坝州财政局关于下达2024年省级市场监管专项资金的通知》（阿州财行〔2024〕30号</w:t>
            </w:r>
          </w:p>
        </w:tc>
      </w:tr>
      <w:tr>
        <w:trPr>
          <w:trHeight w:val="23"/>
        </w:trPr>
        <w:tc>
          <w:tcPr>
            <w:tcW w:w="652"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4269"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left"/>
              <w:rPr>
                <w:rFonts w:ascii="仿宋" w:eastAsia="仿宋" w:cs="宋体" w:hint="eastAsia"/>
                <w:color w:val="000000"/>
                <w:sz w:val="15"/>
                <w:szCs w:val="15"/>
                <w:lang w:bidi="ar-SA"/>
              </w:rPr>
            </w:pPr>
            <w:r>
              <w:rPr>
                <w:rFonts w:ascii="仿宋" w:eastAsia="仿宋" w:cs="宋体" w:hint="eastAsia"/>
                <w:color w:val="000000"/>
                <w:sz w:val="15"/>
                <w:szCs w:val="15"/>
                <w:lang w:bidi="ar-SA"/>
              </w:rPr>
              <w:t>使用范围</w:t>
            </w:r>
          </w:p>
        </w:tc>
        <w:tc>
          <w:tcPr>
            <w:tcW w:w="4769"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left"/>
              <w:rPr>
                <w:rFonts w:ascii="仿宋" w:eastAsia="仿宋" w:cs="宋体" w:hint="eastAsia"/>
                <w:color w:val="000000"/>
                <w:sz w:val="15"/>
                <w:szCs w:val="15"/>
                <w:lang w:eastAsia="zh-CN" w:bidi="ar-SA"/>
              </w:rPr>
            </w:pPr>
            <w:r>
              <w:rPr>
                <w:rFonts w:ascii="仿宋" w:eastAsia="仿宋" w:cs="宋体" w:hint="eastAsia"/>
                <w:color w:val="000000"/>
                <w:sz w:val="15"/>
                <w:szCs w:val="15"/>
                <w:lang w:val="en-US" w:bidi="ar-SA"/>
              </w:rPr>
              <w:t>市场监管专项</w:t>
            </w:r>
            <w:r>
              <w:rPr>
                <w:rFonts w:ascii="仿宋" w:eastAsia="仿宋" w:cs="宋体" w:hint="eastAsia"/>
                <w:color w:val="000000"/>
                <w:sz w:val="15"/>
                <w:szCs w:val="15"/>
                <w:lang w:eastAsia="zh-CN" w:bidi="ar-SA"/>
              </w:rPr>
              <w:t>工作</w:t>
            </w:r>
          </w:p>
        </w:tc>
      </w:tr>
      <w:tr>
        <w:trPr>
          <w:trHeight w:val="23"/>
        </w:trPr>
        <w:tc>
          <w:tcPr>
            <w:tcW w:w="652"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4269"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申报（补助）条件</w:t>
            </w:r>
          </w:p>
        </w:tc>
        <w:tc>
          <w:tcPr>
            <w:tcW w:w="4769"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left"/>
              <w:rPr>
                <w:rFonts w:ascii="仿宋" w:eastAsia="仿宋" w:cs="宋体" w:hint="eastAsia"/>
                <w:color w:val="000000"/>
                <w:sz w:val="15"/>
                <w:szCs w:val="15"/>
                <w:lang w:bidi="ar-SA"/>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4269"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项目起止年限</w:t>
            </w:r>
          </w:p>
        </w:tc>
        <w:tc>
          <w:tcPr>
            <w:tcW w:w="4769"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rPr>
                <w:rFonts w:ascii="仿宋" w:eastAsia="仿宋" w:cs="宋体" w:hint="eastAsia"/>
                <w:color w:val="000000"/>
                <w:sz w:val="15"/>
                <w:szCs w:val="15"/>
                <w:lang w:val="en-US" w:eastAsia="zh-CN" w:bidi="ar-SA"/>
              </w:rPr>
            </w:pPr>
            <w:r>
              <w:rPr>
                <w:rFonts w:ascii="仿宋" w:eastAsia="仿宋" w:cs="宋体" w:hint="eastAsia"/>
                <w:color w:val="000000"/>
                <w:sz w:val="15"/>
                <w:szCs w:val="15"/>
                <w:lang w:val="en-US" w:eastAsia="zh-CN" w:bidi="ar-SA"/>
              </w:rPr>
              <w:t>2024</w:t>
            </w:r>
          </w:p>
        </w:tc>
      </w:tr>
      <w:tr>
        <w:trPr>
          <w:trHeight w:val="335"/>
        </w:trPr>
        <w:tc>
          <w:tcPr>
            <w:tcW w:w="1733" w:type="dxa"/>
            <w:gridSpan w:val="2"/>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kern w:val="0"/>
                <w:sz w:val="15"/>
                <w:szCs w:val="15"/>
                <w:lang w:bidi="ar-SA"/>
              </w:rPr>
            </w:pPr>
            <w:r>
              <w:rPr>
                <w:rFonts w:ascii="仿宋" w:eastAsia="仿宋" w:cs="宋体" w:hint="eastAsia"/>
                <w:color w:val="000000"/>
                <w:kern w:val="0"/>
                <w:sz w:val="15"/>
                <w:szCs w:val="15"/>
                <w:lang w:bidi="ar-SA"/>
              </w:rPr>
              <w:t>项目资金</w:t>
            </w:r>
          </w:p>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（万元）</w:t>
            </w:r>
          </w:p>
        </w:tc>
        <w:tc>
          <w:tcPr>
            <w:tcW w:w="3188"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 xml:space="preserve">  年度资金总额：</w:t>
            </w:r>
          </w:p>
        </w:tc>
        <w:tc>
          <w:tcPr>
            <w:tcW w:w="4769"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tabs>
                <w:tab w:val="left" w:pos="3785"/>
              </w:tabs>
              <w:spacing w:line="160" w:lineRule="exact"/>
              <w:jc w:val="center"/>
              <w:rPr>
                <w:rFonts w:ascii="仿宋" w:eastAsia="仿宋" w:cs="宋体" w:hint="eastAsia"/>
                <w:color w:val="000000"/>
                <w:sz w:val="15"/>
                <w:szCs w:val="15"/>
                <w:lang w:val="en-US" w:eastAsia="zh-CN" w:bidi="ar-SA"/>
              </w:rPr>
            </w:pPr>
            <w:r>
              <w:rPr>
                <w:rFonts w:ascii="仿宋" w:eastAsia="仿宋" w:cs="宋体" w:hint="eastAsia"/>
                <w:color w:val="000000"/>
                <w:sz w:val="15"/>
                <w:szCs w:val="15"/>
                <w:lang w:eastAsia="zh-CN" w:bidi="ar-SA"/>
              </w:rPr>
              <w:t>14</w:t>
            </w:r>
          </w:p>
        </w:tc>
      </w:tr>
      <w:tr>
        <w:trPr>
          <w:trHeight w:val="23"/>
        </w:trPr>
        <w:tc>
          <w:tcPr>
            <w:tcW w:w="1733" w:type="dxa"/>
            <w:gridSpan w:val="2"/>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3188"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 xml:space="preserve">      其中：财政拨款</w:t>
            </w:r>
          </w:p>
        </w:tc>
        <w:tc>
          <w:tcPr>
            <w:tcW w:w="4769"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tabs>
                <w:tab w:val="left" w:pos="3590"/>
              </w:tabs>
              <w:spacing w:line="160" w:lineRule="exact"/>
              <w:jc w:val="center"/>
              <w:rPr>
                <w:rFonts w:ascii="仿宋" w:eastAsia="仿宋" w:cs="宋体" w:hint="eastAsia"/>
                <w:color w:val="000000"/>
                <w:sz w:val="15"/>
                <w:szCs w:val="15"/>
                <w:lang w:val="en-US" w:eastAsia="zh-CN" w:bidi="ar-SA"/>
              </w:rPr>
            </w:pPr>
            <w:r>
              <w:rPr>
                <w:rFonts w:ascii="仿宋" w:eastAsia="仿宋" w:cs="宋体" w:hint="eastAsia"/>
                <w:color w:val="000000"/>
                <w:sz w:val="15"/>
                <w:szCs w:val="15"/>
                <w:lang w:eastAsia="zh-CN" w:bidi="ar-SA"/>
              </w:rPr>
              <w:t>14</w:t>
            </w:r>
          </w:p>
        </w:tc>
      </w:tr>
      <w:tr>
        <w:trPr>
          <w:trHeight w:val="23"/>
        </w:trPr>
        <w:tc>
          <w:tcPr>
            <w:tcW w:w="1733" w:type="dxa"/>
            <w:gridSpan w:val="2"/>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3188"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 xml:space="preserve">            其他资金</w:t>
            </w:r>
          </w:p>
        </w:tc>
        <w:tc>
          <w:tcPr>
            <w:tcW w:w="4769"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right"/>
              <w:rPr>
                <w:rFonts w:ascii="仿宋" w:eastAsia="仿宋" w:cs="宋体" w:hint="eastAsia"/>
                <w:color w:val="000000"/>
                <w:sz w:val="15"/>
                <w:szCs w:val="15"/>
                <w:lang w:bidi="ar-SA"/>
              </w:rPr>
            </w:pPr>
          </w:p>
        </w:tc>
      </w:tr>
      <w:tr>
        <w:trPr>
          <w:trHeight w:val="263"/>
        </w:trPr>
        <w:tc>
          <w:tcPr>
            <w:tcW w:w="652" w:type="dxa"/>
            <w:vMerge w:val="restart"/>
            <w:tcBorders>
              <w:top w:val="single" w:sz="4" w:space="0" w:color="000000"/>
              <w:left w:val="single" w:sz="4" w:space="0" w:color="000000"/>
              <w:bottom w:val="nil"/>
              <w:right w:val="nil"/>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总体目标</w:t>
            </w:r>
          </w:p>
        </w:tc>
        <w:tc>
          <w:tcPr>
            <w:tcW w:w="9038" w:type="dxa"/>
            <w:gridSpan w:val="8"/>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年度目标</w:t>
            </w:r>
          </w:p>
        </w:tc>
      </w:tr>
      <w:tr>
        <w:trPr>
          <w:trHeight w:val="581"/>
        </w:trPr>
        <w:tc>
          <w:tcPr>
            <w:tcW w:w="652" w:type="dxa"/>
            <w:vMerge/>
            <w:tcBorders>
              <w:top w:val="single" w:sz="4" w:space="0" w:color="000000"/>
              <w:left w:val="single" w:sz="4" w:space="0" w:color="000000"/>
              <w:bottom w:val="nil"/>
              <w:right w:val="nil"/>
              <w:tl2br w:val="nil"/>
              <w:tr2bl w:val="nil"/>
            </w:tcBorders>
            <w:shd w:val="clear" w:color="auto" w:fill="auto"/>
            <w:noWrap/>
            <w:vAlign w:val="center"/>
          </w:tcPr>
          <w:p/>
        </w:tc>
        <w:tc>
          <w:tcPr>
            <w:tcW w:w="9038" w:type="dxa"/>
            <w:gridSpan w:val="8"/>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val="0"/>
              <w:snapToGrid w:val="0"/>
              <w:spacing w:line="160" w:lineRule="exact"/>
              <w:ind w:left="0" w:firstLineChars="200" w:firstLine="300"/>
              <w:rPr>
                <w:rFonts w:ascii="仿宋_GB2312" w:eastAsia="仿宋_GB2312" w:hint="eastAsia"/>
                <w:b/>
                <w:sz w:val="15"/>
                <w:szCs w:val="15"/>
                <w:lang w:val="zh-CN" w:eastAsia="zh-CN"/>
              </w:rPr>
            </w:pPr>
            <w:r>
              <w:rPr>
                <w:rFonts w:ascii="仿宋_GB2312" w:eastAsia="仿宋_GB2312" w:cs="仿宋_GB2312" w:hint="eastAsia"/>
                <w:sz w:val="15"/>
                <w:szCs w:val="15"/>
                <w:lang w:bidi="ar-SA"/>
              </w:rPr>
              <w:t>紧紧围绕我</w:t>
            </w:r>
            <w:r>
              <w:rPr>
                <w:rFonts w:ascii="仿宋_GB2312" w:eastAsia="仿宋_GB2312" w:cs="仿宋_GB2312" w:hint="eastAsia"/>
                <w:sz w:val="15"/>
                <w:szCs w:val="15"/>
                <w:lang w:eastAsia="zh-CN" w:bidi="ar-SA"/>
              </w:rPr>
              <w:t>县</w:t>
            </w:r>
            <w:r>
              <w:rPr>
                <w:rFonts w:ascii="仿宋_GB2312" w:eastAsia="仿宋_GB2312" w:cs="仿宋_GB2312" w:hint="eastAsia"/>
                <w:sz w:val="15"/>
                <w:szCs w:val="15"/>
                <w:lang w:bidi="ar-SA"/>
              </w:rPr>
              <w:t>年度重点工作，深入实施质量强</w:t>
            </w:r>
            <w:r>
              <w:rPr>
                <w:rFonts w:ascii="仿宋_GB2312" w:eastAsia="仿宋_GB2312" w:cs="仿宋_GB2312" w:hint="eastAsia"/>
                <w:sz w:val="15"/>
                <w:szCs w:val="15"/>
                <w:lang w:eastAsia="zh-CN" w:bidi="ar-SA"/>
              </w:rPr>
              <w:t>县</w:t>
            </w:r>
            <w:r>
              <w:rPr>
                <w:rFonts w:ascii="仿宋_GB2312" w:eastAsia="仿宋_GB2312" w:cs="仿宋_GB2312" w:hint="eastAsia"/>
                <w:sz w:val="15"/>
                <w:szCs w:val="15"/>
                <w:lang w:bidi="ar-SA"/>
              </w:rPr>
              <w:t>战略，全面提升全</w:t>
            </w:r>
            <w:r>
              <w:rPr>
                <w:rFonts w:ascii="仿宋_GB2312" w:eastAsia="仿宋_GB2312" w:cs="仿宋_GB2312" w:hint="eastAsia"/>
                <w:sz w:val="15"/>
                <w:szCs w:val="15"/>
                <w:lang w:eastAsia="zh-CN" w:bidi="ar-SA"/>
              </w:rPr>
              <w:t>县</w:t>
            </w:r>
            <w:r>
              <w:rPr>
                <w:rFonts w:ascii="仿宋_GB2312" w:eastAsia="仿宋_GB2312" w:cs="仿宋_GB2312" w:hint="eastAsia"/>
                <w:sz w:val="15"/>
                <w:szCs w:val="15"/>
                <w:lang w:bidi="ar-SA"/>
              </w:rPr>
              <w:t>市场监管能力。严守食品、重要工业产品质量、特种设备三条安全底线。强化计量技术保障、筑牢标准化基础、完善认证认可和检验检测监管体系。强化消费引导、深入推动放心舒心消费环境建设。开展“春雷行动”、加强反垄断和反不正当竞争执法、价格监管、广告监管、网络和合同监管、开展市场监管局(所)标准规范化建设示范创建，提高综合行政执法水平。</w:t>
            </w:r>
          </w:p>
        </w:tc>
      </w:tr>
      <w:tr>
        <w:trPr>
          <w:trHeight w:val="270"/>
        </w:trPr>
        <w:tc>
          <w:tcPr>
            <w:tcW w:w="652" w:type="dxa"/>
            <w:vMerge w:val="restart"/>
            <w:tcBorders>
              <w:top w:val="single" w:sz="4" w:space="0" w:color="000000"/>
              <w:left w:val="single" w:sz="4" w:space="0" w:color="000000"/>
              <w:bottom w:val="nil"/>
              <w:right w:val="nil"/>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绩效 指标</w:t>
            </w:r>
          </w:p>
        </w:tc>
        <w:tc>
          <w:tcPr>
            <w:tcW w:w="1081"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一级指标</w:t>
            </w:r>
          </w:p>
        </w:tc>
        <w:tc>
          <w:tcPr>
            <w:tcW w:w="1250"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二级指标</w:t>
            </w:r>
          </w:p>
        </w:tc>
        <w:tc>
          <w:tcPr>
            <w:tcW w:w="1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三级指标</w:t>
            </w:r>
          </w:p>
        </w:tc>
        <w:tc>
          <w:tcPr>
            <w:tcW w:w="500"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指标性质</w:t>
            </w:r>
          </w:p>
        </w:tc>
        <w:tc>
          <w:tcPr>
            <w:tcW w:w="1023"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指标值</w:t>
            </w:r>
          </w:p>
        </w:tc>
        <w:tc>
          <w:tcPr>
            <w:tcW w:w="100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度量单位</w:t>
            </w: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权重</w:t>
            </w:r>
          </w:p>
        </w:tc>
        <w:tc>
          <w:tcPr>
            <w:tcW w:w="129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实际完成指标值</w:t>
            </w:r>
          </w:p>
        </w:tc>
      </w:tr>
      <w:tr>
        <w:trPr>
          <w:trHeight w:val="657"/>
        </w:trPr>
        <w:tc>
          <w:tcPr>
            <w:tcW w:w="652" w:type="dxa"/>
            <w:vMerge/>
            <w:tcBorders>
              <w:top w:val="single" w:sz="4" w:space="0" w:color="000000"/>
              <w:left w:val="single" w:sz="4" w:space="0" w:color="000000"/>
              <w:bottom w:val="single" w:sz="4" w:space="0" w:color="000000"/>
              <w:right w:val="nil"/>
              <w:tl2br w:val="nil"/>
              <w:tr2bl w:val="nil"/>
            </w:tcBorders>
            <w:shd w:val="clear" w:color="auto" w:fill="auto"/>
            <w:noWrap/>
            <w:vAlign w:val="center"/>
          </w:tcPr>
          <w:p/>
        </w:tc>
        <w:tc>
          <w:tcPr>
            <w:tcW w:w="1081" w:type="dxa"/>
            <w:vMerge w:val="restart"/>
            <w:tcBorders>
              <w:top w:val="nil"/>
              <w:left w:val="single" w:sz="4" w:space="0" w:color="000000"/>
              <w:bottom w:val="nil"/>
              <w:right w:val="single" w:sz="4" w:space="0" w:color="000000"/>
              <w:tl2br w:val="nil"/>
              <w:tr2bl w:val="nil"/>
            </w:tcBorders>
            <w:shd w:val="clear" w:color="auto" w:fill="auto"/>
            <w:noWrap/>
            <w:vAlign w:val="center"/>
          </w:tcPr>
          <w:p>
            <w:pPr>
              <w:spacing w:line="160" w:lineRule="exact"/>
              <w:rPr>
                <w:rFonts w:ascii="仿宋" w:eastAsia="仿宋" w:hint="eastAsia"/>
                <w:sz w:val="15"/>
                <w:szCs w:val="15"/>
              </w:rPr>
            </w:pPr>
            <w:r>
              <w:rPr>
                <w:rFonts w:ascii="仿宋" w:eastAsia="仿宋" w:cs="Times New Roman" w:hint="eastAsia"/>
                <w:color w:val="000000"/>
                <w:kern w:val="0"/>
                <w:sz w:val="15"/>
                <w:szCs w:val="15"/>
                <w:u w:val="none"/>
                <w:lang w:val="en-US" w:eastAsia="zh-CN" w:bidi="ar-SA"/>
              </w:rPr>
              <w:t>产出指标</w:t>
            </w:r>
          </w:p>
        </w:tc>
        <w:tc>
          <w:tcPr>
            <w:tcW w:w="1250" w:type="dxa"/>
            <w:vMerge w:val="restart"/>
            <w:tcBorders>
              <w:top w:val="nil"/>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hint="eastAsia"/>
                <w:sz w:val="15"/>
                <w:szCs w:val="15"/>
              </w:rPr>
            </w:pPr>
            <w:r>
              <w:rPr>
                <w:rFonts w:ascii="仿宋" w:eastAsia="仿宋" w:hint="eastAsia"/>
                <w:color w:val="000000"/>
                <w:kern w:val="0"/>
                <w:sz w:val="15"/>
                <w:szCs w:val="15"/>
                <w:lang w:bidi="ar-SA"/>
              </w:rPr>
              <w:t>数量指标</w:t>
            </w:r>
          </w:p>
        </w:tc>
        <w:tc>
          <w:tcPr>
            <w:tcW w:w="1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放心舒心消费示范单元提质升级的现场核查数量（户）</w:t>
            </w:r>
          </w:p>
        </w:tc>
        <w:tc>
          <w:tcPr>
            <w:tcW w:w="500"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w:t>
            </w:r>
          </w:p>
        </w:tc>
        <w:tc>
          <w:tcPr>
            <w:tcW w:w="1023"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102</w:t>
            </w:r>
          </w:p>
        </w:tc>
        <w:tc>
          <w:tcPr>
            <w:tcW w:w="100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户</w:t>
            </w: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10</w:t>
            </w:r>
          </w:p>
        </w:tc>
        <w:tc>
          <w:tcPr>
            <w:tcW w:w="129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108</w:t>
            </w:r>
          </w:p>
        </w:tc>
      </w:tr>
      <w:tr>
        <w:trPr>
          <w:trHeight w:val="376"/>
        </w:trPr>
        <w:tc>
          <w:tcPr>
            <w:tcW w:w="652" w:type="dxa"/>
            <w:vMerge/>
            <w:tcBorders>
              <w:top w:val="single" w:sz="4" w:space="0" w:color="000000"/>
              <w:left w:val="single" w:sz="4" w:space="0" w:color="000000"/>
              <w:bottom w:val="single" w:sz="4" w:space="0" w:color="000000"/>
              <w:right w:val="nil"/>
              <w:tl2br w:val="nil"/>
              <w:tr2bl w:val="nil"/>
            </w:tcBorders>
            <w:shd w:val="clear" w:color="auto" w:fill="auto"/>
            <w:noWrap/>
            <w:vAlign w:val="center"/>
          </w:tcPr>
          <w:p/>
        </w:tc>
        <w:tc>
          <w:tcPr>
            <w:tcW w:w="1081" w:type="dxa"/>
            <w:vMerge/>
            <w:tcBorders>
              <w:top w:val="nil"/>
              <w:left w:val="single" w:sz="4" w:space="0" w:color="000000"/>
              <w:bottom w:val="nil"/>
              <w:right w:val="single" w:sz="4" w:space="0" w:color="000000"/>
              <w:tl2br w:val="nil"/>
              <w:tr2bl w:val="nil"/>
            </w:tcBorders>
            <w:shd w:val="clear" w:color="auto" w:fill="auto"/>
            <w:noWrap/>
            <w:vAlign w:val="center"/>
          </w:tcPr>
          <w:p/>
        </w:tc>
        <w:tc>
          <w:tcPr>
            <w:tcW w:w="1250" w:type="dxa"/>
            <w:vMerge/>
            <w:tcBorders>
              <w:top w:val="nil"/>
              <w:left w:val="single" w:sz="4" w:space="0" w:color="000000"/>
              <w:bottom w:val="nil"/>
              <w:right w:val="single" w:sz="4" w:space="0" w:color="000000"/>
              <w:tl2br w:val="nil"/>
              <w:tr2bl w:val="nil"/>
            </w:tcBorders>
            <w:shd w:val="clear" w:color="auto" w:fill="auto"/>
            <w:noWrap/>
            <w:vAlign w:val="center"/>
          </w:tcPr>
          <w:p/>
        </w:tc>
        <w:tc>
          <w:tcPr>
            <w:tcW w:w="1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特种设备安全现场检查（家）</w:t>
            </w:r>
          </w:p>
        </w:tc>
        <w:tc>
          <w:tcPr>
            <w:tcW w:w="500"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w:t>
            </w:r>
          </w:p>
        </w:tc>
        <w:tc>
          <w:tcPr>
            <w:tcW w:w="1023"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43</w:t>
            </w:r>
          </w:p>
        </w:tc>
        <w:tc>
          <w:tcPr>
            <w:tcW w:w="100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家</w:t>
            </w: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eastAsia="zh-CN" w:bidi="ar-SA"/>
              </w:rPr>
            </w:pPr>
            <w:r>
              <w:rPr>
                <w:rFonts w:ascii="仿宋" w:eastAsia="仿宋" w:cs="Times New Roman" w:hint="eastAsia"/>
                <w:color w:val="000000"/>
                <w:sz w:val="15"/>
                <w:szCs w:val="15"/>
                <w:u w:val="none"/>
                <w:lang w:val="en-US" w:eastAsia="zh-CN" w:bidi="ar-SA"/>
              </w:rPr>
              <w:t>5</w:t>
            </w:r>
          </w:p>
        </w:tc>
        <w:tc>
          <w:tcPr>
            <w:tcW w:w="129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110</w:t>
            </w:r>
          </w:p>
        </w:tc>
      </w:tr>
      <w:tr>
        <w:trPr>
          <w:trHeight w:val="422"/>
        </w:trPr>
        <w:tc>
          <w:tcPr>
            <w:tcW w:w="652" w:type="dxa"/>
            <w:vMerge/>
            <w:tcBorders>
              <w:top w:val="single" w:sz="4" w:space="0" w:color="000000"/>
              <w:left w:val="single" w:sz="4" w:space="0" w:color="000000"/>
              <w:bottom w:val="single" w:sz="4" w:space="0" w:color="000000"/>
              <w:right w:val="nil"/>
              <w:tl2br w:val="nil"/>
              <w:tr2bl w:val="nil"/>
            </w:tcBorders>
            <w:shd w:val="clear" w:color="auto" w:fill="auto"/>
            <w:noWrap/>
            <w:vAlign w:val="center"/>
          </w:tcPr>
          <w:p/>
        </w:tc>
        <w:tc>
          <w:tcPr>
            <w:tcW w:w="1081" w:type="dxa"/>
            <w:vMerge/>
            <w:tcBorders>
              <w:top w:val="nil"/>
              <w:left w:val="single" w:sz="4" w:space="0" w:color="000000"/>
              <w:bottom w:val="nil"/>
              <w:right w:val="single" w:sz="4" w:space="0" w:color="000000"/>
              <w:tl2br w:val="nil"/>
              <w:tr2bl w:val="nil"/>
            </w:tcBorders>
            <w:shd w:val="clear" w:color="auto" w:fill="auto"/>
            <w:noWrap/>
            <w:vAlign w:val="center"/>
          </w:tcPr>
          <w:p/>
        </w:tc>
        <w:tc>
          <w:tcPr>
            <w:tcW w:w="1250" w:type="dxa"/>
            <w:vMerge/>
            <w:tcBorders>
              <w:top w:val="nil"/>
              <w:left w:val="single" w:sz="4" w:space="0" w:color="000000"/>
              <w:bottom w:val="nil"/>
              <w:right w:val="single" w:sz="4" w:space="0" w:color="000000"/>
              <w:tl2br w:val="nil"/>
              <w:tr2bl w:val="nil"/>
            </w:tcBorders>
            <w:shd w:val="clear" w:color="auto" w:fill="auto"/>
            <w:noWrap/>
            <w:vAlign w:val="center"/>
          </w:tcPr>
          <w:p/>
        </w:tc>
        <w:tc>
          <w:tcPr>
            <w:tcW w:w="1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个体工商户分型分类及发展状况监测（户）</w:t>
            </w:r>
          </w:p>
        </w:tc>
        <w:tc>
          <w:tcPr>
            <w:tcW w:w="500"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w:t>
            </w:r>
          </w:p>
        </w:tc>
        <w:tc>
          <w:tcPr>
            <w:tcW w:w="1023"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6440</w:t>
            </w:r>
          </w:p>
        </w:tc>
        <w:tc>
          <w:tcPr>
            <w:tcW w:w="100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户</w:t>
            </w: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val="en-US" w:eastAsia="zh-CN" w:bidi="ar-SA"/>
              </w:rPr>
            </w:pPr>
            <w:r>
              <w:rPr>
                <w:rFonts w:ascii="仿宋" w:eastAsia="仿宋" w:cs="Times New Roman" w:hint="eastAsia"/>
                <w:color w:val="000000"/>
                <w:sz w:val="15"/>
                <w:szCs w:val="15"/>
                <w:u w:val="none"/>
                <w:lang w:val="en-US" w:eastAsia="zh-CN" w:bidi="ar-SA"/>
              </w:rPr>
              <w:t>5</w:t>
            </w:r>
          </w:p>
        </w:tc>
        <w:tc>
          <w:tcPr>
            <w:tcW w:w="129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6440</w:t>
            </w:r>
          </w:p>
        </w:tc>
      </w:tr>
      <w:tr>
        <w:trPr>
          <w:trHeight w:val="345"/>
        </w:trPr>
        <w:tc>
          <w:tcPr>
            <w:tcW w:w="652" w:type="dxa"/>
            <w:vMerge/>
            <w:tcBorders>
              <w:top w:val="single" w:sz="4" w:space="0" w:color="000000"/>
              <w:left w:val="single" w:sz="4" w:space="0" w:color="000000"/>
              <w:bottom w:val="single" w:sz="4" w:space="0" w:color="000000"/>
              <w:right w:val="nil"/>
              <w:tl2br w:val="nil"/>
              <w:tr2bl w:val="nil"/>
            </w:tcBorders>
            <w:shd w:val="clear" w:color="auto" w:fill="auto"/>
            <w:noWrap/>
            <w:vAlign w:val="center"/>
          </w:tcPr>
          <w:p/>
        </w:tc>
        <w:tc>
          <w:tcPr>
            <w:tcW w:w="1081" w:type="dxa"/>
            <w:vMerge/>
            <w:tcBorders>
              <w:top w:val="nil"/>
              <w:left w:val="single" w:sz="4" w:space="0" w:color="000000"/>
              <w:bottom w:val="nil"/>
              <w:right w:val="single" w:sz="4" w:space="0" w:color="000000"/>
              <w:tl2br w:val="nil"/>
              <w:tr2bl w:val="nil"/>
            </w:tcBorders>
            <w:shd w:val="clear" w:color="auto" w:fill="auto"/>
            <w:noWrap/>
            <w:vAlign w:val="center"/>
          </w:tcPr>
          <w:p/>
        </w:tc>
        <w:tc>
          <w:tcPr>
            <w:tcW w:w="1250" w:type="dxa"/>
            <w:vMerge/>
            <w:tcBorders>
              <w:top w:val="nil"/>
              <w:left w:val="single" w:sz="4" w:space="0" w:color="000000"/>
              <w:bottom w:val="nil"/>
              <w:right w:val="single" w:sz="4" w:space="0" w:color="000000"/>
              <w:tl2br w:val="nil"/>
              <w:tr2bl w:val="nil"/>
            </w:tcBorders>
            <w:shd w:val="clear" w:color="auto" w:fill="auto"/>
            <w:noWrap/>
            <w:vAlign w:val="center"/>
          </w:tcPr>
          <w:p/>
        </w:tc>
        <w:tc>
          <w:tcPr>
            <w:tcW w:w="1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“铁拳”暨“春雷”行动</w:t>
            </w:r>
          </w:p>
        </w:tc>
        <w:tc>
          <w:tcPr>
            <w:tcW w:w="500"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w:t>
            </w:r>
          </w:p>
        </w:tc>
        <w:tc>
          <w:tcPr>
            <w:tcW w:w="1023"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100</w:t>
            </w:r>
          </w:p>
        </w:tc>
        <w:tc>
          <w:tcPr>
            <w:tcW w:w="100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w:t>
            </w: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10</w:t>
            </w:r>
          </w:p>
        </w:tc>
        <w:tc>
          <w:tcPr>
            <w:tcW w:w="129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100</w:t>
            </w:r>
          </w:p>
        </w:tc>
      </w:tr>
      <w:tr>
        <w:trPr>
          <w:trHeight w:val="402"/>
        </w:trPr>
        <w:tc>
          <w:tcPr>
            <w:tcW w:w="652" w:type="dxa"/>
            <w:vMerge/>
            <w:tcBorders>
              <w:top w:val="single" w:sz="4" w:space="0" w:color="000000"/>
              <w:left w:val="single" w:sz="4" w:space="0" w:color="000000"/>
              <w:bottom w:val="single" w:sz="4" w:space="0" w:color="000000"/>
              <w:right w:val="nil"/>
              <w:tl2br w:val="nil"/>
              <w:tr2bl w:val="nil"/>
            </w:tcBorders>
            <w:shd w:val="clear" w:color="auto" w:fill="auto"/>
            <w:noWrap/>
            <w:vAlign w:val="center"/>
          </w:tcPr>
          <w:p/>
        </w:tc>
        <w:tc>
          <w:tcPr>
            <w:tcW w:w="1081" w:type="dxa"/>
            <w:vMerge/>
            <w:tcBorders>
              <w:top w:val="nil"/>
              <w:left w:val="single" w:sz="4" w:space="0" w:color="000000"/>
              <w:bottom w:val="nil"/>
              <w:right w:val="single" w:sz="4" w:space="0" w:color="000000"/>
              <w:tl2br w:val="nil"/>
              <w:tr2bl w:val="nil"/>
            </w:tcBorders>
            <w:shd w:val="clear" w:color="auto" w:fill="auto"/>
            <w:noWrap/>
            <w:vAlign w:val="center"/>
          </w:tcPr>
          <w:p/>
        </w:tc>
        <w:tc>
          <w:tcPr>
            <w:tcW w:w="1250"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noWrap/>
          </w:tcPr>
          <w:p>
            <w:pPr>
              <w:keepNext w:val="0"/>
              <w:keepLines w:val="0"/>
              <w:pageBreakBefore w:val="0"/>
              <w:widowControl/>
              <w:suppressLineNumbers w:val="0"/>
              <w:suppressAutoHyphens/>
              <w:kinsoku/>
              <w:wordWrap/>
              <w:overflowPunct/>
              <w:topLinePunct w:val="0"/>
              <w:autoSpaceDE/>
              <w:autoSpaceDN/>
              <w:adjustRightInd/>
              <w:snapToGrid/>
              <w:spacing w:line="160" w:lineRule="exact"/>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质量指标</w:t>
            </w:r>
          </w:p>
        </w:tc>
        <w:tc>
          <w:tcPr>
            <w:tcW w:w="1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抽检不合格食品核查处置率</w:t>
            </w:r>
          </w:p>
        </w:tc>
        <w:tc>
          <w:tcPr>
            <w:tcW w:w="500"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w:t>
            </w:r>
          </w:p>
        </w:tc>
        <w:tc>
          <w:tcPr>
            <w:tcW w:w="1023"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100</w:t>
            </w:r>
          </w:p>
        </w:tc>
        <w:tc>
          <w:tcPr>
            <w:tcW w:w="100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w:t>
            </w: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10</w:t>
            </w:r>
          </w:p>
        </w:tc>
        <w:tc>
          <w:tcPr>
            <w:tcW w:w="129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100</w:t>
            </w:r>
          </w:p>
        </w:tc>
      </w:tr>
      <w:tr>
        <w:trPr>
          <w:trHeight w:val="114"/>
        </w:trPr>
        <w:tc>
          <w:tcPr>
            <w:tcW w:w="652" w:type="dxa"/>
            <w:vMerge/>
            <w:tcBorders>
              <w:top w:val="single" w:sz="4" w:space="0" w:color="000000"/>
              <w:left w:val="single" w:sz="4" w:space="0" w:color="000000"/>
              <w:bottom w:val="single" w:sz="4" w:space="0" w:color="000000"/>
              <w:right w:val="nil"/>
              <w:tl2br w:val="nil"/>
              <w:tr2bl w:val="nil"/>
            </w:tcBorders>
            <w:shd w:val="clear" w:color="auto" w:fill="auto"/>
            <w:noWrap/>
            <w:vAlign w:val="center"/>
          </w:tcPr>
          <w:p/>
        </w:tc>
        <w:tc>
          <w:tcPr>
            <w:tcW w:w="1081" w:type="dxa"/>
            <w:vMerge/>
            <w:tcBorders>
              <w:top w:val="nil"/>
              <w:left w:val="single" w:sz="4" w:space="0" w:color="000000"/>
              <w:bottom w:val="nil"/>
              <w:right w:val="single" w:sz="4" w:space="0" w:color="000000"/>
              <w:tl2br w:val="nil"/>
              <w:tr2bl w:val="nil"/>
            </w:tcBorders>
            <w:shd w:val="clear" w:color="auto" w:fill="auto"/>
            <w:noWrap/>
            <w:vAlign w:val="center"/>
          </w:tcPr>
          <w:p/>
        </w:tc>
        <w:tc>
          <w:tcPr>
            <w:tcW w:w="1250" w:type="dxa"/>
            <w:vMerge/>
            <w:tcBorders>
              <w:top w:val="single" w:sz="4" w:space="0" w:color="000000"/>
              <w:left w:val="single" w:sz="4" w:space="0" w:color="000000"/>
              <w:bottom w:val="nil"/>
              <w:right w:val="single" w:sz="4" w:space="0" w:color="000000"/>
              <w:tl2br w:val="nil"/>
              <w:tr2bl w:val="nil"/>
            </w:tcBorders>
            <w:shd w:val="clear" w:color="auto" w:fill="auto"/>
            <w:noWrap/>
            <w:vAlign w:val="center"/>
          </w:tcPr>
          <w:p/>
        </w:tc>
        <w:tc>
          <w:tcPr>
            <w:tcW w:w="1938" w:type="dxa"/>
            <w:tcBorders>
              <w:top w:val="single" w:sz="4" w:space="0" w:color="000000"/>
              <w:left w:val="nil"/>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生产环节抽查合格率</w:t>
            </w:r>
          </w:p>
        </w:tc>
        <w:tc>
          <w:tcPr>
            <w:tcW w:w="500"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w:t>
            </w:r>
          </w:p>
        </w:tc>
        <w:tc>
          <w:tcPr>
            <w:tcW w:w="1023"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90</w:t>
            </w:r>
          </w:p>
        </w:tc>
        <w:tc>
          <w:tcPr>
            <w:tcW w:w="100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w:t>
            </w: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10</w:t>
            </w:r>
          </w:p>
        </w:tc>
        <w:tc>
          <w:tcPr>
            <w:tcW w:w="129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90</w:t>
            </w:r>
          </w:p>
        </w:tc>
      </w:tr>
      <w:tr>
        <w:trPr>
          <w:trHeight w:val="354"/>
        </w:trPr>
        <w:tc>
          <w:tcPr>
            <w:tcW w:w="652" w:type="dxa"/>
            <w:vMerge/>
            <w:tcBorders>
              <w:top w:val="single" w:sz="4" w:space="0" w:color="000000"/>
              <w:left w:val="single" w:sz="4" w:space="0" w:color="000000"/>
              <w:bottom w:val="single" w:sz="4" w:space="0" w:color="000000"/>
              <w:right w:val="nil"/>
              <w:tl2br w:val="nil"/>
              <w:tr2bl w:val="nil"/>
            </w:tcBorders>
            <w:shd w:val="clear" w:color="auto" w:fill="auto"/>
            <w:noWrap/>
            <w:vAlign w:val="center"/>
          </w:tcPr>
          <w:p/>
        </w:tc>
        <w:tc>
          <w:tcPr>
            <w:tcW w:w="1081" w:type="dxa"/>
            <w:vMerge/>
            <w:tcBorders>
              <w:top w:val="nil"/>
              <w:left w:val="single" w:sz="4" w:space="0" w:color="000000"/>
              <w:bottom w:val="nil"/>
              <w:right w:val="single" w:sz="4" w:space="0" w:color="000000"/>
              <w:tl2br w:val="nil"/>
              <w:tr2bl w:val="nil"/>
            </w:tcBorders>
            <w:shd w:val="clear" w:color="auto" w:fill="auto"/>
            <w:noWrap/>
            <w:vAlign w:val="center"/>
          </w:tcPr>
          <w:p/>
        </w:tc>
        <w:tc>
          <w:tcPr>
            <w:tcW w:w="1250" w:type="dxa"/>
            <w:tcBorders>
              <w:top w:val="single" w:sz="4" w:space="0" w:color="000000"/>
              <w:left w:val="single" w:sz="4" w:space="0" w:color="000000"/>
              <w:bottom w:val="nil"/>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时效指标</w:t>
            </w:r>
          </w:p>
        </w:tc>
        <w:tc>
          <w:tcPr>
            <w:tcW w:w="1938" w:type="dxa"/>
            <w:tcBorders>
              <w:top w:val="single" w:sz="4" w:space="0" w:color="000000"/>
              <w:left w:val="nil"/>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项目完成时间</w:t>
            </w:r>
          </w:p>
        </w:tc>
        <w:tc>
          <w:tcPr>
            <w:tcW w:w="500"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定性</w:t>
            </w:r>
          </w:p>
        </w:tc>
        <w:tc>
          <w:tcPr>
            <w:tcW w:w="1023"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2024年12月31日前</w:t>
            </w:r>
          </w:p>
        </w:tc>
        <w:tc>
          <w:tcPr>
            <w:tcW w:w="100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按时完成</w:t>
            </w: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10</w:t>
            </w:r>
          </w:p>
        </w:tc>
        <w:tc>
          <w:tcPr>
            <w:tcW w:w="129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2024年12月31日前</w:t>
            </w:r>
          </w:p>
        </w:tc>
      </w:tr>
      <w:tr>
        <w:trPr>
          <w:trHeight w:val="512"/>
        </w:trPr>
        <w:tc>
          <w:tcPr>
            <w:tcW w:w="652" w:type="dxa"/>
            <w:vMerge/>
            <w:tcBorders>
              <w:top w:val="single" w:sz="4" w:space="0" w:color="000000"/>
              <w:left w:val="single" w:sz="4" w:space="0" w:color="000000"/>
              <w:bottom w:val="single" w:sz="4" w:space="0" w:color="000000"/>
              <w:right w:val="nil"/>
              <w:tl2br w:val="nil"/>
              <w:tr2bl w:val="nil"/>
            </w:tcBorders>
            <w:shd w:val="clear" w:color="auto" w:fill="auto"/>
            <w:noWrap/>
            <w:vAlign w:val="center"/>
          </w:tcPr>
          <w:p/>
        </w:tc>
        <w:tc>
          <w:tcPr>
            <w:tcW w:w="1081" w:type="dxa"/>
            <w:vMerge w:val="restart"/>
            <w:tcBorders>
              <w:top w:val="single" w:sz="4" w:space="0" w:color="000000"/>
              <w:left w:val="single" w:sz="4" w:space="0" w:color="000000"/>
              <w:bottom w:val="nil"/>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效益指标</w:t>
            </w:r>
          </w:p>
        </w:tc>
        <w:tc>
          <w:tcPr>
            <w:tcW w:w="1250" w:type="dxa"/>
            <w:vMerge w:val="restart"/>
            <w:tcBorders>
              <w:top w:val="single" w:sz="4" w:space="0" w:color="000000"/>
              <w:left w:val="single" w:sz="4" w:space="0" w:color="000000"/>
              <w:bottom w:val="nil"/>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可持续影响指标</w:t>
            </w:r>
          </w:p>
          <w:p>
            <w:pPr>
              <w:keepNext w:val="0"/>
              <w:keepLines w:val="0"/>
              <w:pageBreakBefore w:val="0"/>
              <w:widowControl/>
              <w:suppressLineNumbers w:val="0"/>
              <w:suppressAutoHyphens/>
              <w:kinsoku/>
              <w:wordWrap/>
              <w:overflowPunct/>
              <w:topLinePunct w:val="0"/>
              <w:autoSpaceDE/>
              <w:autoSpaceDN/>
              <w:adjustRightInd/>
              <w:snapToGrid/>
              <w:spacing w:line="160" w:lineRule="exact"/>
              <w:ind w:left="0"/>
              <w:jc w:val="center"/>
              <w:textAlignment w:val="center"/>
              <w:rPr>
                <w:rFonts w:ascii="仿宋" w:eastAsia="仿宋" w:hint="eastAsia"/>
                <w:color w:val="000000"/>
                <w:kern w:val="0"/>
                <w:sz w:val="15"/>
                <w:szCs w:val="15"/>
                <w:lang w:bidi="ar-SA"/>
              </w:rPr>
            </w:pPr>
          </w:p>
        </w:tc>
        <w:tc>
          <w:tcPr>
            <w:tcW w:w="1938" w:type="dxa"/>
            <w:tcBorders>
              <w:top w:val="single" w:sz="4" w:space="0" w:color="000000"/>
              <w:left w:val="nil"/>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通过监督抽查、风险监测、证后监管等保障人民生命财产健康安全</w:t>
            </w:r>
          </w:p>
        </w:tc>
        <w:tc>
          <w:tcPr>
            <w:tcW w:w="500"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定性</w:t>
            </w:r>
          </w:p>
        </w:tc>
        <w:tc>
          <w:tcPr>
            <w:tcW w:w="1023"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持续影响</w:t>
            </w:r>
          </w:p>
        </w:tc>
        <w:tc>
          <w:tcPr>
            <w:tcW w:w="100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3</w:t>
            </w:r>
          </w:p>
        </w:tc>
        <w:tc>
          <w:tcPr>
            <w:tcW w:w="129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p>
        </w:tc>
      </w:tr>
      <w:tr>
        <w:trPr>
          <w:trHeight w:val="555"/>
        </w:trPr>
        <w:tc>
          <w:tcPr>
            <w:tcW w:w="652" w:type="dxa"/>
            <w:vMerge/>
            <w:tcBorders>
              <w:top w:val="single" w:sz="4" w:space="0" w:color="000000"/>
              <w:left w:val="single" w:sz="4" w:space="0" w:color="000000"/>
              <w:bottom w:val="single" w:sz="4" w:space="0" w:color="000000"/>
              <w:right w:val="nil"/>
              <w:tl2br w:val="nil"/>
              <w:tr2bl w:val="nil"/>
            </w:tcBorders>
            <w:shd w:val="clear" w:color="auto" w:fill="auto"/>
            <w:noWrap/>
            <w:vAlign w:val="center"/>
          </w:tcPr>
          <w:p/>
        </w:tc>
        <w:tc>
          <w:tcPr>
            <w:tcW w:w="1081"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1250" w:type="dxa"/>
            <w:vMerge/>
            <w:tcBorders>
              <w:top w:val="single" w:sz="4" w:space="0" w:color="000000"/>
              <w:left w:val="single" w:sz="4" w:space="0" w:color="000000"/>
              <w:bottom w:val="nil"/>
              <w:right w:val="single" w:sz="4" w:space="0" w:color="000000"/>
              <w:tl2br w:val="nil"/>
              <w:tr2bl w:val="nil"/>
            </w:tcBorders>
            <w:shd w:val="clear" w:color="auto" w:fill="auto"/>
            <w:noWrap/>
            <w:vAlign w:val="center"/>
          </w:tcPr>
          <w:p/>
        </w:tc>
        <w:tc>
          <w:tcPr>
            <w:tcW w:w="1938" w:type="dxa"/>
            <w:tcBorders>
              <w:top w:val="single" w:sz="4" w:space="0" w:color="000000"/>
              <w:left w:val="nil"/>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严守食品安全、工业产品安全、特种设备安全底线</w:t>
            </w:r>
          </w:p>
        </w:tc>
        <w:tc>
          <w:tcPr>
            <w:tcW w:w="500"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定性</w:t>
            </w:r>
          </w:p>
        </w:tc>
        <w:tc>
          <w:tcPr>
            <w:tcW w:w="1023"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长期</w:t>
            </w:r>
          </w:p>
        </w:tc>
        <w:tc>
          <w:tcPr>
            <w:tcW w:w="100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10</w:t>
            </w:r>
          </w:p>
        </w:tc>
        <w:tc>
          <w:tcPr>
            <w:tcW w:w="129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p>
        </w:tc>
      </w:tr>
      <w:tr>
        <w:trPr>
          <w:trHeight w:val="284"/>
        </w:trPr>
        <w:tc>
          <w:tcPr>
            <w:tcW w:w="652" w:type="dxa"/>
            <w:vMerge/>
            <w:tcBorders>
              <w:top w:val="single" w:sz="4" w:space="0" w:color="000000"/>
              <w:left w:val="single" w:sz="4" w:space="0" w:color="000000"/>
              <w:bottom w:val="single" w:sz="4" w:space="0" w:color="000000"/>
              <w:right w:val="nil"/>
              <w:tl2br w:val="nil"/>
              <w:tr2bl w:val="nil"/>
            </w:tcBorders>
            <w:shd w:val="clear" w:color="auto" w:fill="auto"/>
            <w:noWrap/>
            <w:vAlign w:val="center"/>
          </w:tcPr>
          <w:p/>
        </w:tc>
        <w:tc>
          <w:tcPr>
            <w:tcW w:w="1081"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1250" w:type="dxa"/>
            <w:vMerge w:val="restart"/>
            <w:tcBorders>
              <w:top w:val="single" w:sz="4" w:space="0" w:color="000000"/>
              <w:left w:val="single" w:sz="4" w:space="0" w:color="000000"/>
              <w:bottom w:val="nil"/>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社会效益</w:t>
            </w:r>
          </w:p>
          <w:p>
            <w:pPr>
              <w:keepNext w:val="0"/>
              <w:keepLines w:val="0"/>
              <w:pageBreakBefore w:val="0"/>
              <w:widowControl/>
              <w:suppressLineNumbers w:val="0"/>
              <w:suppressAutoHyphens/>
              <w:kinsoku/>
              <w:wordWrap/>
              <w:overflowPunct/>
              <w:topLinePunct w:val="0"/>
              <w:autoSpaceDE/>
              <w:autoSpaceDN/>
              <w:adjustRightInd/>
              <w:snapToGrid/>
              <w:spacing w:line="160" w:lineRule="exact"/>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指标</w:t>
            </w:r>
          </w:p>
        </w:tc>
        <w:tc>
          <w:tcPr>
            <w:tcW w:w="1938" w:type="dxa"/>
            <w:tcBorders>
              <w:top w:val="single" w:sz="4" w:space="0" w:color="000000"/>
              <w:left w:val="nil"/>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公平竞争的市场秩序</w:t>
            </w:r>
          </w:p>
        </w:tc>
        <w:tc>
          <w:tcPr>
            <w:tcW w:w="500"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定性</w:t>
            </w:r>
          </w:p>
        </w:tc>
        <w:tc>
          <w:tcPr>
            <w:tcW w:w="1023"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稳中向好趋势</w:t>
            </w:r>
          </w:p>
        </w:tc>
        <w:tc>
          <w:tcPr>
            <w:tcW w:w="100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2</w:t>
            </w:r>
          </w:p>
        </w:tc>
        <w:tc>
          <w:tcPr>
            <w:tcW w:w="129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p>
        </w:tc>
      </w:tr>
      <w:tr>
        <w:trPr>
          <w:trHeight w:val="624"/>
        </w:trPr>
        <w:tc>
          <w:tcPr>
            <w:tcW w:w="652" w:type="dxa"/>
            <w:vMerge/>
            <w:tcBorders>
              <w:top w:val="single" w:sz="4" w:space="0" w:color="000000"/>
              <w:left w:val="single" w:sz="4" w:space="0" w:color="000000"/>
              <w:bottom w:val="single" w:sz="4" w:space="0" w:color="000000"/>
              <w:right w:val="nil"/>
              <w:tl2br w:val="nil"/>
              <w:tr2bl w:val="nil"/>
            </w:tcBorders>
            <w:shd w:val="clear" w:color="auto" w:fill="auto"/>
            <w:noWrap/>
            <w:vAlign w:val="center"/>
          </w:tcPr>
          <w:p/>
        </w:tc>
        <w:tc>
          <w:tcPr>
            <w:tcW w:w="1081"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1250"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1938" w:type="dxa"/>
            <w:tcBorders>
              <w:top w:val="single" w:sz="4" w:space="0" w:color="000000"/>
              <w:left w:val="nil"/>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辖区内与补助资金相关的重大食品安全监管责任事故发生数</w:t>
            </w:r>
          </w:p>
        </w:tc>
        <w:tc>
          <w:tcPr>
            <w:tcW w:w="500"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w:t>
            </w:r>
          </w:p>
        </w:tc>
        <w:tc>
          <w:tcPr>
            <w:tcW w:w="1023"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0次</w:t>
            </w:r>
          </w:p>
        </w:tc>
        <w:tc>
          <w:tcPr>
            <w:tcW w:w="100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次</w:t>
            </w: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2</w:t>
            </w:r>
          </w:p>
        </w:tc>
        <w:tc>
          <w:tcPr>
            <w:tcW w:w="129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p>
        </w:tc>
      </w:tr>
      <w:tr>
        <w:trPr>
          <w:trHeight w:val="240"/>
        </w:trPr>
        <w:tc>
          <w:tcPr>
            <w:tcW w:w="652" w:type="dxa"/>
            <w:vMerge/>
            <w:tcBorders>
              <w:top w:val="single" w:sz="4" w:space="0" w:color="000000"/>
              <w:left w:val="single" w:sz="4" w:space="0" w:color="000000"/>
              <w:bottom w:val="single" w:sz="4" w:space="0" w:color="000000"/>
              <w:right w:val="nil"/>
              <w:tl2br w:val="nil"/>
              <w:tr2bl w:val="nil"/>
            </w:tcBorders>
            <w:shd w:val="clear" w:color="auto" w:fill="auto"/>
            <w:noWrap/>
            <w:vAlign w:val="center"/>
          </w:tcPr>
          <w:p/>
        </w:tc>
        <w:tc>
          <w:tcPr>
            <w:tcW w:w="1081"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1250"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1938" w:type="dxa"/>
            <w:tcBorders>
              <w:top w:val="single" w:sz="4" w:space="0" w:color="000000"/>
              <w:left w:val="nil"/>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3"/>
                <w:szCs w:val="13"/>
                <w:u w:val="none"/>
                <w:lang w:bidi="ar-SA"/>
              </w:rPr>
              <w:t>进一步深化商事登记制度改革</w:t>
            </w:r>
          </w:p>
        </w:tc>
        <w:tc>
          <w:tcPr>
            <w:tcW w:w="500"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p>
        </w:tc>
        <w:tc>
          <w:tcPr>
            <w:tcW w:w="1023"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稳中向好趋势</w:t>
            </w:r>
          </w:p>
        </w:tc>
        <w:tc>
          <w:tcPr>
            <w:tcW w:w="100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3</w:t>
            </w:r>
          </w:p>
        </w:tc>
        <w:tc>
          <w:tcPr>
            <w:tcW w:w="129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p>
        </w:tc>
      </w:tr>
      <w:tr>
        <w:trPr>
          <w:trHeight w:val="405"/>
        </w:trPr>
        <w:tc>
          <w:tcPr>
            <w:tcW w:w="652" w:type="dxa"/>
            <w:vMerge/>
            <w:tcBorders>
              <w:top w:val="single" w:sz="4" w:space="0" w:color="000000"/>
              <w:left w:val="single" w:sz="4" w:space="0" w:color="000000"/>
              <w:bottom w:val="single" w:sz="4" w:space="0" w:color="000000"/>
              <w:right w:val="nil"/>
              <w:tl2br w:val="nil"/>
              <w:tr2bl w:val="nil"/>
            </w:tcBorders>
            <w:shd w:val="clear" w:color="auto" w:fill="auto"/>
            <w:noWrap/>
            <w:vAlign w:val="center"/>
          </w:tcPr>
          <w:p/>
        </w:tc>
        <w:tc>
          <w:tcPr>
            <w:tcW w:w="1081" w:type="dxa"/>
            <w:tcBorders>
              <w:top w:val="nil"/>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满意度</w:t>
            </w:r>
          </w:p>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指标</w:t>
            </w:r>
          </w:p>
        </w:tc>
        <w:tc>
          <w:tcPr>
            <w:tcW w:w="1250" w:type="dxa"/>
            <w:tcBorders>
              <w:top w:val="nil"/>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服务对象</w:t>
            </w:r>
          </w:p>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满意度指标</w:t>
            </w:r>
          </w:p>
        </w:tc>
        <w:tc>
          <w:tcPr>
            <w:tcW w:w="1938" w:type="dxa"/>
            <w:tcBorders>
              <w:top w:val="single" w:sz="4" w:space="0" w:color="000000"/>
              <w:left w:val="nil"/>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公众对食品安全的满意度</w:t>
            </w:r>
          </w:p>
        </w:tc>
        <w:tc>
          <w:tcPr>
            <w:tcW w:w="500"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w:t>
            </w:r>
          </w:p>
        </w:tc>
        <w:tc>
          <w:tcPr>
            <w:tcW w:w="1023"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80</w:t>
            </w:r>
          </w:p>
        </w:tc>
        <w:tc>
          <w:tcPr>
            <w:tcW w:w="100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分</w:t>
            </w: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5</w:t>
            </w:r>
          </w:p>
        </w:tc>
        <w:tc>
          <w:tcPr>
            <w:tcW w:w="129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80</w:t>
            </w:r>
          </w:p>
        </w:tc>
      </w:tr>
      <w:tr>
        <w:trPr>
          <w:trHeight w:val="285"/>
        </w:trPr>
        <w:tc>
          <w:tcPr>
            <w:tcW w:w="652" w:type="dxa"/>
            <w:vMerge/>
            <w:tcBorders>
              <w:top w:val="single" w:sz="4" w:space="0" w:color="000000"/>
              <w:left w:val="single" w:sz="4" w:space="0" w:color="000000"/>
              <w:bottom w:val="single" w:sz="4" w:space="0" w:color="000000"/>
              <w:right w:val="nil"/>
              <w:tl2br w:val="nil"/>
              <w:tr2bl w:val="nil"/>
            </w:tcBorders>
            <w:shd w:val="clear" w:color="auto" w:fill="auto"/>
            <w:noWrap/>
            <w:vAlign w:val="center"/>
          </w:tcPr>
          <w:p/>
        </w:tc>
        <w:tc>
          <w:tcPr>
            <w:tcW w:w="1081" w:type="dxa"/>
            <w:tcBorders>
              <w:top w:val="nil"/>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成本指标</w:t>
            </w:r>
          </w:p>
        </w:tc>
        <w:tc>
          <w:tcPr>
            <w:tcW w:w="1250" w:type="dxa"/>
            <w:tcBorders>
              <w:top w:val="nil"/>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社会成本指标</w:t>
            </w:r>
          </w:p>
        </w:tc>
        <w:tc>
          <w:tcPr>
            <w:tcW w:w="1938" w:type="dxa"/>
            <w:tcBorders>
              <w:top w:val="single" w:sz="4" w:space="0" w:color="000000"/>
              <w:left w:val="nil"/>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食品抽检检测成本（批次）</w:t>
            </w:r>
          </w:p>
        </w:tc>
        <w:tc>
          <w:tcPr>
            <w:tcW w:w="500"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w:t>
            </w:r>
          </w:p>
        </w:tc>
        <w:tc>
          <w:tcPr>
            <w:tcW w:w="1023"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1700</w:t>
            </w:r>
          </w:p>
        </w:tc>
        <w:tc>
          <w:tcPr>
            <w:tcW w:w="100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元</w:t>
            </w: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5</w:t>
            </w:r>
          </w:p>
        </w:tc>
        <w:tc>
          <w:tcPr>
            <w:tcW w:w="129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1700元</w:t>
            </w:r>
          </w:p>
        </w:tc>
      </w:tr>
    </w:tbl>
    <w:p>
      <w:pPr>
        <w:spacing w:line="160" w:lineRule="exact"/>
      </w:pPr>
    </w:p>
    <w:tbl>
      <w:tblPr>
        <w:jc w:val="center"/>
        <w:tblW w:w="8788"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439"/>
        <w:gridCol w:w="692"/>
        <w:gridCol w:w="1174"/>
        <w:gridCol w:w="1389"/>
        <w:gridCol w:w="1193"/>
        <w:gridCol w:w="32"/>
        <w:gridCol w:w="1274"/>
        <w:gridCol w:w="995"/>
        <w:gridCol w:w="35"/>
        <w:gridCol w:w="704"/>
        <w:gridCol w:w="861"/>
      </w:tblGrid>
      <w:tr>
        <w:trPr>
          <w:trHeight w:val="614"/>
        </w:trPr>
        <w:tc>
          <w:tcPr>
            <w:tcW w:w="8788" w:type="dxa"/>
            <w:gridSpan w:val="11"/>
            <w:tcBorders>
              <w:top w:val="nil"/>
              <w:left w:val="nil"/>
              <w:bottom w:val="nil"/>
              <w:right w:val="nil"/>
              <w:tl2br w:val="nil"/>
              <w:tr2bl w:val="nil"/>
            </w:tcBorders>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ind w:left="0"/>
              <w:jc w:val="center"/>
              <w:textAlignment w:val="center"/>
              <w:rPr>
                <w:rFonts w:ascii="方正小标宋简体" w:eastAsia="方正小标宋简体" w:hint="eastAsia"/>
                <w:kern w:val="0"/>
                <w:sz w:val="15"/>
                <w:szCs w:val="15"/>
              </w:rPr>
            </w:pPr>
            <w:r>
              <w:rPr>
                <w:rFonts w:ascii="仿宋" w:eastAsia="仿宋" w:cs="方正小标宋简体" w:hint="eastAsia"/>
                <w:color w:val="000000"/>
                <w:kern w:val="0"/>
                <w:sz w:val="15"/>
                <w:szCs w:val="15"/>
                <w:lang w:bidi="ar-SA"/>
              </w:rPr>
              <w:t>专项预算项目绩效目标完成情况自评表</w:t>
            </w:r>
          </w:p>
        </w:tc>
      </w:tr>
      <w:tr>
        <w:trPr>
          <w:trHeight w:val="321"/>
        </w:trPr>
        <w:tc>
          <w:tcPr>
            <w:tcW w:w="3694"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3"/>
                <w:szCs w:val="13"/>
                <w:u w:val="none"/>
                <w:lang w:bidi="ar-SA"/>
              </w:rPr>
            </w:pPr>
            <w:r>
              <w:rPr>
                <w:rFonts w:ascii="仿宋" w:eastAsia="仿宋" w:cs="Times New Roman" w:hint="eastAsia"/>
                <w:color w:val="000000"/>
                <w:kern w:val="0"/>
                <w:sz w:val="13"/>
                <w:szCs w:val="13"/>
                <w:u w:val="none"/>
                <w:lang w:val="en-US" w:eastAsia="zh-CN" w:bidi="ar-SA"/>
              </w:rPr>
              <w:t>项目名称</w:t>
            </w:r>
          </w:p>
        </w:tc>
        <w:tc>
          <w:tcPr>
            <w:tcW w:w="5094"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bidi="ar-SA"/>
              </w:rPr>
              <w:t>2024年省市场监管专项资金（应急部分）</w:t>
            </w:r>
          </w:p>
        </w:tc>
      </w:tr>
      <w:tr>
        <w:trPr>
          <w:trHeight w:val="351"/>
        </w:trPr>
        <w:tc>
          <w:tcPr>
            <w:tcW w:w="3694"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3"/>
                <w:szCs w:val="13"/>
                <w:u w:val="none"/>
                <w:lang w:bidi="ar-SA"/>
              </w:rPr>
            </w:pPr>
            <w:r>
              <w:rPr>
                <w:rFonts w:ascii="仿宋" w:eastAsia="仿宋" w:cs="Times New Roman" w:hint="eastAsia"/>
                <w:color w:val="000000"/>
                <w:kern w:val="0"/>
                <w:sz w:val="13"/>
                <w:szCs w:val="13"/>
                <w:u w:val="none"/>
                <w:lang w:val="en-US" w:eastAsia="zh-CN" w:bidi="ar-SA"/>
              </w:rPr>
              <w:t>预算单位</w:t>
            </w:r>
          </w:p>
        </w:tc>
        <w:tc>
          <w:tcPr>
            <w:tcW w:w="5094"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eastAsia="zh-CN" w:bidi="ar-SA"/>
              </w:rPr>
              <w:t>茂县市场监督管理局</w:t>
            </w:r>
          </w:p>
        </w:tc>
      </w:tr>
      <w:tr>
        <w:trPr>
          <w:trHeight w:val="321"/>
        </w:trPr>
        <w:tc>
          <w:tcPr>
            <w:tcW w:w="3694"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3"/>
                <w:szCs w:val="13"/>
                <w:u w:val="none"/>
                <w:lang w:bidi="ar-SA"/>
              </w:rPr>
            </w:pPr>
            <w:r>
              <w:rPr>
                <w:rFonts w:ascii="仿宋" w:eastAsia="仿宋" w:cs="Times New Roman" w:hint="eastAsia"/>
                <w:color w:val="000000"/>
                <w:kern w:val="0"/>
                <w:sz w:val="13"/>
                <w:szCs w:val="13"/>
                <w:u w:val="none"/>
                <w:lang w:val="en-US" w:eastAsia="zh-CN" w:bidi="ar-SA"/>
              </w:rPr>
              <w:t>项目类型</w:t>
            </w:r>
          </w:p>
        </w:tc>
        <w:tc>
          <w:tcPr>
            <w:tcW w:w="5094"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bidi="ar-SA"/>
              </w:rPr>
              <w:t>省级专项资金</w:t>
            </w:r>
          </w:p>
        </w:tc>
      </w:tr>
      <w:tr>
        <w:trPr>
          <w:trHeight w:val="209"/>
        </w:trPr>
        <w:tc>
          <w:tcPr>
            <w:tcW w:w="1131" w:type="dxa"/>
            <w:gridSpan w:val="2"/>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jc w:val="center"/>
              <w:textAlignment w:val="center"/>
              <w:rPr>
                <w:rFonts w:ascii="仿宋" w:eastAsia="仿宋" w:cs="Times New Roman" w:hint="eastAsia"/>
                <w:color w:val="000000"/>
                <w:kern w:val="0"/>
                <w:sz w:val="13"/>
                <w:szCs w:val="13"/>
                <w:u w:val="none"/>
                <w:lang w:val="en-US" w:eastAsia="zh-CN" w:bidi="ar-SA"/>
              </w:rPr>
            </w:pPr>
            <w:r>
              <w:rPr>
                <w:rFonts w:ascii="仿宋" w:eastAsia="仿宋" w:cs="宋体" w:hint="eastAsia"/>
                <w:color w:val="000000"/>
                <w:kern w:val="0"/>
                <w:sz w:val="13"/>
                <w:szCs w:val="13"/>
                <w:lang w:bidi="ar-SA"/>
              </w:rPr>
              <w:t>项目概况</w:t>
            </w:r>
          </w:p>
        </w:tc>
        <w:tc>
          <w:tcPr>
            <w:tcW w:w="256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160" w:lineRule="exact"/>
              <w:jc w:val="left"/>
              <w:textAlignment w:val="center"/>
              <w:rPr>
                <w:rFonts w:ascii="仿宋" w:eastAsia="仿宋" w:cs="宋体" w:hint="eastAsia"/>
                <w:color w:val="000000"/>
                <w:kern w:val="0"/>
                <w:sz w:val="13"/>
                <w:szCs w:val="13"/>
                <w:lang w:bidi="ar-SA"/>
              </w:rPr>
            </w:pPr>
            <w:r>
              <w:rPr>
                <w:rFonts w:ascii="仿宋" w:eastAsia="仿宋" w:cs="宋体" w:hint="eastAsia"/>
                <w:color w:val="000000"/>
                <w:kern w:val="0"/>
                <w:sz w:val="13"/>
                <w:szCs w:val="13"/>
                <w:lang w:bidi="ar-SA"/>
              </w:rPr>
              <w:t>中长期规划（名称、文号，仅指常年项目）</w:t>
            </w:r>
          </w:p>
        </w:tc>
        <w:tc>
          <w:tcPr>
            <w:tcW w:w="5094"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tabs>
                <w:tab w:val="left" w:pos="635"/>
              </w:tabs>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3"/>
                <w:szCs w:val="13"/>
                <w:u w:val="none"/>
                <w:lang w:val="en-US" w:eastAsia="zh-CN" w:bidi="ar-SA"/>
              </w:rPr>
            </w:pPr>
          </w:p>
        </w:tc>
      </w:tr>
      <w:tr>
        <w:trPr>
          <w:trHeight w:val="215"/>
        </w:trPr>
        <w:tc>
          <w:tcPr>
            <w:tcW w:w="1131" w:type="dxa"/>
            <w:gridSpan w:val="2"/>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256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160" w:lineRule="exact"/>
              <w:jc w:val="left"/>
              <w:textAlignment w:val="center"/>
              <w:rPr>
                <w:rFonts w:ascii="仿宋" w:eastAsia="仿宋" w:cs="宋体" w:hint="eastAsia"/>
                <w:color w:val="000000"/>
                <w:sz w:val="13"/>
                <w:szCs w:val="13"/>
                <w:lang w:bidi="ar-SA"/>
              </w:rPr>
            </w:pPr>
            <w:r>
              <w:rPr>
                <w:rFonts w:ascii="仿宋" w:eastAsia="仿宋" w:cs="宋体" w:hint="eastAsia"/>
                <w:color w:val="000000"/>
                <w:kern w:val="0"/>
                <w:sz w:val="13"/>
                <w:szCs w:val="13"/>
                <w:lang w:bidi="ar-SA"/>
              </w:rPr>
              <w:t>资金管理办法（名称、文号）</w:t>
            </w:r>
          </w:p>
        </w:tc>
        <w:tc>
          <w:tcPr>
            <w:tcW w:w="5094"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tabs>
                <w:tab w:val="left" w:pos="635"/>
              </w:tabs>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3"/>
                <w:szCs w:val="13"/>
                <w:u w:val="none"/>
                <w:lang w:val="en-US" w:eastAsia="zh-CN" w:bidi="ar-SA"/>
              </w:rPr>
            </w:pPr>
          </w:p>
        </w:tc>
      </w:tr>
      <w:tr>
        <w:trPr>
          <w:trHeight w:val="321"/>
        </w:trPr>
        <w:tc>
          <w:tcPr>
            <w:tcW w:w="1131" w:type="dxa"/>
            <w:gridSpan w:val="2"/>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256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160" w:lineRule="exact"/>
              <w:jc w:val="left"/>
              <w:textAlignment w:val="center"/>
              <w:rPr>
                <w:rFonts w:ascii="仿宋" w:eastAsia="仿宋" w:cs="宋体" w:hint="eastAsia"/>
                <w:color w:val="000000"/>
                <w:sz w:val="13"/>
                <w:szCs w:val="13"/>
                <w:lang w:bidi="ar-SA"/>
              </w:rPr>
            </w:pPr>
            <w:r>
              <w:rPr>
                <w:rFonts w:ascii="仿宋" w:eastAsia="仿宋" w:cs="宋体" w:hint="eastAsia"/>
                <w:color w:val="000000"/>
                <w:kern w:val="0"/>
                <w:sz w:val="13"/>
                <w:szCs w:val="13"/>
                <w:lang w:bidi="ar-SA"/>
              </w:rPr>
              <w:t>绩效分配方式</w:t>
            </w:r>
          </w:p>
        </w:tc>
        <w:tc>
          <w:tcPr>
            <w:tcW w:w="1193" w:type="dxa"/>
            <w:tcBorders>
              <w:top w:val="single" w:sz="4" w:space="0" w:color="000000"/>
              <w:left w:val="single" w:sz="4" w:space="0" w:color="000000"/>
              <w:bottom w:val="single" w:sz="4" w:space="0" w:color="000000"/>
              <w:right w:val="single" w:sz="4" w:space="0" w:color="auto"/>
              <w:tl2br w:val="nil"/>
              <w:tr2bl w:val="nil"/>
            </w:tcBorders>
            <w:vAlign w:val="center"/>
          </w:tcPr>
          <w:p>
            <w:pPr>
              <w:widowControl/>
              <w:suppressAutoHyphens/>
              <w:spacing w:line="160" w:lineRule="exact"/>
              <w:jc w:val="left"/>
              <w:textAlignment w:val="center"/>
              <w:rPr>
                <w:rFonts w:ascii="仿宋" w:eastAsia="仿宋" w:cs="Wingdings 2" w:hint="eastAsia"/>
                <w:color w:val="000000"/>
                <w:sz w:val="13"/>
                <w:szCs w:val="13"/>
                <w:lang w:bidi="ar-SA"/>
              </w:rPr>
            </w:pPr>
            <w:r>
              <w:rPr>
                <w:rFonts w:ascii="Wingdings 2" w:eastAsia="仿宋" w:cs="Wingdings 2" w:hAnsi="Wingdings 2"/>
                <w:color w:val="000000"/>
                <w:kern w:val="0"/>
                <w:sz w:val="13"/>
                <w:szCs w:val="13"/>
                <w:lang w:bidi="ar-SA"/>
              </w:rPr>
              <w:sym w:font="Wingdings 2" w:char="F052"/>
            </w:r>
            <w:r>
              <w:rPr>
                <w:rFonts w:ascii="仿宋" w:eastAsia="仿宋" w:cs="宋体" w:hint="eastAsia"/>
                <w:color w:val="000000"/>
                <w:kern w:val="0"/>
                <w:sz w:val="13"/>
                <w:szCs w:val="13"/>
                <w:lang w:bidi="ar-SA"/>
              </w:rPr>
              <w:t>因素法</w:t>
            </w:r>
          </w:p>
        </w:tc>
        <w:tc>
          <w:tcPr>
            <w:tcW w:w="1306" w:type="dxa"/>
            <w:gridSpan w:val="2"/>
            <w:tcBorders>
              <w:top w:val="single" w:sz="4" w:space="0" w:color="000000"/>
              <w:left w:val="single" w:sz="4" w:space="0" w:color="auto"/>
              <w:bottom w:val="single" w:sz="4" w:space="0" w:color="000000"/>
              <w:right w:val="single" w:sz="4" w:space="0" w:color="auto"/>
              <w:tl2br w:val="nil"/>
              <w:tr2bl w:val="nil"/>
            </w:tcBorders>
            <w:vAlign w:val="center"/>
          </w:tcPr>
          <w:p>
            <w:pPr>
              <w:widowControl/>
              <w:suppressAutoHyphens/>
              <w:spacing w:line="160" w:lineRule="exact"/>
              <w:jc w:val="center"/>
              <w:textAlignment w:val="center"/>
              <w:rPr>
                <w:rFonts w:ascii="仿宋" w:eastAsia="仿宋" w:cs="Wingdings 2" w:hint="eastAsia"/>
                <w:color w:val="000000"/>
                <w:sz w:val="13"/>
                <w:szCs w:val="13"/>
                <w:lang w:bidi="ar-SA"/>
              </w:rPr>
            </w:pPr>
            <w:r>
              <w:rPr>
                <w:rFonts w:ascii="Wingdings 2" w:eastAsia="仿宋" w:cs="Wingdings 2" w:hAnsi="Wingdings 2"/>
                <w:color w:val="000000"/>
                <w:kern w:val="0"/>
                <w:sz w:val="13"/>
                <w:szCs w:val="13"/>
                <w:lang w:bidi="ar-SA"/>
              </w:rPr>
              <w:t></w:t>
            </w:r>
            <w:r>
              <w:rPr>
                <w:rFonts w:ascii="仿宋" w:eastAsia="仿宋" w:cs="Wingdings 2" w:hint="eastAsia"/>
                <w:color w:val="000000"/>
                <w:kern w:val="0"/>
                <w:sz w:val="13"/>
                <w:szCs w:val="13"/>
                <w:lang w:bidi="ar-SA"/>
              </w:rPr>
              <w:t>项目法</w:t>
            </w:r>
          </w:p>
        </w:tc>
        <w:tc>
          <w:tcPr>
            <w:tcW w:w="1030" w:type="dxa"/>
            <w:gridSpan w:val="2"/>
            <w:tcBorders>
              <w:top w:val="single" w:sz="4" w:space="0" w:color="000000"/>
              <w:left w:val="single" w:sz="4" w:space="0" w:color="auto"/>
              <w:bottom w:val="single" w:sz="4" w:space="0" w:color="000000"/>
              <w:right w:val="single" w:sz="4" w:space="0" w:color="auto"/>
              <w:tl2br w:val="nil"/>
              <w:tr2bl w:val="nil"/>
            </w:tcBorders>
            <w:vAlign w:val="center"/>
          </w:tcPr>
          <w:p>
            <w:pPr>
              <w:widowControl/>
              <w:suppressAutoHyphens/>
              <w:spacing w:line="160" w:lineRule="exact"/>
              <w:jc w:val="center"/>
              <w:textAlignment w:val="center"/>
              <w:rPr>
                <w:rFonts w:ascii="仿宋" w:eastAsia="仿宋" w:cs="Wingdings 2" w:hint="eastAsia"/>
                <w:color w:val="000000"/>
                <w:sz w:val="13"/>
                <w:szCs w:val="13"/>
                <w:lang w:bidi="ar-SA"/>
              </w:rPr>
            </w:pPr>
            <w:r>
              <w:rPr>
                <w:rFonts w:ascii="Wingdings 2" w:eastAsia="仿宋" w:cs="Wingdings 2" w:hAnsi="Wingdings 2"/>
                <w:color w:val="000000"/>
                <w:kern w:val="0"/>
                <w:sz w:val="13"/>
                <w:szCs w:val="13"/>
                <w:lang w:bidi="ar-SA"/>
              </w:rPr>
              <w:t></w:t>
            </w:r>
            <w:r>
              <w:rPr>
                <w:rFonts w:ascii="仿宋" w:eastAsia="仿宋" w:cs="宋体" w:hint="eastAsia"/>
                <w:color w:val="000000"/>
                <w:kern w:val="0"/>
                <w:sz w:val="13"/>
                <w:szCs w:val="13"/>
                <w:lang w:bidi="ar-SA"/>
              </w:rPr>
              <w:t>据实据效</w:t>
            </w:r>
          </w:p>
        </w:tc>
        <w:tc>
          <w:tcPr>
            <w:tcW w:w="1565" w:type="dxa"/>
            <w:gridSpan w:val="2"/>
            <w:tcBorders>
              <w:top w:val="single" w:sz="4" w:space="0" w:color="000000"/>
              <w:left w:val="single" w:sz="4" w:space="0" w:color="auto"/>
              <w:bottom w:val="single" w:sz="4" w:space="0" w:color="000000"/>
              <w:right w:val="single" w:sz="4" w:space="0" w:color="000000"/>
              <w:tl2br w:val="nil"/>
              <w:tr2bl w:val="nil"/>
            </w:tcBorders>
            <w:vAlign w:val="center"/>
          </w:tcPr>
          <w:p>
            <w:pPr>
              <w:widowControl/>
              <w:suppressAutoHyphens/>
              <w:spacing w:line="160" w:lineRule="exact"/>
              <w:jc w:val="center"/>
              <w:textAlignment w:val="center"/>
              <w:rPr>
                <w:rFonts w:ascii="仿宋" w:eastAsia="仿宋" w:cs="Wingdings 2" w:hint="eastAsia"/>
                <w:color w:val="000000"/>
                <w:sz w:val="11"/>
                <w:szCs w:val="11"/>
                <w:lang w:bidi="ar-SA"/>
              </w:rPr>
            </w:pPr>
            <w:r>
              <w:rPr>
                <w:rFonts w:ascii="Wingdings 2" w:eastAsia="仿宋" w:cs="Wingdings 2" w:hAnsi="Wingdings 2"/>
                <w:color w:val="000000"/>
                <w:kern w:val="0"/>
                <w:sz w:val="11"/>
                <w:szCs w:val="11"/>
                <w:lang w:bidi="ar-SA"/>
              </w:rPr>
              <w:t></w:t>
            </w:r>
            <w:r>
              <w:rPr>
                <w:rFonts w:ascii="仿宋" w:eastAsia="仿宋" w:cs="宋体" w:hint="eastAsia"/>
                <w:color w:val="000000"/>
                <w:kern w:val="0"/>
                <w:sz w:val="11"/>
                <w:szCs w:val="11"/>
                <w:lang w:bidi="ar-SA"/>
              </w:rPr>
              <w:t>因素法与项目法相结合</w:t>
            </w:r>
          </w:p>
        </w:tc>
      </w:tr>
      <w:tr>
        <w:trPr>
          <w:trHeight w:val="505"/>
        </w:trPr>
        <w:tc>
          <w:tcPr>
            <w:tcW w:w="1131" w:type="dxa"/>
            <w:gridSpan w:val="2"/>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256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160" w:lineRule="exact"/>
              <w:jc w:val="left"/>
              <w:textAlignment w:val="center"/>
              <w:rPr>
                <w:rFonts w:ascii="仿宋" w:eastAsia="仿宋" w:cs="宋体" w:hint="eastAsia"/>
                <w:color w:val="000000"/>
                <w:sz w:val="13"/>
                <w:szCs w:val="13"/>
                <w:lang w:bidi="ar-SA"/>
              </w:rPr>
            </w:pPr>
            <w:r>
              <w:rPr>
                <w:rFonts w:ascii="仿宋" w:eastAsia="仿宋" w:cs="宋体" w:hint="eastAsia"/>
                <w:color w:val="000000"/>
                <w:kern w:val="0"/>
                <w:sz w:val="13"/>
                <w:szCs w:val="13"/>
                <w:lang w:bidi="ar-SA"/>
              </w:rPr>
              <w:t>立项依据</w:t>
            </w:r>
          </w:p>
        </w:tc>
        <w:tc>
          <w:tcPr>
            <w:tcW w:w="5094"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tabs>
                <w:tab w:val="left" w:pos="635"/>
              </w:tabs>
              <w:suppressAutoHyphens/>
              <w:kinsoku/>
              <w:wordWrap/>
              <w:overflowPunct/>
              <w:topLinePunct w:val="0"/>
              <w:autoSpaceDE/>
              <w:autoSpaceDN/>
              <w:adjustRightInd/>
              <w:snapToGrid/>
              <w:spacing w:line="160" w:lineRule="exact"/>
              <w:jc w:val="left"/>
              <w:rPr>
                <w:rFonts w:ascii="仿宋" w:eastAsia="仿宋" w:cs="Times New Roman" w:hint="eastAsia"/>
                <w:color w:val="000000"/>
                <w:sz w:val="11"/>
                <w:szCs w:val="11"/>
                <w:u w:val="none"/>
                <w:lang w:val="en-US" w:eastAsia="zh-CN" w:bidi="ar-SA"/>
              </w:rPr>
            </w:pPr>
            <w:r>
              <w:rPr>
                <w:rFonts w:ascii="仿宋" w:eastAsia="仿宋" w:hint="eastAsia"/>
                <w:sz w:val="11"/>
                <w:szCs w:val="11"/>
                <w:lang w:val="zh-CN" w:eastAsia="zh-CN"/>
              </w:rPr>
              <w:t>《阿坝州财政局关于下达</w:t>
            </w:r>
            <w:r>
              <w:rPr>
                <w:rFonts w:ascii="仿宋" w:eastAsia="仿宋" w:hint="eastAsia"/>
                <w:sz w:val="11"/>
                <w:szCs w:val="11"/>
                <w:lang w:val="en-US" w:eastAsia="zh-CN"/>
              </w:rPr>
              <w:t>2024年市场监管专项资金应急机动部分的通知</w:t>
            </w:r>
            <w:r>
              <w:rPr>
                <w:rFonts w:ascii="仿宋" w:eastAsia="仿宋" w:hint="eastAsia"/>
                <w:sz w:val="11"/>
                <w:szCs w:val="11"/>
                <w:lang w:val="zh-CN" w:eastAsia="zh-CN"/>
              </w:rPr>
              <w:t>》（阿州财行</w:t>
            </w:r>
            <w:r>
              <w:rPr>
                <w:rFonts w:ascii="仿宋" w:eastAsia="仿宋" w:cs="仿宋" w:hint="eastAsia"/>
                <w:sz w:val="11"/>
                <w:szCs w:val="11"/>
                <w:lang w:val="zh-CN" w:eastAsia="zh-CN" w:bidi="ar-SA"/>
              </w:rPr>
              <w:t>〔</w:t>
            </w:r>
            <w:r>
              <w:rPr>
                <w:rFonts w:ascii="仿宋" w:eastAsia="仿宋" w:hint="eastAsia"/>
                <w:sz w:val="11"/>
                <w:szCs w:val="11"/>
                <w:lang w:val="en-US" w:eastAsia="zh-CN"/>
              </w:rPr>
              <w:t>2024</w:t>
            </w:r>
            <w:r>
              <w:rPr>
                <w:rFonts w:ascii="仿宋" w:eastAsia="仿宋" w:cs="仿宋" w:hint="eastAsia"/>
                <w:sz w:val="11"/>
                <w:szCs w:val="11"/>
                <w:lang w:val="en-US" w:eastAsia="zh-CN" w:bidi="ar-SA"/>
              </w:rPr>
              <w:t>〕</w:t>
            </w:r>
            <w:r>
              <w:rPr>
                <w:rFonts w:ascii="仿宋" w:eastAsia="仿宋" w:hint="eastAsia"/>
                <w:sz w:val="11"/>
                <w:szCs w:val="11"/>
                <w:lang w:val="en-US" w:eastAsia="zh-CN"/>
              </w:rPr>
              <w:t>30号）</w:t>
            </w:r>
          </w:p>
        </w:tc>
      </w:tr>
      <w:tr>
        <w:trPr>
          <w:trHeight w:val="377"/>
        </w:trPr>
        <w:tc>
          <w:tcPr>
            <w:tcW w:w="1131" w:type="dxa"/>
            <w:gridSpan w:val="2"/>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256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spacing w:line="160" w:lineRule="exact"/>
              <w:jc w:val="left"/>
              <w:rPr>
                <w:rFonts w:ascii="仿宋" w:eastAsia="仿宋" w:cs="宋体" w:hint="eastAsia"/>
                <w:color w:val="000000"/>
                <w:sz w:val="13"/>
                <w:szCs w:val="13"/>
                <w:lang w:bidi="ar-SA"/>
              </w:rPr>
            </w:pPr>
            <w:r>
              <w:rPr>
                <w:rFonts w:ascii="仿宋" w:eastAsia="仿宋" w:cs="宋体" w:hint="eastAsia"/>
                <w:color w:val="000000"/>
                <w:sz w:val="13"/>
                <w:szCs w:val="13"/>
                <w:lang w:bidi="ar-SA"/>
              </w:rPr>
              <w:t>使用范围</w:t>
            </w:r>
          </w:p>
        </w:tc>
        <w:tc>
          <w:tcPr>
            <w:tcW w:w="5094"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tabs>
                <w:tab w:val="left" w:pos="635"/>
              </w:tabs>
              <w:suppressAutoHyphens/>
              <w:kinsoku/>
              <w:wordWrap/>
              <w:overflowPunct/>
              <w:topLinePunct w:val="0"/>
              <w:autoSpaceDE/>
              <w:autoSpaceDN/>
              <w:adjustRightInd/>
              <w:snapToGrid/>
              <w:spacing w:line="160" w:lineRule="exact"/>
              <w:jc w:val="left"/>
              <w:rPr>
                <w:rFonts w:ascii="仿宋" w:eastAsia="仿宋" w:cs="Times New Roman" w:hint="eastAsia"/>
                <w:color w:val="000000"/>
                <w:sz w:val="11"/>
                <w:szCs w:val="11"/>
                <w:u w:val="none"/>
                <w:lang w:val="en-US" w:eastAsia="zh-CN" w:bidi="ar-SA"/>
              </w:rPr>
            </w:pPr>
            <w:r>
              <w:rPr>
                <w:rFonts w:ascii="仿宋" w:eastAsia="仿宋" w:cs="Times New Roman" w:hint="eastAsia"/>
                <w:color w:val="auto"/>
                <w:kern w:val="0"/>
                <w:sz w:val="11"/>
                <w:szCs w:val="11"/>
                <w:u w:val="none"/>
                <w:shd w:val="clear" w:color="auto" w:fill="FFFFFF"/>
                <w:lang w:val="zh-CN" w:eastAsia="zh-CN" w:bidi="ar-SA"/>
                <w:highlight w:val="auto"/>
              </w:rPr>
              <w:t>用于燃气灶具（销售点）质量监督检查、液化石油气充装站检查、天然气公司特种设备安全检查方面</w:t>
            </w:r>
          </w:p>
        </w:tc>
      </w:tr>
      <w:tr>
        <w:trPr>
          <w:trHeight w:val="262"/>
        </w:trPr>
        <w:tc>
          <w:tcPr>
            <w:tcW w:w="1131" w:type="dxa"/>
            <w:gridSpan w:val="2"/>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256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160" w:lineRule="exact"/>
              <w:jc w:val="left"/>
              <w:textAlignment w:val="center"/>
              <w:rPr>
                <w:rFonts w:ascii="仿宋" w:eastAsia="仿宋" w:cs="宋体" w:hint="eastAsia"/>
                <w:color w:val="000000"/>
                <w:sz w:val="13"/>
                <w:szCs w:val="13"/>
                <w:lang w:bidi="ar-SA"/>
              </w:rPr>
            </w:pPr>
            <w:r>
              <w:rPr>
                <w:rFonts w:ascii="仿宋" w:eastAsia="仿宋" w:cs="宋体" w:hint="eastAsia"/>
                <w:color w:val="000000"/>
                <w:kern w:val="0"/>
                <w:sz w:val="13"/>
                <w:szCs w:val="13"/>
                <w:lang w:bidi="ar-SA"/>
              </w:rPr>
              <w:t>申报（补助）条件</w:t>
            </w:r>
          </w:p>
        </w:tc>
        <w:tc>
          <w:tcPr>
            <w:tcW w:w="5094"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tabs>
                <w:tab w:val="left" w:pos="635"/>
              </w:tabs>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3"/>
                <w:szCs w:val="13"/>
                <w:u w:val="none"/>
                <w:lang w:val="en-US" w:eastAsia="zh-CN" w:bidi="ar-SA"/>
              </w:rPr>
            </w:pPr>
          </w:p>
        </w:tc>
      </w:tr>
      <w:tr>
        <w:trPr>
          <w:trHeight w:val="253"/>
        </w:trPr>
        <w:tc>
          <w:tcPr>
            <w:tcW w:w="1131" w:type="dxa"/>
            <w:gridSpan w:val="2"/>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256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160" w:lineRule="exact"/>
              <w:jc w:val="left"/>
              <w:textAlignment w:val="center"/>
              <w:rPr>
                <w:rFonts w:ascii="仿宋" w:eastAsia="仿宋" w:cs="宋体" w:hint="eastAsia"/>
                <w:color w:val="000000"/>
                <w:sz w:val="13"/>
                <w:szCs w:val="13"/>
                <w:lang w:bidi="ar-SA"/>
              </w:rPr>
            </w:pPr>
            <w:r>
              <w:rPr>
                <w:rFonts w:ascii="仿宋" w:eastAsia="仿宋" w:cs="宋体" w:hint="eastAsia"/>
                <w:color w:val="000000"/>
                <w:kern w:val="0"/>
                <w:sz w:val="13"/>
                <w:szCs w:val="13"/>
                <w:lang w:bidi="ar-SA"/>
              </w:rPr>
              <w:t>项目起止年限</w:t>
            </w:r>
          </w:p>
        </w:tc>
        <w:tc>
          <w:tcPr>
            <w:tcW w:w="5094"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tabs>
                <w:tab w:val="left" w:pos="635"/>
              </w:tabs>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3"/>
                <w:szCs w:val="13"/>
                <w:u w:val="none"/>
                <w:lang w:val="en-US" w:eastAsia="zh-CN" w:bidi="ar-SA"/>
              </w:rPr>
            </w:pPr>
            <w:r>
              <w:rPr>
                <w:rFonts w:ascii="仿宋" w:eastAsia="仿宋" w:cs="Times New Roman" w:hint="eastAsia"/>
                <w:color w:val="000000"/>
                <w:sz w:val="13"/>
                <w:szCs w:val="13"/>
                <w:u w:val="none"/>
                <w:lang w:val="en-US" w:eastAsia="zh-CN" w:bidi="ar-SA"/>
              </w:rPr>
              <w:t>2024年</w:t>
            </w:r>
          </w:p>
        </w:tc>
      </w:tr>
      <w:tr>
        <w:trPr>
          <w:trHeight w:val="329"/>
        </w:trPr>
        <w:tc>
          <w:tcPr>
            <w:tcW w:w="1131" w:type="dxa"/>
            <w:gridSpan w:val="2"/>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3"/>
                <w:szCs w:val="13"/>
                <w:u w:val="none"/>
                <w:lang w:val="en-US" w:eastAsia="zh-CN" w:bidi="ar-SA"/>
              </w:rPr>
            </w:pPr>
            <w:r>
              <w:rPr>
                <w:rFonts w:ascii="仿宋" w:eastAsia="仿宋" w:cs="Times New Roman" w:hint="eastAsia"/>
                <w:color w:val="000000"/>
                <w:kern w:val="0"/>
                <w:sz w:val="13"/>
                <w:szCs w:val="13"/>
                <w:u w:val="none"/>
                <w:lang w:val="en-US" w:eastAsia="zh-CN" w:bidi="ar-SA"/>
              </w:rPr>
              <w:t>项目资金</w:t>
            </w:r>
          </w:p>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3"/>
                <w:szCs w:val="13"/>
                <w:u w:val="none"/>
                <w:lang w:bidi="ar-SA"/>
              </w:rPr>
            </w:pPr>
            <w:r>
              <w:rPr>
                <w:rFonts w:ascii="仿宋" w:eastAsia="仿宋" w:cs="Times New Roman" w:hint="eastAsia"/>
                <w:color w:val="000000"/>
                <w:kern w:val="0"/>
                <w:sz w:val="13"/>
                <w:szCs w:val="13"/>
                <w:u w:val="none"/>
                <w:lang w:val="en-US" w:eastAsia="zh-CN" w:bidi="ar-SA"/>
              </w:rPr>
              <w:t>（万元）</w:t>
            </w:r>
          </w:p>
        </w:tc>
        <w:tc>
          <w:tcPr>
            <w:tcW w:w="256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left"/>
              <w:textAlignment w:val="center"/>
              <w:rPr>
                <w:rFonts w:ascii="仿宋" w:eastAsia="仿宋" w:cs="Times New Roman" w:hint="eastAsia"/>
                <w:color w:val="000000"/>
                <w:sz w:val="13"/>
                <w:szCs w:val="13"/>
                <w:u w:val="none"/>
                <w:lang w:bidi="ar-SA"/>
              </w:rPr>
            </w:pPr>
            <w:r>
              <w:rPr>
                <w:rFonts w:ascii="仿宋" w:eastAsia="仿宋" w:cs="Times New Roman" w:hint="eastAsia"/>
                <w:color w:val="000000"/>
                <w:kern w:val="0"/>
                <w:sz w:val="13"/>
                <w:szCs w:val="13"/>
                <w:u w:val="none"/>
                <w:lang w:val="en-US" w:eastAsia="zh-CN" w:bidi="ar-SA"/>
              </w:rPr>
              <w:t xml:space="preserve">  年度资金总额：</w:t>
            </w:r>
          </w:p>
        </w:tc>
        <w:tc>
          <w:tcPr>
            <w:tcW w:w="1193" w:type="dxa"/>
            <w:tcBorders>
              <w:top w:val="single" w:sz="4" w:space="0" w:color="000000"/>
              <w:left w:val="single" w:sz="4" w:space="0" w:color="000000"/>
              <w:bottom w:val="single" w:sz="4" w:space="0" w:color="000000"/>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val="en-US" w:eastAsia="zh-CN" w:bidi="ar-SA"/>
              </w:rPr>
              <w:t>2</w:t>
            </w:r>
          </w:p>
        </w:tc>
        <w:tc>
          <w:tcPr>
            <w:tcW w:w="1306" w:type="dxa"/>
            <w:gridSpan w:val="2"/>
            <w:tcBorders>
              <w:top w:val="single" w:sz="4" w:space="0" w:color="000000"/>
              <w:left w:val="single" w:sz="4" w:space="0" w:color="auto"/>
              <w:bottom w:val="single" w:sz="4" w:space="0" w:color="000000"/>
              <w:right w:val="single" w:sz="4" w:space="0" w:color="auto"/>
              <w:tl2br w:val="nil"/>
              <w:tr2bl w:val="nil"/>
            </w:tcBorders>
            <w:vAlign w:val="center"/>
          </w:tcPr>
          <w:p>
            <w:pPr>
              <w:keepNext w:val="0"/>
              <w:keepLines w:val="0"/>
              <w:pageBreakBefore w:val="0"/>
              <w:widowControl w:val="0"/>
              <w:tabs>
                <w:tab w:val="left" w:pos="635"/>
              </w:tabs>
              <w:suppressAutoHyphens/>
              <w:kinsoku/>
              <w:wordWrap/>
              <w:overflowPunct/>
              <w:topLinePunct w:val="0"/>
              <w:autoSpaceDE/>
              <w:autoSpaceDN/>
              <w:adjustRightInd/>
              <w:snapToGrid/>
              <w:spacing w:line="160" w:lineRule="exact"/>
              <w:rPr>
                <w:rFonts w:ascii="仿宋" w:eastAsia="仿宋" w:cs="Times New Roman" w:hint="eastAsia"/>
                <w:color w:val="000000"/>
                <w:sz w:val="13"/>
                <w:szCs w:val="13"/>
                <w:u w:val="none"/>
                <w:lang w:val="en-US" w:eastAsia="zh-CN" w:bidi="ar-SA"/>
              </w:rPr>
            </w:pPr>
          </w:p>
        </w:tc>
        <w:tc>
          <w:tcPr>
            <w:tcW w:w="1030" w:type="dxa"/>
            <w:gridSpan w:val="2"/>
            <w:tcBorders>
              <w:top w:val="single" w:sz="4" w:space="0" w:color="000000"/>
              <w:left w:val="single" w:sz="4" w:space="0" w:color="auto"/>
              <w:bottom w:val="single" w:sz="4" w:space="0" w:color="000000"/>
              <w:right w:val="single" w:sz="4" w:space="0" w:color="auto"/>
              <w:tl2br w:val="nil"/>
              <w:tr2bl w:val="nil"/>
            </w:tcBorders>
            <w:vAlign w:val="center"/>
          </w:tcPr>
          <w:p>
            <w:pPr>
              <w:keepNext w:val="0"/>
              <w:keepLines w:val="0"/>
              <w:pageBreakBefore w:val="0"/>
              <w:widowControl w:val="0"/>
              <w:tabs>
                <w:tab w:val="left" w:pos="635"/>
              </w:tabs>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val="en-US" w:eastAsia="zh-CN" w:bidi="ar-SA"/>
              </w:rPr>
            </w:pPr>
            <w:r>
              <w:rPr>
                <w:rFonts w:ascii="仿宋" w:eastAsia="仿宋" w:cs="Times New Roman" w:hint="eastAsia"/>
                <w:color w:val="000000"/>
                <w:sz w:val="13"/>
                <w:szCs w:val="13"/>
                <w:u w:val="none"/>
                <w:lang w:val="en-US" w:eastAsia="zh-CN" w:bidi="ar-SA"/>
              </w:rPr>
              <w:t>已执行金额：</w:t>
            </w:r>
          </w:p>
        </w:tc>
        <w:tc>
          <w:tcPr>
            <w:tcW w:w="1565" w:type="dxa"/>
            <w:gridSpan w:val="2"/>
            <w:tcBorders>
              <w:top w:val="single" w:sz="4" w:space="0" w:color="000000"/>
              <w:left w:val="single" w:sz="4" w:space="0" w:color="auto"/>
              <w:bottom w:val="single" w:sz="4" w:space="0" w:color="000000"/>
              <w:right w:val="single" w:sz="4" w:space="0" w:color="000000"/>
              <w:tl2br w:val="nil"/>
              <w:tr2bl w:val="nil"/>
            </w:tcBorders>
            <w:vAlign w:val="center"/>
          </w:tcPr>
          <w:p>
            <w:pPr>
              <w:keepNext w:val="0"/>
              <w:keepLines w:val="0"/>
              <w:pageBreakBefore w:val="0"/>
              <w:widowControl w:val="0"/>
              <w:tabs>
                <w:tab w:val="left" w:pos="635"/>
              </w:tabs>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eastAsia="zh-CN" w:bidi="ar-SA"/>
              </w:rPr>
            </w:pPr>
            <w:r>
              <w:rPr>
                <w:rFonts w:ascii="仿宋" w:eastAsia="仿宋" w:cs="Times New Roman" w:hint="eastAsia"/>
                <w:color w:val="000000"/>
                <w:sz w:val="13"/>
                <w:szCs w:val="13"/>
                <w:u w:val="none"/>
                <w:lang w:val="en-US" w:eastAsia="zh-CN" w:bidi="ar-SA"/>
              </w:rPr>
              <w:t>2</w:t>
            </w:r>
          </w:p>
        </w:tc>
      </w:tr>
      <w:tr>
        <w:trPr>
          <w:trHeight w:val="321"/>
        </w:trPr>
        <w:tc>
          <w:tcPr>
            <w:tcW w:w="1131" w:type="dxa"/>
            <w:gridSpan w:val="2"/>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256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left"/>
              <w:textAlignment w:val="center"/>
              <w:rPr>
                <w:rFonts w:ascii="仿宋" w:eastAsia="仿宋" w:cs="Times New Roman" w:hint="eastAsia"/>
                <w:color w:val="000000"/>
                <w:sz w:val="13"/>
                <w:szCs w:val="13"/>
                <w:u w:val="none"/>
                <w:lang w:bidi="ar-SA"/>
              </w:rPr>
            </w:pPr>
            <w:r>
              <w:rPr>
                <w:rFonts w:ascii="仿宋" w:eastAsia="仿宋" w:cs="Times New Roman" w:hint="eastAsia"/>
                <w:color w:val="000000"/>
                <w:kern w:val="0"/>
                <w:sz w:val="13"/>
                <w:szCs w:val="13"/>
                <w:u w:val="none"/>
                <w:lang w:val="en-US" w:eastAsia="zh-CN" w:bidi="ar-SA"/>
              </w:rPr>
              <w:t xml:space="preserve">      其中：财政拨款</w:t>
            </w:r>
          </w:p>
        </w:tc>
        <w:tc>
          <w:tcPr>
            <w:tcW w:w="1193" w:type="dxa"/>
            <w:tcBorders>
              <w:top w:val="single" w:sz="4" w:space="0" w:color="000000"/>
              <w:left w:val="single" w:sz="4" w:space="0" w:color="000000"/>
              <w:bottom w:val="single" w:sz="4" w:space="0" w:color="000000"/>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val="en-US" w:eastAsia="zh-CN" w:bidi="ar-SA"/>
              </w:rPr>
              <w:t>2</w:t>
            </w:r>
          </w:p>
        </w:tc>
        <w:tc>
          <w:tcPr>
            <w:tcW w:w="1306" w:type="dxa"/>
            <w:gridSpan w:val="2"/>
            <w:tcBorders>
              <w:top w:val="single" w:sz="4" w:space="0" w:color="000000"/>
              <w:left w:val="single" w:sz="4" w:space="0" w:color="auto"/>
              <w:bottom w:val="single" w:sz="4" w:space="0" w:color="000000"/>
              <w:right w:val="single" w:sz="4" w:space="0" w:color="auto"/>
              <w:tl2br w:val="nil"/>
              <w:tr2bl w:val="nil"/>
            </w:tcBorders>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jc w:val="left"/>
              <w:textAlignment w:val="center"/>
              <w:rPr>
                <w:rFonts w:ascii="仿宋" w:eastAsia="仿宋" w:cs="Times New Roman" w:hint="eastAsia"/>
                <w:color w:val="000000"/>
                <w:kern w:val="0"/>
                <w:sz w:val="13"/>
                <w:szCs w:val="13"/>
                <w:u w:val="none"/>
                <w:lang w:val="en-US" w:eastAsia="zh-CN" w:bidi="ar-SA"/>
              </w:rPr>
            </w:pPr>
          </w:p>
        </w:tc>
        <w:tc>
          <w:tcPr>
            <w:tcW w:w="1030" w:type="dxa"/>
            <w:gridSpan w:val="2"/>
            <w:tcBorders>
              <w:top w:val="single" w:sz="4" w:space="0" w:color="000000"/>
              <w:left w:val="single" w:sz="4" w:space="0" w:color="auto"/>
              <w:bottom w:val="single" w:sz="4" w:space="0" w:color="000000"/>
              <w:right w:val="single" w:sz="4" w:space="0" w:color="auto"/>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left"/>
              <w:textAlignment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kern w:val="0"/>
                <w:sz w:val="13"/>
                <w:szCs w:val="13"/>
                <w:u w:val="none"/>
                <w:lang w:val="en-US" w:eastAsia="zh-CN" w:bidi="ar-SA"/>
              </w:rPr>
              <w:t>其中：财政拨款</w:t>
            </w:r>
          </w:p>
        </w:tc>
        <w:tc>
          <w:tcPr>
            <w:tcW w:w="1565" w:type="dxa"/>
            <w:gridSpan w:val="2"/>
            <w:tcBorders>
              <w:top w:val="single" w:sz="4" w:space="0" w:color="000000"/>
              <w:left w:val="single" w:sz="4" w:space="0" w:color="auto"/>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3"/>
                <w:szCs w:val="13"/>
                <w:u w:val="none"/>
                <w:lang w:val="en-US" w:eastAsia="zh-CN" w:bidi="ar-SA"/>
              </w:rPr>
            </w:pPr>
            <w:r>
              <w:rPr>
                <w:rFonts w:ascii="仿宋" w:eastAsia="仿宋" w:cs="Times New Roman" w:hint="eastAsia"/>
                <w:color w:val="000000"/>
                <w:kern w:val="0"/>
                <w:sz w:val="13"/>
                <w:szCs w:val="13"/>
                <w:u w:val="none"/>
                <w:lang w:val="en-US" w:eastAsia="zh-CN" w:bidi="ar-SA"/>
              </w:rPr>
              <w:t>2</w:t>
            </w:r>
          </w:p>
        </w:tc>
      </w:tr>
      <w:tr>
        <w:trPr>
          <w:trHeight w:val="127"/>
        </w:trPr>
        <w:tc>
          <w:tcPr>
            <w:tcW w:w="1131" w:type="dxa"/>
            <w:gridSpan w:val="2"/>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256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left"/>
              <w:textAlignment w:val="center"/>
              <w:rPr>
                <w:rFonts w:ascii="仿宋" w:eastAsia="仿宋" w:cs="Times New Roman" w:hint="eastAsia"/>
                <w:color w:val="000000"/>
                <w:sz w:val="13"/>
                <w:szCs w:val="13"/>
                <w:u w:val="none"/>
                <w:lang w:bidi="ar-SA"/>
              </w:rPr>
            </w:pPr>
            <w:r>
              <w:rPr>
                <w:rFonts w:ascii="仿宋" w:eastAsia="仿宋" w:cs="Times New Roman" w:hint="eastAsia"/>
                <w:color w:val="000000"/>
                <w:kern w:val="0"/>
                <w:sz w:val="13"/>
                <w:szCs w:val="13"/>
                <w:u w:val="none"/>
                <w:lang w:val="en-US" w:eastAsia="zh-CN" w:bidi="ar-SA"/>
              </w:rPr>
              <w:t xml:space="preserve">            其他资金</w:t>
            </w:r>
          </w:p>
        </w:tc>
        <w:tc>
          <w:tcPr>
            <w:tcW w:w="1193" w:type="dxa"/>
            <w:tcBorders>
              <w:top w:val="single" w:sz="4" w:space="0" w:color="000000"/>
              <w:left w:val="single" w:sz="4" w:space="0" w:color="000000"/>
              <w:bottom w:val="single" w:sz="4" w:space="0" w:color="000000"/>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p>
        </w:tc>
        <w:tc>
          <w:tcPr>
            <w:tcW w:w="1306" w:type="dxa"/>
            <w:gridSpan w:val="2"/>
            <w:tcBorders>
              <w:top w:val="single" w:sz="4" w:space="0" w:color="000000"/>
              <w:left w:val="single" w:sz="4" w:space="0" w:color="auto"/>
              <w:bottom w:val="single" w:sz="4" w:space="0" w:color="000000"/>
              <w:right w:val="single" w:sz="4" w:space="0" w:color="auto"/>
              <w:tl2br w:val="nil"/>
              <w:tr2bl w:val="nil"/>
            </w:tcBorders>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jc w:val="left"/>
              <w:textAlignment w:val="center"/>
              <w:rPr>
                <w:rFonts w:ascii="仿宋" w:eastAsia="仿宋" w:cs="Times New Roman" w:hint="eastAsia"/>
                <w:color w:val="000000"/>
                <w:kern w:val="0"/>
                <w:sz w:val="13"/>
                <w:szCs w:val="13"/>
                <w:u w:val="none"/>
                <w:lang w:val="en-US" w:eastAsia="zh-CN" w:bidi="ar-SA"/>
              </w:rPr>
            </w:pPr>
          </w:p>
        </w:tc>
        <w:tc>
          <w:tcPr>
            <w:tcW w:w="1030" w:type="dxa"/>
            <w:gridSpan w:val="2"/>
            <w:tcBorders>
              <w:top w:val="single" w:sz="4" w:space="0" w:color="000000"/>
              <w:left w:val="single" w:sz="4" w:space="0" w:color="auto"/>
              <w:bottom w:val="single" w:sz="4" w:space="0" w:color="000000"/>
              <w:right w:val="single" w:sz="4" w:space="0" w:color="auto"/>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left"/>
              <w:textAlignment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kern w:val="0"/>
                <w:sz w:val="13"/>
                <w:szCs w:val="13"/>
                <w:u w:val="none"/>
                <w:lang w:val="en-US" w:eastAsia="zh-CN" w:bidi="ar-SA"/>
              </w:rPr>
              <w:t>其他资金</w:t>
            </w:r>
          </w:p>
        </w:tc>
        <w:tc>
          <w:tcPr>
            <w:tcW w:w="1565" w:type="dxa"/>
            <w:gridSpan w:val="2"/>
            <w:tcBorders>
              <w:top w:val="single" w:sz="4" w:space="0" w:color="000000"/>
              <w:left w:val="single" w:sz="4" w:space="0" w:color="auto"/>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left"/>
              <w:textAlignment w:val="center"/>
              <w:rPr>
                <w:rFonts w:ascii="仿宋" w:eastAsia="仿宋" w:cs="Times New Roman" w:hint="eastAsia"/>
                <w:color w:val="000000"/>
                <w:kern w:val="0"/>
                <w:sz w:val="13"/>
                <w:szCs w:val="13"/>
                <w:u w:val="none"/>
                <w:lang w:val="en-US" w:eastAsia="zh-CN" w:bidi="ar-SA"/>
              </w:rPr>
            </w:pPr>
          </w:p>
        </w:tc>
      </w:tr>
      <w:tr>
        <w:trPr>
          <w:trHeight w:val="282"/>
        </w:trPr>
        <w:tc>
          <w:tcPr>
            <w:tcW w:w="43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3"/>
                <w:szCs w:val="13"/>
                <w:u w:val="none"/>
                <w:lang w:bidi="ar-SA"/>
              </w:rPr>
            </w:pPr>
            <w:r>
              <w:rPr>
                <w:rFonts w:ascii="仿宋" w:eastAsia="仿宋" w:cs="Times New Roman" w:hint="eastAsia"/>
                <w:color w:val="000000"/>
                <w:kern w:val="0"/>
                <w:sz w:val="13"/>
                <w:szCs w:val="13"/>
                <w:u w:val="none"/>
                <w:lang w:val="en-US" w:eastAsia="zh-CN" w:bidi="ar-SA"/>
              </w:rPr>
              <w:t>总体 目标</w:t>
            </w:r>
          </w:p>
        </w:tc>
        <w:tc>
          <w:tcPr>
            <w:tcW w:w="8349" w:type="dxa"/>
            <w:gridSpan w:val="10"/>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3"/>
                <w:szCs w:val="13"/>
                <w:u w:val="none"/>
                <w:lang w:bidi="ar-SA"/>
              </w:rPr>
            </w:pPr>
            <w:r>
              <w:rPr>
                <w:rFonts w:ascii="仿宋" w:eastAsia="仿宋" w:cs="Times New Roman" w:hint="eastAsia"/>
                <w:color w:val="000000"/>
                <w:kern w:val="0"/>
                <w:sz w:val="13"/>
                <w:szCs w:val="13"/>
                <w:u w:val="none"/>
                <w:lang w:val="en-US" w:eastAsia="zh-CN" w:bidi="ar-SA"/>
              </w:rPr>
              <w:t>年度目标</w:t>
            </w:r>
          </w:p>
        </w:tc>
      </w:tr>
      <w:tr>
        <w:trPr>
          <w:trHeight w:val="272"/>
        </w:trPr>
        <w:tc>
          <w:tcPr>
            <w:tcW w:w="439"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8349" w:type="dxa"/>
            <w:gridSpan w:val="10"/>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both"/>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val="en-US" w:eastAsia="zh-CN" w:bidi="ar-SA"/>
              </w:rPr>
              <w:t>为贯彻落实各级安委会和市场监管局关于城镇燃气安全专项整治部署要求，全面排查治理全县市场监管领域城镇燃气安全风险隐患，切实保障人民群众生命财产安全，依法查处销售不符合国家安全标准的燃气灶具和违规违法使用特种设备的不法行为。</w:t>
            </w:r>
          </w:p>
        </w:tc>
      </w:tr>
      <w:tr>
        <w:trPr>
          <w:trHeight w:val="614"/>
        </w:trPr>
        <w:tc>
          <w:tcPr>
            <w:tcW w:w="439" w:type="dxa"/>
            <w:vMerge w:val="restart"/>
            <w:tcBorders>
              <w:top w:val="single" w:sz="4" w:space="0" w:color="000000"/>
              <w:left w:val="single" w:sz="4" w:space="0" w:color="000000"/>
              <w:bottom w:val="single" w:sz="4" w:space="0" w:color="000000"/>
              <w:right w:val="nil"/>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3"/>
                <w:szCs w:val="13"/>
                <w:u w:val="none"/>
                <w:lang w:bidi="ar-SA"/>
              </w:rPr>
            </w:pPr>
            <w:r>
              <w:rPr>
                <w:rFonts w:ascii="仿宋" w:eastAsia="仿宋" w:cs="Times New Roman" w:hint="eastAsia"/>
                <w:color w:val="000000"/>
                <w:kern w:val="0"/>
                <w:sz w:val="13"/>
                <w:szCs w:val="13"/>
                <w:u w:val="none"/>
                <w:lang w:val="en-US" w:eastAsia="zh-CN" w:bidi="ar-SA"/>
              </w:rPr>
              <w:t>绩效 指标</w:t>
            </w:r>
          </w:p>
        </w:tc>
        <w:tc>
          <w:tcPr>
            <w:tcW w:w="69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3"/>
                <w:szCs w:val="13"/>
                <w:u w:val="none"/>
                <w:lang w:bidi="ar-SA"/>
              </w:rPr>
            </w:pPr>
            <w:r>
              <w:rPr>
                <w:rFonts w:ascii="仿宋" w:eastAsia="仿宋" w:cs="Times New Roman" w:hint="eastAsia"/>
                <w:color w:val="000000"/>
                <w:kern w:val="0"/>
                <w:sz w:val="13"/>
                <w:szCs w:val="13"/>
                <w:u w:val="none"/>
                <w:lang w:val="en-US" w:eastAsia="zh-CN" w:bidi="ar-SA"/>
              </w:rPr>
              <w:t>一级指标</w:t>
            </w:r>
          </w:p>
        </w:tc>
        <w:tc>
          <w:tcPr>
            <w:tcW w:w="117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3"/>
                <w:szCs w:val="13"/>
                <w:u w:val="none"/>
                <w:lang w:bidi="ar-SA"/>
              </w:rPr>
            </w:pPr>
            <w:r>
              <w:rPr>
                <w:rFonts w:ascii="仿宋" w:eastAsia="仿宋" w:cs="Times New Roman" w:hint="eastAsia"/>
                <w:color w:val="000000"/>
                <w:kern w:val="0"/>
                <w:sz w:val="13"/>
                <w:szCs w:val="13"/>
                <w:u w:val="none"/>
                <w:lang w:val="en-US" w:eastAsia="zh-CN" w:bidi="ar-SA"/>
              </w:rPr>
              <w:t>二级指标</w:t>
            </w:r>
          </w:p>
        </w:tc>
        <w:tc>
          <w:tcPr>
            <w:tcW w:w="138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3"/>
                <w:szCs w:val="13"/>
                <w:u w:val="none"/>
                <w:lang w:bidi="ar-SA"/>
              </w:rPr>
            </w:pPr>
            <w:r>
              <w:rPr>
                <w:rFonts w:ascii="仿宋" w:eastAsia="仿宋" w:cs="Times New Roman" w:hint="eastAsia"/>
                <w:color w:val="000000"/>
                <w:kern w:val="0"/>
                <w:sz w:val="13"/>
                <w:szCs w:val="13"/>
                <w:u w:val="none"/>
                <w:lang w:val="en-US" w:eastAsia="zh-CN" w:bidi="ar-SA"/>
              </w:rPr>
              <w:t>三级指标</w:t>
            </w:r>
          </w:p>
        </w:tc>
        <w:tc>
          <w:tcPr>
            <w:tcW w:w="122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3"/>
                <w:szCs w:val="13"/>
                <w:u w:val="none"/>
                <w:lang w:bidi="ar-SA"/>
              </w:rPr>
            </w:pPr>
            <w:r>
              <w:rPr>
                <w:rFonts w:ascii="仿宋" w:eastAsia="仿宋" w:cs="Times New Roman" w:hint="eastAsia"/>
                <w:color w:val="000000"/>
                <w:kern w:val="0"/>
                <w:sz w:val="13"/>
                <w:szCs w:val="13"/>
                <w:u w:val="none"/>
                <w:lang w:val="en-US" w:eastAsia="zh-CN" w:bidi="ar-SA"/>
              </w:rPr>
              <w:t>指标性质</w:t>
            </w:r>
          </w:p>
        </w:tc>
        <w:tc>
          <w:tcPr>
            <w:tcW w:w="127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3"/>
                <w:szCs w:val="13"/>
                <w:u w:val="none"/>
                <w:lang w:bidi="ar-SA"/>
              </w:rPr>
            </w:pPr>
            <w:r>
              <w:rPr>
                <w:rFonts w:ascii="仿宋" w:eastAsia="仿宋" w:cs="Times New Roman" w:hint="eastAsia"/>
                <w:color w:val="000000"/>
                <w:kern w:val="0"/>
                <w:sz w:val="13"/>
                <w:szCs w:val="13"/>
                <w:u w:val="none"/>
                <w:lang w:val="en-US" w:eastAsia="zh-CN" w:bidi="ar-SA"/>
              </w:rPr>
              <w:t>指标值</w:t>
            </w:r>
          </w:p>
        </w:tc>
        <w:tc>
          <w:tcPr>
            <w:tcW w:w="99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3"/>
                <w:szCs w:val="13"/>
                <w:u w:val="none"/>
                <w:lang w:bidi="ar-SA"/>
              </w:rPr>
            </w:pPr>
            <w:r>
              <w:rPr>
                <w:rFonts w:ascii="仿宋" w:eastAsia="仿宋" w:cs="Times New Roman" w:hint="eastAsia"/>
                <w:color w:val="000000"/>
                <w:kern w:val="0"/>
                <w:sz w:val="13"/>
                <w:szCs w:val="13"/>
                <w:u w:val="none"/>
                <w:lang w:val="en-US" w:eastAsia="zh-CN" w:bidi="ar-SA"/>
              </w:rPr>
              <w:t>度量单位</w:t>
            </w:r>
          </w:p>
        </w:tc>
        <w:tc>
          <w:tcPr>
            <w:tcW w:w="73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3"/>
                <w:szCs w:val="13"/>
                <w:u w:val="none"/>
                <w:lang w:bidi="ar-SA"/>
              </w:rPr>
            </w:pPr>
            <w:r>
              <w:rPr>
                <w:rFonts w:ascii="仿宋" w:eastAsia="仿宋" w:cs="Times New Roman" w:hint="eastAsia"/>
                <w:color w:val="000000"/>
                <w:kern w:val="0"/>
                <w:sz w:val="13"/>
                <w:szCs w:val="13"/>
                <w:u w:val="none"/>
                <w:lang w:val="en-US" w:eastAsia="zh-CN" w:bidi="ar-SA"/>
              </w:rPr>
              <w:t>权重</w:t>
            </w:r>
          </w:p>
        </w:tc>
        <w:tc>
          <w:tcPr>
            <w:tcW w:w="86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3"/>
                <w:szCs w:val="13"/>
                <w:u w:val="none"/>
                <w:lang w:bidi="ar-SA"/>
              </w:rPr>
            </w:pPr>
            <w:r>
              <w:rPr>
                <w:rFonts w:ascii="仿宋" w:eastAsia="仿宋" w:cs="Times New Roman" w:hint="eastAsia"/>
                <w:color w:val="000000"/>
                <w:kern w:val="0"/>
                <w:sz w:val="13"/>
                <w:szCs w:val="13"/>
                <w:u w:val="none"/>
                <w:lang w:val="en-US" w:eastAsia="zh-CN" w:bidi="ar-SA"/>
              </w:rPr>
              <w:t>实际完成指标值</w:t>
            </w:r>
          </w:p>
        </w:tc>
      </w:tr>
      <w:tr>
        <w:trPr>
          <w:trHeight w:val="516"/>
        </w:trPr>
        <w:tc>
          <w:tcPr>
            <w:tcW w:w="439" w:type="dxa"/>
            <w:vMerge/>
            <w:tcBorders>
              <w:top w:val="single" w:sz="4" w:space="0" w:color="000000"/>
              <w:left w:val="single" w:sz="4" w:space="0" w:color="000000"/>
              <w:bottom w:val="single" w:sz="4" w:space="0" w:color="000000"/>
              <w:right w:val="nil"/>
              <w:tl2br w:val="nil"/>
              <w:tr2bl w:val="nil"/>
            </w:tcBorders>
            <w:vAlign w:val="center"/>
          </w:tcPr>
          <w:p/>
        </w:tc>
        <w:tc>
          <w:tcPr>
            <w:tcW w:w="692" w:type="dxa"/>
            <w:vMerge w:val="restart"/>
            <w:tcBorders>
              <w:top w:val="single" w:sz="4" w:space="0" w:color="000000"/>
              <w:left w:val="single" w:sz="4" w:space="0" w:color="000000"/>
              <w:bottom w:val="nil"/>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3"/>
                <w:szCs w:val="13"/>
                <w:u w:val="none"/>
                <w:lang w:bidi="ar-SA"/>
              </w:rPr>
            </w:pPr>
            <w:r>
              <w:rPr>
                <w:rFonts w:ascii="仿宋" w:eastAsia="仿宋" w:cs="Times New Roman" w:hint="eastAsia"/>
                <w:color w:val="000000"/>
                <w:kern w:val="0"/>
                <w:sz w:val="13"/>
                <w:szCs w:val="13"/>
                <w:u w:val="none"/>
                <w:lang w:val="en-US" w:eastAsia="zh-CN" w:bidi="ar-SA"/>
              </w:rPr>
              <w:t>产出指标</w:t>
            </w:r>
          </w:p>
        </w:tc>
        <w:tc>
          <w:tcPr>
            <w:tcW w:w="1174"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3"/>
                <w:szCs w:val="13"/>
                <w:u w:val="none"/>
                <w:lang w:bidi="ar-SA"/>
              </w:rPr>
            </w:pPr>
            <w:r>
              <w:rPr>
                <w:rFonts w:ascii="仿宋" w:eastAsia="仿宋" w:cs="Times New Roman" w:hint="eastAsia"/>
                <w:color w:val="000000"/>
                <w:kern w:val="0"/>
                <w:sz w:val="13"/>
                <w:szCs w:val="13"/>
                <w:u w:val="none"/>
                <w:lang w:val="en-US" w:eastAsia="zh-CN" w:bidi="ar-SA"/>
              </w:rPr>
              <w:t>数量指标</w:t>
            </w:r>
          </w:p>
        </w:tc>
        <w:tc>
          <w:tcPr>
            <w:tcW w:w="138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sz w:val="13"/>
                <w:szCs w:val="13"/>
                <w:u w:val="none"/>
                <w:lang w:val="en-US" w:eastAsia="zh-CN" w:bidi="ar-SA"/>
              </w:rPr>
              <w:t>监督检查燃气瓶充装单位（销售点）</w:t>
            </w:r>
          </w:p>
        </w:tc>
        <w:tc>
          <w:tcPr>
            <w:tcW w:w="122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sz w:val="13"/>
                <w:szCs w:val="13"/>
                <w:u w:val="none"/>
                <w:lang w:val="en-US" w:eastAsia="zh-CN" w:bidi="ar-SA"/>
              </w:rPr>
              <w:t>家数</w:t>
            </w:r>
          </w:p>
        </w:tc>
        <w:tc>
          <w:tcPr>
            <w:tcW w:w="127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sz w:val="13"/>
                <w:szCs w:val="13"/>
                <w:u w:val="none"/>
                <w:lang w:val="en-US" w:eastAsia="zh-CN" w:bidi="ar-SA"/>
              </w:rPr>
              <w:t>2</w:t>
            </w:r>
          </w:p>
        </w:tc>
        <w:tc>
          <w:tcPr>
            <w:tcW w:w="99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sz w:val="13"/>
                <w:szCs w:val="13"/>
                <w:u w:val="none"/>
                <w:lang w:eastAsia="zh-CN" w:bidi="ar-SA"/>
              </w:rPr>
              <w:t>家</w:t>
            </w:r>
          </w:p>
        </w:tc>
        <w:tc>
          <w:tcPr>
            <w:tcW w:w="73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kern w:val="2"/>
                <w:sz w:val="13"/>
                <w:szCs w:val="13"/>
                <w:u w:val="none"/>
                <w:lang w:val="en-US" w:eastAsia="zh-CN" w:bidi="ar-SA"/>
              </w:rPr>
              <w:t>10</w:t>
            </w:r>
          </w:p>
        </w:tc>
        <w:tc>
          <w:tcPr>
            <w:tcW w:w="86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sz w:val="13"/>
                <w:szCs w:val="13"/>
                <w:u w:val="none"/>
                <w:lang w:val="en-US" w:eastAsia="zh-CN" w:bidi="ar-SA"/>
              </w:rPr>
              <w:t>2</w:t>
            </w:r>
          </w:p>
        </w:tc>
      </w:tr>
      <w:tr>
        <w:trPr>
          <w:trHeight w:val="525"/>
        </w:trPr>
        <w:tc>
          <w:tcPr>
            <w:tcW w:w="439" w:type="dxa"/>
            <w:vMerge/>
            <w:tcBorders>
              <w:top w:val="single" w:sz="4" w:space="0" w:color="000000"/>
              <w:left w:val="single" w:sz="4" w:space="0" w:color="000000"/>
              <w:bottom w:val="single" w:sz="4" w:space="0" w:color="000000"/>
              <w:right w:val="nil"/>
              <w:tl2br w:val="nil"/>
              <w:tr2bl w:val="nil"/>
            </w:tcBorders>
            <w:vAlign w:val="center"/>
          </w:tcPr>
          <w:p/>
        </w:tc>
        <w:tc>
          <w:tcPr>
            <w:tcW w:w="692" w:type="dxa"/>
            <w:vMerge/>
            <w:tcBorders>
              <w:top w:val="nil"/>
              <w:left w:val="single" w:sz="4" w:space="0" w:color="000000"/>
              <w:bottom w:val="nil"/>
              <w:right w:val="single" w:sz="4" w:space="0" w:color="000000"/>
              <w:tl2br w:val="nil"/>
              <w:tr2bl w:val="nil"/>
            </w:tcBorders>
            <w:vAlign w:val="center"/>
          </w:tcPr>
          <w:p/>
        </w:tc>
        <w:tc>
          <w:tcPr>
            <w:tcW w:w="1174"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38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sz w:val="13"/>
                <w:szCs w:val="13"/>
                <w:u w:val="none"/>
                <w:lang w:val="en-US" w:eastAsia="zh-CN" w:bidi="ar-SA"/>
              </w:rPr>
              <w:t>现场检查燃气器具生产销售企业数</w:t>
            </w:r>
          </w:p>
        </w:tc>
        <w:tc>
          <w:tcPr>
            <w:tcW w:w="122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sz w:val="13"/>
                <w:szCs w:val="13"/>
                <w:u w:val="none"/>
                <w:lang w:val="en-US" w:eastAsia="zh-CN" w:bidi="ar-SA"/>
              </w:rPr>
              <w:t>≥</w:t>
            </w:r>
          </w:p>
        </w:tc>
        <w:tc>
          <w:tcPr>
            <w:tcW w:w="127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sz w:val="13"/>
                <w:szCs w:val="13"/>
                <w:u w:val="none"/>
                <w:lang w:val="en-US" w:eastAsia="zh-CN" w:bidi="ar-SA"/>
              </w:rPr>
              <w:t>16</w:t>
            </w:r>
          </w:p>
        </w:tc>
        <w:tc>
          <w:tcPr>
            <w:tcW w:w="99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sz w:val="13"/>
                <w:szCs w:val="13"/>
                <w:u w:val="none"/>
                <w:lang w:eastAsia="zh-CN" w:bidi="ar-SA"/>
              </w:rPr>
              <w:t>家</w:t>
            </w:r>
          </w:p>
        </w:tc>
        <w:tc>
          <w:tcPr>
            <w:tcW w:w="73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kern w:val="2"/>
                <w:sz w:val="13"/>
                <w:szCs w:val="13"/>
                <w:u w:val="none"/>
                <w:lang w:val="en-US" w:eastAsia="zh-CN" w:bidi="ar-SA"/>
              </w:rPr>
              <w:t>10</w:t>
            </w:r>
          </w:p>
        </w:tc>
        <w:tc>
          <w:tcPr>
            <w:tcW w:w="86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sz w:val="13"/>
                <w:szCs w:val="13"/>
                <w:u w:val="none"/>
                <w:lang w:val="en-US" w:eastAsia="zh-CN" w:bidi="ar-SA"/>
              </w:rPr>
              <w:t>16</w:t>
            </w:r>
          </w:p>
        </w:tc>
      </w:tr>
      <w:tr>
        <w:trPr>
          <w:trHeight w:val="850"/>
        </w:trPr>
        <w:tc>
          <w:tcPr>
            <w:tcW w:w="439" w:type="dxa"/>
            <w:vMerge/>
            <w:tcBorders>
              <w:top w:val="single" w:sz="4" w:space="0" w:color="000000"/>
              <w:left w:val="single" w:sz="4" w:space="0" w:color="000000"/>
              <w:bottom w:val="single" w:sz="4" w:space="0" w:color="000000"/>
              <w:right w:val="nil"/>
              <w:tl2br w:val="nil"/>
              <w:tr2bl w:val="nil"/>
            </w:tcBorders>
            <w:vAlign w:val="center"/>
          </w:tcPr>
          <w:p/>
        </w:tc>
        <w:tc>
          <w:tcPr>
            <w:tcW w:w="692" w:type="dxa"/>
            <w:vMerge/>
            <w:tcBorders>
              <w:top w:val="nil"/>
              <w:left w:val="single" w:sz="4" w:space="0" w:color="000000"/>
              <w:bottom w:val="nil"/>
              <w:right w:val="single" w:sz="4" w:space="0" w:color="000000"/>
              <w:tl2br w:val="nil"/>
              <w:tr2bl w:val="nil"/>
            </w:tcBorders>
            <w:vAlign w:val="center"/>
          </w:tcPr>
          <w:p/>
        </w:tc>
        <w:tc>
          <w:tcPr>
            <w:tcW w:w="1174"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3"/>
                <w:szCs w:val="13"/>
                <w:u w:val="none"/>
                <w:lang w:bidi="ar-SA"/>
              </w:rPr>
            </w:pPr>
            <w:r>
              <w:rPr>
                <w:rFonts w:ascii="仿宋" w:eastAsia="仿宋" w:cs="Times New Roman" w:hint="eastAsia"/>
                <w:color w:val="000000"/>
                <w:kern w:val="0"/>
                <w:sz w:val="13"/>
                <w:szCs w:val="13"/>
                <w:u w:val="none"/>
                <w:lang w:val="en-US" w:eastAsia="zh-CN" w:bidi="ar-SA"/>
              </w:rPr>
              <w:t>质量指标</w:t>
            </w:r>
          </w:p>
        </w:tc>
        <w:tc>
          <w:tcPr>
            <w:tcW w:w="138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0"/>
                <w:szCs w:val="10"/>
                <w:u w:val="none"/>
                <w:lang w:val="en-US" w:eastAsia="zh-CN" w:bidi="ar-SA"/>
              </w:rPr>
            </w:pPr>
            <w:r>
              <w:rPr>
                <w:rFonts w:ascii="仿宋" w:eastAsia="仿宋" w:cs="Times New Roman" w:hint="eastAsia"/>
                <w:color w:val="000000"/>
                <w:sz w:val="10"/>
                <w:szCs w:val="10"/>
                <w:u w:val="none"/>
                <w:lang w:val="en-US" w:eastAsia="zh-CN" w:bidi="ar-SA"/>
              </w:rPr>
              <w:t>燃气器具及配件涉嫌违法线索核查处置率、问题灶管阀整改率及“回头看”监管覆盖率</w:t>
            </w:r>
          </w:p>
        </w:tc>
        <w:tc>
          <w:tcPr>
            <w:tcW w:w="122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5"/>
                <w:szCs w:val="15"/>
                <w:u w:val="none"/>
                <w:lang w:val="en-US" w:eastAsia="zh-CN" w:bidi="ar-SA"/>
              </w:rPr>
            </w:pPr>
            <w:r>
              <w:rPr>
                <w:rFonts w:ascii="仿宋" w:eastAsia="仿宋" w:cs="Times New Roman" w:hint="eastAsia"/>
                <w:color w:val="000000"/>
                <w:sz w:val="15"/>
                <w:szCs w:val="15"/>
                <w:u w:val="none"/>
                <w:lang w:val="en-US" w:eastAsia="zh-CN" w:bidi="ar-SA"/>
              </w:rPr>
              <w:t>=</w:t>
            </w:r>
          </w:p>
        </w:tc>
        <w:tc>
          <w:tcPr>
            <w:tcW w:w="127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sz w:val="13"/>
                <w:szCs w:val="13"/>
                <w:u w:val="none"/>
                <w:lang w:val="en-US" w:eastAsia="zh-CN" w:bidi="ar-SA"/>
              </w:rPr>
              <w:t>100</w:t>
            </w:r>
          </w:p>
        </w:tc>
        <w:tc>
          <w:tcPr>
            <w:tcW w:w="99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sz w:val="13"/>
                <w:szCs w:val="13"/>
                <w:u w:val="none"/>
                <w:lang w:val="en-US" w:eastAsia="zh-CN" w:bidi="ar-SA"/>
              </w:rPr>
              <w:t>%</w:t>
            </w:r>
          </w:p>
        </w:tc>
        <w:tc>
          <w:tcPr>
            <w:tcW w:w="73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kern w:val="2"/>
                <w:sz w:val="13"/>
                <w:szCs w:val="13"/>
                <w:u w:val="none"/>
                <w:lang w:val="en-US" w:eastAsia="zh-CN" w:bidi="ar-SA"/>
              </w:rPr>
              <w:t>10</w:t>
            </w:r>
          </w:p>
        </w:tc>
        <w:tc>
          <w:tcPr>
            <w:tcW w:w="86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sz w:val="13"/>
                <w:szCs w:val="13"/>
                <w:u w:val="none"/>
                <w:lang w:val="en-US" w:eastAsia="zh-CN" w:bidi="ar-SA"/>
              </w:rPr>
              <w:t>100</w:t>
            </w:r>
          </w:p>
        </w:tc>
      </w:tr>
      <w:tr>
        <w:trPr>
          <w:trHeight w:val="381"/>
        </w:trPr>
        <w:tc>
          <w:tcPr>
            <w:tcW w:w="439" w:type="dxa"/>
            <w:vMerge/>
            <w:tcBorders>
              <w:top w:val="single" w:sz="4" w:space="0" w:color="000000"/>
              <w:left w:val="single" w:sz="4" w:space="0" w:color="000000"/>
              <w:bottom w:val="single" w:sz="4" w:space="0" w:color="000000"/>
              <w:right w:val="nil"/>
              <w:tl2br w:val="nil"/>
              <w:tr2bl w:val="nil"/>
            </w:tcBorders>
            <w:vAlign w:val="center"/>
          </w:tcPr>
          <w:p/>
        </w:tc>
        <w:tc>
          <w:tcPr>
            <w:tcW w:w="692" w:type="dxa"/>
            <w:vMerge/>
            <w:tcBorders>
              <w:top w:val="nil"/>
              <w:left w:val="single" w:sz="4" w:space="0" w:color="000000"/>
              <w:bottom w:val="nil"/>
              <w:right w:val="single" w:sz="4" w:space="0" w:color="000000"/>
              <w:tl2br w:val="nil"/>
              <w:tr2bl w:val="nil"/>
            </w:tcBorders>
            <w:vAlign w:val="center"/>
          </w:tcPr>
          <w:p/>
        </w:tc>
        <w:tc>
          <w:tcPr>
            <w:tcW w:w="1174" w:type="dxa"/>
            <w:vMerge/>
            <w:tcBorders>
              <w:top w:val="single" w:sz="4" w:space="0" w:color="000000"/>
              <w:left w:val="single" w:sz="4" w:space="0" w:color="000000"/>
              <w:bottom w:val="single" w:sz="4" w:space="0" w:color="000000"/>
              <w:right w:val="single" w:sz="4" w:space="0" w:color="000000"/>
              <w:tl2br w:val="nil"/>
              <w:tr2bl w:val="nil"/>
            </w:tcBorders>
            <w:vAlign w:val="center"/>
          </w:tcPr>
          <w:p/>
        </w:tc>
        <w:tc>
          <w:tcPr>
            <w:tcW w:w="138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1"/>
                <w:szCs w:val="11"/>
                <w:u w:val="none"/>
                <w:lang w:val="en-US" w:eastAsia="zh-CN" w:bidi="ar-SA"/>
              </w:rPr>
            </w:pPr>
            <w:r>
              <w:rPr>
                <w:rFonts w:ascii="仿宋" w:eastAsia="仿宋" w:cs="Times New Roman" w:hint="eastAsia"/>
                <w:color w:val="000000"/>
                <w:sz w:val="11"/>
                <w:szCs w:val="11"/>
                <w:u w:val="none"/>
                <w:lang w:val="en-US" w:eastAsia="zh-CN" w:bidi="ar-SA"/>
              </w:rPr>
              <w:t>质量检验数据报告正确率</w:t>
            </w:r>
          </w:p>
        </w:tc>
        <w:tc>
          <w:tcPr>
            <w:tcW w:w="122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5"/>
                <w:szCs w:val="15"/>
                <w:u w:val="none"/>
                <w:lang w:val="en-US" w:eastAsia="zh-CN" w:bidi="ar-SA"/>
              </w:rPr>
            </w:pPr>
            <w:r>
              <w:rPr>
                <w:rFonts w:ascii="仿宋" w:eastAsia="仿宋" w:cs="Times New Roman" w:hint="eastAsia"/>
                <w:color w:val="000000"/>
                <w:sz w:val="15"/>
                <w:szCs w:val="15"/>
                <w:u w:val="none"/>
                <w:lang w:val="en-US" w:eastAsia="zh-CN" w:bidi="ar-SA"/>
              </w:rPr>
              <w:t>=</w:t>
            </w:r>
          </w:p>
        </w:tc>
        <w:tc>
          <w:tcPr>
            <w:tcW w:w="127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sz w:val="13"/>
                <w:szCs w:val="13"/>
                <w:u w:val="none"/>
                <w:lang w:val="en-US" w:eastAsia="zh-CN" w:bidi="ar-SA"/>
              </w:rPr>
              <w:t>99.99</w:t>
            </w:r>
          </w:p>
        </w:tc>
        <w:tc>
          <w:tcPr>
            <w:tcW w:w="99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sz w:val="13"/>
                <w:szCs w:val="13"/>
                <w:u w:val="none"/>
                <w:lang w:val="en-US" w:eastAsia="zh-CN" w:bidi="ar-SA"/>
              </w:rPr>
              <w:t>%</w:t>
            </w:r>
          </w:p>
        </w:tc>
        <w:tc>
          <w:tcPr>
            <w:tcW w:w="73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kern w:val="2"/>
                <w:sz w:val="13"/>
                <w:szCs w:val="13"/>
                <w:u w:val="none"/>
                <w:lang w:val="en-US" w:eastAsia="zh-CN" w:bidi="ar-SA"/>
              </w:rPr>
              <w:t>10</w:t>
            </w:r>
          </w:p>
        </w:tc>
        <w:tc>
          <w:tcPr>
            <w:tcW w:w="86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sz w:val="13"/>
                <w:szCs w:val="13"/>
                <w:u w:val="none"/>
                <w:lang w:val="en-US" w:eastAsia="zh-CN" w:bidi="ar-SA"/>
              </w:rPr>
              <w:t>100</w:t>
            </w:r>
          </w:p>
        </w:tc>
      </w:tr>
      <w:tr>
        <w:trPr>
          <w:trHeight w:val="282"/>
        </w:trPr>
        <w:tc>
          <w:tcPr>
            <w:tcW w:w="439" w:type="dxa"/>
            <w:vMerge/>
            <w:tcBorders>
              <w:top w:val="single" w:sz="4" w:space="0" w:color="000000"/>
              <w:left w:val="single" w:sz="4" w:space="0" w:color="000000"/>
              <w:bottom w:val="single" w:sz="4" w:space="0" w:color="000000"/>
              <w:right w:val="nil"/>
              <w:tl2br w:val="nil"/>
              <w:tr2bl w:val="nil"/>
            </w:tcBorders>
            <w:vAlign w:val="center"/>
          </w:tcPr>
          <w:p/>
        </w:tc>
        <w:tc>
          <w:tcPr>
            <w:tcW w:w="692" w:type="dxa"/>
            <w:vMerge/>
            <w:tcBorders>
              <w:top w:val="nil"/>
              <w:left w:val="single" w:sz="4" w:space="0" w:color="000000"/>
              <w:bottom w:val="nil"/>
              <w:right w:val="single" w:sz="4" w:space="0" w:color="000000"/>
              <w:tl2br w:val="nil"/>
              <w:tr2bl w:val="nil"/>
            </w:tcBorders>
            <w:vAlign w:val="center"/>
          </w:tcPr>
          <w:p/>
        </w:tc>
        <w:tc>
          <w:tcPr>
            <w:tcW w:w="1174" w:type="dxa"/>
            <w:tcBorders>
              <w:top w:val="single" w:sz="4" w:space="0" w:color="000000"/>
              <w:left w:val="single" w:sz="4" w:space="0" w:color="000000"/>
              <w:bottom w:val="nil"/>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3"/>
                <w:szCs w:val="13"/>
                <w:u w:val="none"/>
                <w:lang w:bidi="ar-SA"/>
              </w:rPr>
            </w:pPr>
            <w:r>
              <w:rPr>
                <w:rFonts w:ascii="仿宋" w:eastAsia="仿宋" w:cs="Times New Roman" w:hint="eastAsia"/>
                <w:color w:val="000000"/>
                <w:kern w:val="0"/>
                <w:sz w:val="13"/>
                <w:szCs w:val="13"/>
                <w:u w:val="none"/>
                <w:lang w:val="en-US" w:eastAsia="zh-CN" w:bidi="ar-SA"/>
              </w:rPr>
              <w:t>时效指标</w:t>
            </w:r>
          </w:p>
        </w:tc>
        <w:tc>
          <w:tcPr>
            <w:tcW w:w="1389" w:type="dxa"/>
            <w:tcBorders>
              <w:top w:val="single" w:sz="4" w:space="0" w:color="000000"/>
              <w:left w:val="single" w:sz="4" w:space="0" w:color="000000"/>
              <w:bottom w:val="single" w:sz="4" w:space="0" w:color="auto"/>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sz w:val="13"/>
                <w:szCs w:val="13"/>
                <w:u w:val="none"/>
                <w:lang w:val="en-US" w:eastAsia="zh-CN" w:bidi="ar-SA"/>
              </w:rPr>
              <w:t>项目完成时间</w:t>
            </w:r>
          </w:p>
        </w:tc>
        <w:tc>
          <w:tcPr>
            <w:tcW w:w="122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sz w:val="13"/>
                <w:szCs w:val="13"/>
                <w:u w:val="none"/>
                <w:lang w:eastAsia="zh-CN" w:bidi="ar-SA"/>
              </w:rPr>
              <w:t>定性</w:t>
            </w:r>
          </w:p>
        </w:tc>
        <w:tc>
          <w:tcPr>
            <w:tcW w:w="127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sz w:val="13"/>
                <w:szCs w:val="13"/>
                <w:u w:val="none"/>
                <w:lang w:val="en-US" w:eastAsia="zh-CN" w:bidi="ar-SA"/>
              </w:rPr>
              <w:t>2024年12月31日前</w:t>
            </w:r>
          </w:p>
        </w:tc>
        <w:tc>
          <w:tcPr>
            <w:tcW w:w="99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sz w:val="13"/>
                <w:szCs w:val="13"/>
                <w:u w:val="none"/>
                <w:lang w:eastAsia="zh-CN" w:bidi="ar-SA"/>
              </w:rPr>
              <w:t>按时完成</w:t>
            </w:r>
          </w:p>
        </w:tc>
        <w:tc>
          <w:tcPr>
            <w:tcW w:w="73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3"/>
                <w:szCs w:val="13"/>
                <w:u w:val="none"/>
                <w:lang w:val="en-US" w:eastAsia="zh-CN" w:bidi="ar-SA"/>
              </w:rPr>
            </w:pPr>
            <w:r>
              <w:rPr>
                <w:rFonts w:ascii="仿宋" w:eastAsia="仿宋" w:cs="Times New Roman" w:hint="eastAsia"/>
                <w:color w:val="000000"/>
                <w:kern w:val="2"/>
                <w:sz w:val="13"/>
                <w:szCs w:val="13"/>
                <w:u w:val="none"/>
                <w:lang w:val="en-US" w:eastAsia="zh-CN" w:bidi="ar-SA"/>
              </w:rPr>
              <w:t>10</w:t>
            </w:r>
          </w:p>
        </w:tc>
        <w:tc>
          <w:tcPr>
            <w:tcW w:w="86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kern w:val="2"/>
                <w:sz w:val="13"/>
                <w:szCs w:val="13"/>
                <w:u w:val="none"/>
                <w:lang w:val="en-US" w:eastAsia="zh-CN" w:bidi="ar-SA"/>
              </w:rPr>
            </w:pPr>
          </w:p>
        </w:tc>
      </w:tr>
      <w:tr>
        <w:trPr>
          <w:trHeight w:val="321"/>
        </w:trPr>
        <w:tc>
          <w:tcPr>
            <w:tcW w:w="439" w:type="dxa"/>
            <w:vMerge/>
            <w:tcBorders>
              <w:top w:val="single" w:sz="4" w:space="0" w:color="000000"/>
              <w:left w:val="single" w:sz="4" w:space="0" w:color="000000"/>
              <w:bottom w:val="single" w:sz="4" w:space="0" w:color="000000"/>
              <w:right w:val="single" w:sz="4" w:space="0" w:color="auto"/>
              <w:tl2br w:val="nil"/>
              <w:tr2bl w:val="nil"/>
            </w:tcBorders>
            <w:vAlign w:val="center"/>
          </w:tcPr>
          <w:p/>
        </w:tc>
        <w:tc>
          <w:tcPr>
            <w:tcW w:w="692"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3"/>
                <w:szCs w:val="13"/>
                <w:u w:val="none"/>
                <w:lang w:bidi="ar-SA"/>
              </w:rPr>
            </w:pPr>
            <w:r>
              <w:rPr>
                <w:rFonts w:ascii="仿宋" w:eastAsia="仿宋" w:cs="Times New Roman" w:hint="eastAsia"/>
                <w:color w:val="000000"/>
                <w:kern w:val="0"/>
                <w:sz w:val="13"/>
                <w:szCs w:val="13"/>
                <w:u w:val="none"/>
                <w:lang w:val="en-US" w:eastAsia="zh-CN" w:bidi="ar-SA"/>
              </w:rPr>
              <w:t>效益指标</w:t>
            </w:r>
          </w:p>
        </w:tc>
        <w:tc>
          <w:tcPr>
            <w:tcW w:w="1174"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3"/>
                <w:szCs w:val="13"/>
                <w:u w:val="none"/>
                <w:lang w:val="en-US" w:eastAsia="zh-CN" w:bidi="ar-SA"/>
              </w:rPr>
            </w:pPr>
            <w:r>
              <w:rPr>
                <w:rFonts w:ascii="仿宋" w:eastAsia="仿宋" w:cs="Times New Roman" w:hint="eastAsia"/>
                <w:color w:val="000000"/>
                <w:kern w:val="0"/>
                <w:sz w:val="13"/>
                <w:szCs w:val="13"/>
                <w:u w:val="none"/>
                <w:lang w:val="en-US" w:eastAsia="zh-CN" w:bidi="ar-SA"/>
              </w:rPr>
              <w:t>经济效益</w:t>
            </w:r>
          </w:p>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3"/>
                <w:szCs w:val="13"/>
                <w:u w:val="none"/>
                <w:lang w:bidi="ar-SA"/>
              </w:rPr>
            </w:pPr>
            <w:r>
              <w:rPr>
                <w:rFonts w:ascii="仿宋" w:eastAsia="仿宋" w:cs="Times New Roman" w:hint="eastAsia"/>
                <w:color w:val="000000"/>
                <w:kern w:val="0"/>
                <w:sz w:val="13"/>
                <w:szCs w:val="13"/>
                <w:u w:val="none"/>
                <w:lang w:val="en-US" w:eastAsia="zh-CN" w:bidi="ar-SA"/>
              </w:rPr>
              <w:t>指标</w:t>
            </w:r>
          </w:p>
        </w:tc>
        <w:tc>
          <w:tcPr>
            <w:tcW w:w="1389"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val="en-US" w:eastAsia="zh-CN" w:bidi="ar-SA"/>
              </w:rPr>
              <w:t>特种设备安全</w:t>
            </w:r>
          </w:p>
        </w:tc>
        <w:tc>
          <w:tcPr>
            <w:tcW w:w="1225" w:type="dxa"/>
            <w:gridSpan w:val="2"/>
            <w:tcBorders>
              <w:top w:val="single" w:sz="4" w:space="0" w:color="000000"/>
              <w:left w:val="single" w:sz="4" w:space="0" w:color="auto"/>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eastAsia="zh-CN" w:bidi="ar-SA"/>
              </w:rPr>
              <w:t>定性</w:t>
            </w:r>
          </w:p>
        </w:tc>
        <w:tc>
          <w:tcPr>
            <w:tcW w:w="127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val="en-US" w:eastAsia="zh-CN" w:bidi="ar-SA"/>
              </w:rPr>
              <w:t>长期</w:t>
            </w:r>
          </w:p>
        </w:tc>
        <w:tc>
          <w:tcPr>
            <w:tcW w:w="99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p>
        </w:tc>
        <w:tc>
          <w:tcPr>
            <w:tcW w:w="73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bidi="ar-SA"/>
              </w:rPr>
              <w:t>5</w:t>
            </w:r>
          </w:p>
        </w:tc>
        <w:tc>
          <w:tcPr>
            <w:tcW w:w="86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p>
        </w:tc>
      </w:tr>
      <w:tr>
        <w:trPr>
          <w:trHeight w:val="321"/>
        </w:trPr>
        <w:tc>
          <w:tcPr>
            <w:tcW w:w="439" w:type="dxa"/>
            <w:vMerge/>
            <w:tcBorders>
              <w:top w:val="single" w:sz="4" w:space="0" w:color="000000"/>
              <w:left w:val="single" w:sz="4" w:space="0" w:color="000000"/>
              <w:bottom w:val="single" w:sz="4" w:space="0" w:color="000000"/>
              <w:right w:val="single" w:sz="4" w:space="0" w:color="auto"/>
              <w:tl2br w:val="nil"/>
              <w:tr2bl w:val="nil"/>
            </w:tcBorders>
            <w:vAlign w:val="center"/>
          </w:tcPr>
          <w:p/>
        </w:tc>
        <w:tc>
          <w:tcPr>
            <w:tcW w:w="692"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174"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389"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eastAsia="zh-CN" w:bidi="ar-SA"/>
              </w:rPr>
              <w:t>产品质量安全</w:t>
            </w:r>
          </w:p>
        </w:tc>
        <w:tc>
          <w:tcPr>
            <w:tcW w:w="1225" w:type="dxa"/>
            <w:gridSpan w:val="2"/>
            <w:tcBorders>
              <w:top w:val="single" w:sz="4" w:space="0" w:color="000000"/>
              <w:left w:val="single" w:sz="4" w:space="0" w:color="auto"/>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eastAsia="zh-CN" w:bidi="ar-SA"/>
              </w:rPr>
              <w:t>定性</w:t>
            </w:r>
          </w:p>
        </w:tc>
        <w:tc>
          <w:tcPr>
            <w:tcW w:w="127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val="en-US" w:eastAsia="zh-CN" w:bidi="ar-SA"/>
              </w:rPr>
              <w:t>长期</w:t>
            </w:r>
          </w:p>
        </w:tc>
        <w:tc>
          <w:tcPr>
            <w:tcW w:w="99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p>
        </w:tc>
        <w:tc>
          <w:tcPr>
            <w:tcW w:w="73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bidi="ar-SA"/>
              </w:rPr>
              <w:t>5</w:t>
            </w:r>
          </w:p>
        </w:tc>
        <w:tc>
          <w:tcPr>
            <w:tcW w:w="86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p>
        </w:tc>
      </w:tr>
      <w:tr>
        <w:trPr>
          <w:trHeight w:val="321"/>
        </w:trPr>
        <w:tc>
          <w:tcPr>
            <w:tcW w:w="439" w:type="dxa"/>
            <w:vMerge/>
            <w:tcBorders>
              <w:top w:val="single" w:sz="4" w:space="0" w:color="000000"/>
              <w:left w:val="single" w:sz="4" w:space="0" w:color="000000"/>
              <w:bottom w:val="single" w:sz="4" w:space="0" w:color="000000"/>
              <w:right w:val="single" w:sz="4" w:space="0" w:color="auto"/>
              <w:tl2br w:val="nil"/>
              <w:tr2bl w:val="nil"/>
            </w:tcBorders>
            <w:vAlign w:val="center"/>
          </w:tcPr>
          <w:p/>
        </w:tc>
        <w:tc>
          <w:tcPr>
            <w:tcW w:w="692"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174"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3"/>
                <w:szCs w:val="13"/>
                <w:u w:val="none"/>
                <w:lang w:val="en-US" w:eastAsia="zh-CN" w:bidi="ar-SA"/>
              </w:rPr>
            </w:pPr>
            <w:r>
              <w:rPr>
                <w:rFonts w:ascii="仿宋" w:eastAsia="仿宋" w:cs="Times New Roman" w:hint="eastAsia"/>
                <w:color w:val="000000"/>
                <w:kern w:val="0"/>
                <w:sz w:val="13"/>
                <w:szCs w:val="13"/>
                <w:u w:val="none"/>
                <w:lang w:val="en-US" w:eastAsia="zh-CN" w:bidi="ar-SA"/>
              </w:rPr>
              <w:t>社会效益</w:t>
            </w:r>
          </w:p>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3"/>
                <w:szCs w:val="13"/>
                <w:u w:val="none"/>
                <w:lang w:bidi="ar-SA"/>
              </w:rPr>
            </w:pPr>
            <w:r>
              <w:rPr>
                <w:rFonts w:ascii="仿宋" w:eastAsia="仿宋" w:cs="Times New Roman" w:hint="eastAsia"/>
                <w:color w:val="000000"/>
                <w:kern w:val="0"/>
                <w:sz w:val="13"/>
                <w:szCs w:val="13"/>
                <w:u w:val="none"/>
                <w:lang w:val="en-US" w:eastAsia="zh-CN" w:bidi="ar-SA"/>
              </w:rPr>
              <w:t>指标</w:t>
            </w:r>
          </w:p>
        </w:tc>
        <w:tc>
          <w:tcPr>
            <w:tcW w:w="1389"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val="en-US" w:eastAsia="zh-CN" w:bidi="ar-SA"/>
              </w:rPr>
              <w:t>特种设备安全</w:t>
            </w:r>
          </w:p>
        </w:tc>
        <w:tc>
          <w:tcPr>
            <w:tcW w:w="1225" w:type="dxa"/>
            <w:gridSpan w:val="2"/>
            <w:tcBorders>
              <w:top w:val="single" w:sz="4" w:space="0" w:color="000000"/>
              <w:left w:val="single" w:sz="4" w:space="0" w:color="auto"/>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eastAsia="zh-CN" w:bidi="ar-SA"/>
              </w:rPr>
              <w:t>定性</w:t>
            </w:r>
          </w:p>
        </w:tc>
        <w:tc>
          <w:tcPr>
            <w:tcW w:w="127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val="en-US" w:eastAsia="zh-CN" w:bidi="ar-SA"/>
              </w:rPr>
              <w:t>长期</w:t>
            </w:r>
          </w:p>
        </w:tc>
        <w:tc>
          <w:tcPr>
            <w:tcW w:w="99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p>
        </w:tc>
        <w:tc>
          <w:tcPr>
            <w:tcW w:w="73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bidi="ar-SA"/>
              </w:rPr>
              <w:t>5</w:t>
            </w:r>
          </w:p>
        </w:tc>
        <w:tc>
          <w:tcPr>
            <w:tcW w:w="86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p>
        </w:tc>
      </w:tr>
      <w:tr>
        <w:trPr>
          <w:trHeight w:val="321"/>
        </w:trPr>
        <w:tc>
          <w:tcPr>
            <w:tcW w:w="439" w:type="dxa"/>
            <w:vMerge/>
            <w:tcBorders>
              <w:top w:val="single" w:sz="4" w:space="0" w:color="000000"/>
              <w:left w:val="single" w:sz="4" w:space="0" w:color="000000"/>
              <w:bottom w:val="single" w:sz="4" w:space="0" w:color="000000"/>
              <w:right w:val="single" w:sz="4" w:space="0" w:color="auto"/>
              <w:tl2br w:val="nil"/>
              <w:tr2bl w:val="nil"/>
            </w:tcBorders>
            <w:vAlign w:val="center"/>
          </w:tcPr>
          <w:p/>
        </w:tc>
        <w:tc>
          <w:tcPr>
            <w:tcW w:w="692" w:type="dxa"/>
            <w:vMerge/>
            <w:tcBorders>
              <w:top w:val="single" w:sz="4" w:space="0" w:color="auto"/>
              <w:left w:val="single" w:sz="4" w:space="0" w:color="auto"/>
              <w:bottom w:val="single" w:sz="4" w:space="0" w:color="000000"/>
              <w:right w:val="single" w:sz="4" w:space="0" w:color="000000"/>
              <w:tl2br w:val="nil"/>
              <w:tr2bl w:val="nil"/>
            </w:tcBorders>
            <w:vAlign w:val="center"/>
          </w:tcPr>
          <w:p/>
        </w:tc>
        <w:tc>
          <w:tcPr>
            <w:tcW w:w="1174" w:type="dxa"/>
            <w:vMerge/>
            <w:tcBorders>
              <w:top w:val="single" w:sz="4" w:space="0" w:color="auto"/>
              <w:left w:val="single" w:sz="4" w:space="0" w:color="000000"/>
              <w:bottom w:val="nil"/>
              <w:right w:val="single" w:sz="4" w:space="0" w:color="000000"/>
              <w:tl2br w:val="nil"/>
              <w:tr2bl w:val="nil"/>
            </w:tcBorders>
            <w:vAlign w:val="center"/>
          </w:tcPr>
          <w:p/>
        </w:tc>
        <w:tc>
          <w:tcPr>
            <w:tcW w:w="1389" w:type="dxa"/>
            <w:tcBorders>
              <w:top w:val="single" w:sz="4" w:space="0" w:color="auto"/>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eastAsia="zh-CN" w:bidi="ar-SA"/>
              </w:rPr>
              <w:t>产品质量安全</w:t>
            </w:r>
          </w:p>
        </w:tc>
        <w:tc>
          <w:tcPr>
            <w:tcW w:w="122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eastAsia="zh-CN" w:bidi="ar-SA"/>
              </w:rPr>
              <w:t>定性</w:t>
            </w:r>
          </w:p>
        </w:tc>
        <w:tc>
          <w:tcPr>
            <w:tcW w:w="127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val="en-US" w:eastAsia="zh-CN" w:bidi="ar-SA"/>
              </w:rPr>
              <w:t>长期</w:t>
            </w:r>
          </w:p>
        </w:tc>
        <w:tc>
          <w:tcPr>
            <w:tcW w:w="99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p>
        </w:tc>
        <w:tc>
          <w:tcPr>
            <w:tcW w:w="73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bidi="ar-SA"/>
              </w:rPr>
              <w:t>5</w:t>
            </w:r>
          </w:p>
        </w:tc>
        <w:tc>
          <w:tcPr>
            <w:tcW w:w="86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p>
        </w:tc>
      </w:tr>
      <w:tr>
        <w:trPr>
          <w:trHeight w:val="378"/>
        </w:trPr>
        <w:tc>
          <w:tcPr>
            <w:tcW w:w="439" w:type="dxa"/>
            <w:vMerge/>
            <w:tcBorders>
              <w:top w:val="single" w:sz="4" w:space="0" w:color="000000"/>
              <w:left w:val="single" w:sz="4" w:space="0" w:color="000000"/>
              <w:bottom w:val="single" w:sz="4" w:space="0" w:color="000000"/>
              <w:right w:val="nil"/>
              <w:tl2br w:val="nil"/>
              <w:tr2bl w:val="nil"/>
            </w:tcBorders>
            <w:vAlign w:val="center"/>
          </w:tcPr>
          <w:p/>
        </w:tc>
        <w:tc>
          <w:tcPr>
            <w:tcW w:w="692" w:type="dxa"/>
            <w:tcBorders>
              <w:top w:val="single" w:sz="4" w:space="0" w:color="000000"/>
              <w:left w:val="single" w:sz="4" w:space="0" w:color="000000"/>
              <w:bottom w:val="nil"/>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ind w:left="0"/>
              <w:jc w:val="center"/>
              <w:textAlignment w:val="center"/>
              <w:rPr>
                <w:rFonts w:ascii="仿宋" w:eastAsia="仿宋" w:hint="eastAsia"/>
                <w:color w:val="000000"/>
                <w:kern w:val="0"/>
                <w:sz w:val="12"/>
                <w:szCs w:val="12"/>
                <w:lang w:bidi="ar-SA"/>
              </w:rPr>
            </w:pPr>
            <w:r>
              <w:rPr>
                <w:rFonts w:ascii="仿宋" w:eastAsia="仿宋" w:cs="Times New Roman" w:hint="eastAsia"/>
                <w:color w:val="000000"/>
                <w:kern w:val="0"/>
                <w:sz w:val="12"/>
                <w:szCs w:val="12"/>
                <w:u w:val="none"/>
                <w:lang w:val="en-US" w:eastAsia="zh-CN" w:bidi="ar-SA"/>
              </w:rPr>
              <w:t>满意度指标</w:t>
            </w:r>
          </w:p>
        </w:tc>
        <w:tc>
          <w:tcPr>
            <w:tcW w:w="1174" w:type="dxa"/>
            <w:tcBorders>
              <w:top w:val="single" w:sz="4" w:space="0" w:color="000000"/>
              <w:left w:val="single" w:sz="4" w:space="0" w:color="000000"/>
              <w:bottom w:val="nil"/>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left"/>
              <w:textAlignment w:val="center"/>
              <w:rPr>
                <w:rFonts w:ascii="仿宋" w:eastAsia="仿宋" w:hint="eastAsia"/>
                <w:color w:val="000000"/>
                <w:kern w:val="0"/>
                <w:sz w:val="12"/>
                <w:szCs w:val="12"/>
                <w:lang w:bidi="ar-SA"/>
              </w:rPr>
            </w:pPr>
            <w:r>
              <w:rPr>
                <w:rFonts w:ascii="仿宋" w:eastAsia="仿宋" w:cs="Times New Roman" w:hint="eastAsia"/>
                <w:color w:val="000000"/>
                <w:kern w:val="0"/>
                <w:sz w:val="12"/>
                <w:szCs w:val="12"/>
                <w:u w:val="none"/>
                <w:lang w:val="en-US" w:eastAsia="zh-CN" w:bidi="ar-SA"/>
              </w:rPr>
              <w:t>服务对象满意度指标</w:t>
            </w:r>
          </w:p>
        </w:tc>
        <w:tc>
          <w:tcPr>
            <w:tcW w:w="138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0"/>
                <w:szCs w:val="10"/>
                <w:u w:val="none"/>
                <w:lang w:bidi="ar-SA"/>
              </w:rPr>
            </w:pPr>
            <w:r>
              <w:rPr>
                <w:rFonts w:ascii="仿宋" w:eastAsia="仿宋" w:cs="Times New Roman" w:hint="eastAsia"/>
                <w:color w:val="000000"/>
                <w:sz w:val="10"/>
                <w:szCs w:val="10"/>
                <w:u w:val="none"/>
                <w:lang w:bidi="ar-SA"/>
              </w:rPr>
              <w:t>公众对</w:t>
            </w:r>
            <w:r>
              <w:rPr>
                <w:rFonts w:ascii="仿宋" w:eastAsia="仿宋" w:cs="Times New Roman" w:hint="eastAsia"/>
                <w:color w:val="000000"/>
                <w:sz w:val="10"/>
                <w:szCs w:val="10"/>
                <w:u w:val="none"/>
                <w:lang w:eastAsia="zh-CN" w:bidi="ar-SA"/>
              </w:rPr>
              <w:t>特种设备</w:t>
            </w:r>
            <w:r>
              <w:rPr>
                <w:rFonts w:ascii="仿宋" w:eastAsia="仿宋" w:cs="Times New Roman" w:hint="eastAsia"/>
                <w:color w:val="000000"/>
                <w:sz w:val="10"/>
                <w:szCs w:val="10"/>
                <w:u w:val="none"/>
                <w:lang w:bidi="ar-SA"/>
              </w:rPr>
              <w:t>安全的满意度</w:t>
            </w:r>
          </w:p>
        </w:tc>
        <w:tc>
          <w:tcPr>
            <w:tcW w:w="122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val="en-US" w:eastAsia="zh-CN" w:bidi="ar-SA"/>
              </w:rPr>
              <w:t>≥</w:t>
            </w:r>
          </w:p>
        </w:tc>
        <w:tc>
          <w:tcPr>
            <w:tcW w:w="127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val="en-US" w:eastAsia="zh-CN" w:bidi="ar-SA"/>
              </w:rPr>
              <w:t>95</w:t>
            </w:r>
          </w:p>
        </w:tc>
        <w:tc>
          <w:tcPr>
            <w:tcW w:w="99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val="en-US" w:eastAsia="zh-CN" w:bidi="ar-SA"/>
              </w:rPr>
              <w:t>%</w:t>
            </w:r>
          </w:p>
        </w:tc>
        <w:tc>
          <w:tcPr>
            <w:tcW w:w="73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bidi="ar-SA"/>
              </w:rPr>
              <w:t>10</w:t>
            </w:r>
          </w:p>
        </w:tc>
        <w:tc>
          <w:tcPr>
            <w:tcW w:w="86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val="en-US" w:eastAsia="zh-CN" w:bidi="ar-SA"/>
              </w:rPr>
            </w:pPr>
            <w:r>
              <w:rPr>
                <w:rFonts w:ascii="仿宋" w:eastAsia="仿宋" w:cs="Times New Roman" w:hint="eastAsia"/>
                <w:color w:val="000000"/>
                <w:sz w:val="13"/>
                <w:szCs w:val="13"/>
                <w:u w:val="none"/>
                <w:lang w:val="en-US" w:eastAsia="zh-CN" w:bidi="ar-SA"/>
              </w:rPr>
              <w:t>95</w:t>
            </w:r>
          </w:p>
        </w:tc>
      </w:tr>
      <w:tr>
        <w:trPr>
          <w:trHeight w:val="309"/>
        </w:trPr>
        <w:tc>
          <w:tcPr>
            <w:tcW w:w="439" w:type="dxa"/>
            <w:vMerge/>
            <w:tcBorders>
              <w:top w:val="single" w:sz="4" w:space="0" w:color="000000"/>
              <w:left w:val="single" w:sz="4" w:space="0" w:color="000000"/>
              <w:bottom w:val="single" w:sz="4" w:space="0" w:color="000000"/>
              <w:right w:val="nil"/>
              <w:tl2br w:val="nil"/>
              <w:tr2bl w:val="nil"/>
            </w:tcBorders>
            <w:vAlign w:val="center"/>
          </w:tcPr>
          <w:p/>
        </w:tc>
        <w:tc>
          <w:tcPr>
            <w:tcW w:w="69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3"/>
                <w:szCs w:val="13"/>
                <w:u w:val="none"/>
                <w:lang w:bidi="ar-SA"/>
              </w:rPr>
            </w:pPr>
            <w:r>
              <w:rPr>
                <w:rFonts w:ascii="仿宋" w:eastAsia="仿宋" w:cs="Times New Roman" w:hint="eastAsia"/>
                <w:color w:val="000000"/>
                <w:kern w:val="0"/>
                <w:sz w:val="13"/>
                <w:szCs w:val="13"/>
                <w:u w:val="none"/>
                <w:lang w:val="en-US" w:eastAsia="zh-CN" w:bidi="ar-SA"/>
              </w:rPr>
              <w:t>成本指标</w:t>
            </w:r>
          </w:p>
        </w:tc>
        <w:tc>
          <w:tcPr>
            <w:tcW w:w="117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hint="eastAsia"/>
                <w:color w:val="000000"/>
                <w:kern w:val="0"/>
                <w:sz w:val="13"/>
                <w:szCs w:val="13"/>
                <w:lang w:bidi="ar-SA"/>
              </w:rPr>
            </w:pPr>
            <w:r>
              <w:rPr>
                <w:rFonts w:ascii="仿宋" w:eastAsia="仿宋" w:cs="Times New Roman" w:hint="eastAsia"/>
                <w:color w:val="000000"/>
                <w:kern w:val="0"/>
                <w:sz w:val="13"/>
                <w:szCs w:val="13"/>
                <w:u w:val="none"/>
                <w:lang w:val="en-US" w:eastAsia="zh-CN" w:bidi="ar-SA"/>
              </w:rPr>
              <w:t>经济成本指标</w:t>
            </w:r>
          </w:p>
        </w:tc>
        <w:tc>
          <w:tcPr>
            <w:tcW w:w="1389" w:type="dxa"/>
            <w:tcBorders>
              <w:top w:val="single" w:sz="4" w:space="0" w:color="000000"/>
              <w:left w:val="nil"/>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bidi="ar-SA"/>
              </w:rPr>
              <w:t>资金成本</w:t>
            </w:r>
          </w:p>
        </w:tc>
        <w:tc>
          <w:tcPr>
            <w:tcW w:w="122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val="en-US" w:eastAsia="zh-CN" w:bidi="ar-SA"/>
              </w:rPr>
              <w:t>=</w:t>
            </w:r>
          </w:p>
        </w:tc>
        <w:tc>
          <w:tcPr>
            <w:tcW w:w="127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val="en-US" w:eastAsia="zh-CN" w:bidi="ar-SA"/>
              </w:rPr>
              <w:t>2</w:t>
            </w:r>
          </w:p>
        </w:tc>
        <w:tc>
          <w:tcPr>
            <w:tcW w:w="99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eastAsia="zh-CN" w:bidi="ar-SA"/>
              </w:rPr>
              <w:t>万元</w:t>
            </w:r>
          </w:p>
        </w:tc>
        <w:tc>
          <w:tcPr>
            <w:tcW w:w="73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bidi="ar-SA"/>
              </w:rPr>
              <w:t>10</w:t>
            </w:r>
          </w:p>
        </w:tc>
        <w:tc>
          <w:tcPr>
            <w:tcW w:w="861"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val="en-US" w:eastAsia="zh-CN" w:bidi="ar-SA"/>
              </w:rPr>
              <w:t>2</w:t>
            </w:r>
          </w:p>
        </w:tc>
      </w:tr>
    </w:tbl>
    <w:p>
      <w:pPr>
        <w:pStyle w:val="15"/>
        <w:spacing w:line="160" w:lineRule="exact"/>
        <w:ind w:left="0" w:firstLine="0"/>
      </w:pPr>
    </w:p>
    <w:p/>
    <w:tbl>
      <w:tblPr>
        <w:jc w:val="center"/>
        <w:tblW w:w="9435"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652"/>
        <w:gridCol w:w="1081"/>
        <w:gridCol w:w="1187"/>
        <w:gridCol w:w="1375"/>
        <w:gridCol w:w="1127"/>
        <w:gridCol w:w="1023"/>
        <w:gridCol w:w="1009"/>
        <w:gridCol w:w="938"/>
        <w:gridCol w:w="1044"/>
      </w:tblGrid>
      <w:tr>
        <w:trPr>
          <w:trHeight w:val="576"/>
        </w:trPr>
        <w:tc>
          <w:tcPr>
            <w:tcW w:w="9436" w:type="dxa"/>
            <w:gridSpan w:val="9"/>
            <w:tcBorders>
              <w:top w:val="nil"/>
              <w:left w:val="nil"/>
              <w:bottom w:val="nil"/>
              <w:right w:val="nil"/>
              <w:tl2br w:val="nil"/>
              <w:tr2bl w:val="nil"/>
            </w:tcBorders>
            <w:shd w:val="clear" w:color="auto" w:fill="auto"/>
            <w:noWrap/>
            <w:vAlign w:val="center"/>
          </w:tcPr>
          <w:p>
            <w:pPr>
              <w:widowControl/>
              <w:suppressAutoHyphens/>
              <w:spacing w:line="160" w:lineRule="exact"/>
              <w:jc w:val="center"/>
              <w:textAlignment w:val="center"/>
              <w:rPr>
                <w:rFonts w:ascii="仿宋" w:eastAsia="仿宋" w:cs="黑体" w:hint="eastAsia"/>
                <w:color w:val="000000"/>
                <w:sz w:val="15"/>
                <w:szCs w:val="15"/>
                <w:lang w:bidi="ar-SA"/>
              </w:rPr>
            </w:pPr>
            <w:r>
              <w:rPr>
                <w:rFonts w:ascii="仿宋" w:eastAsia="仿宋" w:cs="方正小标宋简体" w:hint="eastAsia"/>
                <w:color w:val="000000"/>
                <w:kern w:val="0"/>
                <w:sz w:val="15"/>
                <w:szCs w:val="15"/>
                <w:lang w:bidi="ar-SA"/>
              </w:rPr>
              <w:t>专项预算项目绩效目标完成情况自评表</w:t>
            </w:r>
          </w:p>
        </w:tc>
      </w:tr>
      <w:tr>
        <w:trPr>
          <w:trHeight w:val="23"/>
        </w:trPr>
        <w:tc>
          <w:tcPr>
            <w:tcW w:w="4295"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项目名称</w:t>
            </w:r>
          </w:p>
        </w:tc>
        <w:tc>
          <w:tcPr>
            <w:tcW w:w="5141"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rPr>
                <w:rFonts w:ascii="仿宋" w:eastAsia="仿宋" w:cs="宋体" w:hint="eastAsia"/>
                <w:color w:val="000000"/>
                <w:sz w:val="15"/>
                <w:szCs w:val="15"/>
                <w:lang w:bidi="ar-SA"/>
              </w:rPr>
            </w:pPr>
            <w:r>
              <w:rPr>
                <w:rFonts w:ascii="仿宋" w:eastAsia="仿宋" w:cs="宋体" w:hint="eastAsia"/>
                <w:color w:val="000000"/>
                <w:sz w:val="15"/>
                <w:szCs w:val="15"/>
                <w:lang w:bidi="ar-SA"/>
              </w:rPr>
              <w:t>51322323T000009525367-2024年食品抽检项目</w:t>
            </w:r>
          </w:p>
        </w:tc>
      </w:tr>
      <w:tr>
        <w:trPr>
          <w:trHeight w:val="23"/>
        </w:trPr>
        <w:tc>
          <w:tcPr>
            <w:tcW w:w="4295"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预算单位</w:t>
            </w:r>
          </w:p>
        </w:tc>
        <w:tc>
          <w:tcPr>
            <w:tcW w:w="5141"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rPr>
                <w:rFonts w:ascii="仿宋" w:eastAsia="仿宋" w:cs="宋体" w:hint="eastAsia"/>
                <w:color w:val="000000"/>
                <w:sz w:val="15"/>
                <w:szCs w:val="15"/>
                <w:lang w:bidi="ar-SA"/>
              </w:rPr>
            </w:pPr>
            <w:r>
              <w:rPr>
                <w:rFonts w:ascii="仿宋" w:eastAsia="仿宋" w:cs="宋体" w:hint="eastAsia"/>
                <w:color w:val="000000"/>
                <w:sz w:val="15"/>
                <w:szCs w:val="15"/>
                <w:lang w:bidi="ar-SA"/>
              </w:rPr>
              <w:t>茂县市场监督管理局</w:t>
            </w:r>
          </w:p>
        </w:tc>
      </w:tr>
      <w:tr>
        <w:trPr>
          <w:trHeight w:val="23"/>
        </w:trPr>
        <w:tc>
          <w:tcPr>
            <w:tcW w:w="4295"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项目类型</w:t>
            </w:r>
          </w:p>
        </w:tc>
        <w:tc>
          <w:tcPr>
            <w:tcW w:w="5141"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left"/>
              <w:rPr>
                <w:rFonts w:ascii="仿宋" w:eastAsia="仿宋" w:cs="宋体" w:hint="eastAsia"/>
                <w:color w:val="000000"/>
                <w:sz w:val="15"/>
                <w:szCs w:val="15"/>
                <w:lang w:eastAsia="zh-CN" w:bidi="ar-SA"/>
              </w:rPr>
            </w:pPr>
            <w:r>
              <w:rPr>
                <w:rFonts w:ascii="仿宋" w:eastAsia="仿宋" w:cs="宋体" w:hint="eastAsia"/>
                <w:color w:val="000000"/>
                <w:sz w:val="15"/>
                <w:szCs w:val="15"/>
                <w:lang w:eastAsia="zh-CN" w:bidi="ar-SA"/>
              </w:rPr>
              <w:t>县</w:t>
            </w:r>
          </w:p>
        </w:tc>
      </w:tr>
      <w:tr>
        <w:trPr>
          <w:trHeight w:val="553"/>
        </w:trPr>
        <w:tc>
          <w:tcPr>
            <w:tcW w:w="652"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项目 概况</w:t>
            </w:r>
          </w:p>
        </w:tc>
        <w:tc>
          <w:tcPr>
            <w:tcW w:w="3643"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kern w:val="0"/>
                <w:sz w:val="15"/>
                <w:szCs w:val="15"/>
                <w:lang w:bidi="ar-SA"/>
              </w:rPr>
            </w:pPr>
            <w:r>
              <w:rPr>
                <w:rFonts w:ascii="仿宋" w:eastAsia="仿宋" w:cs="宋体" w:hint="eastAsia"/>
                <w:color w:val="000000"/>
                <w:kern w:val="0"/>
                <w:sz w:val="15"/>
                <w:szCs w:val="15"/>
                <w:lang w:bidi="ar-SA"/>
              </w:rPr>
              <w:t>中长期规划（名称、文号，仅指常年项目）</w:t>
            </w:r>
          </w:p>
        </w:tc>
        <w:tc>
          <w:tcPr>
            <w:tcW w:w="5141"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left"/>
              <w:rPr>
                <w:rFonts w:ascii="仿宋" w:eastAsia="仿宋" w:cs="宋体" w:hint="eastAsia"/>
                <w:color w:val="000000"/>
                <w:sz w:val="15"/>
                <w:szCs w:val="15"/>
                <w:lang w:bidi="ar-SA"/>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3643"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资金管理办法（名称、文号）</w:t>
            </w:r>
          </w:p>
        </w:tc>
        <w:tc>
          <w:tcPr>
            <w:tcW w:w="5141"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left"/>
              <w:rPr>
                <w:rFonts w:ascii="仿宋" w:eastAsia="仿宋" w:cs="宋体" w:hint="eastAsia"/>
                <w:color w:val="000000"/>
                <w:sz w:val="15"/>
                <w:szCs w:val="15"/>
                <w:lang w:bidi="ar-SA"/>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3643"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绩效分配方式</w:t>
            </w:r>
          </w:p>
        </w:tc>
        <w:tc>
          <w:tcPr>
            <w:tcW w:w="1127"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Wingdings 2" w:hint="eastAsia"/>
                <w:color w:val="000000"/>
                <w:sz w:val="15"/>
                <w:szCs w:val="15"/>
                <w:lang w:bidi="ar-SA"/>
              </w:rPr>
            </w:pPr>
            <w:r>
              <w:rPr>
                <w:rFonts w:ascii="Wingdings 2" w:eastAsia="仿宋" w:cs="Wingdings 2" w:hAnsi="Wingdings 2"/>
                <w:color w:val="000000"/>
                <w:kern w:val="0"/>
                <w:sz w:val="15"/>
                <w:szCs w:val="15"/>
                <w:lang w:bidi="ar-SA"/>
              </w:rPr>
              <w:t></w:t>
            </w:r>
            <w:r>
              <w:rPr>
                <w:rFonts w:ascii="仿宋" w:eastAsia="仿宋" w:cs="宋体" w:hint="eastAsia"/>
                <w:color w:val="000000"/>
                <w:kern w:val="0"/>
                <w:sz w:val="15"/>
                <w:szCs w:val="15"/>
                <w:lang w:bidi="ar-SA"/>
              </w:rPr>
              <w:t>因素法</w:t>
            </w:r>
          </w:p>
        </w:tc>
        <w:tc>
          <w:tcPr>
            <w:tcW w:w="2032"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Wingdings 2" w:hint="eastAsia"/>
                <w:color w:val="000000"/>
                <w:sz w:val="15"/>
                <w:szCs w:val="15"/>
                <w:lang w:bidi="ar-SA"/>
              </w:rPr>
            </w:pPr>
            <w:r>
              <w:rPr>
                <w:rFonts w:ascii="Wingdings 2" w:eastAsia="仿宋" w:cs="Wingdings 2" w:hAnsi="Wingdings 2"/>
                <w:color w:val="000000"/>
                <w:kern w:val="0"/>
                <w:sz w:val="15"/>
                <w:szCs w:val="15"/>
                <w:lang w:bidi="ar-SA"/>
              </w:rPr>
              <w:t></w:t>
            </w:r>
            <w:r>
              <w:rPr>
                <w:rFonts w:ascii="仿宋" w:eastAsia="仿宋" w:cs="Wingdings 2" w:hint="eastAsia"/>
                <w:color w:val="000000"/>
                <w:kern w:val="0"/>
                <w:sz w:val="15"/>
                <w:szCs w:val="15"/>
                <w:lang w:bidi="ar-SA"/>
              </w:rPr>
              <w:t>项目法</w:t>
            </w: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Wingdings 2" w:hint="eastAsia"/>
                <w:color w:val="000000"/>
                <w:sz w:val="15"/>
                <w:szCs w:val="15"/>
                <w:lang w:bidi="ar-SA"/>
              </w:rPr>
            </w:pPr>
            <w:r>
              <w:rPr>
                <w:rFonts w:ascii="Wingdings 2" w:eastAsia="仿宋" w:cs="Wingdings 2" w:hAnsi="Wingdings 2"/>
                <w:color w:val="000000"/>
                <w:kern w:val="0"/>
                <w:sz w:val="15"/>
                <w:szCs w:val="15"/>
                <w:lang w:bidi="ar-SA"/>
              </w:rPr>
              <w:t></w:t>
            </w:r>
            <w:r>
              <w:rPr>
                <w:rFonts w:ascii="仿宋" w:eastAsia="仿宋" w:cs="宋体" w:hint="eastAsia"/>
                <w:color w:val="000000"/>
                <w:kern w:val="0"/>
                <w:sz w:val="15"/>
                <w:szCs w:val="15"/>
                <w:lang w:bidi="ar-SA"/>
              </w:rPr>
              <w:t>据实据效</w:t>
            </w:r>
          </w:p>
        </w:tc>
        <w:tc>
          <w:tcPr>
            <w:tcW w:w="1044"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Wingdings 2" w:hint="eastAsia"/>
                <w:color w:val="000000"/>
                <w:sz w:val="15"/>
                <w:szCs w:val="15"/>
                <w:lang w:bidi="ar-SA"/>
              </w:rPr>
            </w:pPr>
            <w:r>
              <w:rPr>
                <w:rFonts w:ascii="Wingdings 2" w:eastAsia="仿宋" w:cs="Wingdings 2" w:hAnsi="Wingdings 2"/>
                <w:color w:val="000000"/>
                <w:kern w:val="0"/>
                <w:sz w:val="15"/>
                <w:szCs w:val="15"/>
                <w:lang w:bidi="ar-SA"/>
              </w:rPr>
              <w:t></w:t>
            </w:r>
            <w:r>
              <w:rPr>
                <w:rFonts w:ascii="仿宋" w:eastAsia="仿宋" w:cs="宋体" w:hint="eastAsia"/>
                <w:color w:val="000000"/>
                <w:kern w:val="0"/>
                <w:sz w:val="15"/>
                <w:szCs w:val="15"/>
                <w:lang w:bidi="ar-SA"/>
              </w:rPr>
              <w:t>因素法与项目法相结合</w:t>
            </w:r>
          </w:p>
        </w:tc>
      </w:tr>
      <w:tr>
        <w:trPr>
          <w:trHeight w:val="23"/>
        </w:trPr>
        <w:tc>
          <w:tcPr>
            <w:tcW w:w="652"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3643"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立项依据</w:t>
            </w:r>
          </w:p>
        </w:tc>
        <w:tc>
          <w:tcPr>
            <w:tcW w:w="5141"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left"/>
              <w:rPr>
                <w:rFonts w:ascii="仿宋" w:eastAsia="仿宋" w:cs="宋体" w:hint="eastAsia"/>
                <w:color w:val="000000"/>
                <w:sz w:val="15"/>
                <w:szCs w:val="15"/>
                <w:lang w:bidi="ar-SA"/>
              </w:rPr>
            </w:pPr>
            <w:r>
              <w:rPr>
                <w:rFonts w:ascii="仿宋" w:eastAsia="仿宋" w:cs="宋体" w:hint="eastAsia"/>
                <w:color w:val="000000"/>
                <w:sz w:val="15"/>
                <w:szCs w:val="15"/>
                <w:lang w:val="zh-CN" w:eastAsia="zh-CN" w:bidi="ar-SA"/>
              </w:rPr>
              <w:t>《茂县市场监督管理局关于解决2024年“食品安全抽检”等专项工作经费的请示》(茂市监〔2024〕6号）。</w:t>
            </w:r>
          </w:p>
        </w:tc>
      </w:tr>
      <w:tr>
        <w:trPr>
          <w:trHeight w:val="23"/>
        </w:trPr>
        <w:tc>
          <w:tcPr>
            <w:tcW w:w="652"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3643"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使用范围</w:t>
            </w:r>
          </w:p>
        </w:tc>
        <w:tc>
          <w:tcPr>
            <w:tcW w:w="5141"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left"/>
              <w:rPr>
                <w:rFonts w:ascii="仿宋" w:eastAsia="仿宋" w:cs="宋体" w:hint="eastAsia"/>
                <w:color w:val="000000"/>
                <w:sz w:val="15"/>
                <w:szCs w:val="15"/>
                <w:lang w:bidi="ar-SA"/>
              </w:rPr>
            </w:pPr>
            <w:r>
              <w:rPr>
                <w:rFonts w:ascii="仿宋" w:eastAsia="仿宋" w:cs="宋体" w:hint="eastAsia"/>
                <w:color w:val="000000"/>
                <w:sz w:val="15"/>
                <w:szCs w:val="15"/>
                <w:lang w:val="zh-CN" w:eastAsia="zh-CN" w:bidi="ar-SA"/>
              </w:rPr>
              <w:t>全面加强食品质量抽检工作，及时发现食品安全隐患，督促生产经营企业落实主体责任，掌握产品质量状况，防范系统性、区域性食品安全风险。</w:t>
            </w:r>
          </w:p>
        </w:tc>
      </w:tr>
      <w:tr>
        <w:trPr>
          <w:trHeight w:val="23"/>
        </w:trPr>
        <w:tc>
          <w:tcPr>
            <w:tcW w:w="652"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3643"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申报（补助）条件</w:t>
            </w:r>
          </w:p>
        </w:tc>
        <w:tc>
          <w:tcPr>
            <w:tcW w:w="5141"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left"/>
              <w:rPr>
                <w:rFonts w:ascii="仿宋" w:eastAsia="仿宋" w:cs="宋体" w:hint="eastAsia"/>
                <w:color w:val="000000"/>
                <w:sz w:val="15"/>
                <w:szCs w:val="15"/>
                <w:lang w:bidi="ar-SA"/>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3643"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项目起止年限</w:t>
            </w:r>
          </w:p>
        </w:tc>
        <w:tc>
          <w:tcPr>
            <w:tcW w:w="5141"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rPr>
                <w:rFonts w:ascii="仿宋" w:eastAsia="仿宋" w:cs="宋体" w:hint="eastAsia"/>
                <w:color w:val="000000"/>
                <w:sz w:val="15"/>
                <w:szCs w:val="15"/>
                <w:lang w:val="en-US" w:eastAsia="zh-CN" w:bidi="ar-SA"/>
              </w:rPr>
            </w:pPr>
            <w:r>
              <w:rPr>
                <w:rFonts w:ascii="仿宋" w:eastAsia="仿宋" w:cs="宋体" w:hint="eastAsia"/>
                <w:color w:val="000000"/>
                <w:sz w:val="15"/>
                <w:szCs w:val="15"/>
                <w:lang w:val="en-US" w:eastAsia="zh-CN" w:bidi="ar-SA"/>
              </w:rPr>
              <w:t>2024</w:t>
            </w:r>
          </w:p>
        </w:tc>
      </w:tr>
      <w:tr>
        <w:trPr>
          <w:trHeight w:val="23"/>
        </w:trPr>
        <w:tc>
          <w:tcPr>
            <w:tcW w:w="1733" w:type="dxa"/>
            <w:gridSpan w:val="2"/>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kern w:val="0"/>
                <w:sz w:val="15"/>
                <w:szCs w:val="15"/>
                <w:lang w:bidi="ar-SA"/>
              </w:rPr>
            </w:pPr>
            <w:r>
              <w:rPr>
                <w:rFonts w:ascii="仿宋" w:eastAsia="仿宋" w:cs="宋体" w:hint="eastAsia"/>
                <w:color w:val="000000"/>
                <w:kern w:val="0"/>
                <w:sz w:val="15"/>
                <w:szCs w:val="15"/>
                <w:lang w:bidi="ar-SA"/>
              </w:rPr>
              <w:t>项目资金</w:t>
            </w:r>
          </w:p>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（万元）</w:t>
            </w:r>
          </w:p>
        </w:tc>
        <w:tc>
          <w:tcPr>
            <w:tcW w:w="2562"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 xml:space="preserve">  年度资金总额：</w:t>
            </w:r>
          </w:p>
        </w:tc>
        <w:tc>
          <w:tcPr>
            <w:tcW w:w="5141"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tabs>
                <w:tab w:val="left" w:pos="3785"/>
              </w:tabs>
              <w:spacing w:line="160" w:lineRule="exact"/>
              <w:jc w:val="center"/>
              <w:rPr>
                <w:rFonts w:ascii="仿宋" w:eastAsia="仿宋" w:cs="宋体" w:hint="eastAsia"/>
                <w:color w:val="000000"/>
                <w:sz w:val="15"/>
                <w:szCs w:val="15"/>
                <w:lang w:val="en-US" w:eastAsia="zh-CN" w:bidi="ar-SA"/>
              </w:rPr>
            </w:pPr>
            <w:r>
              <w:rPr>
                <w:rFonts w:ascii="仿宋" w:eastAsia="仿宋" w:cs="宋体" w:hint="eastAsia"/>
                <w:color w:val="000000"/>
                <w:sz w:val="15"/>
                <w:szCs w:val="15"/>
                <w:lang w:val="en-US" w:eastAsia="zh-CN" w:bidi="ar-SA"/>
              </w:rPr>
              <w:t>42</w:t>
            </w:r>
          </w:p>
        </w:tc>
      </w:tr>
      <w:tr>
        <w:trPr>
          <w:trHeight w:val="23"/>
        </w:trPr>
        <w:tc>
          <w:tcPr>
            <w:tcW w:w="1733" w:type="dxa"/>
            <w:gridSpan w:val="2"/>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2562"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 xml:space="preserve">      其中：财政拨款</w:t>
            </w:r>
          </w:p>
        </w:tc>
        <w:tc>
          <w:tcPr>
            <w:tcW w:w="5141"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tabs>
                <w:tab w:val="left" w:pos="3590"/>
              </w:tabs>
              <w:spacing w:line="160" w:lineRule="exact"/>
              <w:jc w:val="center"/>
              <w:rPr>
                <w:rFonts w:ascii="仿宋" w:eastAsia="仿宋" w:cs="宋体" w:hint="eastAsia"/>
                <w:color w:val="000000"/>
                <w:sz w:val="15"/>
                <w:szCs w:val="15"/>
                <w:lang w:val="en-US" w:eastAsia="zh-CN" w:bidi="ar-SA"/>
              </w:rPr>
            </w:pPr>
            <w:r>
              <w:rPr>
                <w:rFonts w:ascii="仿宋" w:eastAsia="仿宋" w:cs="宋体" w:hint="eastAsia"/>
                <w:color w:val="000000"/>
                <w:sz w:val="15"/>
                <w:szCs w:val="15"/>
                <w:lang w:val="en-US" w:eastAsia="zh-CN" w:bidi="ar-SA"/>
              </w:rPr>
              <w:t>42</w:t>
            </w:r>
          </w:p>
        </w:tc>
      </w:tr>
      <w:tr>
        <w:trPr>
          <w:trHeight w:val="23"/>
        </w:trPr>
        <w:tc>
          <w:tcPr>
            <w:tcW w:w="1733" w:type="dxa"/>
            <w:gridSpan w:val="2"/>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2562"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 xml:space="preserve">            其他资金</w:t>
            </w:r>
          </w:p>
        </w:tc>
        <w:tc>
          <w:tcPr>
            <w:tcW w:w="5141"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bidi="ar-SA"/>
              </w:rPr>
            </w:pPr>
          </w:p>
        </w:tc>
      </w:tr>
      <w:tr>
        <w:trPr>
          <w:trHeight w:val="23"/>
        </w:trPr>
        <w:tc>
          <w:tcPr>
            <w:tcW w:w="652"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总体 目标</w:t>
            </w:r>
          </w:p>
        </w:tc>
        <w:tc>
          <w:tcPr>
            <w:tcW w:w="8784" w:type="dxa"/>
            <w:gridSpan w:val="8"/>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年度目标</w:t>
            </w:r>
          </w:p>
        </w:tc>
      </w:tr>
      <w:tr>
        <w:trPr>
          <w:trHeight w:val="23"/>
        </w:trPr>
        <w:tc>
          <w:tcPr>
            <w:tcW w:w="652"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8784" w:type="dxa"/>
            <w:gridSpan w:val="8"/>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rPr>
                <w:rFonts w:ascii="仿宋" w:eastAsia="仿宋" w:cs="宋体" w:hint="eastAsia"/>
                <w:color w:val="000000"/>
                <w:sz w:val="15"/>
                <w:szCs w:val="15"/>
                <w:lang w:bidi="ar-SA"/>
              </w:rPr>
            </w:pPr>
            <w:r>
              <w:rPr>
                <w:rFonts w:ascii="仿宋" w:eastAsia="仿宋" w:cs="宋体" w:hint="eastAsia"/>
                <w:color w:val="000000"/>
                <w:sz w:val="15"/>
                <w:szCs w:val="15"/>
                <w:lang w:bidi="ar-SA"/>
              </w:rPr>
              <w:t>进一步加强食品安全监管工作，快速处置食品安全隐患，督促食品生产经营企业落实主体责任，加强食品安全监管，有效防范食品安全风险，全面提升茂县食品安全保障水平。</w:t>
            </w:r>
          </w:p>
        </w:tc>
      </w:tr>
      <w:tr>
        <w:trPr>
          <w:trHeight w:val="23"/>
        </w:trPr>
        <w:tc>
          <w:tcPr>
            <w:tcW w:w="652" w:type="dxa"/>
            <w:vMerge w:val="restart"/>
            <w:tcBorders>
              <w:top w:val="single" w:sz="4" w:space="0" w:color="000000"/>
              <w:left w:val="single" w:sz="4" w:space="0" w:color="000000"/>
              <w:bottom w:val="single" w:sz="4" w:space="0" w:color="000000"/>
              <w:right w:val="nil"/>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绩效 指标</w:t>
            </w:r>
          </w:p>
        </w:tc>
        <w:tc>
          <w:tcPr>
            <w:tcW w:w="1081"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一级指标</w:t>
            </w:r>
          </w:p>
        </w:tc>
        <w:tc>
          <w:tcPr>
            <w:tcW w:w="1187"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二级指标</w:t>
            </w:r>
          </w:p>
        </w:tc>
        <w:tc>
          <w:tcPr>
            <w:tcW w:w="1375"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三级指标</w:t>
            </w:r>
          </w:p>
        </w:tc>
        <w:tc>
          <w:tcPr>
            <w:tcW w:w="1127"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指标性质</w:t>
            </w:r>
          </w:p>
        </w:tc>
        <w:tc>
          <w:tcPr>
            <w:tcW w:w="1023"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指标值</w:t>
            </w:r>
          </w:p>
        </w:tc>
        <w:tc>
          <w:tcPr>
            <w:tcW w:w="100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度量单位</w:t>
            </w: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权重</w:t>
            </w:r>
          </w:p>
        </w:tc>
        <w:tc>
          <w:tcPr>
            <w:tcW w:w="1044"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实际完成指标值</w:t>
            </w:r>
          </w:p>
        </w:tc>
      </w:tr>
      <w:tr>
        <w:trPr>
          <w:trHeight w:val="290"/>
        </w:trPr>
        <w:tc>
          <w:tcPr>
            <w:tcW w:w="652" w:type="dxa"/>
            <w:vMerge/>
            <w:tcBorders>
              <w:top w:val="single" w:sz="4" w:space="0" w:color="000000"/>
              <w:left w:val="single" w:sz="4" w:space="0" w:color="000000"/>
              <w:bottom w:val="single" w:sz="4" w:space="0" w:color="000000"/>
              <w:right w:val="nil"/>
              <w:tl2br w:val="nil"/>
              <w:tr2bl w:val="nil"/>
            </w:tcBorders>
            <w:shd w:val="clear" w:color="auto" w:fill="auto"/>
            <w:noWrap/>
            <w:vAlign w:val="center"/>
          </w:tcPr>
          <w:p/>
        </w:tc>
        <w:tc>
          <w:tcPr>
            <w:tcW w:w="1081"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产出指标</w:t>
            </w:r>
          </w:p>
        </w:tc>
        <w:tc>
          <w:tcPr>
            <w:tcW w:w="1187"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数量指标</w:t>
            </w:r>
          </w:p>
        </w:tc>
        <w:tc>
          <w:tcPr>
            <w:tcW w:w="1375"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kern w:val="0"/>
                <w:sz w:val="15"/>
                <w:szCs w:val="15"/>
                <w:lang w:bidi="ar-SA"/>
              </w:rPr>
            </w:pPr>
            <w:r>
              <w:rPr>
                <w:rFonts w:ascii="仿宋" w:eastAsia="仿宋" w:cs="宋体" w:hint="eastAsia"/>
                <w:color w:val="000000"/>
                <w:kern w:val="0"/>
                <w:sz w:val="15"/>
                <w:szCs w:val="15"/>
                <w:lang w:bidi="ar-SA"/>
              </w:rPr>
              <w:t>抽检批次</w:t>
            </w:r>
          </w:p>
        </w:tc>
        <w:tc>
          <w:tcPr>
            <w:tcW w:w="1127"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bidi="ar-SA"/>
              </w:rPr>
            </w:pPr>
            <w:r>
              <w:rPr>
                <w:rFonts w:ascii="仿宋" w:eastAsia="仿宋" w:cs="宋体" w:hint="eastAsia"/>
                <w:color w:val="000000"/>
                <w:sz w:val="15"/>
                <w:szCs w:val="15"/>
                <w:lang w:bidi="ar-SA"/>
              </w:rPr>
              <w:t>≥</w:t>
            </w:r>
          </w:p>
        </w:tc>
        <w:tc>
          <w:tcPr>
            <w:tcW w:w="1023"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val="en-US" w:eastAsia="zh-CN" w:bidi="ar-SA"/>
              </w:rPr>
            </w:pPr>
            <w:r>
              <w:rPr>
                <w:rFonts w:ascii="仿宋" w:eastAsia="仿宋" w:cs="宋体" w:hint="eastAsia"/>
                <w:color w:val="000000"/>
                <w:sz w:val="15"/>
                <w:szCs w:val="15"/>
                <w:lang w:val="en-US" w:eastAsia="zh-CN" w:bidi="ar-SA"/>
              </w:rPr>
              <w:t>220</w:t>
            </w:r>
          </w:p>
        </w:tc>
        <w:tc>
          <w:tcPr>
            <w:tcW w:w="100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val="en-US" w:eastAsia="zh-CN" w:bidi="ar-SA"/>
              </w:rPr>
            </w:pPr>
            <w:r>
              <w:rPr>
                <w:rFonts w:ascii="仿宋" w:eastAsia="仿宋" w:cs="宋体" w:hint="eastAsia"/>
                <w:color w:val="000000"/>
                <w:sz w:val="15"/>
                <w:szCs w:val="15"/>
                <w:lang w:val="en-US" w:eastAsia="zh-CN" w:bidi="ar-SA"/>
              </w:rPr>
              <w:t>%</w:t>
            </w: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val="en-US" w:eastAsia="zh-CN" w:bidi="ar-SA"/>
              </w:rPr>
            </w:pPr>
            <w:r>
              <w:rPr>
                <w:rFonts w:ascii="仿宋" w:eastAsia="仿宋" w:cs="宋体" w:hint="eastAsia"/>
                <w:color w:val="000000"/>
                <w:sz w:val="15"/>
                <w:szCs w:val="15"/>
                <w:lang w:val="en-US" w:eastAsia="zh-CN" w:bidi="ar-SA"/>
              </w:rPr>
              <w:t>20</w:t>
            </w:r>
          </w:p>
        </w:tc>
        <w:tc>
          <w:tcPr>
            <w:tcW w:w="1044"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val="en-US" w:eastAsia="zh-CN" w:bidi="ar-SA"/>
              </w:rPr>
            </w:pPr>
            <w:r>
              <w:rPr>
                <w:rFonts w:ascii="仿宋" w:eastAsia="仿宋" w:cs="宋体" w:hint="eastAsia"/>
                <w:color w:val="000000"/>
                <w:sz w:val="15"/>
                <w:szCs w:val="15"/>
                <w:lang w:val="en-US" w:eastAsia="zh-CN" w:bidi="ar-SA"/>
              </w:rPr>
              <w:t>220</w:t>
            </w:r>
          </w:p>
        </w:tc>
      </w:tr>
      <w:tr>
        <w:trPr>
          <w:trHeight w:val="590"/>
        </w:trPr>
        <w:tc>
          <w:tcPr>
            <w:tcW w:w="652" w:type="dxa"/>
            <w:vMerge/>
            <w:tcBorders>
              <w:top w:val="single" w:sz="4" w:space="0" w:color="000000"/>
              <w:left w:val="single" w:sz="4" w:space="0" w:color="000000"/>
              <w:bottom w:val="single" w:sz="4" w:space="0" w:color="000000"/>
              <w:right w:val="nil"/>
              <w:tl2br w:val="nil"/>
              <w:tr2bl w:val="nil"/>
            </w:tcBorders>
            <w:shd w:val="clear" w:color="auto" w:fill="auto"/>
            <w:noWrap/>
            <w:vAlign w:val="center"/>
          </w:tcPr>
          <w:p/>
        </w:tc>
        <w:tc>
          <w:tcPr>
            <w:tcW w:w="1081"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1187"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质量指标</w:t>
            </w:r>
          </w:p>
        </w:tc>
        <w:tc>
          <w:tcPr>
            <w:tcW w:w="1375"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kern w:val="0"/>
                <w:sz w:val="15"/>
                <w:szCs w:val="15"/>
                <w:lang w:bidi="ar-SA"/>
              </w:rPr>
            </w:pPr>
            <w:r>
              <w:rPr>
                <w:rFonts w:ascii="仿宋" w:eastAsia="仿宋" w:cs="宋体" w:hint="eastAsia"/>
                <w:color w:val="000000"/>
                <w:kern w:val="0"/>
                <w:sz w:val="15"/>
                <w:szCs w:val="15"/>
                <w:lang w:bidi="ar-SA"/>
              </w:rPr>
              <w:t>不合格食品核查处置率</w:t>
            </w:r>
          </w:p>
        </w:tc>
        <w:tc>
          <w:tcPr>
            <w:tcW w:w="1127"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eastAsia="zh-CN" w:bidi="ar-SA"/>
              </w:rPr>
            </w:pPr>
            <w:r>
              <w:rPr>
                <w:rFonts w:ascii="仿宋" w:eastAsia="仿宋" w:cs="宋体" w:hint="eastAsia"/>
                <w:color w:val="000000"/>
                <w:sz w:val="15"/>
                <w:szCs w:val="15"/>
                <w:lang w:eastAsia="zh-CN" w:bidi="ar-SA"/>
              </w:rPr>
              <w:t>＝</w:t>
            </w:r>
          </w:p>
        </w:tc>
        <w:tc>
          <w:tcPr>
            <w:tcW w:w="1023"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eastAsia="zh-CN" w:bidi="ar-SA"/>
              </w:rPr>
            </w:pPr>
            <w:r>
              <w:rPr>
                <w:rFonts w:ascii="仿宋" w:eastAsia="仿宋" w:cs="宋体" w:hint="eastAsia"/>
                <w:color w:val="000000"/>
                <w:kern w:val="0"/>
                <w:sz w:val="15"/>
                <w:szCs w:val="15"/>
                <w:lang w:val="en-US" w:eastAsia="zh-CN" w:bidi="ar-SA"/>
              </w:rPr>
              <w:t>100</w:t>
            </w:r>
          </w:p>
        </w:tc>
        <w:tc>
          <w:tcPr>
            <w:tcW w:w="100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bidi="ar-SA"/>
              </w:rPr>
            </w:pPr>
            <w:r>
              <w:rPr>
                <w:rFonts w:ascii="仿宋" w:eastAsia="仿宋" w:cs="宋体" w:hint="eastAsia"/>
                <w:color w:val="000000"/>
                <w:sz w:val="15"/>
                <w:szCs w:val="15"/>
                <w:lang w:bidi="ar-SA"/>
              </w:rPr>
              <w:t>%</w:t>
            </w: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val="en-US" w:eastAsia="zh-CN" w:bidi="ar-SA"/>
              </w:rPr>
            </w:pPr>
            <w:r>
              <w:rPr>
                <w:rFonts w:ascii="仿宋" w:eastAsia="仿宋" w:cs="宋体" w:hint="eastAsia"/>
                <w:color w:val="000000"/>
                <w:sz w:val="15"/>
                <w:szCs w:val="15"/>
                <w:lang w:val="en-US" w:eastAsia="zh-CN" w:bidi="ar-SA"/>
              </w:rPr>
              <w:t>10</w:t>
            </w:r>
          </w:p>
        </w:tc>
        <w:tc>
          <w:tcPr>
            <w:tcW w:w="1044"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eastAsia="zh-CN" w:bidi="ar-SA"/>
              </w:rPr>
            </w:pPr>
            <w:r>
              <w:rPr>
                <w:rFonts w:ascii="仿宋" w:eastAsia="仿宋" w:cs="宋体" w:hint="eastAsia"/>
                <w:color w:val="000000"/>
                <w:sz w:val="15"/>
                <w:szCs w:val="15"/>
                <w:lang w:eastAsia="zh-CN" w:bidi="ar-SA"/>
              </w:rPr>
              <w:t>100</w:t>
            </w:r>
          </w:p>
        </w:tc>
      </w:tr>
      <w:tr>
        <w:trPr>
          <w:trHeight w:val="290"/>
        </w:trPr>
        <w:tc>
          <w:tcPr>
            <w:tcW w:w="652" w:type="dxa"/>
            <w:vMerge/>
            <w:tcBorders>
              <w:top w:val="single" w:sz="4" w:space="0" w:color="000000"/>
              <w:left w:val="single" w:sz="4" w:space="0" w:color="000000"/>
              <w:bottom w:val="single" w:sz="4" w:space="0" w:color="000000"/>
              <w:right w:val="nil"/>
              <w:tl2br w:val="nil"/>
              <w:tr2bl w:val="nil"/>
            </w:tcBorders>
            <w:shd w:val="clear" w:color="auto" w:fill="auto"/>
            <w:noWrap/>
            <w:vAlign w:val="center"/>
          </w:tcPr>
          <w:p/>
        </w:tc>
        <w:tc>
          <w:tcPr>
            <w:tcW w:w="1081"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1187"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质量指标</w:t>
            </w:r>
          </w:p>
        </w:tc>
        <w:tc>
          <w:tcPr>
            <w:tcW w:w="1375"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textAlignment w:val="center"/>
              <w:rPr>
                <w:rFonts w:ascii="仿宋" w:eastAsia="仿宋" w:cs="宋体" w:hint="eastAsia"/>
                <w:color w:val="000000"/>
                <w:kern w:val="0"/>
                <w:sz w:val="15"/>
                <w:szCs w:val="15"/>
                <w:lang w:val="en-US" w:eastAsia="zh-CN" w:bidi="ar-SA"/>
              </w:rPr>
            </w:pPr>
            <w:r>
              <w:rPr>
                <w:rFonts w:ascii="仿宋" w:eastAsia="仿宋" w:cs="宋体" w:hint="eastAsia"/>
                <w:color w:val="000000"/>
                <w:kern w:val="0"/>
                <w:sz w:val="15"/>
                <w:szCs w:val="15"/>
                <w:lang w:val="en-US" w:eastAsia="zh-CN" w:bidi="ar-SA"/>
              </w:rPr>
              <w:t>监督检查任务完成率</w:t>
            </w:r>
          </w:p>
        </w:tc>
        <w:tc>
          <w:tcPr>
            <w:tcW w:w="1127"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eastAsia="zh-CN" w:bidi="ar-SA"/>
              </w:rPr>
            </w:pPr>
            <w:r>
              <w:rPr>
                <w:rFonts w:ascii="仿宋" w:eastAsia="仿宋" w:cs="宋体" w:hint="eastAsia"/>
                <w:color w:val="000000"/>
                <w:sz w:val="15"/>
                <w:szCs w:val="15"/>
                <w:lang w:eastAsia="zh-CN" w:bidi="ar-SA"/>
              </w:rPr>
              <w:t>＝</w:t>
            </w:r>
          </w:p>
        </w:tc>
        <w:tc>
          <w:tcPr>
            <w:tcW w:w="1023"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eastAsia="zh-CN" w:bidi="ar-SA"/>
              </w:rPr>
            </w:pPr>
            <w:r>
              <w:rPr>
                <w:rFonts w:ascii="仿宋" w:eastAsia="仿宋" w:cs="宋体" w:hint="eastAsia"/>
                <w:color w:val="000000"/>
                <w:kern w:val="0"/>
                <w:sz w:val="15"/>
                <w:szCs w:val="15"/>
                <w:lang w:val="en-US" w:eastAsia="zh-CN" w:bidi="ar-SA"/>
              </w:rPr>
              <w:t>100</w:t>
            </w:r>
          </w:p>
        </w:tc>
        <w:tc>
          <w:tcPr>
            <w:tcW w:w="100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bidi="ar-SA"/>
              </w:rPr>
            </w:pPr>
            <w:r>
              <w:rPr>
                <w:rFonts w:ascii="仿宋" w:eastAsia="仿宋" w:cs="宋体" w:hint="eastAsia"/>
                <w:color w:val="000000"/>
                <w:sz w:val="15"/>
                <w:szCs w:val="15"/>
                <w:lang w:bidi="ar-SA"/>
              </w:rPr>
              <w:t>%</w:t>
            </w: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val="en-US" w:eastAsia="zh-CN" w:bidi="ar-SA"/>
              </w:rPr>
            </w:pPr>
            <w:r>
              <w:rPr>
                <w:rFonts w:ascii="仿宋" w:eastAsia="仿宋" w:cs="宋体" w:hint="eastAsia"/>
                <w:color w:val="000000"/>
                <w:sz w:val="15"/>
                <w:szCs w:val="15"/>
                <w:lang w:val="en-US" w:eastAsia="zh-CN" w:bidi="ar-SA"/>
              </w:rPr>
              <w:t>10</w:t>
            </w:r>
          </w:p>
        </w:tc>
        <w:tc>
          <w:tcPr>
            <w:tcW w:w="1044"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eastAsia="zh-CN" w:bidi="ar-SA"/>
              </w:rPr>
            </w:pPr>
            <w:r>
              <w:rPr>
                <w:rFonts w:ascii="仿宋" w:eastAsia="仿宋" w:cs="宋体" w:hint="eastAsia"/>
                <w:color w:val="000000"/>
                <w:sz w:val="15"/>
                <w:szCs w:val="15"/>
                <w:lang w:eastAsia="zh-CN" w:bidi="ar-SA"/>
              </w:rPr>
              <w:t>100</w:t>
            </w:r>
          </w:p>
        </w:tc>
      </w:tr>
      <w:tr>
        <w:trPr>
          <w:trHeight w:val="290"/>
        </w:trPr>
        <w:tc>
          <w:tcPr>
            <w:tcW w:w="652" w:type="dxa"/>
            <w:vMerge/>
            <w:tcBorders>
              <w:top w:val="single" w:sz="4" w:space="0" w:color="000000"/>
              <w:left w:val="single" w:sz="4" w:space="0" w:color="000000"/>
              <w:bottom w:val="single" w:sz="4" w:space="0" w:color="000000"/>
              <w:right w:val="nil"/>
              <w:tl2br w:val="nil"/>
              <w:tr2bl w:val="nil"/>
            </w:tcBorders>
            <w:shd w:val="clear" w:color="auto" w:fill="auto"/>
            <w:noWrap/>
            <w:vAlign w:val="center"/>
          </w:tcPr>
          <w:p/>
        </w:tc>
        <w:tc>
          <w:tcPr>
            <w:tcW w:w="1081"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1187"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时效指标</w:t>
            </w:r>
          </w:p>
        </w:tc>
        <w:tc>
          <w:tcPr>
            <w:tcW w:w="1375"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kern w:val="0"/>
                <w:sz w:val="15"/>
                <w:szCs w:val="15"/>
                <w:lang w:val="en-US" w:eastAsia="zh-CN" w:bidi="ar-SA"/>
              </w:rPr>
            </w:pPr>
            <w:r>
              <w:rPr>
                <w:rFonts w:ascii="仿宋" w:eastAsia="仿宋" w:cs="宋体" w:hint="eastAsia"/>
                <w:color w:val="000000"/>
                <w:kern w:val="0"/>
                <w:sz w:val="15"/>
                <w:szCs w:val="15"/>
                <w:lang w:val="en-US" w:eastAsia="zh-CN" w:bidi="ar-SA"/>
              </w:rPr>
              <w:t>2024.12</w:t>
            </w:r>
          </w:p>
        </w:tc>
        <w:tc>
          <w:tcPr>
            <w:tcW w:w="1127"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bidi="ar-SA"/>
              </w:rPr>
            </w:pPr>
            <w:r>
              <w:rPr>
                <w:rFonts w:ascii="仿宋" w:eastAsia="仿宋" w:cs="宋体" w:hint="eastAsia"/>
                <w:color w:val="000000"/>
                <w:sz w:val="15"/>
                <w:szCs w:val="15"/>
                <w:lang w:eastAsia="zh-CN" w:bidi="ar-SA"/>
              </w:rPr>
              <w:t>定性</w:t>
            </w:r>
          </w:p>
        </w:tc>
        <w:tc>
          <w:tcPr>
            <w:tcW w:w="1023"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bidi="ar-SA"/>
              </w:rPr>
            </w:pPr>
          </w:p>
        </w:tc>
        <w:tc>
          <w:tcPr>
            <w:tcW w:w="100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bidi="ar-SA"/>
              </w:rPr>
            </w:pP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val="en-US" w:eastAsia="zh-CN" w:bidi="ar-SA"/>
              </w:rPr>
            </w:pPr>
            <w:r>
              <w:rPr>
                <w:rFonts w:ascii="仿宋" w:eastAsia="仿宋" w:cs="宋体" w:hint="eastAsia"/>
                <w:color w:val="000000"/>
                <w:sz w:val="15"/>
                <w:szCs w:val="15"/>
                <w:lang w:val="en-US" w:eastAsia="zh-CN" w:bidi="ar-SA"/>
              </w:rPr>
              <w:t>10</w:t>
            </w:r>
          </w:p>
        </w:tc>
        <w:tc>
          <w:tcPr>
            <w:tcW w:w="1044"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eastAsia="zh-CN" w:bidi="ar-SA"/>
              </w:rPr>
            </w:pPr>
            <w:r>
              <w:rPr>
                <w:rFonts w:ascii="仿宋" w:eastAsia="仿宋" w:cs="宋体" w:hint="eastAsia"/>
                <w:color w:val="000000"/>
                <w:sz w:val="15"/>
                <w:szCs w:val="15"/>
                <w:lang w:eastAsia="zh-CN" w:bidi="ar-SA"/>
              </w:rPr>
              <w:t>完成</w:t>
            </w:r>
          </w:p>
        </w:tc>
      </w:tr>
      <w:tr>
        <w:trPr>
          <w:trHeight w:val="769"/>
        </w:trPr>
        <w:tc>
          <w:tcPr>
            <w:tcW w:w="652" w:type="dxa"/>
            <w:vMerge/>
            <w:tcBorders>
              <w:top w:val="single" w:sz="4" w:space="0" w:color="000000"/>
              <w:left w:val="single" w:sz="4" w:space="0" w:color="000000"/>
              <w:bottom w:val="single" w:sz="4" w:space="0" w:color="000000"/>
              <w:right w:val="nil"/>
              <w:tl2br w:val="nil"/>
              <w:tr2bl w:val="nil"/>
            </w:tcBorders>
            <w:shd w:val="clear" w:color="auto" w:fill="auto"/>
            <w:noWrap/>
            <w:vAlign w:val="center"/>
          </w:tcPr>
          <w:p/>
        </w:tc>
        <w:tc>
          <w:tcPr>
            <w:tcW w:w="1081"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kern w:val="0"/>
                <w:sz w:val="15"/>
                <w:szCs w:val="15"/>
                <w:lang w:bidi="ar-SA"/>
              </w:rPr>
            </w:pPr>
            <w:r>
              <w:rPr>
                <w:rFonts w:ascii="仿宋" w:eastAsia="仿宋" w:cs="宋体" w:hint="eastAsia"/>
                <w:color w:val="000000"/>
                <w:kern w:val="0"/>
                <w:sz w:val="15"/>
                <w:szCs w:val="15"/>
                <w:lang w:bidi="ar-SA"/>
              </w:rPr>
              <w:t>效益指标</w:t>
            </w:r>
          </w:p>
        </w:tc>
        <w:tc>
          <w:tcPr>
            <w:tcW w:w="1187" w:type="dxa"/>
            <w:tcBorders>
              <w:top w:val="single" w:sz="4" w:space="0" w:color="000000"/>
              <w:left w:val="single" w:sz="4" w:space="0" w:color="000000"/>
              <w:bottom w:val="nil"/>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kern w:val="0"/>
                <w:sz w:val="15"/>
                <w:szCs w:val="15"/>
                <w:lang w:bidi="ar-SA"/>
              </w:rPr>
            </w:pPr>
            <w:r>
              <w:rPr>
                <w:rFonts w:ascii="仿宋" w:eastAsia="仿宋" w:cs="宋体" w:hint="eastAsia"/>
                <w:color w:val="000000"/>
                <w:kern w:val="0"/>
                <w:sz w:val="15"/>
                <w:szCs w:val="15"/>
                <w:lang w:bidi="ar-SA"/>
              </w:rPr>
              <w:t>社会效益</w:t>
            </w:r>
          </w:p>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指标</w:t>
            </w:r>
          </w:p>
        </w:tc>
        <w:tc>
          <w:tcPr>
            <w:tcW w:w="1375"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textAlignment w:val="center"/>
              <w:rPr>
                <w:rFonts w:ascii="仿宋" w:eastAsia="仿宋" w:cs="宋体" w:hint="eastAsia"/>
                <w:color w:val="000000"/>
                <w:kern w:val="0"/>
                <w:sz w:val="15"/>
                <w:szCs w:val="15"/>
                <w:lang w:val="en-US" w:eastAsia="zh-CN" w:bidi="ar-SA"/>
              </w:rPr>
            </w:pPr>
            <w:r>
              <w:rPr>
                <w:rFonts w:ascii="仿宋" w:eastAsia="仿宋" w:cs="宋体" w:hint="eastAsia"/>
                <w:color w:val="000000"/>
                <w:kern w:val="0"/>
                <w:sz w:val="15"/>
                <w:szCs w:val="15"/>
                <w:lang w:val="en-US" w:eastAsia="zh-CN" w:bidi="ar-SA"/>
              </w:rPr>
              <w:t>提高全县人民群众的食品安全水平</w:t>
            </w:r>
          </w:p>
          <w:p>
            <w:pPr>
              <w:widowControl/>
              <w:suppressAutoHyphens/>
              <w:spacing w:line="160" w:lineRule="exact"/>
              <w:jc w:val="center"/>
              <w:textAlignment w:val="center"/>
              <w:rPr>
                <w:rFonts w:ascii="仿宋" w:eastAsia="仿宋" w:cs="宋体" w:hint="eastAsia"/>
                <w:color w:val="000000"/>
                <w:kern w:val="0"/>
                <w:sz w:val="15"/>
                <w:szCs w:val="15"/>
                <w:lang w:val="zh-CN" w:eastAsia="zh-CN" w:bidi="ar-SA"/>
              </w:rPr>
            </w:pPr>
          </w:p>
        </w:tc>
        <w:tc>
          <w:tcPr>
            <w:tcW w:w="1127"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bidi="ar-SA"/>
              </w:rPr>
            </w:pPr>
            <w:r>
              <w:rPr>
                <w:rFonts w:ascii="仿宋" w:eastAsia="仿宋" w:cs="宋体" w:hint="eastAsia"/>
                <w:color w:val="000000"/>
                <w:sz w:val="15"/>
                <w:szCs w:val="15"/>
                <w:lang w:eastAsia="zh-CN" w:bidi="ar-SA"/>
              </w:rPr>
              <w:t>定性</w:t>
            </w:r>
          </w:p>
        </w:tc>
        <w:tc>
          <w:tcPr>
            <w:tcW w:w="1023"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val="en-US" w:eastAsia="zh-CN" w:bidi="ar-SA"/>
              </w:rPr>
            </w:pPr>
            <w:r>
              <w:rPr>
                <w:rFonts w:ascii="仿宋" w:eastAsia="仿宋" w:cs="宋体" w:hint="eastAsia"/>
                <w:color w:val="000000"/>
                <w:sz w:val="15"/>
                <w:szCs w:val="15"/>
                <w:lang w:val="en-US" w:eastAsia="zh-CN" w:bidi="ar-SA"/>
              </w:rPr>
              <w:t>持续提高</w:t>
            </w:r>
          </w:p>
        </w:tc>
        <w:tc>
          <w:tcPr>
            <w:tcW w:w="100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bidi="ar-SA"/>
              </w:rPr>
            </w:pP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val="en-US" w:eastAsia="zh-CN" w:bidi="ar-SA"/>
              </w:rPr>
            </w:pPr>
            <w:r>
              <w:rPr>
                <w:rFonts w:ascii="仿宋" w:eastAsia="仿宋" w:cs="宋体" w:hint="eastAsia"/>
                <w:color w:val="000000"/>
                <w:sz w:val="15"/>
                <w:szCs w:val="15"/>
                <w:lang w:val="en-US" w:eastAsia="zh-CN" w:bidi="ar-SA"/>
              </w:rPr>
              <w:t>20</w:t>
            </w:r>
          </w:p>
        </w:tc>
        <w:tc>
          <w:tcPr>
            <w:tcW w:w="1044"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eastAsia="zh-CN" w:bidi="ar-SA"/>
              </w:rPr>
            </w:pPr>
            <w:r>
              <w:rPr>
                <w:rFonts w:ascii="仿宋" w:eastAsia="仿宋" w:cs="宋体" w:hint="eastAsia"/>
                <w:color w:val="000000"/>
                <w:sz w:val="15"/>
                <w:szCs w:val="15"/>
                <w:lang w:val="en-US" w:eastAsia="zh-CN" w:bidi="ar-SA"/>
              </w:rPr>
              <w:t>持续提高</w:t>
            </w:r>
          </w:p>
        </w:tc>
      </w:tr>
      <w:tr>
        <w:trPr>
          <w:trHeight w:val="330"/>
        </w:trPr>
        <w:tc>
          <w:tcPr>
            <w:tcW w:w="652" w:type="dxa"/>
            <w:vMerge/>
            <w:tcBorders>
              <w:top w:val="single" w:sz="4" w:space="0" w:color="000000"/>
              <w:left w:val="single" w:sz="4" w:space="0" w:color="000000"/>
              <w:bottom w:val="single" w:sz="4" w:space="0" w:color="000000"/>
              <w:right w:val="nil"/>
              <w:tl2br w:val="nil"/>
              <w:tr2bl w:val="nil"/>
            </w:tcBorders>
            <w:shd w:val="clear" w:color="auto" w:fill="auto"/>
            <w:noWrap/>
            <w:vAlign w:val="center"/>
          </w:tcPr>
          <w:p/>
        </w:tc>
        <w:tc>
          <w:tcPr>
            <w:tcW w:w="1081"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pPr>
            <w:r>
              <w:rPr>
                <w:rFonts w:ascii="仿宋" w:eastAsia="仿宋" w:cs="宋体" w:hint="eastAsia"/>
                <w:color w:val="000000"/>
                <w:kern w:val="0"/>
                <w:sz w:val="15"/>
                <w:szCs w:val="15"/>
                <w:lang w:bidi="ar-SA"/>
              </w:rPr>
              <w:t>满意度指标</w:t>
            </w:r>
          </w:p>
        </w:tc>
        <w:tc>
          <w:tcPr>
            <w:tcW w:w="1187"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textAlignment w:val="center"/>
              <w:rPr>
                <w:rFonts w:ascii="仿宋" w:eastAsia="仿宋" w:cs="宋体" w:hint="eastAsia"/>
                <w:color w:val="000000"/>
                <w:sz w:val="15"/>
                <w:szCs w:val="15"/>
                <w:lang w:bidi="ar-SA"/>
              </w:rPr>
            </w:pPr>
            <w:r>
              <w:rPr>
                <w:rFonts w:ascii="仿宋" w:eastAsia="仿宋" w:cs="宋体" w:hint="eastAsia"/>
                <w:color w:val="000000"/>
                <w:sz w:val="15"/>
                <w:szCs w:val="15"/>
                <w:lang w:bidi="ar-SA"/>
              </w:rPr>
              <w:t>服务对象满意度指标</w:t>
            </w:r>
          </w:p>
        </w:tc>
        <w:tc>
          <w:tcPr>
            <w:tcW w:w="1375"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textAlignment w:val="center"/>
              <w:rPr>
                <w:rFonts w:ascii="仿宋" w:eastAsia="仿宋" w:cs="宋体" w:hint="eastAsia"/>
                <w:color w:val="000000"/>
                <w:kern w:val="0"/>
                <w:sz w:val="15"/>
                <w:szCs w:val="15"/>
                <w:lang w:val="zh-CN" w:eastAsia="zh-CN" w:bidi="ar-SA"/>
              </w:rPr>
            </w:pPr>
            <w:r>
              <w:rPr>
                <w:rFonts w:ascii="仿宋" w:eastAsia="仿宋" w:cs="宋体" w:hint="eastAsia"/>
                <w:color w:val="000000"/>
                <w:kern w:val="0"/>
                <w:sz w:val="15"/>
                <w:szCs w:val="15"/>
                <w:lang w:val="zh-CN" w:eastAsia="zh-CN" w:bidi="ar-SA"/>
              </w:rPr>
              <w:t>人民群众满意度提高</w:t>
            </w:r>
          </w:p>
        </w:tc>
        <w:tc>
          <w:tcPr>
            <w:tcW w:w="1127"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bidi="ar-SA"/>
              </w:rPr>
            </w:pPr>
            <w:r>
              <w:rPr>
                <w:rFonts w:ascii="仿宋" w:eastAsia="仿宋" w:cs="宋体" w:hint="eastAsia"/>
                <w:color w:val="000000"/>
                <w:sz w:val="15"/>
                <w:szCs w:val="15"/>
                <w:lang w:eastAsia="zh-CN" w:bidi="ar-SA"/>
              </w:rPr>
              <w:t>定性</w:t>
            </w:r>
          </w:p>
        </w:tc>
        <w:tc>
          <w:tcPr>
            <w:tcW w:w="1023"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eastAsia="zh-CN" w:bidi="ar-SA"/>
              </w:rPr>
            </w:pPr>
            <w:r>
              <w:rPr>
                <w:rFonts w:ascii="仿宋" w:eastAsia="仿宋" w:cs="宋体" w:hint="eastAsia"/>
                <w:color w:val="000000"/>
                <w:sz w:val="15"/>
                <w:szCs w:val="15"/>
                <w:lang w:eastAsia="zh-CN" w:bidi="ar-SA"/>
              </w:rPr>
              <w:t>不断提稿</w:t>
            </w:r>
          </w:p>
        </w:tc>
        <w:tc>
          <w:tcPr>
            <w:tcW w:w="100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bidi="ar-SA"/>
              </w:rPr>
            </w:pP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val="en-US" w:eastAsia="zh-CN" w:bidi="ar-SA"/>
              </w:rPr>
            </w:pPr>
            <w:r>
              <w:rPr>
                <w:rFonts w:ascii="仿宋" w:eastAsia="仿宋" w:cs="宋体" w:hint="eastAsia"/>
                <w:color w:val="000000"/>
                <w:sz w:val="15"/>
                <w:szCs w:val="15"/>
                <w:lang w:val="en-US" w:eastAsia="zh-CN" w:bidi="ar-SA"/>
              </w:rPr>
              <w:t>10</w:t>
            </w:r>
          </w:p>
        </w:tc>
        <w:tc>
          <w:tcPr>
            <w:tcW w:w="1044"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eastAsia="zh-CN" w:bidi="ar-SA"/>
              </w:rPr>
            </w:pPr>
            <w:r>
              <w:rPr>
                <w:rFonts w:ascii="仿宋" w:eastAsia="仿宋" w:cs="宋体" w:hint="eastAsia"/>
                <w:color w:val="000000"/>
                <w:sz w:val="15"/>
                <w:szCs w:val="15"/>
                <w:lang w:eastAsia="zh-CN" w:bidi="ar-SA"/>
              </w:rPr>
              <w:t>提高</w:t>
            </w:r>
          </w:p>
        </w:tc>
      </w:tr>
      <w:tr>
        <w:trPr>
          <w:trHeight w:val="23"/>
        </w:trPr>
        <w:tc>
          <w:tcPr>
            <w:tcW w:w="652" w:type="dxa"/>
            <w:vMerge/>
            <w:tcBorders>
              <w:top w:val="single" w:sz="4" w:space="0" w:color="000000"/>
              <w:left w:val="single" w:sz="4" w:space="0" w:color="000000"/>
              <w:bottom w:val="single" w:sz="4" w:space="0" w:color="000000"/>
              <w:right w:val="nil"/>
              <w:tl2br w:val="nil"/>
              <w:tr2bl w:val="nil"/>
            </w:tcBorders>
            <w:shd w:val="clear" w:color="auto" w:fill="auto"/>
            <w:noWrap/>
            <w:vAlign w:val="center"/>
          </w:tcPr>
          <w:p/>
        </w:tc>
        <w:tc>
          <w:tcPr>
            <w:tcW w:w="1081"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成本指标</w:t>
            </w:r>
          </w:p>
        </w:tc>
        <w:tc>
          <w:tcPr>
            <w:tcW w:w="1187"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kern w:val="0"/>
                <w:sz w:val="15"/>
                <w:szCs w:val="15"/>
                <w:lang w:val="en-US" w:eastAsia="zh-CN" w:bidi="ar-SA"/>
              </w:rPr>
            </w:pPr>
            <w:r>
              <w:rPr>
                <w:rFonts w:ascii="仿宋" w:eastAsia="仿宋" w:cs="宋体" w:hint="eastAsia"/>
                <w:color w:val="000000"/>
                <w:kern w:val="0"/>
                <w:sz w:val="15"/>
                <w:szCs w:val="15"/>
                <w:lang w:val="en-US" w:eastAsia="zh-CN" w:bidi="ar-SA"/>
              </w:rPr>
              <w:t>经济成本</w:t>
            </w:r>
          </w:p>
          <w:p>
            <w:pPr>
              <w:widowControl/>
              <w:suppressAutoHyphens/>
              <w:spacing w:line="160" w:lineRule="exact"/>
              <w:jc w:val="center"/>
              <w:textAlignment w:val="center"/>
              <w:rPr>
                <w:rFonts w:ascii="仿宋" w:eastAsia="仿宋" w:cs="宋体" w:hint="eastAsia"/>
                <w:color w:val="000000"/>
                <w:kern w:val="0"/>
                <w:sz w:val="15"/>
                <w:szCs w:val="15"/>
                <w:lang w:val="en-US" w:eastAsia="zh-CN" w:bidi="ar-SA"/>
              </w:rPr>
            </w:pPr>
            <w:r>
              <w:rPr>
                <w:rFonts w:ascii="仿宋" w:eastAsia="仿宋" w:cs="宋体" w:hint="eastAsia"/>
                <w:color w:val="000000"/>
                <w:kern w:val="0"/>
                <w:sz w:val="15"/>
                <w:szCs w:val="15"/>
                <w:lang w:val="en-US" w:eastAsia="zh-CN" w:bidi="ar-SA"/>
              </w:rPr>
              <w:t>指标</w:t>
            </w:r>
          </w:p>
        </w:tc>
        <w:tc>
          <w:tcPr>
            <w:tcW w:w="1375" w:type="dxa"/>
            <w:tcBorders>
              <w:top w:val="single" w:sz="4" w:space="0" w:color="000000"/>
              <w:left w:val="nil"/>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kern w:val="0"/>
                <w:sz w:val="15"/>
                <w:szCs w:val="15"/>
                <w:lang w:val="en-US" w:eastAsia="zh-CN" w:bidi="ar-SA"/>
              </w:rPr>
            </w:pPr>
            <w:r>
              <w:rPr>
                <w:rFonts w:ascii="仿宋" w:eastAsia="仿宋" w:cs="宋体" w:hint="eastAsia"/>
                <w:color w:val="000000"/>
                <w:kern w:val="0"/>
                <w:sz w:val="15"/>
                <w:szCs w:val="15"/>
                <w:lang w:val="zh-CN" w:eastAsia="zh-CN" w:bidi="ar-SA"/>
              </w:rPr>
              <w:t>食品抽检成本</w:t>
            </w:r>
          </w:p>
        </w:tc>
        <w:tc>
          <w:tcPr>
            <w:tcW w:w="1127"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kern w:val="0"/>
                <w:sz w:val="15"/>
                <w:szCs w:val="15"/>
                <w:lang w:val="en-US" w:eastAsia="zh-CN" w:bidi="ar-SA"/>
              </w:rPr>
            </w:pPr>
            <w:r>
              <w:rPr>
                <w:rFonts w:ascii="仿宋" w:eastAsia="仿宋" w:cs="宋体" w:hint="eastAsia"/>
                <w:color w:val="000000"/>
                <w:kern w:val="0"/>
                <w:sz w:val="15"/>
                <w:szCs w:val="15"/>
                <w:lang w:val="en-US" w:eastAsia="zh-CN" w:bidi="ar-SA"/>
              </w:rPr>
              <w:t>≤</w:t>
            </w:r>
          </w:p>
        </w:tc>
        <w:tc>
          <w:tcPr>
            <w:tcW w:w="1023"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kern w:val="0"/>
                <w:sz w:val="15"/>
                <w:szCs w:val="15"/>
                <w:lang w:val="en-US" w:eastAsia="zh-CN" w:bidi="ar-SA"/>
              </w:rPr>
            </w:pPr>
            <w:r>
              <w:rPr>
                <w:rFonts w:ascii="仿宋" w:eastAsia="仿宋" w:cs="宋体" w:hint="eastAsia"/>
                <w:color w:val="000000"/>
                <w:kern w:val="0"/>
                <w:sz w:val="15"/>
                <w:szCs w:val="15"/>
                <w:lang w:val="zh-CN" w:eastAsia="zh-CN" w:bidi="ar-SA"/>
              </w:rPr>
              <w:t>1500</w:t>
            </w:r>
          </w:p>
        </w:tc>
        <w:tc>
          <w:tcPr>
            <w:tcW w:w="1009"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sz w:val="15"/>
                <w:szCs w:val="15"/>
                <w:lang w:eastAsia="zh-CN" w:bidi="ar-SA"/>
              </w:rPr>
            </w:pPr>
            <w:r>
              <w:rPr>
                <w:rFonts w:ascii="仿宋" w:eastAsia="仿宋" w:cs="宋体" w:hint="eastAsia"/>
                <w:color w:val="000000"/>
                <w:kern w:val="0"/>
                <w:sz w:val="15"/>
                <w:szCs w:val="15"/>
                <w:lang w:val="zh-CN" w:eastAsia="zh-CN" w:bidi="ar-SA"/>
              </w:rPr>
              <w:t>元/样</w:t>
            </w: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val="en-US" w:eastAsia="zh-CN" w:bidi="ar-SA"/>
              </w:rPr>
            </w:pPr>
            <w:r>
              <w:rPr>
                <w:rFonts w:ascii="仿宋" w:eastAsia="仿宋" w:cs="宋体" w:hint="eastAsia"/>
                <w:color w:val="000000"/>
                <w:sz w:val="15"/>
                <w:szCs w:val="15"/>
                <w:lang w:val="en-US" w:eastAsia="zh-CN" w:bidi="ar-SA"/>
              </w:rPr>
              <w:t>10</w:t>
            </w:r>
          </w:p>
        </w:tc>
        <w:tc>
          <w:tcPr>
            <w:tcW w:w="1044"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center"/>
              <w:rPr>
                <w:rFonts w:ascii="仿宋" w:eastAsia="仿宋" w:cs="宋体" w:hint="eastAsia"/>
                <w:color w:val="000000"/>
                <w:sz w:val="15"/>
                <w:szCs w:val="15"/>
                <w:lang w:val="en-US" w:eastAsia="zh-CN" w:bidi="ar-SA"/>
              </w:rPr>
            </w:pPr>
            <w:r>
              <w:rPr>
                <w:rFonts w:ascii="仿宋" w:eastAsia="仿宋" w:cs="宋体" w:hint="eastAsia"/>
                <w:color w:val="000000"/>
                <w:sz w:val="15"/>
                <w:szCs w:val="15"/>
                <w:lang w:val="en-US" w:eastAsia="zh-CN" w:bidi="ar-SA"/>
              </w:rPr>
              <w:t>1500元</w:t>
            </w:r>
          </w:p>
        </w:tc>
      </w:tr>
    </w:tbl>
    <w:p>
      <w:pPr>
        <w:pStyle w:val="15"/>
        <w:spacing w:line="160" w:lineRule="exact"/>
        <w:ind w:left="0" w:firstLine="0"/>
      </w:pPr>
    </w:p>
    <w:tbl>
      <w:tblPr>
        <w:tblpPr w:leftFromText="180" w:rightFromText="180" w:vertAnchor="text" w:horzAnchor="page" w:tblpX="1349" w:tblpY="361"/>
        <w:tblOverlap w:val="never"/>
        <w:tblW w:w="9463"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629"/>
        <w:gridCol w:w="974"/>
        <w:gridCol w:w="972"/>
        <w:gridCol w:w="1824"/>
        <w:gridCol w:w="830"/>
        <w:gridCol w:w="987"/>
        <w:gridCol w:w="973"/>
        <w:gridCol w:w="717"/>
        <w:gridCol w:w="1557"/>
      </w:tblGrid>
      <w:tr>
        <w:trPr>
          <w:trHeight w:val="626"/>
        </w:trPr>
        <w:tc>
          <w:tcPr>
            <w:tcW w:w="9463" w:type="dxa"/>
            <w:gridSpan w:val="9"/>
            <w:tcBorders>
              <w:top w:val="nil"/>
              <w:left w:val="nil"/>
              <w:bottom w:val="nil"/>
              <w:right w:val="nil"/>
              <w:tl2br w:val="nil"/>
              <w:tr2bl w:val="nil"/>
            </w:tcBorders>
            <w:noWrap/>
            <w:vAlign w:val="center"/>
          </w:tcPr>
          <w:p>
            <w:pPr>
              <w:widowControl/>
              <w:suppressAutoHyphens/>
              <w:spacing w:line="160" w:lineRule="exact"/>
              <w:jc w:val="center"/>
              <w:textAlignment w:val="center"/>
              <w:rPr>
                <w:rFonts w:ascii="仿宋" w:eastAsia="仿宋" w:cs="方正小标宋简体"/>
                <w:color w:val="000000"/>
                <w:kern w:val="0"/>
                <w:sz w:val="14"/>
                <w:szCs w:val="14"/>
                <w:lang w:bidi="ar-SA"/>
              </w:rPr>
            </w:pPr>
          </w:p>
          <w:p>
            <w:pPr>
              <w:widowControl/>
              <w:suppressAutoHyphens/>
              <w:spacing w:line="160" w:lineRule="exact"/>
              <w:jc w:val="center"/>
              <w:textAlignment w:val="center"/>
              <w:rPr>
                <w:rFonts w:ascii="仿宋" w:eastAsia="仿宋" w:cs="方正小标宋简体"/>
                <w:color w:val="000000"/>
                <w:kern w:val="0"/>
                <w:sz w:val="14"/>
                <w:szCs w:val="14"/>
                <w:lang w:bidi="ar-SA"/>
              </w:rPr>
            </w:pPr>
          </w:p>
          <w:p>
            <w:pPr>
              <w:widowControl/>
              <w:suppressAutoHyphens/>
              <w:spacing w:line="160" w:lineRule="exact"/>
              <w:jc w:val="center"/>
              <w:textAlignment w:val="center"/>
              <w:rPr>
                <w:rFonts w:ascii="仿宋" w:eastAsia="仿宋" w:cs="方正小标宋简体"/>
                <w:color w:val="000000"/>
                <w:kern w:val="0"/>
                <w:sz w:val="14"/>
                <w:szCs w:val="14"/>
                <w:lang w:bidi="ar-SA"/>
              </w:rPr>
            </w:pPr>
          </w:p>
          <w:p>
            <w:pPr>
              <w:widowControl/>
              <w:suppressAutoHyphens/>
              <w:spacing w:line="160" w:lineRule="exact"/>
              <w:jc w:val="center"/>
              <w:textAlignment w:val="center"/>
              <w:rPr>
                <w:rFonts w:ascii="仿宋" w:eastAsia="仿宋" w:cs="方正小标宋简体"/>
                <w:color w:val="000000"/>
                <w:kern w:val="0"/>
                <w:sz w:val="14"/>
                <w:szCs w:val="14"/>
                <w:lang w:bidi="ar-SA"/>
              </w:rPr>
            </w:pPr>
          </w:p>
          <w:p>
            <w:pPr>
              <w:widowControl/>
              <w:suppressAutoHyphens/>
              <w:spacing w:line="160" w:lineRule="exact"/>
              <w:jc w:val="center"/>
              <w:textAlignment w:val="center"/>
              <w:rPr>
                <w:rFonts w:ascii="仿宋" w:eastAsia="仿宋" w:cs="方正小标宋简体"/>
                <w:color w:val="000000"/>
                <w:kern w:val="0"/>
                <w:sz w:val="14"/>
                <w:szCs w:val="14"/>
                <w:lang w:bidi="ar-SA"/>
              </w:rPr>
            </w:pPr>
          </w:p>
          <w:p>
            <w:pPr>
              <w:widowControl/>
              <w:suppressAutoHyphens/>
              <w:spacing w:line="160" w:lineRule="exact"/>
              <w:jc w:val="center"/>
              <w:textAlignment w:val="center"/>
              <w:rPr>
                <w:rFonts w:ascii="仿宋" w:eastAsia="仿宋" w:cs="方正小标宋简体"/>
                <w:color w:val="000000"/>
                <w:kern w:val="0"/>
                <w:sz w:val="14"/>
                <w:szCs w:val="14"/>
                <w:lang w:bidi="ar-SA"/>
              </w:rPr>
            </w:pPr>
          </w:p>
          <w:p>
            <w:pPr>
              <w:widowControl/>
              <w:suppressAutoHyphens/>
              <w:spacing w:line="160" w:lineRule="exact"/>
              <w:jc w:val="center"/>
              <w:textAlignment w:val="center"/>
              <w:rPr>
                <w:rFonts w:ascii="仿宋" w:eastAsia="仿宋" w:cs="方正小标宋简体"/>
                <w:color w:val="000000"/>
                <w:kern w:val="0"/>
                <w:sz w:val="14"/>
                <w:szCs w:val="14"/>
                <w:lang w:bidi="ar-SA"/>
              </w:rPr>
            </w:pPr>
          </w:p>
          <w:p>
            <w:pPr>
              <w:widowControl/>
              <w:suppressAutoHyphens/>
              <w:spacing w:line="160" w:lineRule="exact"/>
              <w:jc w:val="center"/>
              <w:textAlignment w:val="center"/>
              <w:rPr>
                <w:rFonts w:ascii="仿宋" w:eastAsia="仿宋" w:cs="方正小标宋简体"/>
                <w:color w:val="000000"/>
                <w:kern w:val="0"/>
                <w:sz w:val="14"/>
                <w:szCs w:val="14"/>
                <w:lang w:bidi="ar-SA"/>
              </w:rPr>
            </w:pPr>
          </w:p>
          <w:p>
            <w:pPr>
              <w:widowControl/>
              <w:suppressAutoHyphens/>
              <w:spacing w:line="160" w:lineRule="exact"/>
              <w:jc w:val="center"/>
              <w:textAlignment w:val="center"/>
              <w:rPr>
                <w:rFonts w:ascii="仿宋" w:eastAsia="仿宋" w:cs="方正小标宋简体"/>
                <w:color w:val="000000"/>
                <w:kern w:val="0"/>
                <w:sz w:val="14"/>
                <w:szCs w:val="14"/>
                <w:lang w:bidi="ar-SA"/>
              </w:rPr>
            </w:pPr>
          </w:p>
          <w:p>
            <w:pPr>
              <w:widowControl/>
              <w:suppressAutoHyphens/>
              <w:spacing w:line="160" w:lineRule="exact"/>
              <w:jc w:val="center"/>
              <w:textAlignment w:val="center"/>
              <w:rPr>
                <w:rFonts w:ascii="仿宋" w:eastAsia="仿宋" w:cs="方正小标宋简体"/>
                <w:color w:val="000000"/>
                <w:kern w:val="0"/>
                <w:sz w:val="14"/>
                <w:szCs w:val="14"/>
                <w:lang w:bidi="ar-SA"/>
              </w:rPr>
            </w:pPr>
          </w:p>
          <w:p>
            <w:pPr>
              <w:widowControl/>
              <w:suppressAutoHyphens/>
              <w:spacing w:line="160" w:lineRule="exact"/>
              <w:jc w:val="center"/>
              <w:textAlignment w:val="center"/>
              <w:rPr>
                <w:rFonts w:ascii="仿宋" w:eastAsia="仿宋" w:cs="方正小标宋简体"/>
                <w:color w:val="000000"/>
                <w:kern w:val="0"/>
                <w:sz w:val="14"/>
                <w:szCs w:val="14"/>
                <w:lang w:bidi="ar-SA"/>
              </w:rPr>
            </w:pPr>
          </w:p>
          <w:p>
            <w:pPr>
              <w:widowControl/>
              <w:suppressAutoHyphens/>
              <w:spacing w:line="160" w:lineRule="exact"/>
              <w:jc w:val="center"/>
              <w:textAlignment w:val="center"/>
              <w:rPr>
                <w:rFonts w:ascii="仿宋" w:eastAsia="仿宋" w:cs="方正小标宋简体"/>
                <w:color w:val="000000"/>
                <w:kern w:val="0"/>
                <w:sz w:val="14"/>
                <w:szCs w:val="14"/>
                <w:lang w:bidi="ar-SA"/>
              </w:rPr>
            </w:pPr>
          </w:p>
          <w:p>
            <w:pPr>
              <w:widowControl/>
              <w:suppressAutoHyphens/>
              <w:spacing w:line="160" w:lineRule="exact"/>
              <w:jc w:val="center"/>
              <w:textAlignment w:val="center"/>
              <w:rPr>
                <w:rFonts w:ascii="仿宋" w:eastAsia="仿宋" w:cs="方正小标宋简体"/>
                <w:color w:val="000000"/>
                <w:kern w:val="0"/>
                <w:sz w:val="14"/>
                <w:szCs w:val="14"/>
                <w:lang w:bidi="ar-SA"/>
              </w:rPr>
            </w:pPr>
          </w:p>
          <w:p>
            <w:pPr>
              <w:widowControl/>
              <w:suppressAutoHyphens/>
              <w:spacing w:line="160" w:lineRule="exact"/>
              <w:jc w:val="center"/>
              <w:textAlignment w:val="center"/>
              <w:rPr>
                <w:rFonts w:ascii="仿宋" w:eastAsia="仿宋" w:cs="方正小标宋简体"/>
                <w:color w:val="000000"/>
                <w:kern w:val="0"/>
                <w:sz w:val="14"/>
                <w:szCs w:val="14"/>
                <w:lang w:bidi="ar-SA"/>
              </w:rPr>
            </w:pPr>
          </w:p>
          <w:p>
            <w:pPr>
              <w:widowControl/>
              <w:suppressAutoHyphens/>
              <w:spacing w:line="160" w:lineRule="exact"/>
              <w:jc w:val="center"/>
              <w:textAlignment w:val="center"/>
              <w:rPr>
                <w:rFonts w:ascii="仿宋" w:eastAsia="仿宋" w:cs="方正小标宋简体"/>
                <w:color w:val="000000"/>
                <w:kern w:val="0"/>
                <w:sz w:val="14"/>
                <w:szCs w:val="14"/>
                <w:lang w:bidi="ar-SA"/>
              </w:rPr>
            </w:pPr>
          </w:p>
          <w:p>
            <w:pPr>
              <w:widowControl/>
              <w:suppressAutoHyphens/>
              <w:spacing w:line="160" w:lineRule="exact"/>
              <w:jc w:val="center"/>
              <w:textAlignment w:val="center"/>
              <w:rPr>
                <w:rFonts w:ascii="仿宋" w:eastAsia="仿宋" w:cs="方正小标宋简体"/>
                <w:color w:val="000000"/>
                <w:kern w:val="0"/>
                <w:sz w:val="14"/>
                <w:szCs w:val="14"/>
                <w:lang w:bidi="ar-SA"/>
              </w:rPr>
            </w:pPr>
          </w:p>
          <w:p>
            <w:pPr>
              <w:widowControl/>
              <w:suppressAutoHyphens/>
              <w:spacing w:line="160" w:lineRule="exact"/>
              <w:jc w:val="center"/>
              <w:textAlignment w:val="center"/>
              <w:rPr>
                <w:rFonts w:ascii="仿宋" w:eastAsia="仿宋" w:cs="方正小标宋简体"/>
                <w:color w:val="000000"/>
                <w:kern w:val="0"/>
                <w:sz w:val="14"/>
                <w:szCs w:val="14"/>
                <w:lang w:bidi="ar-SA"/>
              </w:rPr>
            </w:pPr>
          </w:p>
          <w:p>
            <w:pPr>
              <w:widowControl/>
              <w:suppressAutoHyphens/>
              <w:spacing w:line="160" w:lineRule="exact"/>
              <w:jc w:val="center"/>
              <w:textAlignment w:val="center"/>
              <w:rPr>
                <w:rFonts w:ascii="仿宋" w:eastAsia="仿宋" w:cs="方正小标宋简体"/>
                <w:color w:val="000000"/>
                <w:kern w:val="0"/>
                <w:sz w:val="14"/>
                <w:szCs w:val="14"/>
                <w:lang w:bidi="ar-SA"/>
              </w:rPr>
            </w:pPr>
          </w:p>
          <w:p>
            <w:pPr>
              <w:widowControl/>
              <w:suppressAutoHyphens/>
              <w:spacing w:line="160" w:lineRule="exact"/>
              <w:jc w:val="center"/>
              <w:textAlignment w:val="center"/>
              <w:rPr>
                <w:rFonts w:ascii="仿宋" w:eastAsia="仿宋" w:cs="方正小标宋简体"/>
                <w:color w:val="000000"/>
                <w:kern w:val="0"/>
                <w:sz w:val="14"/>
                <w:szCs w:val="14"/>
                <w:lang w:bidi="ar-SA"/>
              </w:rPr>
            </w:pPr>
          </w:p>
          <w:p>
            <w:pPr>
              <w:widowControl/>
              <w:suppressAutoHyphens/>
              <w:spacing w:line="160" w:lineRule="exact"/>
              <w:jc w:val="center"/>
              <w:textAlignment w:val="center"/>
              <w:rPr>
                <w:rFonts w:ascii="仿宋" w:eastAsia="仿宋" w:cs="方正小标宋简体"/>
                <w:color w:val="000000"/>
                <w:kern w:val="0"/>
                <w:sz w:val="14"/>
                <w:szCs w:val="14"/>
                <w:lang w:bidi="ar-SA"/>
              </w:rPr>
            </w:pPr>
          </w:p>
          <w:p>
            <w:pPr>
              <w:widowControl/>
              <w:suppressAutoHyphens/>
              <w:spacing w:line="160" w:lineRule="exact"/>
              <w:jc w:val="center"/>
              <w:textAlignment w:val="center"/>
              <w:rPr>
                <w:rFonts w:ascii="仿宋" w:eastAsia="仿宋" w:cs="方正小标宋简体"/>
                <w:color w:val="000000"/>
                <w:kern w:val="0"/>
                <w:sz w:val="14"/>
                <w:szCs w:val="14"/>
                <w:lang w:bidi="ar-SA"/>
              </w:rPr>
            </w:pPr>
          </w:p>
          <w:p>
            <w:pPr>
              <w:widowControl/>
              <w:suppressAutoHyphens/>
              <w:spacing w:line="160" w:lineRule="exact"/>
              <w:jc w:val="center"/>
              <w:textAlignment w:val="center"/>
              <w:rPr>
                <w:rFonts w:ascii="仿宋" w:eastAsia="仿宋" w:cs="方正小标宋简体"/>
                <w:color w:val="000000"/>
                <w:kern w:val="0"/>
                <w:sz w:val="14"/>
                <w:szCs w:val="14"/>
                <w:lang w:bidi="ar-SA"/>
              </w:rPr>
            </w:pPr>
          </w:p>
          <w:p>
            <w:pPr>
              <w:widowControl/>
              <w:suppressAutoHyphens/>
              <w:spacing w:line="160" w:lineRule="exact"/>
              <w:jc w:val="center"/>
              <w:textAlignment w:val="center"/>
              <w:rPr>
                <w:rFonts w:ascii="仿宋" w:eastAsia="仿宋" w:cs="方正小标宋简体"/>
                <w:color w:val="000000"/>
                <w:kern w:val="0"/>
                <w:sz w:val="14"/>
                <w:szCs w:val="14"/>
                <w:lang w:bidi="ar-SA"/>
              </w:rPr>
            </w:pPr>
          </w:p>
          <w:p>
            <w:pPr>
              <w:widowControl/>
              <w:suppressAutoHyphens/>
              <w:spacing w:line="160" w:lineRule="exact"/>
              <w:jc w:val="center"/>
              <w:textAlignment w:val="center"/>
              <w:rPr>
                <w:rFonts w:ascii="仿宋" w:eastAsia="仿宋" w:cs="方正小标宋简体"/>
                <w:color w:val="000000"/>
                <w:kern w:val="0"/>
                <w:sz w:val="14"/>
                <w:szCs w:val="14"/>
                <w:lang w:bidi="ar-SA"/>
              </w:rPr>
            </w:pPr>
          </w:p>
          <w:p>
            <w:pPr>
              <w:widowControl/>
              <w:suppressAutoHyphens/>
              <w:spacing w:line="160" w:lineRule="exact"/>
              <w:jc w:val="center"/>
              <w:textAlignment w:val="center"/>
              <w:rPr>
                <w:rFonts w:ascii="仿宋" w:eastAsia="仿宋" w:cs="方正小标宋简体"/>
                <w:color w:val="000000"/>
                <w:kern w:val="0"/>
                <w:sz w:val="14"/>
                <w:szCs w:val="14"/>
                <w:lang w:bidi="ar-SA"/>
              </w:rPr>
            </w:pPr>
          </w:p>
          <w:p>
            <w:pPr>
              <w:widowControl/>
              <w:suppressAutoHyphens/>
              <w:spacing w:line="160" w:lineRule="exact"/>
              <w:jc w:val="center"/>
              <w:textAlignment w:val="center"/>
              <w:rPr>
                <w:rFonts w:ascii="仿宋" w:eastAsia="仿宋" w:cs="黑体" w:hint="eastAsia"/>
                <w:color w:val="000000"/>
                <w:sz w:val="14"/>
                <w:szCs w:val="14"/>
                <w:lang w:bidi="ar-SA"/>
              </w:rPr>
            </w:pPr>
            <w:r>
              <w:rPr>
                <w:rFonts w:ascii="仿宋" w:eastAsia="仿宋" w:cs="方正小标宋简体" w:hint="eastAsia"/>
                <w:color w:val="000000"/>
                <w:kern w:val="0"/>
                <w:sz w:val="14"/>
                <w:szCs w:val="14"/>
                <w:lang w:bidi="ar-SA"/>
              </w:rPr>
              <w:t>专项预算项目绩效目标完成情况自评表</w:t>
            </w:r>
          </w:p>
        </w:tc>
      </w:tr>
      <w:tr>
        <w:trPr>
          <w:trHeight w:val="328"/>
        </w:trPr>
        <w:tc>
          <w:tcPr>
            <w:tcW w:w="4399" w:type="dxa"/>
            <w:gridSpan w:val="4"/>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4"/>
                <w:szCs w:val="14"/>
                <w:lang w:bidi="ar-SA"/>
              </w:rPr>
            </w:pPr>
            <w:r>
              <w:rPr>
                <w:rFonts w:ascii="仿宋" w:eastAsia="仿宋" w:cs="宋体" w:hint="eastAsia"/>
                <w:color w:val="000000"/>
                <w:kern w:val="0"/>
                <w:sz w:val="14"/>
                <w:szCs w:val="14"/>
                <w:lang w:bidi="ar-SA"/>
              </w:rPr>
              <w:t>项目名称</w:t>
            </w:r>
          </w:p>
        </w:tc>
        <w:tc>
          <w:tcPr>
            <w:tcW w:w="5064" w:type="dxa"/>
            <w:gridSpan w:val="5"/>
            <w:tcBorders>
              <w:top w:val="single" w:sz="4" w:space="0" w:color="000000"/>
              <w:left w:val="single" w:sz="4" w:space="0" w:color="000000"/>
              <w:bottom w:val="single" w:sz="4" w:space="0" w:color="000000"/>
              <w:right w:val="single" w:sz="4" w:space="0" w:color="000000"/>
              <w:tl2br w:val="nil"/>
              <w:tr2bl w:val="nil"/>
            </w:tcBorders>
            <w:noWrap/>
            <w:vAlign w:val="center"/>
          </w:tcPr>
          <w:p>
            <w:pPr>
              <w:spacing w:line="160" w:lineRule="exact"/>
              <w:rPr>
                <w:rFonts w:ascii="仿宋" w:eastAsia="仿宋" w:cs="宋体" w:hint="eastAsia"/>
                <w:color w:val="000000"/>
                <w:sz w:val="14"/>
                <w:szCs w:val="14"/>
                <w:lang w:bidi="ar-SA"/>
              </w:rPr>
            </w:pPr>
            <w:r>
              <w:rPr>
                <w:rFonts w:ascii="仿宋" w:eastAsia="仿宋" w:cs="宋体" w:hint="eastAsia"/>
                <w:color w:val="000000"/>
                <w:sz w:val="14"/>
                <w:szCs w:val="14"/>
                <w:lang w:val="en-US" w:eastAsia="zh-CN" w:bidi="ar-SA"/>
              </w:rPr>
              <w:t>2024年中央食品监管补助资金</w:t>
            </w:r>
          </w:p>
        </w:tc>
      </w:tr>
      <w:tr>
        <w:trPr>
          <w:trHeight w:val="328"/>
        </w:trPr>
        <w:tc>
          <w:tcPr>
            <w:tcW w:w="4399" w:type="dxa"/>
            <w:gridSpan w:val="4"/>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4"/>
                <w:szCs w:val="14"/>
                <w:lang w:bidi="ar-SA"/>
              </w:rPr>
            </w:pPr>
            <w:r>
              <w:rPr>
                <w:rFonts w:ascii="仿宋" w:eastAsia="仿宋" w:cs="宋体" w:hint="eastAsia"/>
                <w:color w:val="000000"/>
                <w:kern w:val="0"/>
                <w:sz w:val="14"/>
                <w:szCs w:val="14"/>
                <w:lang w:bidi="ar-SA"/>
              </w:rPr>
              <w:t>预算单位</w:t>
            </w:r>
          </w:p>
        </w:tc>
        <w:tc>
          <w:tcPr>
            <w:tcW w:w="5064" w:type="dxa"/>
            <w:gridSpan w:val="5"/>
            <w:tcBorders>
              <w:top w:val="single" w:sz="4" w:space="0" w:color="000000"/>
              <w:left w:val="single" w:sz="4" w:space="0" w:color="000000"/>
              <w:bottom w:val="single" w:sz="4" w:space="0" w:color="000000"/>
              <w:right w:val="single" w:sz="4" w:space="0" w:color="000000"/>
              <w:tl2br w:val="nil"/>
              <w:tr2bl w:val="nil"/>
            </w:tcBorders>
            <w:noWrap/>
            <w:vAlign w:val="center"/>
          </w:tcPr>
          <w:p>
            <w:pPr>
              <w:spacing w:line="160" w:lineRule="exact"/>
              <w:rPr>
                <w:rFonts w:ascii="仿宋" w:eastAsia="仿宋" w:cs="宋体" w:hint="eastAsia"/>
                <w:color w:val="000000"/>
                <w:sz w:val="14"/>
                <w:szCs w:val="14"/>
                <w:lang w:bidi="ar-SA"/>
              </w:rPr>
            </w:pPr>
            <w:r>
              <w:rPr>
                <w:rFonts w:ascii="仿宋" w:eastAsia="仿宋" w:cs="宋体" w:hint="eastAsia"/>
                <w:color w:val="000000"/>
                <w:sz w:val="14"/>
                <w:szCs w:val="14"/>
                <w:lang w:bidi="ar-SA"/>
              </w:rPr>
              <w:t>茂县市场监督管理局</w:t>
            </w:r>
          </w:p>
        </w:tc>
      </w:tr>
      <w:tr>
        <w:trPr>
          <w:trHeight w:val="328"/>
        </w:trPr>
        <w:tc>
          <w:tcPr>
            <w:tcW w:w="4399" w:type="dxa"/>
            <w:gridSpan w:val="4"/>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4"/>
                <w:szCs w:val="14"/>
                <w:lang w:bidi="ar-SA"/>
              </w:rPr>
            </w:pPr>
            <w:r>
              <w:rPr>
                <w:rFonts w:ascii="仿宋" w:eastAsia="仿宋" w:cs="宋体" w:hint="eastAsia"/>
                <w:color w:val="000000"/>
                <w:kern w:val="0"/>
                <w:sz w:val="14"/>
                <w:szCs w:val="14"/>
                <w:lang w:bidi="ar-SA"/>
              </w:rPr>
              <w:t>项目类型</w:t>
            </w:r>
          </w:p>
        </w:tc>
        <w:tc>
          <w:tcPr>
            <w:tcW w:w="5064" w:type="dxa"/>
            <w:gridSpan w:val="5"/>
            <w:tcBorders>
              <w:top w:val="single" w:sz="4" w:space="0" w:color="000000"/>
              <w:left w:val="single" w:sz="4" w:space="0" w:color="000000"/>
              <w:bottom w:val="single" w:sz="4" w:space="0" w:color="000000"/>
              <w:right w:val="single" w:sz="4" w:space="0" w:color="000000"/>
              <w:tl2br w:val="nil"/>
              <w:tr2bl w:val="nil"/>
            </w:tcBorders>
            <w:noWrap/>
            <w:vAlign w:val="center"/>
          </w:tcPr>
          <w:p>
            <w:pPr>
              <w:spacing w:line="160" w:lineRule="exact"/>
              <w:jc w:val="left"/>
              <w:rPr>
                <w:rFonts w:ascii="仿宋" w:eastAsia="仿宋" w:cs="宋体" w:hint="eastAsia"/>
                <w:color w:val="000000"/>
                <w:sz w:val="14"/>
                <w:szCs w:val="14"/>
                <w:lang w:eastAsia="zh-CN" w:bidi="ar-SA"/>
              </w:rPr>
            </w:pPr>
            <w:r>
              <w:rPr>
                <w:rFonts w:ascii="仿宋" w:eastAsia="仿宋" w:cs="宋体" w:hint="eastAsia"/>
                <w:color w:val="000000"/>
                <w:sz w:val="14"/>
                <w:szCs w:val="14"/>
                <w:lang w:val="en-US" w:eastAsia="zh-CN" w:bidi="ar-SA"/>
              </w:rPr>
              <w:t>中央</w:t>
            </w:r>
          </w:p>
        </w:tc>
      </w:tr>
      <w:tr>
        <w:trPr>
          <w:trHeight w:val="282"/>
        </w:trPr>
        <w:tc>
          <w:tcPr>
            <w:tcW w:w="629" w:type="dxa"/>
            <w:vMerge w:val="restart"/>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center"/>
              <w:textAlignment w:val="center"/>
              <w:rPr>
                <w:rFonts w:ascii="仿宋" w:eastAsia="仿宋" w:cs="宋体" w:hint="eastAsia"/>
                <w:color w:val="000000"/>
                <w:sz w:val="14"/>
                <w:szCs w:val="14"/>
                <w:lang w:bidi="ar-SA"/>
              </w:rPr>
            </w:pPr>
            <w:r>
              <w:rPr>
                <w:rFonts w:ascii="仿宋" w:eastAsia="仿宋" w:cs="宋体" w:hint="eastAsia"/>
                <w:color w:val="000000"/>
                <w:kern w:val="0"/>
                <w:sz w:val="14"/>
                <w:szCs w:val="14"/>
                <w:lang w:bidi="ar-SA"/>
              </w:rPr>
              <w:t>项目 概况</w:t>
            </w:r>
          </w:p>
        </w:tc>
        <w:tc>
          <w:tcPr>
            <w:tcW w:w="3770" w:type="dxa"/>
            <w:gridSpan w:val="3"/>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left"/>
              <w:textAlignment w:val="center"/>
              <w:rPr>
                <w:rFonts w:ascii="仿宋" w:eastAsia="仿宋" w:cs="宋体" w:hint="eastAsia"/>
                <w:color w:val="000000"/>
                <w:kern w:val="0"/>
                <w:sz w:val="14"/>
                <w:szCs w:val="14"/>
                <w:lang w:bidi="ar-SA"/>
              </w:rPr>
            </w:pPr>
            <w:r>
              <w:rPr>
                <w:rFonts w:ascii="仿宋" w:eastAsia="仿宋" w:cs="宋体" w:hint="eastAsia"/>
                <w:color w:val="000000"/>
                <w:kern w:val="0"/>
                <w:sz w:val="14"/>
                <w:szCs w:val="14"/>
                <w:lang w:bidi="ar-SA"/>
              </w:rPr>
              <w:t>中长期规划（名称、文号，仅指常年项目）</w:t>
            </w:r>
          </w:p>
        </w:tc>
        <w:tc>
          <w:tcPr>
            <w:tcW w:w="5064" w:type="dxa"/>
            <w:gridSpan w:val="5"/>
            <w:tcBorders>
              <w:top w:val="single" w:sz="4" w:space="0" w:color="000000"/>
              <w:left w:val="single" w:sz="4" w:space="0" w:color="000000"/>
              <w:bottom w:val="single" w:sz="4" w:space="0" w:color="000000"/>
              <w:right w:val="single" w:sz="4" w:space="0" w:color="000000"/>
              <w:tl2br w:val="nil"/>
              <w:tr2bl w:val="nil"/>
            </w:tcBorders>
            <w:noWrap/>
            <w:vAlign w:val="center"/>
          </w:tcPr>
          <w:p>
            <w:pPr>
              <w:spacing w:line="160" w:lineRule="exact"/>
              <w:jc w:val="left"/>
              <w:rPr>
                <w:rFonts w:ascii="仿宋" w:eastAsia="仿宋" w:cs="宋体" w:hint="eastAsia"/>
                <w:color w:val="000000"/>
                <w:sz w:val="14"/>
                <w:szCs w:val="14"/>
                <w:lang w:bidi="ar-SA"/>
              </w:rPr>
            </w:pPr>
          </w:p>
        </w:tc>
      </w:tr>
      <w:tr>
        <w:trPr>
          <w:trHeight w:val="257"/>
        </w:trPr>
        <w:tc>
          <w:tcPr>
            <w:tcW w:w="629"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tc>
        <w:tc>
          <w:tcPr>
            <w:tcW w:w="3770" w:type="dxa"/>
            <w:gridSpan w:val="3"/>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4"/>
                <w:szCs w:val="14"/>
                <w:lang w:bidi="ar-SA"/>
              </w:rPr>
            </w:pPr>
            <w:r>
              <w:rPr>
                <w:rFonts w:ascii="仿宋" w:eastAsia="仿宋" w:cs="宋体" w:hint="eastAsia"/>
                <w:color w:val="000000"/>
                <w:kern w:val="0"/>
                <w:sz w:val="14"/>
                <w:szCs w:val="14"/>
                <w:lang w:bidi="ar-SA"/>
              </w:rPr>
              <w:t>资金管理办法（名称、文号）</w:t>
            </w:r>
          </w:p>
        </w:tc>
        <w:tc>
          <w:tcPr>
            <w:tcW w:w="5064" w:type="dxa"/>
            <w:gridSpan w:val="5"/>
            <w:tcBorders>
              <w:top w:val="single" w:sz="4" w:space="0" w:color="000000"/>
              <w:left w:val="single" w:sz="4" w:space="0" w:color="000000"/>
              <w:bottom w:val="single" w:sz="4" w:space="0" w:color="000000"/>
              <w:right w:val="single" w:sz="4" w:space="0" w:color="000000"/>
              <w:tl2br w:val="nil"/>
              <w:tr2bl w:val="nil"/>
            </w:tcBorders>
            <w:noWrap/>
            <w:vAlign w:val="center"/>
          </w:tcPr>
          <w:p>
            <w:pPr>
              <w:spacing w:line="160" w:lineRule="exact"/>
              <w:jc w:val="left"/>
              <w:rPr>
                <w:rFonts w:ascii="仿宋" w:eastAsia="仿宋" w:cs="宋体" w:hint="eastAsia"/>
                <w:color w:val="000000"/>
                <w:sz w:val="14"/>
                <w:szCs w:val="14"/>
                <w:lang w:bidi="ar-SA"/>
              </w:rPr>
            </w:pPr>
          </w:p>
        </w:tc>
      </w:tr>
      <w:tr>
        <w:trPr>
          <w:trHeight w:val="232"/>
        </w:trPr>
        <w:tc>
          <w:tcPr>
            <w:tcW w:w="629"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tc>
        <w:tc>
          <w:tcPr>
            <w:tcW w:w="3770" w:type="dxa"/>
            <w:gridSpan w:val="3"/>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4"/>
                <w:szCs w:val="14"/>
                <w:lang w:bidi="ar-SA"/>
              </w:rPr>
            </w:pPr>
            <w:r>
              <w:rPr>
                <w:rFonts w:ascii="仿宋" w:eastAsia="仿宋" w:cs="宋体" w:hint="eastAsia"/>
                <w:color w:val="000000"/>
                <w:kern w:val="0"/>
                <w:sz w:val="14"/>
                <w:szCs w:val="14"/>
                <w:lang w:bidi="ar-SA"/>
              </w:rPr>
              <w:t>绩效分配方式</w:t>
            </w:r>
          </w:p>
        </w:tc>
        <w:tc>
          <w:tcPr>
            <w:tcW w:w="83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left"/>
              <w:textAlignment w:val="center"/>
              <w:rPr>
                <w:rFonts w:ascii="仿宋" w:eastAsia="仿宋" w:cs="Wingdings 2" w:hint="eastAsia"/>
                <w:color w:val="000000"/>
                <w:sz w:val="14"/>
                <w:szCs w:val="14"/>
                <w:lang w:bidi="ar-SA"/>
              </w:rPr>
            </w:pPr>
            <w:r>
              <w:rPr>
                <w:rFonts w:ascii="Wingdings 2" w:eastAsia="仿宋" w:cs="Wingdings 2" w:hAnsi="Wingdings 2"/>
                <w:color w:val="000000"/>
                <w:kern w:val="0"/>
                <w:sz w:val="14"/>
                <w:szCs w:val="14"/>
                <w:lang w:bidi="ar-SA"/>
              </w:rPr>
              <w:t></w:t>
            </w:r>
            <w:r>
              <w:rPr>
                <w:rFonts w:ascii="仿宋" w:eastAsia="仿宋" w:cs="宋体" w:hint="eastAsia"/>
                <w:color w:val="000000"/>
                <w:kern w:val="0"/>
                <w:sz w:val="14"/>
                <w:szCs w:val="14"/>
                <w:lang w:bidi="ar-SA"/>
              </w:rPr>
              <w:t>因素法</w:t>
            </w:r>
          </w:p>
        </w:tc>
        <w:tc>
          <w:tcPr>
            <w:tcW w:w="1960"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center"/>
              <w:textAlignment w:val="center"/>
              <w:rPr>
                <w:rFonts w:ascii="仿宋" w:eastAsia="仿宋" w:cs="Wingdings 2" w:hint="eastAsia"/>
                <w:color w:val="000000"/>
                <w:sz w:val="14"/>
                <w:szCs w:val="14"/>
                <w:lang w:bidi="ar-SA"/>
              </w:rPr>
            </w:pPr>
            <w:r>
              <w:rPr>
                <w:rFonts w:ascii="Wingdings 2" w:eastAsia="仿宋" w:cs="Wingdings 2" w:hAnsi="Wingdings 2"/>
                <w:color w:val="000000"/>
                <w:kern w:val="0"/>
                <w:sz w:val="14"/>
                <w:szCs w:val="14"/>
                <w:lang w:bidi="ar-SA"/>
              </w:rPr>
              <w:t></w:t>
            </w:r>
            <w:r>
              <w:rPr>
                <w:rFonts w:ascii="仿宋" w:eastAsia="仿宋" w:cs="Wingdings 2" w:hint="eastAsia"/>
                <w:color w:val="000000"/>
                <w:kern w:val="0"/>
                <w:sz w:val="14"/>
                <w:szCs w:val="14"/>
                <w:lang w:bidi="ar-SA"/>
              </w:rPr>
              <w:t>项目法</w:t>
            </w:r>
          </w:p>
        </w:tc>
        <w:tc>
          <w:tcPr>
            <w:tcW w:w="717"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center"/>
              <w:textAlignment w:val="center"/>
              <w:rPr>
                <w:rFonts w:ascii="仿宋" w:eastAsia="仿宋" w:cs="Wingdings 2" w:hint="eastAsia"/>
                <w:color w:val="000000"/>
                <w:sz w:val="14"/>
                <w:szCs w:val="14"/>
                <w:lang w:bidi="ar-SA"/>
              </w:rPr>
            </w:pPr>
            <w:r>
              <w:rPr>
                <w:rFonts w:ascii="Wingdings 2" w:eastAsia="仿宋" w:cs="Wingdings 2" w:hAnsi="Wingdings 2"/>
                <w:color w:val="000000"/>
                <w:kern w:val="0"/>
                <w:sz w:val="14"/>
                <w:szCs w:val="14"/>
                <w:lang w:bidi="ar-SA"/>
              </w:rPr>
              <w:t></w:t>
            </w:r>
            <w:r>
              <w:rPr>
                <w:rFonts w:ascii="仿宋" w:eastAsia="仿宋" w:cs="宋体" w:hint="eastAsia"/>
                <w:color w:val="000000"/>
                <w:kern w:val="0"/>
                <w:sz w:val="14"/>
                <w:szCs w:val="14"/>
                <w:lang w:bidi="ar-SA"/>
              </w:rPr>
              <w:t>据实据效</w:t>
            </w:r>
          </w:p>
        </w:tc>
        <w:tc>
          <w:tcPr>
            <w:tcW w:w="1557"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center"/>
              <w:textAlignment w:val="center"/>
              <w:rPr>
                <w:rFonts w:ascii="仿宋" w:eastAsia="仿宋" w:cs="Wingdings 2" w:hint="eastAsia"/>
                <w:color w:val="000000"/>
                <w:sz w:val="14"/>
                <w:szCs w:val="14"/>
                <w:lang w:bidi="ar-SA"/>
              </w:rPr>
            </w:pPr>
            <w:r>
              <w:rPr>
                <w:rFonts w:ascii="Wingdings 2" w:eastAsia="仿宋" w:cs="Wingdings 2" w:hAnsi="Wingdings 2"/>
                <w:color w:val="000000"/>
                <w:kern w:val="0"/>
                <w:sz w:val="14"/>
                <w:szCs w:val="14"/>
                <w:lang w:bidi="ar-SA"/>
              </w:rPr>
              <w:t></w:t>
            </w:r>
            <w:r>
              <w:rPr>
                <w:rFonts w:ascii="仿宋" w:eastAsia="仿宋" w:cs="宋体" w:hint="eastAsia"/>
                <w:color w:val="000000"/>
                <w:kern w:val="0"/>
                <w:sz w:val="14"/>
                <w:szCs w:val="14"/>
                <w:lang w:bidi="ar-SA"/>
              </w:rPr>
              <w:t>因素法与项目法相结合</w:t>
            </w:r>
          </w:p>
        </w:tc>
      </w:tr>
      <w:tr>
        <w:trPr>
          <w:trHeight w:val="626"/>
        </w:trPr>
        <w:tc>
          <w:tcPr>
            <w:tcW w:w="629"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tc>
        <w:tc>
          <w:tcPr>
            <w:tcW w:w="3770" w:type="dxa"/>
            <w:gridSpan w:val="3"/>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4"/>
                <w:szCs w:val="14"/>
                <w:lang w:bidi="ar-SA"/>
              </w:rPr>
            </w:pPr>
            <w:r>
              <w:rPr>
                <w:rFonts w:ascii="仿宋" w:eastAsia="仿宋" w:cs="宋体" w:hint="eastAsia"/>
                <w:color w:val="000000"/>
                <w:kern w:val="0"/>
                <w:sz w:val="14"/>
                <w:szCs w:val="14"/>
                <w:lang w:bidi="ar-SA"/>
              </w:rPr>
              <w:t>立项依据</w:t>
            </w:r>
          </w:p>
        </w:tc>
        <w:tc>
          <w:tcPr>
            <w:tcW w:w="5064" w:type="dxa"/>
            <w:gridSpan w:val="5"/>
            <w:tcBorders>
              <w:top w:val="single" w:sz="4" w:space="0" w:color="000000"/>
              <w:left w:val="single" w:sz="4" w:space="0" w:color="000000"/>
              <w:bottom w:val="single" w:sz="4" w:space="0" w:color="000000"/>
              <w:right w:val="single" w:sz="4" w:space="0" w:color="000000"/>
              <w:tl2br w:val="nil"/>
              <w:tr2bl w:val="nil"/>
            </w:tcBorders>
            <w:noWrap/>
            <w:vAlign w:val="center"/>
          </w:tcPr>
          <w:p>
            <w:pPr>
              <w:spacing w:line="160" w:lineRule="exact"/>
              <w:jc w:val="left"/>
              <w:rPr>
                <w:rFonts w:ascii="仿宋" w:eastAsia="仿宋" w:cs="宋体" w:hint="eastAsia"/>
                <w:color w:val="000000"/>
                <w:sz w:val="14"/>
                <w:szCs w:val="14"/>
                <w:lang w:bidi="ar-SA"/>
              </w:rPr>
            </w:pPr>
            <w:r>
              <w:rPr>
                <w:rFonts w:ascii="仿宋" w:eastAsia="仿宋" w:cs="宋体" w:hint="eastAsia"/>
                <w:color w:val="000000"/>
                <w:sz w:val="14"/>
                <w:szCs w:val="14"/>
                <w:lang w:val="en-US" w:eastAsia="zh-CN" w:bidi="ar-SA"/>
              </w:rPr>
              <w:t>《阿坝州财政局 阿坝州市场监督管理局关于下达2024年中央食品监管补助资金的通知》（阿州财川〔2024〕60号）文件</w:t>
            </w:r>
          </w:p>
        </w:tc>
      </w:tr>
      <w:tr>
        <w:trPr>
          <w:trHeight w:val="239"/>
        </w:trPr>
        <w:tc>
          <w:tcPr>
            <w:tcW w:w="629"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tc>
        <w:tc>
          <w:tcPr>
            <w:tcW w:w="3770" w:type="dxa"/>
            <w:gridSpan w:val="3"/>
            <w:tcBorders>
              <w:top w:val="single" w:sz="4" w:space="0" w:color="000000"/>
              <w:left w:val="single" w:sz="4" w:space="0" w:color="000000"/>
              <w:bottom w:val="single" w:sz="4" w:space="0" w:color="000000"/>
              <w:right w:val="single" w:sz="4" w:space="0" w:color="000000"/>
              <w:tl2br w:val="nil"/>
              <w:tr2bl w:val="nil"/>
            </w:tcBorders>
            <w:noWrap/>
            <w:vAlign w:val="center"/>
          </w:tcPr>
          <w:p>
            <w:pPr>
              <w:spacing w:line="160" w:lineRule="exact"/>
              <w:jc w:val="left"/>
              <w:rPr>
                <w:rFonts w:ascii="仿宋" w:eastAsia="仿宋" w:cs="宋体" w:hint="eastAsia"/>
                <w:color w:val="000000"/>
                <w:sz w:val="14"/>
                <w:szCs w:val="14"/>
                <w:lang w:bidi="ar-SA"/>
              </w:rPr>
            </w:pPr>
            <w:r>
              <w:rPr>
                <w:rFonts w:ascii="仿宋" w:eastAsia="仿宋" w:cs="宋体" w:hint="eastAsia"/>
                <w:color w:val="000000"/>
                <w:sz w:val="14"/>
                <w:szCs w:val="14"/>
                <w:lang w:bidi="ar-SA"/>
              </w:rPr>
              <w:t>使用范围</w:t>
            </w:r>
          </w:p>
        </w:tc>
        <w:tc>
          <w:tcPr>
            <w:tcW w:w="5064" w:type="dxa"/>
            <w:gridSpan w:val="5"/>
            <w:tcBorders>
              <w:top w:val="single" w:sz="4" w:space="0" w:color="000000"/>
              <w:left w:val="single" w:sz="4" w:space="0" w:color="000000"/>
              <w:bottom w:val="single" w:sz="4" w:space="0" w:color="000000"/>
              <w:right w:val="single" w:sz="4" w:space="0" w:color="000000"/>
              <w:tl2br w:val="nil"/>
              <w:tr2bl w:val="nil"/>
            </w:tcBorders>
            <w:noWrap/>
            <w:vAlign w:val="center"/>
          </w:tcPr>
          <w:p>
            <w:pPr>
              <w:spacing w:line="160" w:lineRule="exact"/>
              <w:jc w:val="left"/>
              <w:rPr>
                <w:rFonts w:ascii="仿宋" w:eastAsia="仿宋" w:cs="宋体" w:hint="eastAsia"/>
                <w:color w:val="000000"/>
                <w:sz w:val="14"/>
                <w:szCs w:val="14"/>
                <w:lang w:eastAsia="zh-CN" w:bidi="ar-SA"/>
              </w:rPr>
            </w:pPr>
            <w:r>
              <w:rPr>
                <w:rFonts w:ascii="仿宋" w:eastAsia="仿宋" w:cs="宋体" w:hint="eastAsia"/>
                <w:color w:val="000000"/>
                <w:sz w:val="14"/>
                <w:szCs w:val="14"/>
                <w:lang w:val="en-US" w:bidi="ar-SA"/>
              </w:rPr>
              <w:t>市场监管专项</w:t>
            </w:r>
            <w:r>
              <w:rPr>
                <w:rFonts w:ascii="仿宋" w:eastAsia="仿宋" w:cs="宋体" w:hint="eastAsia"/>
                <w:color w:val="000000"/>
                <w:sz w:val="14"/>
                <w:szCs w:val="14"/>
                <w:lang w:eastAsia="zh-CN" w:bidi="ar-SA"/>
              </w:rPr>
              <w:t>工作</w:t>
            </w:r>
          </w:p>
        </w:tc>
      </w:tr>
      <w:tr>
        <w:trPr>
          <w:trHeight w:val="113"/>
        </w:trPr>
        <w:tc>
          <w:tcPr>
            <w:tcW w:w="629"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tc>
        <w:tc>
          <w:tcPr>
            <w:tcW w:w="3770" w:type="dxa"/>
            <w:gridSpan w:val="3"/>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4"/>
                <w:szCs w:val="14"/>
                <w:lang w:bidi="ar-SA"/>
              </w:rPr>
            </w:pPr>
            <w:r>
              <w:rPr>
                <w:rFonts w:ascii="仿宋" w:eastAsia="仿宋" w:cs="宋体" w:hint="eastAsia"/>
                <w:color w:val="000000"/>
                <w:kern w:val="0"/>
                <w:sz w:val="14"/>
                <w:szCs w:val="14"/>
                <w:lang w:bidi="ar-SA"/>
              </w:rPr>
              <w:t>申报（补助）条件</w:t>
            </w:r>
          </w:p>
        </w:tc>
        <w:tc>
          <w:tcPr>
            <w:tcW w:w="5064" w:type="dxa"/>
            <w:gridSpan w:val="5"/>
            <w:tcBorders>
              <w:top w:val="single" w:sz="4" w:space="0" w:color="000000"/>
              <w:left w:val="single" w:sz="4" w:space="0" w:color="000000"/>
              <w:bottom w:val="single" w:sz="4" w:space="0" w:color="000000"/>
              <w:right w:val="single" w:sz="4" w:space="0" w:color="000000"/>
              <w:tl2br w:val="nil"/>
              <w:tr2bl w:val="nil"/>
            </w:tcBorders>
            <w:noWrap/>
            <w:vAlign w:val="center"/>
          </w:tcPr>
          <w:p>
            <w:pPr>
              <w:spacing w:line="160" w:lineRule="exact"/>
              <w:jc w:val="left"/>
              <w:rPr>
                <w:rFonts w:ascii="仿宋" w:eastAsia="仿宋" w:cs="宋体" w:hint="eastAsia"/>
                <w:color w:val="000000"/>
                <w:sz w:val="14"/>
                <w:szCs w:val="14"/>
                <w:lang w:bidi="ar-SA"/>
              </w:rPr>
            </w:pPr>
          </w:p>
        </w:tc>
      </w:tr>
      <w:tr>
        <w:trPr>
          <w:trHeight w:val="234"/>
        </w:trPr>
        <w:tc>
          <w:tcPr>
            <w:tcW w:w="629"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tc>
        <w:tc>
          <w:tcPr>
            <w:tcW w:w="3770" w:type="dxa"/>
            <w:gridSpan w:val="3"/>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4"/>
                <w:szCs w:val="14"/>
                <w:lang w:bidi="ar-SA"/>
              </w:rPr>
            </w:pPr>
            <w:r>
              <w:rPr>
                <w:rFonts w:ascii="仿宋" w:eastAsia="仿宋" w:cs="宋体" w:hint="eastAsia"/>
                <w:color w:val="000000"/>
                <w:kern w:val="0"/>
                <w:sz w:val="14"/>
                <w:szCs w:val="14"/>
                <w:lang w:bidi="ar-SA"/>
              </w:rPr>
              <w:t>项目起止年限</w:t>
            </w:r>
          </w:p>
        </w:tc>
        <w:tc>
          <w:tcPr>
            <w:tcW w:w="5064" w:type="dxa"/>
            <w:gridSpan w:val="5"/>
            <w:tcBorders>
              <w:top w:val="single" w:sz="4" w:space="0" w:color="000000"/>
              <w:left w:val="single" w:sz="4" w:space="0" w:color="000000"/>
              <w:bottom w:val="single" w:sz="4" w:space="0" w:color="000000"/>
              <w:right w:val="single" w:sz="4" w:space="0" w:color="000000"/>
              <w:tl2br w:val="nil"/>
              <w:tr2bl w:val="nil"/>
            </w:tcBorders>
            <w:noWrap/>
            <w:vAlign w:val="center"/>
          </w:tcPr>
          <w:p>
            <w:pPr>
              <w:spacing w:line="160" w:lineRule="exact"/>
              <w:rPr>
                <w:rFonts w:ascii="仿宋" w:eastAsia="仿宋" w:cs="宋体" w:hint="eastAsia"/>
                <w:color w:val="000000"/>
                <w:sz w:val="14"/>
                <w:szCs w:val="14"/>
                <w:lang w:val="en-US" w:eastAsia="zh-CN" w:bidi="ar-SA"/>
              </w:rPr>
            </w:pPr>
            <w:r>
              <w:rPr>
                <w:rFonts w:ascii="仿宋" w:eastAsia="仿宋" w:cs="宋体" w:hint="eastAsia"/>
                <w:color w:val="000000"/>
                <w:sz w:val="14"/>
                <w:szCs w:val="14"/>
                <w:lang w:val="en-US" w:eastAsia="zh-CN" w:bidi="ar-SA"/>
              </w:rPr>
              <w:t>2024</w:t>
            </w:r>
          </w:p>
        </w:tc>
      </w:tr>
      <w:tr>
        <w:trPr>
          <w:trHeight w:val="328"/>
        </w:trPr>
        <w:tc>
          <w:tcPr>
            <w:tcW w:w="1603" w:type="dxa"/>
            <w:gridSpan w:val="2"/>
            <w:vMerge w:val="restart"/>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center"/>
              <w:textAlignment w:val="center"/>
              <w:rPr>
                <w:rFonts w:ascii="仿宋" w:eastAsia="仿宋" w:cs="宋体" w:hint="eastAsia"/>
                <w:color w:val="000000"/>
                <w:kern w:val="0"/>
                <w:sz w:val="14"/>
                <w:szCs w:val="14"/>
                <w:lang w:bidi="ar-SA"/>
              </w:rPr>
            </w:pPr>
            <w:r>
              <w:rPr>
                <w:rFonts w:ascii="仿宋" w:eastAsia="仿宋" w:cs="宋体" w:hint="eastAsia"/>
                <w:color w:val="000000"/>
                <w:kern w:val="0"/>
                <w:sz w:val="14"/>
                <w:szCs w:val="14"/>
                <w:lang w:bidi="ar-SA"/>
              </w:rPr>
              <w:t>项目资金</w:t>
            </w:r>
          </w:p>
          <w:p>
            <w:pPr>
              <w:widowControl/>
              <w:suppressAutoHyphens/>
              <w:spacing w:line="160" w:lineRule="exact"/>
              <w:jc w:val="center"/>
              <w:textAlignment w:val="center"/>
              <w:rPr>
                <w:rFonts w:ascii="仿宋" w:eastAsia="仿宋" w:cs="宋体" w:hint="eastAsia"/>
                <w:color w:val="000000"/>
                <w:sz w:val="14"/>
                <w:szCs w:val="14"/>
                <w:lang w:bidi="ar-SA"/>
              </w:rPr>
            </w:pPr>
            <w:r>
              <w:rPr>
                <w:rFonts w:ascii="仿宋" w:eastAsia="仿宋" w:cs="宋体" w:hint="eastAsia"/>
                <w:color w:val="000000"/>
                <w:kern w:val="0"/>
                <w:sz w:val="14"/>
                <w:szCs w:val="14"/>
                <w:lang w:bidi="ar-SA"/>
              </w:rPr>
              <w:t>（万元）</w:t>
            </w:r>
          </w:p>
        </w:tc>
        <w:tc>
          <w:tcPr>
            <w:tcW w:w="2796"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4"/>
                <w:szCs w:val="14"/>
                <w:lang w:bidi="ar-SA"/>
              </w:rPr>
            </w:pPr>
            <w:r>
              <w:rPr>
                <w:rFonts w:ascii="仿宋" w:eastAsia="仿宋" w:cs="宋体" w:hint="eastAsia"/>
                <w:color w:val="000000"/>
                <w:kern w:val="0"/>
                <w:sz w:val="14"/>
                <w:szCs w:val="14"/>
                <w:lang w:bidi="ar-SA"/>
              </w:rPr>
              <w:t xml:space="preserve">  年度资金总额：</w:t>
            </w:r>
          </w:p>
        </w:tc>
        <w:tc>
          <w:tcPr>
            <w:tcW w:w="5064" w:type="dxa"/>
            <w:gridSpan w:val="5"/>
            <w:tcBorders>
              <w:top w:val="single" w:sz="4" w:space="0" w:color="000000"/>
              <w:left w:val="single" w:sz="4" w:space="0" w:color="000000"/>
              <w:bottom w:val="single" w:sz="4" w:space="0" w:color="000000"/>
              <w:right w:val="single" w:sz="4" w:space="0" w:color="000000"/>
              <w:tl2br w:val="nil"/>
              <w:tr2bl w:val="nil"/>
            </w:tcBorders>
            <w:noWrap/>
            <w:vAlign w:val="center"/>
          </w:tcPr>
          <w:p>
            <w:pPr>
              <w:tabs>
                <w:tab w:val="left" w:pos="3785"/>
              </w:tabs>
              <w:spacing w:line="160" w:lineRule="exact"/>
              <w:jc w:val="center"/>
              <w:rPr>
                <w:rFonts w:ascii="仿宋" w:eastAsia="仿宋" w:cs="宋体" w:hint="eastAsia"/>
                <w:color w:val="000000"/>
                <w:sz w:val="14"/>
                <w:szCs w:val="14"/>
                <w:lang w:val="en-US" w:eastAsia="zh-CN" w:bidi="ar-SA"/>
              </w:rPr>
            </w:pPr>
            <w:r>
              <w:rPr>
                <w:rFonts w:ascii="仿宋" w:eastAsia="仿宋" w:cs="宋体" w:hint="eastAsia"/>
                <w:color w:val="000000"/>
                <w:sz w:val="14"/>
                <w:szCs w:val="14"/>
                <w:lang w:val="en-US" w:eastAsia="zh-CN" w:bidi="ar-SA"/>
              </w:rPr>
              <w:t>4.0</w:t>
            </w:r>
          </w:p>
        </w:tc>
      </w:tr>
      <w:tr>
        <w:trPr>
          <w:trHeight w:val="201"/>
        </w:trPr>
        <w:tc>
          <w:tcPr>
            <w:tcW w:w="1671" w:type="dxa"/>
            <w:gridSpan w:val="2"/>
            <w:vMerge/>
            <w:tcBorders>
              <w:top w:val="single" w:sz="4" w:space="0" w:color="000000"/>
              <w:left w:val="single" w:sz="4" w:space="0" w:color="000000"/>
              <w:bottom w:val="single" w:sz="4" w:space="0" w:color="000000"/>
              <w:right w:val="single" w:sz="4" w:space="0" w:color="000000"/>
              <w:tl2br w:val="nil"/>
              <w:tr2bl w:val="nil"/>
            </w:tcBorders>
            <w:noWrap/>
            <w:vAlign w:val="center"/>
          </w:tcPr>
          <w:p/>
        </w:tc>
        <w:tc>
          <w:tcPr>
            <w:tcW w:w="2796"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4"/>
                <w:szCs w:val="14"/>
                <w:lang w:bidi="ar-SA"/>
              </w:rPr>
            </w:pPr>
            <w:r>
              <w:rPr>
                <w:rFonts w:ascii="仿宋" w:eastAsia="仿宋" w:cs="宋体" w:hint="eastAsia"/>
                <w:color w:val="000000"/>
                <w:kern w:val="0"/>
                <w:sz w:val="14"/>
                <w:szCs w:val="14"/>
                <w:lang w:bidi="ar-SA"/>
              </w:rPr>
              <w:t xml:space="preserve">      其中：财政拨款</w:t>
            </w:r>
          </w:p>
        </w:tc>
        <w:tc>
          <w:tcPr>
            <w:tcW w:w="5064" w:type="dxa"/>
            <w:gridSpan w:val="5"/>
            <w:tcBorders>
              <w:top w:val="single" w:sz="4" w:space="0" w:color="000000"/>
              <w:left w:val="single" w:sz="4" w:space="0" w:color="000000"/>
              <w:bottom w:val="single" w:sz="4" w:space="0" w:color="000000"/>
              <w:right w:val="single" w:sz="4" w:space="0" w:color="000000"/>
              <w:tl2br w:val="nil"/>
              <w:tr2bl w:val="nil"/>
            </w:tcBorders>
            <w:noWrap/>
            <w:vAlign w:val="center"/>
          </w:tcPr>
          <w:p>
            <w:pPr>
              <w:tabs>
                <w:tab w:val="left" w:pos="3590"/>
              </w:tabs>
              <w:spacing w:line="160" w:lineRule="exact"/>
              <w:jc w:val="center"/>
              <w:rPr>
                <w:rFonts w:ascii="仿宋" w:eastAsia="仿宋" w:cs="宋体" w:hint="eastAsia"/>
                <w:color w:val="000000"/>
                <w:sz w:val="14"/>
                <w:szCs w:val="14"/>
                <w:lang w:val="en-US" w:eastAsia="zh-CN" w:bidi="ar-SA"/>
              </w:rPr>
            </w:pPr>
            <w:r>
              <w:rPr>
                <w:rFonts w:ascii="仿宋" w:eastAsia="仿宋" w:cs="宋体" w:hint="eastAsia"/>
                <w:color w:val="000000"/>
                <w:sz w:val="14"/>
                <w:szCs w:val="14"/>
                <w:lang w:val="en-US" w:eastAsia="zh-CN" w:bidi="ar-SA"/>
              </w:rPr>
              <w:t>4.0</w:t>
            </w:r>
          </w:p>
        </w:tc>
      </w:tr>
      <w:tr>
        <w:trPr>
          <w:trHeight w:val="268"/>
        </w:trPr>
        <w:tc>
          <w:tcPr>
            <w:tcW w:w="1671" w:type="dxa"/>
            <w:gridSpan w:val="2"/>
            <w:vMerge/>
            <w:tcBorders>
              <w:top w:val="single" w:sz="4" w:space="0" w:color="000000"/>
              <w:left w:val="single" w:sz="4" w:space="0" w:color="000000"/>
              <w:bottom w:val="single" w:sz="4" w:space="0" w:color="000000"/>
              <w:right w:val="single" w:sz="4" w:space="0" w:color="000000"/>
              <w:tl2br w:val="nil"/>
              <w:tr2bl w:val="nil"/>
            </w:tcBorders>
            <w:noWrap/>
            <w:vAlign w:val="center"/>
          </w:tcPr>
          <w:p/>
        </w:tc>
        <w:tc>
          <w:tcPr>
            <w:tcW w:w="2796"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4"/>
                <w:szCs w:val="14"/>
                <w:lang w:bidi="ar-SA"/>
              </w:rPr>
            </w:pPr>
            <w:r>
              <w:rPr>
                <w:rFonts w:ascii="仿宋" w:eastAsia="仿宋" w:cs="宋体" w:hint="eastAsia"/>
                <w:color w:val="000000"/>
                <w:kern w:val="0"/>
                <w:sz w:val="14"/>
                <w:szCs w:val="14"/>
                <w:lang w:bidi="ar-SA"/>
              </w:rPr>
              <w:t xml:space="preserve">            其他资金</w:t>
            </w:r>
          </w:p>
        </w:tc>
        <w:tc>
          <w:tcPr>
            <w:tcW w:w="5064" w:type="dxa"/>
            <w:gridSpan w:val="5"/>
            <w:tcBorders>
              <w:top w:val="single" w:sz="4" w:space="0" w:color="000000"/>
              <w:left w:val="single" w:sz="4" w:space="0" w:color="000000"/>
              <w:bottom w:val="single" w:sz="4" w:space="0" w:color="000000"/>
              <w:right w:val="single" w:sz="4" w:space="0" w:color="000000"/>
              <w:tl2br w:val="nil"/>
              <w:tr2bl w:val="nil"/>
            </w:tcBorders>
            <w:noWrap/>
            <w:vAlign w:val="center"/>
          </w:tcPr>
          <w:p>
            <w:pPr>
              <w:spacing w:line="160" w:lineRule="exact"/>
              <w:jc w:val="right"/>
              <w:rPr>
                <w:rFonts w:ascii="仿宋" w:eastAsia="仿宋" w:cs="宋体" w:hint="eastAsia"/>
                <w:color w:val="000000"/>
                <w:sz w:val="14"/>
                <w:szCs w:val="14"/>
                <w:lang w:bidi="ar-SA"/>
              </w:rPr>
            </w:pPr>
          </w:p>
        </w:tc>
      </w:tr>
      <w:tr>
        <w:trPr>
          <w:trHeight w:val="301"/>
        </w:trPr>
        <w:tc>
          <w:tcPr>
            <w:tcW w:w="629" w:type="dxa"/>
            <w:vMerge w:val="restart"/>
            <w:tcBorders>
              <w:top w:val="single" w:sz="4" w:space="0" w:color="000000"/>
              <w:left w:val="single" w:sz="4" w:space="0" w:color="000000"/>
              <w:bottom w:val="nil"/>
              <w:right w:val="nil"/>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jc w:val="center"/>
              <w:textAlignment w:val="center"/>
              <w:rPr>
                <w:rFonts w:ascii="仿宋" w:eastAsia="仿宋" w:cs="Times New Roman" w:hint="eastAsia"/>
                <w:color w:val="000000"/>
                <w:kern w:val="0"/>
                <w:sz w:val="14"/>
                <w:szCs w:val="14"/>
                <w:u w:val="none"/>
                <w:lang w:val="en-US" w:eastAsia="zh-CN" w:bidi="ar-SA"/>
              </w:rPr>
            </w:pPr>
            <w:r>
              <w:rPr>
                <w:rFonts w:ascii="仿宋" w:eastAsia="仿宋" w:cs="Times New Roman" w:hint="eastAsia"/>
                <w:color w:val="000000"/>
                <w:kern w:val="0"/>
                <w:sz w:val="14"/>
                <w:szCs w:val="14"/>
                <w:u w:val="none"/>
                <w:lang w:val="en-US" w:eastAsia="zh-CN" w:bidi="ar-SA"/>
              </w:rPr>
              <w:t>总体目标</w:t>
            </w:r>
          </w:p>
        </w:tc>
        <w:tc>
          <w:tcPr>
            <w:tcW w:w="8834" w:type="dxa"/>
            <w:gridSpan w:val="8"/>
            <w:tcBorders>
              <w:top w:val="single" w:sz="4" w:space="0" w:color="000000"/>
              <w:left w:val="single" w:sz="4" w:space="0" w:color="000000"/>
              <w:bottom w:val="single" w:sz="4" w:space="0" w:color="auto"/>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jc w:val="center"/>
              <w:textAlignment w:val="center"/>
              <w:rPr>
                <w:rFonts w:ascii="仿宋" w:eastAsia="仿宋" w:cs="Times New Roman" w:hint="eastAsia"/>
                <w:color w:val="000000"/>
                <w:kern w:val="0"/>
                <w:sz w:val="14"/>
                <w:szCs w:val="14"/>
                <w:u w:val="none"/>
                <w:lang w:val="en-US" w:eastAsia="zh-CN" w:bidi="ar-SA"/>
              </w:rPr>
            </w:pPr>
            <w:r>
              <w:rPr>
                <w:rFonts w:ascii="仿宋" w:eastAsia="仿宋" w:cs="Times New Roman" w:hint="eastAsia"/>
                <w:color w:val="000000"/>
                <w:kern w:val="0"/>
                <w:sz w:val="14"/>
                <w:szCs w:val="14"/>
                <w:u w:val="none"/>
                <w:lang w:val="en-US" w:eastAsia="zh-CN" w:bidi="ar-SA"/>
              </w:rPr>
              <w:t>年度目标</w:t>
            </w:r>
          </w:p>
        </w:tc>
      </w:tr>
      <w:tr>
        <w:trPr>
          <w:trHeight w:val="825"/>
        </w:trPr>
        <w:tc>
          <w:tcPr>
            <w:tcW w:w="629" w:type="dxa"/>
            <w:vMerge/>
            <w:tcBorders>
              <w:top w:val="single" w:sz="4" w:space="0" w:color="000000"/>
              <w:left w:val="single" w:sz="4" w:space="0" w:color="000000"/>
              <w:bottom w:val="nil"/>
              <w:right w:val="nil"/>
              <w:tl2br w:val="nil"/>
              <w:tr2bl w:val="nil"/>
            </w:tcBorders>
            <w:noWrap/>
            <w:vAlign w:val="center"/>
          </w:tcPr>
          <w:p/>
        </w:tc>
        <w:tc>
          <w:tcPr>
            <w:tcW w:w="8834" w:type="dxa"/>
            <w:gridSpan w:val="8"/>
            <w:tcBorders>
              <w:top w:val="single" w:sz="4" w:space="0" w:color="000000"/>
              <w:left w:val="single" w:sz="4" w:space="0" w:color="000000"/>
              <w:bottom w:val="single" w:sz="4" w:space="0" w:color="auto"/>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adjustRightInd w:val="0"/>
              <w:snapToGrid w:val="0"/>
              <w:spacing w:line="160" w:lineRule="exact"/>
              <w:ind w:left="0" w:firstLineChars="200" w:firstLine="280"/>
              <w:rPr>
                <w:rFonts w:ascii="仿宋" w:eastAsia="仿宋" w:hint="eastAsia"/>
                <w:sz w:val="14"/>
                <w:szCs w:val="14"/>
              </w:rPr>
            </w:pPr>
            <w:r>
              <w:rPr>
                <w:rFonts w:ascii="仿宋" w:eastAsia="仿宋" w:cs="Times New Roman" w:hint="eastAsia"/>
                <w:sz w:val="14"/>
                <w:szCs w:val="14"/>
                <w:u w:val="none"/>
                <w:lang w:val="en-US" w:eastAsia="zh-CN" w:bidi="ar-SA"/>
              </w:rPr>
              <w:t>掌握全县群众对辖区内食品安全的满意度情况，评价公众食品安全知识、态度、行为现况，探究和控制公众食品安全知识、态度、行为对满意度的影响，引领公众树立正确的食品安全价值观，为有针对性地改进食品安全工作、提升食品安全保障水平提供依据。</w:t>
            </w:r>
          </w:p>
        </w:tc>
      </w:tr>
      <w:tr>
        <w:trPr>
          <w:trHeight w:val="328"/>
        </w:trPr>
        <w:tc>
          <w:tcPr>
            <w:tcW w:w="629" w:type="dxa"/>
            <w:vMerge w:val="restart"/>
            <w:tcBorders>
              <w:top w:val="single" w:sz="4" w:space="0" w:color="000000"/>
              <w:left w:val="single" w:sz="4" w:space="0" w:color="000000"/>
              <w:bottom w:val="nil"/>
              <w:right w:val="nil"/>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4"/>
                <w:szCs w:val="14"/>
                <w:u w:val="none"/>
                <w:lang w:bidi="ar-SA"/>
              </w:rPr>
            </w:pPr>
            <w:r>
              <w:rPr>
                <w:rFonts w:ascii="仿宋" w:eastAsia="仿宋" w:cs="Times New Roman" w:hint="eastAsia"/>
                <w:color w:val="000000"/>
                <w:kern w:val="0"/>
                <w:sz w:val="14"/>
                <w:szCs w:val="14"/>
                <w:u w:val="none"/>
                <w:lang w:val="en-US" w:eastAsia="zh-CN" w:bidi="ar-SA"/>
              </w:rPr>
              <w:t>绩效 指标</w:t>
            </w:r>
          </w:p>
        </w:tc>
        <w:tc>
          <w:tcPr>
            <w:tcW w:w="974" w:type="dxa"/>
            <w:tcBorders>
              <w:top w:val="single" w:sz="4" w:space="0" w:color="000000"/>
              <w:left w:val="single" w:sz="4" w:space="0" w:color="000000"/>
              <w:bottom w:val="single" w:sz="4" w:space="0" w:color="auto"/>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4"/>
                <w:szCs w:val="14"/>
                <w:u w:val="none"/>
                <w:lang w:bidi="ar-SA"/>
              </w:rPr>
            </w:pPr>
            <w:r>
              <w:rPr>
                <w:rFonts w:ascii="仿宋" w:eastAsia="仿宋" w:cs="Times New Roman" w:hint="eastAsia"/>
                <w:color w:val="000000"/>
                <w:kern w:val="0"/>
                <w:sz w:val="14"/>
                <w:szCs w:val="14"/>
                <w:u w:val="none"/>
                <w:lang w:val="en-US" w:eastAsia="zh-CN" w:bidi="ar-SA"/>
              </w:rPr>
              <w:t>一级指标</w:t>
            </w:r>
          </w:p>
        </w:tc>
        <w:tc>
          <w:tcPr>
            <w:tcW w:w="972" w:type="dxa"/>
            <w:tcBorders>
              <w:top w:val="single" w:sz="4" w:space="0" w:color="000000"/>
              <w:left w:val="single" w:sz="4" w:space="0" w:color="000000"/>
              <w:bottom w:val="single" w:sz="4" w:space="0" w:color="auto"/>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4"/>
                <w:szCs w:val="14"/>
                <w:u w:val="none"/>
                <w:lang w:bidi="ar-SA"/>
              </w:rPr>
            </w:pPr>
            <w:r>
              <w:rPr>
                <w:rFonts w:ascii="仿宋" w:eastAsia="仿宋" w:cs="Times New Roman" w:hint="eastAsia"/>
                <w:color w:val="000000"/>
                <w:kern w:val="0"/>
                <w:sz w:val="14"/>
                <w:szCs w:val="14"/>
                <w:u w:val="none"/>
                <w:lang w:val="en-US" w:eastAsia="zh-CN" w:bidi="ar-SA"/>
              </w:rPr>
              <w:t>二级指标</w:t>
            </w:r>
          </w:p>
        </w:tc>
        <w:tc>
          <w:tcPr>
            <w:tcW w:w="1824" w:type="dxa"/>
            <w:tcBorders>
              <w:top w:val="single" w:sz="4" w:space="0" w:color="000000"/>
              <w:left w:val="single" w:sz="4" w:space="0" w:color="000000"/>
              <w:bottom w:val="single" w:sz="4" w:space="0" w:color="auto"/>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4"/>
                <w:szCs w:val="14"/>
                <w:u w:val="none"/>
                <w:lang w:bidi="ar-SA"/>
              </w:rPr>
            </w:pPr>
            <w:r>
              <w:rPr>
                <w:rFonts w:ascii="仿宋" w:eastAsia="仿宋" w:cs="Times New Roman" w:hint="eastAsia"/>
                <w:color w:val="000000"/>
                <w:kern w:val="0"/>
                <w:sz w:val="14"/>
                <w:szCs w:val="14"/>
                <w:u w:val="none"/>
                <w:lang w:val="en-US" w:eastAsia="zh-CN" w:bidi="ar-SA"/>
              </w:rPr>
              <w:t>三级指标</w:t>
            </w:r>
          </w:p>
        </w:tc>
        <w:tc>
          <w:tcPr>
            <w:tcW w:w="830" w:type="dxa"/>
            <w:tcBorders>
              <w:top w:val="single" w:sz="4" w:space="0" w:color="000000"/>
              <w:left w:val="single" w:sz="4" w:space="0" w:color="000000"/>
              <w:bottom w:val="single" w:sz="4" w:space="0" w:color="auto"/>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4"/>
                <w:szCs w:val="14"/>
                <w:u w:val="none"/>
                <w:lang w:bidi="ar-SA"/>
              </w:rPr>
            </w:pPr>
            <w:r>
              <w:rPr>
                <w:rFonts w:ascii="仿宋" w:eastAsia="仿宋" w:cs="Times New Roman" w:hint="eastAsia"/>
                <w:color w:val="000000"/>
                <w:kern w:val="0"/>
                <w:sz w:val="14"/>
                <w:szCs w:val="14"/>
                <w:u w:val="none"/>
                <w:lang w:val="en-US" w:eastAsia="zh-CN" w:bidi="ar-SA"/>
              </w:rPr>
              <w:t>指标性质</w:t>
            </w:r>
          </w:p>
        </w:tc>
        <w:tc>
          <w:tcPr>
            <w:tcW w:w="98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4"/>
                <w:szCs w:val="14"/>
                <w:u w:val="none"/>
                <w:lang w:bidi="ar-SA"/>
              </w:rPr>
            </w:pPr>
            <w:r>
              <w:rPr>
                <w:rFonts w:ascii="仿宋" w:eastAsia="仿宋" w:cs="Times New Roman" w:hint="eastAsia"/>
                <w:color w:val="000000"/>
                <w:kern w:val="0"/>
                <w:sz w:val="14"/>
                <w:szCs w:val="14"/>
                <w:u w:val="none"/>
                <w:lang w:val="en-US" w:eastAsia="zh-CN" w:bidi="ar-SA"/>
              </w:rPr>
              <w:t>指标值</w:t>
            </w:r>
          </w:p>
        </w:tc>
        <w:tc>
          <w:tcPr>
            <w:tcW w:w="97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4"/>
                <w:szCs w:val="14"/>
                <w:u w:val="none"/>
                <w:lang w:bidi="ar-SA"/>
              </w:rPr>
            </w:pPr>
            <w:r>
              <w:rPr>
                <w:rFonts w:ascii="仿宋" w:eastAsia="仿宋" w:cs="Times New Roman" w:hint="eastAsia"/>
                <w:color w:val="000000"/>
                <w:kern w:val="0"/>
                <w:sz w:val="14"/>
                <w:szCs w:val="14"/>
                <w:u w:val="none"/>
                <w:lang w:val="en-US" w:eastAsia="zh-CN" w:bidi="ar-SA"/>
              </w:rPr>
              <w:t>度量单位</w:t>
            </w:r>
          </w:p>
        </w:tc>
        <w:tc>
          <w:tcPr>
            <w:tcW w:w="71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4"/>
                <w:szCs w:val="14"/>
                <w:u w:val="none"/>
                <w:lang w:bidi="ar-SA"/>
              </w:rPr>
            </w:pPr>
            <w:r>
              <w:rPr>
                <w:rFonts w:ascii="仿宋" w:eastAsia="仿宋" w:cs="Times New Roman" w:hint="eastAsia"/>
                <w:color w:val="000000"/>
                <w:kern w:val="0"/>
                <w:sz w:val="14"/>
                <w:szCs w:val="14"/>
                <w:u w:val="none"/>
                <w:lang w:val="en-US" w:eastAsia="zh-CN" w:bidi="ar-SA"/>
              </w:rPr>
              <w:t>权重</w:t>
            </w:r>
          </w:p>
        </w:tc>
        <w:tc>
          <w:tcPr>
            <w:tcW w:w="155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4"/>
                <w:szCs w:val="14"/>
                <w:u w:val="none"/>
                <w:lang w:bidi="ar-SA"/>
              </w:rPr>
            </w:pPr>
            <w:r>
              <w:rPr>
                <w:rFonts w:ascii="仿宋" w:eastAsia="仿宋" w:cs="Times New Roman" w:hint="eastAsia"/>
                <w:color w:val="000000"/>
                <w:kern w:val="0"/>
                <w:sz w:val="14"/>
                <w:szCs w:val="14"/>
                <w:u w:val="none"/>
                <w:lang w:val="en-US" w:eastAsia="zh-CN" w:bidi="ar-SA"/>
              </w:rPr>
              <w:t>实际完成指标值</w:t>
            </w:r>
          </w:p>
        </w:tc>
      </w:tr>
      <w:tr>
        <w:trPr>
          <w:trHeight w:val="306"/>
        </w:trPr>
        <w:tc>
          <w:tcPr>
            <w:tcW w:w="629" w:type="dxa"/>
            <w:vMerge/>
            <w:tcBorders>
              <w:top w:val="nil"/>
              <w:left w:val="single" w:sz="4" w:space="0" w:color="000000"/>
              <w:bottom w:val="nil"/>
              <w:right w:val="single" w:sz="4" w:space="0" w:color="auto"/>
              <w:tl2br w:val="nil"/>
              <w:tr2bl w:val="nil"/>
            </w:tcBorders>
            <w:noWrap/>
            <w:vAlign w:val="center"/>
          </w:tcPr>
          <w:p/>
        </w:tc>
        <w:tc>
          <w:tcPr>
            <w:tcW w:w="974"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pPr>
              <w:spacing w:line="160" w:lineRule="exact"/>
              <w:rPr>
                <w:rFonts w:ascii="仿宋" w:eastAsia="仿宋" w:hint="eastAsia"/>
                <w:sz w:val="14"/>
                <w:szCs w:val="14"/>
              </w:rPr>
            </w:pPr>
            <w:r>
              <w:rPr>
                <w:rFonts w:ascii="仿宋" w:eastAsia="仿宋" w:cs="Times New Roman" w:hint="eastAsia"/>
                <w:color w:val="000000"/>
                <w:kern w:val="0"/>
                <w:sz w:val="14"/>
                <w:szCs w:val="14"/>
                <w:u w:val="none"/>
                <w:lang w:val="en-US" w:eastAsia="zh-CN" w:bidi="ar-SA"/>
              </w:rPr>
              <w:t>产出指标</w:t>
            </w:r>
          </w:p>
        </w:tc>
        <w:tc>
          <w:tcPr>
            <w:tcW w:w="972"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pPr>
              <w:spacing w:line="160" w:lineRule="exact"/>
              <w:rPr>
                <w:rFonts w:ascii="仿宋" w:eastAsia="仿宋" w:hint="eastAsia"/>
                <w:sz w:val="14"/>
                <w:szCs w:val="14"/>
              </w:rPr>
            </w:pPr>
            <w:r>
              <w:rPr>
                <w:rFonts w:ascii="仿宋" w:eastAsia="仿宋" w:hint="eastAsia"/>
                <w:color w:val="000000"/>
                <w:kern w:val="0"/>
                <w:sz w:val="14"/>
                <w:szCs w:val="14"/>
                <w:lang w:bidi="ar-SA"/>
              </w:rPr>
              <w:t>数量指标</w:t>
            </w:r>
          </w:p>
        </w:tc>
        <w:tc>
          <w:tcPr>
            <w:tcW w:w="1824"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2"/>
                <w:szCs w:val="12"/>
                <w:u w:val="none"/>
                <w:lang w:val="en-US" w:eastAsia="zh-CN" w:bidi="ar-SA"/>
              </w:rPr>
            </w:pPr>
            <w:r>
              <w:rPr>
                <w:rFonts w:ascii="仿宋" w:eastAsia="仿宋" w:cs="Times New Roman" w:hint="eastAsia"/>
                <w:color w:val="000000"/>
                <w:kern w:val="0"/>
                <w:sz w:val="12"/>
                <w:szCs w:val="12"/>
                <w:u w:val="none"/>
                <w:lang w:val="en-US" w:eastAsia="zh-CN" w:bidi="ar-SA"/>
              </w:rPr>
              <w:t>肉类产品违法犯罪案件移交率</w:t>
            </w:r>
          </w:p>
        </w:tc>
        <w:tc>
          <w:tcPr>
            <w:tcW w:w="830"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val="en-US" w:eastAsia="zh-CN" w:bidi="ar-SA"/>
              </w:rPr>
            </w:pPr>
            <w:r>
              <w:rPr>
                <w:rFonts w:ascii="仿宋" w:eastAsia="仿宋" w:cs="Times New Roman" w:hint="eastAsia"/>
                <w:color w:val="000000"/>
                <w:sz w:val="15"/>
                <w:szCs w:val="15"/>
                <w:u w:val="none"/>
                <w:lang w:val="en-US" w:eastAsia="zh-CN" w:bidi="ar-SA"/>
              </w:rPr>
              <w:t>=</w:t>
            </w:r>
          </w:p>
        </w:tc>
        <w:tc>
          <w:tcPr>
            <w:tcW w:w="987" w:type="dxa"/>
            <w:tcBorders>
              <w:top w:val="single" w:sz="4" w:space="0" w:color="000000"/>
              <w:left w:val="single" w:sz="4" w:space="0" w:color="auto"/>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val="en-US" w:eastAsia="zh-CN" w:bidi="ar-SA"/>
              </w:rPr>
            </w:pPr>
            <w:r>
              <w:rPr>
                <w:rFonts w:ascii="仿宋" w:eastAsia="仿宋" w:cs="Times New Roman" w:hint="eastAsia"/>
                <w:color w:val="000000"/>
                <w:sz w:val="14"/>
                <w:szCs w:val="14"/>
                <w:u w:val="none"/>
                <w:lang w:val="en-US" w:eastAsia="zh-CN" w:bidi="ar-SA"/>
              </w:rPr>
              <w:t>100</w:t>
            </w:r>
          </w:p>
        </w:tc>
        <w:tc>
          <w:tcPr>
            <w:tcW w:w="97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eastAsia="zh-CN" w:bidi="ar-SA"/>
              </w:rPr>
            </w:pPr>
            <w:r>
              <w:rPr>
                <w:rFonts w:ascii="仿宋" w:eastAsia="仿宋" w:cs="Times New Roman" w:hint="eastAsia"/>
                <w:color w:val="000000"/>
                <w:sz w:val="14"/>
                <w:szCs w:val="14"/>
                <w:u w:val="none"/>
                <w:lang w:val="en-US" w:eastAsia="zh-CN" w:bidi="ar-SA"/>
              </w:rPr>
              <w:t>%</w:t>
            </w:r>
          </w:p>
        </w:tc>
        <w:tc>
          <w:tcPr>
            <w:tcW w:w="71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bidi="ar-SA"/>
              </w:rPr>
            </w:pPr>
            <w:r>
              <w:rPr>
                <w:rFonts w:ascii="仿宋" w:eastAsia="仿宋" w:cs="Times New Roman" w:hint="eastAsia"/>
                <w:color w:val="000000"/>
                <w:sz w:val="14"/>
                <w:szCs w:val="14"/>
                <w:u w:val="none"/>
                <w:lang w:bidi="ar-SA"/>
              </w:rPr>
              <w:t>10</w:t>
            </w:r>
          </w:p>
        </w:tc>
        <w:tc>
          <w:tcPr>
            <w:tcW w:w="155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val="en-US" w:eastAsia="zh-CN" w:bidi="ar-SA"/>
              </w:rPr>
            </w:pPr>
            <w:r>
              <w:rPr>
                <w:rFonts w:ascii="仿宋" w:eastAsia="仿宋" w:cs="Times New Roman" w:hint="eastAsia"/>
                <w:color w:val="000000"/>
                <w:sz w:val="14"/>
                <w:szCs w:val="14"/>
                <w:u w:val="none"/>
                <w:lang w:val="en-US" w:eastAsia="zh-CN" w:bidi="ar-SA"/>
              </w:rPr>
              <w:t>100</w:t>
            </w:r>
          </w:p>
        </w:tc>
      </w:tr>
      <w:tr>
        <w:trPr>
          <w:trHeight w:val="446"/>
        </w:trPr>
        <w:tc>
          <w:tcPr>
            <w:tcW w:w="629" w:type="dxa"/>
            <w:vMerge/>
            <w:tcBorders>
              <w:top w:val="nil"/>
              <w:left w:val="single" w:sz="4" w:space="0" w:color="000000"/>
              <w:bottom w:val="nil"/>
              <w:right w:val="single" w:sz="4" w:space="0" w:color="auto"/>
              <w:tl2br w:val="nil"/>
              <w:tr2bl w:val="nil"/>
            </w:tcBorders>
            <w:noWrap/>
            <w:vAlign w:val="center"/>
          </w:tcPr>
          <w:p/>
        </w:tc>
        <w:tc>
          <w:tcPr>
            <w:tcW w:w="1042" w:type="dxa"/>
            <w:vMerge/>
            <w:tcBorders>
              <w:top w:val="single" w:sz="4" w:space="0" w:color="auto"/>
              <w:left w:val="single" w:sz="4" w:space="0" w:color="auto"/>
              <w:bottom w:val="single" w:sz="4" w:space="0" w:color="auto"/>
              <w:right w:val="single" w:sz="4" w:space="0" w:color="auto"/>
              <w:tl2br w:val="nil"/>
              <w:tr2bl w:val="nil"/>
            </w:tcBorders>
            <w:noWrap/>
            <w:vAlign w:val="center"/>
          </w:tcPr>
          <w:p/>
        </w:tc>
        <w:tc>
          <w:tcPr>
            <w:tcW w:w="904" w:type="dxa"/>
            <w:vMerge/>
            <w:tcBorders>
              <w:top w:val="single" w:sz="4" w:space="0" w:color="auto"/>
              <w:left w:val="single" w:sz="4" w:space="0" w:color="auto"/>
              <w:bottom w:val="single" w:sz="4" w:space="0" w:color="auto"/>
              <w:right w:val="single" w:sz="4" w:space="0" w:color="auto"/>
              <w:tl2br w:val="nil"/>
              <w:tr2bl w:val="nil"/>
            </w:tcBorders>
            <w:noWrap/>
            <w:vAlign w:val="center"/>
          </w:tcPr>
          <w:p/>
        </w:tc>
        <w:tc>
          <w:tcPr>
            <w:tcW w:w="1824"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4"/>
                <w:szCs w:val="14"/>
                <w:u w:val="none"/>
                <w:lang w:val="en-US" w:eastAsia="zh-CN" w:bidi="ar-SA"/>
              </w:rPr>
            </w:pPr>
            <w:r>
              <w:rPr>
                <w:rFonts w:ascii="仿宋" w:eastAsia="仿宋" w:cs="Times New Roman" w:hint="eastAsia"/>
                <w:color w:val="000000"/>
                <w:kern w:val="0"/>
                <w:sz w:val="14"/>
                <w:szCs w:val="14"/>
                <w:u w:val="none"/>
                <w:lang w:val="en-US" w:eastAsia="zh-CN" w:bidi="ar-SA"/>
              </w:rPr>
              <w:t>特供酒“清源打链”工作行动覆盖率</w:t>
            </w:r>
          </w:p>
        </w:tc>
        <w:tc>
          <w:tcPr>
            <w:tcW w:w="830"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eastAsia="zh-CN" w:bidi="ar-SA"/>
              </w:rPr>
            </w:pPr>
            <w:r>
              <w:rPr>
                <w:rFonts w:ascii="仿宋" w:eastAsia="仿宋" w:cs="Times New Roman" w:hint="eastAsia"/>
                <w:color w:val="000000"/>
                <w:sz w:val="15"/>
                <w:szCs w:val="15"/>
                <w:u w:val="none"/>
                <w:lang w:val="en-US" w:eastAsia="zh-CN" w:bidi="ar-SA"/>
              </w:rPr>
              <w:t>=</w:t>
            </w:r>
          </w:p>
        </w:tc>
        <w:tc>
          <w:tcPr>
            <w:tcW w:w="987" w:type="dxa"/>
            <w:tcBorders>
              <w:top w:val="single" w:sz="4" w:space="0" w:color="000000"/>
              <w:left w:val="single" w:sz="4" w:space="0" w:color="auto"/>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4"/>
                <w:szCs w:val="14"/>
                <w:u w:val="none"/>
                <w:lang w:val="en-US" w:eastAsia="zh-CN" w:bidi="ar-SA"/>
              </w:rPr>
            </w:pPr>
            <w:r>
              <w:rPr>
                <w:rFonts w:ascii="仿宋" w:eastAsia="仿宋" w:cs="Times New Roman" w:hint="eastAsia"/>
                <w:color w:val="000000"/>
                <w:sz w:val="14"/>
                <w:szCs w:val="14"/>
                <w:u w:val="none"/>
                <w:lang w:val="en-US" w:eastAsia="zh-CN" w:bidi="ar-SA"/>
              </w:rPr>
              <w:t>100</w:t>
            </w:r>
          </w:p>
        </w:tc>
        <w:tc>
          <w:tcPr>
            <w:tcW w:w="97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4"/>
                <w:szCs w:val="14"/>
                <w:u w:val="none"/>
                <w:lang w:val="en-US" w:eastAsia="zh-CN" w:bidi="ar-SA"/>
              </w:rPr>
            </w:pPr>
            <w:r>
              <w:rPr>
                <w:rFonts w:ascii="仿宋" w:eastAsia="仿宋" w:cs="Times New Roman" w:hint="eastAsia"/>
                <w:color w:val="000000"/>
                <w:sz w:val="14"/>
                <w:szCs w:val="14"/>
                <w:u w:val="none"/>
                <w:lang w:val="en-US" w:eastAsia="zh-CN" w:bidi="ar-SA"/>
              </w:rPr>
              <w:t>%</w:t>
            </w:r>
          </w:p>
        </w:tc>
        <w:tc>
          <w:tcPr>
            <w:tcW w:w="71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4"/>
                <w:szCs w:val="14"/>
                <w:u w:val="none"/>
                <w:lang w:eastAsia="zh-CN" w:bidi="ar-SA"/>
              </w:rPr>
            </w:pPr>
            <w:r>
              <w:rPr>
                <w:rFonts w:ascii="仿宋" w:eastAsia="仿宋" w:cs="Times New Roman" w:hint="eastAsia"/>
                <w:color w:val="000000"/>
                <w:sz w:val="14"/>
                <w:szCs w:val="14"/>
                <w:u w:val="none"/>
                <w:lang w:eastAsia="zh-CN" w:bidi="ar-SA"/>
              </w:rPr>
              <w:t>10</w:t>
            </w:r>
          </w:p>
        </w:tc>
        <w:tc>
          <w:tcPr>
            <w:tcW w:w="155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4"/>
                <w:szCs w:val="14"/>
                <w:u w:val="none"/>
                <w:lang w:val="en-US" w:eastAsia="zh-CN" w:bidi="ar-SA"/>
              </w:rPr>
            </w:pPr>
            <w:r>
              <w:rPr>
                <w:rFonts w:ascii="仿宋" w:eastAsia="仿宋" w:cs="Times New Roman" w:hint="eastAsia"/>
                <w:color w:val="000000"/>
                <w:sz w:val="14"/>
                <w:szCs w:val="14"/>
                <w:u w:val="none"/>
                <w:lang w:val="en-US" w:eastAsia="zh-CN" w:bidi="ar-SA"/>
              </w:rPr>
              <w:t>100</w:t>
            </w:r>
          </w:p>
        </w:tc>
      </w:tr>
      <w:tr>
        <w:trPr>
          <w:trHeight w:val="264"/>
        </w:trPr>
        <w:tc>
          <w:tcPr>
            <w:tcW w:w="629" w:type="dxa"/>
            <w:vMerge/>
            <w:tcBorders>
              <w:top w:val="nil"/>
              <w:left w:val="single" w:sz="4" w:space="0" w:color="000000"/>
              <w:bottom w:val="nil"/>
              <w:right w:val="single" w:sz="4" w:space="0" w:color="auto"/>
              <w:tl2br w:val="nil"/>
              <w:tr2bl w:val="nil"/>
            </w:tcBorders>
            <w:noWrap/>
            <w:vAlign w:val="center"/>
          </w:tcPr>
          <w:p/>
        </w:tc>
        <w:tc>
          <w:tcPr>
            <w:tcW w:w="1042" w:type="dxa"/>
            <w:vMerge/>
            <w:tcBorders>
              <w:top w:val="single" w:sz="4" w:space="0" w:color="auto"/>
              <w:left w:val="single" w:sz="4" w:space="0" w:color="auto"/>
              <w:bottom w:val="single" w:sz="4" w:space="0" w:color="auto"/>
              <w:right w:val="single" w:sz="4" w:space="0" w:color="auto"/>
              <w:tl2br w:val="nil"/>
              <w:tr2bl w:val="nil"/>
            </w:tcBorders>
            <w:noWrap/>
            <w:vAlign w:val="center"/>
          </w:tcPr>
          <w:p/>
        </w:tc>
        <w:tc>
          <w:tcPr>
            <w:tcW w:w="972"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4"/>
                <w:szCs w:val="14"/>
                <w:u w:val="none"/>
                <w:lang w:bidi="ar-SA"/>
              </w:rPr>
            </w:pPr>
            <w:r>
              <w:rPr>
                <w:rFonts w:ascii="仿宋" w:eastAsia="仿宋" w:cs="Times New Roman" w:hint="eastAsia"/>
                <w:color w:val="000000"/>
                <w:kern w:val="0"/>
                <w:sz w:val="14"/>
                <w:szCs w:val="14"/>
                <w:u w:val="none"/>
                <w:lang w:val="en-US" w:eastAsia="zh-CN" w:bidi="ar-SA"/>
              </w:rPr>
              <w:t>时效指标</w:t>
            </w:r>
          </w:p>
        </w:tc>
        <w:tc>
          <w:tcPr>
            <w:tcW w:w="1824"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bidi="ar-SA"/>
              </w:rPr>
            </w:pPr>
            <w:r>
              <w:rPr>
                <w:rFonts w:ascii="仿宋" w:eastAsia="仿宋" w:cs="Times New Roman" w:hint="eastAsia"/>
                <w:color w:val="000000"/>
                <w:sz w:val="14"/>
                <w:szCs w:val="14"/>
                <w:u w:val="none"/>
                <w:lang w:bidi="ar-SA"/>
              </w:rPr>
              <w:t>项目完成时间</w:t>
            </w:r>
          </w:p>
        </w:tc>
        <w:tc>
          <w:tcPr>
            <w:tcW w:w="830"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bidi="ar-SA"/>
              </w:rPr>
            </w:pPr>
            <w:r>
              <w:rPr>
                <w:rFonts w:ascii="仿宋" w:eastAsia="仿宋" w:cs="Times New Roman" w:hint="eastAsia"/>
                <w:color w:val="000000"/>
                <w:sz w:val="14"/>
                <w:szCs w:val="14"/>
                <w:u w:val="none"/>
                <w:lang w:bidi="ar-SA"/>
              </w:rPr>
              <w:t>定性</w:t>
            </w:r>
          </w:p>
        </w:tc>
        <w:tc>
          <w:tcPr>
            <w:tcW w:w="987" w:type="dxa"/>
            <w:tcBorders>
              <w:top w:val="single" w:sz="4" w:space="0" w:color="000000"/>
              <w:left w:val="single" w:sz="4" w:space="0" w:color="auto"/>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bidi="ar-SA"/>
              </w:rPr>
            </w:pPr>
            <w:r>
              <w:rPr>
                <w:rFonts w:ascii="仿宋" w:eastAsia="仿宋" w:cs="Times New Roman" w:hint="eastAsia"/>
                <w:color w:val="000000"/>
                <w:sz w:val="10"/>
                <w:szCs w:val="10"/>
                <w:u w:val="none"/>
                <w:lang w:bidi="ar-SA"/>
              </w:rPr>
              <w:t>2024年12月31日前</w:t>
            </w:r>
          </w:p>
        </w:tc>
        <w:tc>
          <w:tcPr>
            <w:tcW w:w="97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bidi="ar-SA"/>
              </w:rPr>
            </w:pPr>
            <w:r>
              <w:rPr>
                <w:rFonts w:ascii="仿宋" w:eastAsia="仿宋" w:cs="Times New Roman" w:hint="eastAsia"/>
                <w:color w:val="000000"/>
                <w:sz w:val="14"/>
                <w:szCs w:val="14"/>
                <w:u w:val="none"/>
                <w:lang w:bidi="ar-SA"/>
              </w:rPr>
              <w:t>按时完成</w:t>
            </w:r>
          </w:p>
        </w:tc>
        <w:tc>
          <w:tcPr>
            <w:tcW w:w="71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bidi="ar-SA"/>
              </w:rPr>
            </w:pPr>
            <w:r>
              <w:rPr>
                <w:rFonts w:ascii="仿宋" w:eastAsia="仿宋" w:cs="Times New Roman" w:hint="eastAsia"/>
                <w:color w:val="000000"/>
                <w:sz w:val="14"/>
                <w:szCs w:val="14"/>
                <w:u w:val="none"/>
                <w:lang w:bidi="ar-SA"/>
              </w:rPr>
              <w:t>20</w:t>
            </w:r>
          </w:p>
        </w:tc>
        <w:tc>
          <w:tcPr>
            <w:tcW w:w="155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bidi="ar-SA"/>
              </w:rPr>
            </w:pPr>
            <w:r>
              <w:rPr>
                <w:rFonts w:ascii="仿宋" w:eastAsia="仿宋" w:cs="Times New Roman" w:hint="eastAsia"/>
                <w:color w:val="000000"/>
                <w:sz w:val="14"/>
                <w:szCs w:val="14"/>
                <w:u w:val="none"/>
                <w:lang w:bidi="ar-SA"/>
              </w:rPr>
              <w:t>2024年12月31日前</w:t>
            </w:r>
          </w:p>
        </w:tc>
      </w:tr>
      <w:tr>
        <w:trPr>
          <w:trHeight w:val="328"/>
        </w:trPr>
        <w:tc>
          <w:tcPr>
            <w:tcW w:w="629" w:type="dxa"/>
            <w:vMerge/>
            <w:tcBorders>
              <w:top w:val="nil"/>
              <w:left w:val="single" w:sz="4" w:space="0" w:color="000000"/>
              <w:bottom w:val="nil"/>
              <w:right w:val="single" w:sz="4" w:space="0" w:color="auto"/>
              <w:tl2br w:val="nil"/>
              <w:tr2bl w:val="nil"/>
            </w:tcBorders>
            <w:noWrap/>
            <w:vAlign w:val="center"/>
          </w:tcPr>
          <w:p/>
        </w:tc>
        <w:tc>
          <w:tcPr>
            <w:tcW w:w="1042" w:type="dxa"/>
            <w:vMerge/>
            <w:tcBorders>
              <w:top w:val="single" w:sz="4" w:space="0" w:color="auto"/>
              <w:left w:val="single" w:sz="4" w:space="0" w:color="auto"/>
              <w:bottom w:val="single" w:sz="4" w:space="0" w:color="auto"/>
              <w:right w:val="single" w:sz="4" w:space="0" w:color="auto"/>
              <w:tl2br w:val="nil"/>
              <w:tr2bl w:val="nil"/>
            </w:tcBorders>
            <w:noWrap/>
            <w:vAlign w:val="center"/>
          </w:tcPr>
          <w:p/>
        </w:tc>
        <w:tc>
          <w:tcPr>
            <w:tcW w:w="904" w:type="dxa"/>
            <w:vMerge/>
            <w:tcBorders>
              <w:top w:val="single" w:sz="4" w:space="0" w:color="auto"/>
              <w:left w:val="single" w:sz="4" w:space="0" w:color="auto"/>
              <w:bottom w:val="single" w:sz="4" w:space="0" w:color="auto"/>
              <w:right w:val="single" w:sz="4" w:space="0" w:color="auto"/>
              <w:tl2br w:val="nil"/>
              <w:tr2bl w:val="nil"/>
            </w:tcBorders>
            <w:noWrap/>
            <w:vAlign w:val="center"/>
          </w:tcPr>
          <w:p/>
        </w:tc>
        <w:tc>
          <w:tcPr>
            <w:tcW w:w="1824"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2"/>
                <w:szCs w:val="12"/>
                <w:u w:val="none"/>
                <w:lang w:bidi="ar-SA"/>
              </w:rPr>
            </w:pPr>
            <w:r>
              <w:rPr>
                <w:rFonts w:ascii="仿宋" w:eastAsia="仿宋" w:cs="Times New Roman" w:hint="eastAsia"/>
                <w:color w:val="000000"/>
                <w:sz w:val="12"/>
                <w:szCs w:val="12"/>
                <w:u w:val="none"/>
                <w:lang w:bidi="ar-SA"/>
              </w:rPr>
              <w:t>补助资金预算执行率（食品）</w:t>
            </w:r>
          </w:p>
        </w:tc>
        <w:tc>
          <w:tcPr>
            <w:tcW w:w="830"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bidi="ar-SA"/>
              </w:rPr>
            </w:pPr>
            <w:r>
              <w:rPr>
                <w:rFonts w:ascii="仿宋" w:eastAsia="仿宋" w:cs="Times New Roman" w:hint="eastAsia"/>
                <w:color w:val="000000"/>
                <w:sz w:val="14"/>
                <w:szCs w:val="14"/>
                <w:u w:val="none"/>
                <w:lang w:bidi="ar-SA"/>
              </w:rPr>
              <w:t>定性</w:t>
            </w:r>
          </w:p>
        </w:tc>
        <w:tc>
          <w:tcPr>
            <w:tcW w:w="987" w:type="dxa"/>
            <w:tcBorders>
              <w:top w:val="single" w:sz="4" w:space="0" w:color="000000"/>
              <w:left w:val="single" w:sz="4" w:space="0" w:color="auto"/>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val="en-US" w:eastAsia="zh-CN" w:bidi="ar-SA"/>
              </w:rPr>
            </w:pPr>
            <w:r>
              <w:rPr>
                <w:rFonts w:ascii="仿宋" w:eastAsia="仿宋" w:cs="Times New Roman" w:hint="eastAsia"/>
                <w:color w:val="000000"/>
                <w:sz w:val="14"/>
                <w:szCs w:val="14"/>
                <w:u w:val="none"/>
                <w:lang w:val="en-US" w:eastAsia="zh-CN" w:bidi="ar-SA"/>
              </w:rPr>
              <w:t>100</w:t>
            </w:r>
          </w:p>
        </w:tc>
        <w:tc>
          <w:tcPr>
            <w:tcW w:w="97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val="en-US" w:eastAsia="zh-CN" w:bidi="ar-SA"/>
              </w:rPr>
            </w:pPr>
            <w:r>
              <w:rPr>
                <w:rFonts w:ascii="仿宋" w:eastAsia="仿宋" w:cs="Times New Roman" w:hint="eastAsia"/>
                <w:color w:val="000000"/>
                <w:sz w:val="14"/>
                <w:szCs w:val="14"/>
                <w:u w:val="none"/>
                <w:lang w:val="en-US" w:eastAsia="zh-CN" w:bidi="ar-SA"/>
              </w:rPr>
              <w:t>%</w:t>
            </w:r>
          </w:p>
        </w:tc>
        <w:tc>
          <w:tcPr>
            <w:tcW w:w="71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val="en-US" w:eastAsia="zh-CN" w:bidi="ar-SA"/>
              </w:rPr>
            </w:pPr>
            <w:r>
              <w:rPr>
                <w:rFonts w:ascii="仿宋" w:eastAsia="仿宋" w:cs="Times New Roman" w:hint="eastAsia"/>
                <w:color w:val="000000"/>
                <w:sz w:val="14"/>
                <w:szCs w:val="14"/>
                <w:u w:val="none"/>
                <w:lang w:val="en-US" w:eastAsia="zh-CN" w:bidi="ar-SA"/>
              </w:rPr>
              <w:t>10</w:t>
            </w:r>
          </w:p>
        </w:tc>
        <w:tc>
          <w:tcPr>
            <w:tcW w:w="155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val="en-US" w:eastAsia="zh-CN" w:bidi="ar-SA"/>
              </w:rPr>
            </w:pPr>
            <w:r>
              <w:rPr>
                <w:rFonts w:ascii="仿宋" w:eastAsia="仿宋" w:cs="Times New Roman" w:hint="eastAsia"/>
                <w:color w:val="000000"/>
                <w:sz w:val="14"/>
                <w:szCs w:val="14"/>
                <w:u w:val="none"/>
                <w:lang w:val="en-US" w:eastAsia="zh-CN" w:bidi="ar-SA"/>
              </w:rPr>
              <w:t>100%</w:t>
            </w:r>
          </w:p>
        </w:tc>
      </w:tr>
      <w:tr>
        <w:trPr>
          <w:trHeight w:val="576"/>
        </w:trPr>
        <w:tc>
          <w:tcPr>
            <w:tcW w:w="629" w:type="dxa"/>
            <w:vMerge/>
            <w:tcBorders>
              <w:top w:val="nil"/>
              <w:left w:val="single" w:sz="4" w:space="0" w:color="000000"/>
              <w:bottom w:val="nil"/>
              <w:right w:val="single" w:sz="4" w:space="0" w:color="auto"/>
              <w:tl2br w:val="nil"/>
              <w:tr2bl w:val="nil"/>
            </w:tcBorders>
            <w:noWrap/>
            <w:vAlign w:val="center"/>
          </w:tcPr>
          <w:p/>
        </w:tc>
        <w:tc>
          <w:tcPr>
            <w:tcW w:w="1042" w:type="dxa"/>
            <w:vMerge/>
            <w:tcBorders>
              <w:top w:val="single" w:sz="4" w:space="0" w:color="auto"/>
              <w:left w:val="single" w:sz="4" w:space="0" w:color="auto"/>
              <w:bottom w:val="single" w:sz="4" w:space="0" w:color="auto"/>
              <w:right w:val="single" w:sz="4" w:space="0" w:color="auto"/>
              <w:tl2br w:val="nil"/>
              <w:tr2bl w:val="nil"/>
            </w:tcBorders>
            <w:noWrap/>
            <w:vAlign w:val="center"/>
          </w:tcPr>
          <w:p/>
        </w:tc>
        <w:tc>
          <w:tcPr>
            <w:tcW w:w="972"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val="en-US" w:eastAsia="zh-CN" w:bidi="ar-SA"/>
              </w:rPr>
            </w:pPr>
            <w:r>
              <w:rPr>
                <w:rFonts w:ascii="仿宋" w:eastAsia="仿宋" w:cs="Times New Roman" w:hint="eastAsia"/>
                <w:color w:val="000000"/>
                <w:sz w:val="14"/>
                <w:szCs w:val="14"/>
                <w:u w:val="none"/>
                <w:lang w:val="en-US" w:eastAsia="zh-CN" w:bidi="ar-SA"/>
              </w:rPr>
              <w:t>经济效益</w:t>
            </w:r>
          </w:p>
        </w:tc>
        <w:tc>
          <w:tcPr>
            <w:tcW w:w="1824"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2"/>
                <w:szCs w:val="12"/>
                <w:u w:val="none"/>
                <w:lang w:bidi="ar-SA"/>
              </w:rPr>
            </w:pPr>
            <w:r>
              <w:rPr>
                <w:rFonts w:ascii="仿宋" w:eastAsia="仿宋" w:cs="Times New Roman" w:hint="eastAsia"/>
                <w:color w:val="000000"/>
                <w:sz w:val="12"/>
                <w:szCs w:val="12"/>
                <w:u w:val="none"/>
                <w:lang w:bidi="ar-SA"/>
              </w:rPr>
              <w:t>辖区内与补助资金相关的重大食品安全监管责任事故发生数。</w:t>
            </w:r>
          </w:p>
        </w:tc>
        <w:tc>
          <w:tcPr>
            <w:tcW w:w="830"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w:t>
            </w:r>
          </w:p>
        </w:tc>
        <w:tc>
          <w:tcPr>
            <w:tcW w:w="987" w:type="dxa"/>
            <w:tcBorders>
              <w:top w:val="single" w:sz="4" w:space="0" w:color="000000"/>
              <w:left w:val="single" w:sz="4" w:space="0" w:color="auto"/>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bidi="ar-SA"/>
              </w:rPr>
            </w:pPr>
            <w:r>
              <w:rPr>
                <w:rFonts w:ascii="仿宋" w:eastAsia="仿宋" w:cs="Times New Roman" w:hint="eastAsia"/>
                <w:color w:val="000000"/>
                <w:sz w:val="14"/>
                <w:szCs w:val="14"/>
                <w:u w:val="none"/>
                <w:lang w:bidi="ar-SA"/>
              </w:rPr>
              <w:t>0次</w:t>
            </w:r>
          </w:p>
        </w:tc>
        <w:tc>
          <w:tcPr>
            <w:tcW w:w="97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bidi="ar-SA"/>
              </w:rPr>
            </w:pPr>
            <w:r>
              <w:rPr>
                <w:rFonts w:ascii="仿宋" w:eastAsia="仿宋" w:cs="Times New Roman" w:hint="eastAsia"/>
                <w:color w:val="000000"/>
                <w:sz w:val="14"/>
                <w:szCs w:val="14"/>
                <w:u w:val="none"/>
                <w:lang w:bidi="ar-SA"/>
              </w:rPr>
              <w:t>次</w:t>
            </w:r>
          </w:p>
        </w:tc>
        <w:tc>
          <w:tcPr>
            <w:tcW w:w="71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eastAsia="zh-CN" w:bidi="ar-SA"/>
              </w:rPr>
            </w:pPr>
            <w:r>
              <w:rPr>
                <w:rFonts w:ascii="仿宋" w:eastAsia="仿宋" w:cs="Times New Roman" w:hint="eastAsia"/>
                <w:color w:val="000000"/>
                <w:sz w:val="14"/>
                <w:szCs w:val="14"/>
                <w:u w:val="none"/>
                <w:lang w:val="en-US" w:eastAsia="zh-CN" w:bidi="ar-SA"/>
              </w:rPr>
              <w:t>5</w:t>
            </w:r>
          </w:p>
        </w:tc>
        <w:tc>
          <w:tcPr>
            <w:tcW w:w="155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val="en-US" w:eastAsia="zh-CN" w:bidi="ar-SA"/>
              </w:rPr>
            </w:pPr>
            <w:r>
              <w:rPr>
                <w:rFonts w:ascii="仿宋" w:eastAsia="仿宋" w:cs="Times New Roman" w:hint="eastAsia"/>
                <w:color w:val="000000"/>
                <w:sz w:val="14"/>
                <w:szCs w:val="14"/>
                <w:u w:val="none"/>
                <w:lang w:val="en-US" w:eastAsia="zh-CN" w:bidi="ar-SA"/>
              </w:rPr>
              <w:t>0次</w:t>
            </w:r>
          </w:p>
        </w:tc>
      </w:tr>
      <w:tr>
        <w:trPr>
          <w:trHeight w:val="354"/>
        </w:trPr>
        <w:tc>
          <w:tcPr>
            <w:tcW w:w="629" w:type="dxa"/>
            <w:tcBorders>
              <w:top w:val="nil"/>
              <w:left w:val="single" w:sz="4" w:space="0" w:color="000000"/>
              <w:bottom w:val="nil"/>
              <w:right w:val="single" w:sz="4" w:space="0" w:color="auto"/>
              <w:tl2br w:val="nil"/>
              <w:tr2bl w:val="nil"/>
            </w:tcBorders>
            <w:noWrap/>
            <w:vAlign w:val="center"/>
          </w:tcPr>
          <w:p>
            <w:pPr>
              <w:spacing w:line="160" w:lineRule="exact"/>
              <w:rPr>
                <w:rFonts w:ascii="仿宋" w:eastAsia="仿宋" w:hint="eastAsia"/>
                <w:sz w:val="14"/>
                <w:szCs w:val="14"/>
              </w:rPr>
            </w:pPr>
          </w:p>
        </w:tc>
        <w:tc>
          <w:tcPr>
            <w:tcW w:w="974"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val="en-US" w:eastAsia="zh-CN" w:bidi="ar-SA"/>
              </w:rPr>
            </w:pPr>
            <w:r>
              <w:rPr>
                <w:rFonts w:ascii="仿宋" w:eastAsia="仿宋" w:cs="Times New Roman" w:hint="eastAsia"/>
                <w:color w:val="000000"/>
                <w:sz w:val="14"/>
                <w:szCs w:val="14"/>
                <w:u w:val="none"/>
                <w:lang w:val="en-US" w:eastAsia="zh-CN" w:bidi="ar-SA"/>
              </w:rPr>
              <w:t>效益指标</w:t>
            </w:r>
          </w:p>
        </w:tc>
        <w:tc>
          <w:tcPr>
            <w:tcW w:w="904" w:type="dxa"/>
            <w:vMerge/>
            <w:tcBorders>
              <w:top w:val="single" w:sz="4" w:space="0" w:color="auto"/>
              <w:left w:val="single" w:sz="4" w:space="0" w:color="auto"/>
              <w:bottom w:val="single" w:sz="4" w:space="0" w:color="auto"/>
              <w:right w:val="single" w:sz="4" w:space="0" w:color="auto"/>
              <w:tl2br w:val="nil"/>
              <w:tr2bl w:val="nil"/>
            </w:tcBorders>
            <w:noWrap/>
            <w:vAlign w:val="center"/>
          </w:tcPr>
          <w:p/>
        </w:tc>
        <w:tc>
          <w:tcPr>
            <w:tcW w:w="1824"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1"/>
                <w:szCs w:val="11"/>
                <w:u w:val="none"/>
                <w:lang w:bidi="ar-SA"/>
              </w:rPr>
            </w:pPr>
            <w:r>
              <w:rPr>
                <w:rFonts w:ascii="仿宋" w:eastAsia="仿宋" w:cs="Times New Roman" w:hint="eastAsia"/>
                <w:color w:val="000000"/>
                <w:sz w:val="11"/>
                <w:szCs w:val="11"/>
                <w:u w:val="none"/>
                <w:lang w:val="en-US" w:eastAsia="zh-CN" w:bidi="ar-SA"/>
              </w:rPr>
              <w:t>辖区食品产业健康有序发展的活力</w:t>
            </w:r>
          </w:p>
        </w:tc>
        <w:tc>
          <w:tcPr>
            <w:tcW w:w="830"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bidi="ar-SA"/>
              </w:rPr>
            </w:pPr>
            <w:r>
              <w:rPr>
                <w:rFonts w:ascii="仿宋" w:eastAsia="仿宋" w:cs="Times New Roman" w:hint="eastAsia"/>
                <w:color w:val="000000"/>
                <w:sz w:val="14"/>
                <w:szCs w:val="14"/>
                <w:u w:val="none"/>
                <w:lang w:bidi="ar-SA"/>
              </w:rPr>
              <w:t>定性</w:t>
            </w:r>
          </w:p>
        </w:tc>
        <w:tc>
          <w:tcPr>
            <w:tcW w:w="987" w:type="dxa"/>
            <w:tcBorders>
              <w:top w:val="single" w:sz="4" w:space="0" w:color="000000"/>
              <w:left w:val="single" w:sz="4" w:space="0" w:color="auto"/>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bidi="ar-SA"/>
              </w:rPr>
            </w:pPr>
            <w:r>
              <w:rPr>
                <w:rFonts w:ascii="仿宋" w:eastAsia="仿宋" w:cs="Times New Roman" w:hint="eastAsia"/>
                <w:color w:val="000000"/>
                <w:sz w:val="14"/>
                <w:szCs w:val="14"/>
                <w:u w:val="none"/>
                <w:lang w:val="en-US" w:eastAsia="zh-CN" w:bidi="ar-SA"/>
              </w:rPr>
              <w:t>逐步提升</w:t>
            </w:r>
          </w:p>
        </w:tc>
        <w:tc>
          <w:tcPr>
            <w:tcW w:w="97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bidi="ar-SA"/>
              </w:rPr>
            </w:pPr>
          </w:p>
        </w:tc>
        <w:tc>
          <w:tcPr>
            <w:tcW w:w="71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eastAsia="zh-CN" w:bidi="ar-SA"/>
              </w:rPr>
            </w:pPr>
            <w:r>
              <w:rPr>
                <w:rFonts w:ascii="仿宋" w:eastAsia="仿宋" w:cs="Times New Roman" w:hint="eastAsia"/>
                <w:color w:val="000000"/>
                <w:sz w:val="14"/>
                <w:szCs w:val="14"/>
                <w:u w:val="none"/>
                <w:lang w:val="en-US" w:eastAsia="zh-CN" w:bidi="ar-SA"/>
              </w:rPr>
              <w:t>5</w:t>
            </w:r>
          </w:p>
        </w:tc>
        <w:tc>
          <w:tcPr>
            <w:tcW w:w="155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bidi="ar-SA"/>
              </w:rPr>
            </w:pPr>
            <w:r>
              <w:rPr>
                <w:rFonts w:ascii="仿宋" w:eastAsia="仿宋" w:cs="Times New Roman" w:hint="eastAsia"/>
                <w:color w:val="000000"/>
                <w:sz w:val="14"/>
                <w:szCs w:val="14"/>
                <w:u w:val="none"/>
                <w:lang w:val="en-US" w:eastAsia="zh-CN" w:bidi="ar-SA"/>
              </w:rPr>
              <w:t>逐步提升</w:t>
            </w:r>
          </w:p>
        </w:tc>
      </w:tr>
      <w:tr>
        <w:trPr>
          <w:trHeight w:val="410"/>
        </w:trPr>
        <w:tc>
          <w:tcPr>
            <w:tcW w:w="629" w:type="dxa"/>
            <w:tcBorders>
              <w:top w:val="nil"/>
              <w:left w:val="single" w:sz="4" w:space="0" w:color="000000"/>
              <w:bottom w:val="nil"/>
              <w:right w:val="single" w:sz="4" w:space="0" w:color="auto"/>
              <w:tl2br w:val="nil"/>
              <w:tr2bl w:val="nil"/>
            </w:tcBorders>
            <w:noWrap/>
            <w:vAlign w:val="center"/>
          </w:tcPr>
          <w:p>
            <w:pPr>
              <w:spacing w:line="160" w:lineRule="exact"/>
              <w:rPr>
                <w:rFonts w:ascii="仿宋" w:eastAsia="仿宋" w:hint="eastAsia"/>
                <w:sz w:val="14"/>
                <w:szCs w:val="14"/>
              </w:rPr>
            </w:pPr>
          </w:p>
        </w:tc>
        <w:tc>
          <w:tcPr>
            <w:tcW w:w="1042" w:type="dxa"/>
            <w:vMerge/>
            <w:tcBorders>
              <w:top w:val="single" w:sz="4" w:space="0" w:color="auto"/>
              <w:left w:val="single" w:sz="4" w:space="0" w:color="auto"/>
              <w:bottom w:val="single" w:sz="4" w:space="0" w:color="auto"/>
              <w:right w:val="single" w:sz="4" w:space="0" w:color="auto"/>
              <w:tl2br w:val="nil"/>
              <w:tr2bl w:val="nil"/>
            </w:tcBorders>
            <w:noWrap/>
            <w:vAlign w:val="center"/>
          </w:tcPr>
          <w:p/>
        </w:tc>
        <w:tc>
          <w:tcPr>
            <w:tcW w:w="972"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val="en-US" w:eastAsia="zh-CN" w:bidi="ar-SA"/>
              </w:rPr>
            </w:pPr>
            <w:r>
              <w:rPr>
                <w:rFonts w:ascii="仿宋" w:eastAsia="仿宋" w:cs="Times New Roman" w:hint="eastAsia"/>
                <w:color w:val="000000"/>
                <w:sz w:val="14"/>
                <w:szCs w:val="14"/>
                <w:u w:val="none"/>
                <w:lang w:val="en-US" w:eastAsia="zh-CN" w:bidi="ar-SA"/>
              </w:rPr>
              <w:t>社会效益</w:t>
            </w:r>
          </w:p>
        </w:tc>
        <w:tc>
          <w:tcPr>
            <w:tcW w:w="1824"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val="en-US" w:eastAsia="zh-CN" w:bidi="ar-SA"/>
              </w:rPr>
              <w:t>技术支撑能力和检验检测水平</w:t>
            </w:r>
          </w:p>
        </w:tc>
        <w:tc>
          <w:tcPr>
            <w:tcW w:w="830"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bidi="ar-SA"/>
              </w:rPr>
            </w:pPr>
            <w:r>
              <w:rPr>
                <w:rFonts w:ascii="仿宋" w:eastAsia="仿宋" w:cs="Times New Roman" w:hint="eastAsia"/>
                <w:color w:val="000000"/>
                <w:sz w:val="14"/>
                <w:szCs w:val="14"/>
                <w:u w:val="none"/>
                <w:lang w:bidi="ar-SA"/>
              </w:rPr>
              <w:t>定性</w:t>
            </w:r>
          </w:p>
        </w:tc>
        <w:tc>
          <w:tcPr>
            <w:tcW w:w="987" w:type="dxa"/>
            <w:tcBorders>
              <w:top w:val="single" w:sz="4" w:space="0" w:color="000000"/>
              <w:left w:val="single" w:sz="4" w:space="0" w:color="auto"/>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val="en-US" w:eastAsia="zh-CN" w:bidi="ar-SA"/>
              </w:rPr>
            </w:pPr>
            <w:r>
              <w:rPr>
                <w:rFonts w:ascii="仿宋" w:eastAsia="仿宋" w:cs="Times New Roman" w:hint="eastAsia"/>
                <w:color w:val="000000"/>
                <w:sz w:val="14"/>
                <w:szCs w:val="14"/>
                <w:u w:val="none"/>
                <w:lang w:val="en-US" w:eastAsia="zh-CN" w:bidi="ar-SA"/>
              </w:rPr>
              <w:t>逐步提升</w:t>
            </w:r>
          </w:p>
        </w:tc>
        <w:tc>
          <w:tcPr>
            <w:tcW w:w="97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bidi="ar-SA"/>
              </w:rPr>
            </w:pPr>
          </w:p>
        </w:tc>
        <w:tc>
          <w:tcPr>
            <w:tcW w:w="71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val="en-US" w:eastAsia="zh-CN" w:bidi="ar-SA"/>
              </w:rPr>
            </w:pPr>
            <w:r>
              <w:rPr>
                <w:rFonts w:ascii="仿宋" w:eastAsia="仿宋" w:cs="Times New Roman" w:hint="eastAsia"/>
                <w:color w:val="000000"/>
                <w:sz w:val="14"/>
                <w:szCs w:val="14"/>
                <w:u w:val="none"/>
                <w:lang w:val="en-US" w:eastAsia="zh-CN" w:bidi="ar-SA"/>
              </w:rPr>
              <w:t>5</w:t>
            </w:r>
          </w:p>
        </w:tc>
        <w:tc>
          <w:tcPr>
            <w:tcW w:w="155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val="en-US" w:eastAsia="zh-CN" w:bidi="ar-SA"/>
              </w:rPr>
            </w:pPr>
            <w:r>
              <w:rPr>
                <w:rFonts w:ascii="仿宋" w:eastAsia="仿宋" w:cs="Times New Roman" w:hint="eastAsia"/>
                <w:color w:val="000000"/>
                <w:sz w:val="14"/>
                <w:szCs w:val="14"/>
                <w:u w:val="none"/>
                <w:lang w:val="en-US" w:eastAsia="zh-CN" w:bidi="ar-SA"/>
              </w:rPr>
              <w:t>逐步提升</w:t>
            </w:r>
          </w:p>
        </w:tc>
      </w:tr>
      <w:tr>
        <w:trPr>
          <w:trHeight w:val="470"/>
        </w:trPr>
        <w:tc>
          <w:tcPr>
            <w:tcW w:w="629" w:type="dxa"/>
            <w:tcBorders>
              <w:top w:val="nil"/>
              <w:left w:val="single" w:sz="4" w:space="0" w:color="000000"/>
              <w:bottom w:val="nil"/>
              <w:right w:val="single" w:sz="4" w:space="0" w:color="auto"/>
              <w:tl2br w:val="nil"/>
              <w:tr2bl w:val="nil"/>
            </w:tcBorders>
            <w:noWrap/>
            <w:vAlign w:val="center"/>
          </w:tcPr>
          <w:p>
            <w:pPr>
              <w:spacing w:line="160" w:lineRule="exact"/>
              <w:rPr>
                <w:rFonts w:ascii="仿宋" w:eastAsia="仿宋" w:hint="eastAsia"/>
                <w:sz w:val="14"/>
                <w:szCs w:val="14"/>
              </w:rPr>
            </w:pPr>
          </w:p>
        </w:tc>
        <w:tc>
          <w:tcPr>
            <w:tcW w:w="1042" w:type="dxa"/>
            <w:vMerge/>
            <w:tcBorders>
              <w:top w:val="single" w:sz="4" w:space="0" w:color="auto"/>
              <w:left w:val="single" w:sz="4" w:space="0" w:color="auto"/>
              <w:bottom w:val="single" w:sz="4" w:space="0" w:color="auto"/>
              <w:right w:val="single" w:sz="4" w:space="0" w:color="auto"/>
              <w:tl2br w:val="nil"/>
              <w:tr2bl w:val="nil"/>
            </w:tcBorders>
            <w:noWrap/>
            <w:vAlign w:val="center"/>
          </w:tcPr>
          <w:p/>
        </w:tc>
        <w:tc>
          <w:tcPr>
            <w:tcW w:w="904" w:type="dxa"/>
            <w:vMerge/>
            <w:tcBorders>
              <w:top w:val="single" w:sz="4" w:space="0" w:color="auto"/>
              <w:left w:val="single" w:sz="4" w:space="0" w:color="auto"/>
              <w:bottom w:val="single" w:sz="4" w:space="0" w:color="auto"/>
              <w:right w:val="single" w:sz="4" w:space="0" w:color="auto"/>
              <w:tl2br w:val="nil"/>
              <w:tr2bl w:val="nil"/>
            </w:tcBorders>
            <w:noWrap/>
            <w:vAlign w:val="center"/>
          </w:tcPr>
          <w:p/>
        </w:tc>
        <w:tc>
          <w:tcPr>
            <w:tcW w:w="1824"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3"/>
                <w:szCs w:val="13"/>
                <w:u w:val="none"/>
                <w:lang w:bidi="ar-SA"/>
              </w:rPr>
            </w:pPr>
            <w:r>
              <w:rPr>
                <w:rFonts w:ascii="仿宋" w:eastAsia="仿宋" w:cs="Times New Roman" w:hint="eastAsia"/>
                <w:color w:val="000000"/>
                <w:sz w:val="13"/>
                <w:szCs w:val="13"/>
                <w:u w:val="none"/>
                <w:lang w:val="en-US" w:eastAsia="zh-CN" w:bidi="ar-SA"/>
              </w:rPr>
              <w:t>食品安全执法能力和监管能力</w:t>
            </w:r>
          </w:p>
        </w:tc>
        <w:tc>
          <w:tcPr>
            <w:tcW w:w="830"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bidi="ar-SA"/>
              </w:rPr>
            </w:pPr>
            <w:r>
              <w:rPr>
                <w:rFonts w:ascii="仿宋" w:eastAsia="仿宋" w:cs="Times New Roman" w:hint="eastAsia"/>
                <w:color w:val="000000"/>
                <w:sz w:val="14"/>
                <w:szCs w:val="14"/>
                <w:u w:val="none"/>
                <w:lang w:bidi="ar-SA"/>
              </w:rPr>
              <w:t>定性</w:t>
            </w:r>
          </w:p>
        </w:tc>
        <w:tc>
          <w:tcPr>
            <w:tcW w:w="987" w:type="dxa"/>
            <w:tcBorders>
              <w:top w:val="single" w:sz="4" w:space="0" w:color="000000"/>
              <w:left w:val="single" w:sz="4" w:space="0" w:color="auto"/>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val="en-US" w:eastAsia="zh-CN" w:bidi="ar-SA"/>
              </w:rPr>
            </w:pPr>
            <w:r>
              <w:rPr>
                <w:rFonts w:ascii="仿宋" w:eastAsia="仿宋" w:cs="Times New Roman" w:hint="eastAsia"/>
                <w:color w:val="000000"/>
                <w:sz w:val="14"/>
                <w:szCs w:val="14"/>
                <w:u w:val="none"/>
                <w:lang w:val="en-US" w:eastAsia="zh-CN" w:bidi="ar-SA"/>
              </w:rPr>
              <w:t>逐步提升</w:t>
            </w:r>
          </w:p>
        </w:tc>
        <w:tc>
          <w:tcPr>
            <w:tcW w:w="97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bidi="ar-SA"/>
              </w:rPr>
            </w:pPr>
          </w:p>
        </w:tc>
        <w:tc>
          <w:tcPr>
            <w:tcW w:w="71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val="en-US" w:eastAsia="zh-CN" w:bidi="ar-SA"/>
              </w:rPr>
            </w:pPr>
            <w:r>
              <w:rPr>
                <w:rFonts w:ascii="仿宋" w:eastAsia="仿宋" w:cs="Times New Roman" w:hint="eastAsia"/>
                <w:color w:val="000000"/>
                <w:sz w:val="14"/>
                <w:szCs w:val="14"/>
                <w:u w:val="none"/>
                <w:lang w:val="en-US" w:eastAsia="zh-CN" w:bidi="ar-SA"/>
              </w:rPr>
              <w:t>5</w:t>
            </w:r>
          </w:p>
        </w:tc>
        <w:tc>
          <w:tcPr>
            <w:tcW w:w="155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val="en-US" w:eastAsia="zh-CN" w:bidi="ar-SA"/>
              </w:rPr>
            </w:pPr>
            <w:r>
              <w:rPr>
                <w:rFonts w:ascii="仿宋" w:eastAsia="仿宋" w:cs="Times New Roman" w:hint="eastAsia"/>
                <w:color w:val="000000"/>
                <w:sz w:val="14"/>
                <w:szCs w:val="14"/>
                <w:u w:val="none"/>
                <w:lang w:val="en-US" w:eastAsia="zh-CN" w:bidi="ar-SA"/>
              </w:rPr>
              <w:t>逐步提升</w:t>
            </w:r>
          </w:p>
        </w:tc>
      </w:tr>
      <w:tr>
        <w:trPr>
          <w:trHeight w:val="387"/>
        </w:trPr>
        <w:tc>
          <w:tcPr>
            <w:tcW w:w="629" w:type="dxa"/>
            <w:tcBorders>
              <w:top w:val="nil"/>
              <w:left w:val="single" w:sz="4" w:space="0" w:color="000000"/>
              <w:bottom w:val="nil"/>
              <w:right w:val="nil"/>
              <w:tl2br w:val="nil"/>
              <w:tr2bl w:val="nil"/>
            </w:tcBorders>
            <w:noWrap/>
            <w:vAlign w:val="center"/>
          </w:tcPr>
          <w:p>
            <w:pPr>
              <w:spacing w:line="160" w:lineRule="exact"/>
              <w:rPr>
                <w:rFonts w:ascii="仿宋" w:eastAsia="仿宋" w:hint="eastAsia"/>
                <w:sz w:val="14"/>
                <w:szCs w:val="14"/>
              </w:rPr>
            </w:pPr>
          </w:p>
        </w:tc>
        <w:tc>
          <w:tcPr>
            <w:tcW w:w="974" w:type="dxa"/>
            <w:tcBorders>
              <w:top w:val="single" w:sz="4" w:space="0" w:color="auto"/>
              <w:left w:val="single" w:sz="4" w:space="0" w:color="000000"/>
              <w:bottom w:val="single" w:sz="4" w:space="0" w:color="000000"/>
              <w:right w:val="single" w:sz="4" w:space="0" w:color="auto"/>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val="en-US" w:eastAsia="zh-CN" w:bidi="ar-SA"/>
              </w:rPr>
            </w:pPr>
            <w:r>
              <w:rPr>
                <w:rFonts w:ascii="仿宋" w:eastAsia="仿宋" w:cs="Times New Roman" w:hint="eastAsia"/>
                <w:color w:val="000000"/>
                <w:sz w:val="14"/>
                <w:szCs w:val="14"/>
                <w:u w:val="none"/>
                <w:lang w:val="en-US" w:eastAsia="zh-CN" w:bidi="ar-SA"/>
              </w:rPr>
              <w:t>满意度指标</w:t>
            </w:r>
          </w:p>
        </w:tc>
        <w:tc>
          <w:tcPr>
            <w:tcW w:w="972"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0"/>
                <w:szCs w:val="10"/>
                <w:u w:val="none"/>
                <w:lang w:val="en-US" w:eastAsia="zh-CN" w:bidi="ar-SA"/>
              </w:rPr>
            </w:pPr>
            <w:r>
              <w:rPr>
                <w:rFonts w:ascii="仿宋" w:eastAsia="仿宋" w:cs="Times New Roman" w:hint="eastAsia"/>
                <w:color w:val="000000"/>
                <w:sz w:val="10"/>
                <w:szCs w:val="10"/>
                <w:u w:val="none"/>
                <w:lang w:val="en-US" w:eastAsia="zh-CN" w:bidi="ar-SA"/>
              </w:rPr>
              <w:t>服务对象满意度指标</w:t>
            </w:r>
          </w:p>
        </w:tc>
        <w:tc>
          <w:tcPr>
            <w:tcW w:w="1824" w:type="dxa"/>
            <w:tcBorders>
              <w:top w:val="single" w:sz="4" w:space="0" w:color="auto"/>
              <w:left w:val="single" w:sz="4" w:space="0" w:color="auto"/>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1"/>
                <w:szCs w:val="11"/>
                <w:u w:val="none"/>
                <w:lang w:val="en-US" w:eastAsia="zh-CN" w:bidi="ar-SA"/>
              </w:rPr>
            </w:pPr>
            <w:r>
              <w:rPr>
                <w:rFonts w:ascii="仿宋" w:eastAsia="仿宋" w:cs="Times New Roman" w:hint="eastAsia"/>
                <w:color w:val="000000"/>
                <w:sz w:val="11"/>
                <w:szCs w:val="11"/>
                <w:u w:val="none"/>
                <w:lang w:val="en-US" w:eastAsia="zh-CN" w:bidi="ar-SA"/>
              </w:rPr>
              <w:t>重大活动食品安全保障对象满意度</w:t>
            </w:r>
          </w:p>
        </w:tc>
        <w:tc>
          <w:tcPr>
            <w:tcW w:w="830" w:type="dxa"/>
            <w:tcBorders>
              <w:top w:val="single" w:sz="4" w:space="0" w:color="auto"/>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bidi="ar-SA"/>
              </w:rPr>
            </w:pPr>
            <w:r>
              <w:rPr>
                <w:rFonts w:ascii="仿宋" w:eastAsia="仿宋" w:cs="Times New Roman" w:hint="eastAsia"/>
                <w:color w:val="000000"/>
                <w:sz w:val="14"/>
                <w:szCs w:val="14"/>
                <w:u w:val="none"/>
                <w:lang w:bidi="ar-SA"/>
              </w:rPr>
              <w:t>≥</w:t>
            </w:r>
          </w:p>
        </w:tc>
        <w:tc>
          <w:tcPr>
            <w:tcW w:w="98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val="en-US" w:eastAsia="zh-CN" w:bidi="ar-SA"/>
              </w:rPr>
            </w:pPr>
            <w:r>
              <w:rPr>
                <w:rFonts w:ascii="仿宋" w:eastAsia="仿宋" w:cs="Times New Roman" w:hint="eastAsia"/>
                <w:color w:val="000000"/>
                <w:sz w:val="14"/>
                <w:szCs w:val="14"/>
                <w:u w:val="none"/>
                <w:lang w:val="en-US" w:eastAsia="zh-CN" w:bidi="ar-SA"/>
              </w:rPr>
              <w:t>85</w:t>
            </w:r>
          </w:p>
        </w:tc>
        <w:tc>
          <w:tcPr>
            <w:tcW w:w="97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val="en-US" w:eastAsia="zh-CN" w:bidi="ar-SA"/>
              </w:rPr>
            </w:pPr>
            <w:r>
              <w:rPr>
                <w:rFonts w:ascii="仿宋" w:eastAsia="仿宋" w:cs="Times New Roman" w:hint="eastAsia"/>
                <w:color w:val="000000"/>
                <w:sz w:val="14"/>
                <w:szCs w:val="14"/>
                <w:u w:val="none"/>
                <w:lang w:val="en-US" w:eastAsia="zh-CN" w:bidi="ar-SA"/>
              </w:rPr>
              <w:t>%</w:t>
            </w:r>
          </w:p>
        </w:tc>
        <w:tc>
          <w:tcPr>
            <w:tcW w:w="71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val="en-US" w:eastAsia="zh-CN" w:bidi="ar-SA"/>
              </w:rPr>
            </w:pPr>
            <w:r>
              <w:rPr>
                <w:rFonts w:ascii="仿宋" w:eastAsia="仿宋" w:cs="Times New Roman" w:hint="eastAsia"/>
                <w:color w:val="000000"/>
                <w:sz w:val="14"/>
                <w:szCs w:val="14"/>
                <w:u w:val="none"/>
                <w:lang w:val="en-US" w:eastAsia="zh-CN" w:bidi="ar-SA"/>
              </w:rPr>
              <w:t>10</w:t>
            </w:r>
          </w:p>
        </w:tc>
        <w:tc>
          <w:tcPr>
            <w:tcW w:w="155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val="en-US" w:eastAsia="zh-CN" w:bidi="ar-SA"/>
              </w:rPr>
            </w:pPr>
            <w:r>
              <w:rPr>
                <w:rFonts w:ascii="仿宋" w:eastAsia="仿宋" w:cs="Times New Roman" w:hint="eastAsia"/>
                <w:color w:val="000000"/>
                <w:sz w:val="14"/>
                <w:szCs w:val="14"/>
                <w:u w:val="none"/>
                <w:lang w:val="en-US" w:eastAsia="zh-CN" w:bidi="ar-SA"/>
              </w:rPr>
              <w:t>85%</w:t>
            </w:r>
          </w:p>
        </w:tc>
      </w:tr>
      <w:tr>
        <w:trPr>
          <w:trHeight w:val="470"/>
        </w:trPr>
        <w:tc>
          <w:tcPr>
            <w:tcW w:w="629" w:type="dxa"/>
            <w:tcBorders>
              <w:top w:val="nil"/>
              <w:left w:val="single" w:sz="4" w:space="0" w:color="000000"/>
              <w:bottom w:val="single" w:sz="4" w:space="0" w:color="auto"/>
              <w:right w:val="nil"/>
              <w:tl2br w:val="nil"/>
              <w:tr2bl w:val="nil"/>
            </w:tcBorders>
            <w:noWrap/>
            <w:vAlign w:val="center"/>
          </w:tcPr>
          <w:p>
            <w:pPr>
              <w:spacing w:line="160" w:lineRule="exact"/>
              <w:rPr>
                <w:rFonts w:ascii="仿宋" w:eastAsia="仿宋" w:hint="eastAsia"/>
                <w:sz w:val="14"/>
                <w:szCs w:val="14"/>
              </w:rPr>
            </w:pPr>
          </w:p>
        </w:tc>
        <w:tc>
          <w:tcPr>
            <w:tcW w:w="974"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val="en-US" w:eastAsia="zh-CN" w:bidi="ar-SA"/>
              </w:rPr>
            </w:pPr>
            <w:r>
              <w:rPr>
                <w:rFonts w:ascii="仿宋" w:eastAsia="仿宋" w:cs="Times New Roman" w:hint="eastAsia"/>
                <w:color w:val="000000"/>
                <w:sz w:val="14"/>
                <w:szCs w:val="14"/>
                <w:u w:val="none"/>
                <w:lang w:val="en-US" w:eastAsia="zh-CN" w:bidi="ar-SA"/>
              </w:rPr>
              <w:t>成本指标</w:t>
            </w:r>
          </w:p>
        </w:tc>
        <w:tc>
          <w:tcPr>
            <w:tcW w:w="972" w:type="dxa"/>
            <w:tcBorders>
              <w:top w:val="single" w:sz="4" w:space="0" w:color="auto"/>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4"/>
                <w:szCs w:val="14"/>
                <w:u w:val="none"/>
                <w:lang w:val="en-US" w:eastAsia="zh-CN" w:bidi="ar-SA"/>
              </w:rPr>
            </w:pPr>
            <w:r>
              <w:rPr>
                <w:rFonts w:ascii="仿宋" w:eastAsia="仿宋" w:cs="Times New Roman" w:hint="eastAsia"/>
                <w:color w:val="000000"/>
                <w:sz w:val="14"/>
                <w:szCs w:val="14"/>
                <w:u w:val="none"/>
                <w:lang w:val="en-US" w:eastAsia="zh-CN" w:bidi="ar-SA"/>
              </w:rPr>
              <w:t>社会成本指标</w:t>
            </w:r>
          </w:p>
        </w:tc>
        <w:tc>
          <w:tcPr>
            <w:tcW w:w="1824" w:type="dxa"/>
            <w:tcBorders>
              <w:top w:val="single" w:sz="4" w:space="0" w:color="000000"/>
              <w:left w:val="nil"/>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2"/>
                <w:szCs w:val="12"/>
                <w:u w:val="none"/>
                <w:lang w:val="en-US" w:eastAsia="zh-CN" w:bidi="ar-SA"/>
              </w:rPr>
            </w:pPr>
            <w:r>
              <w:rPr>
                <w:rFonts w:ascii="仿宋" w:eastAsia="仿宋" w:cs="Times New Roman" w:hint="eastAsia"/>
                <w:color w:val="000000"/>
                <w:sz w:val="11"/>
                <w:szCs w:val="11"/>
                <w:u w:val="none"/>
                <w:lang w:val="en-US" w:eastAsia="zh-CN" w:bidi="ar-SA"/>
              </w:rPr>
              <w:t>食品监管能力建设（设备购置）</w:t>
            </w:r>
            <w:r>
              <w:rPr>
                <w:rFonts w:ascii="仿宋" w:eastAsia="仿宋" w:cs="Times New Roman" w:hint="eastAsia"/>
                <w:color w:val="000000"/>
                <w:sz w:val="12"/>
                <w:szCs w:val="12"/>
                <w:u w:val="none"/>
                <w:lang w:val="en-US" w:eastAsia="zh-CN" w:bidi="ar-SA"/>
              </w:rPr>
              <w:t>成本</w:t>
            </w:r>
          </w:p>
        </w:tc>
        <w:tc>
          <w:tcPr>
            <w:tcW w:w="830"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w:t>
            </w:r>
          </w:p>
        </w:tc>
        <w:tc>
          <w:tcPr>
            <w:tcW w:w="98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val="en-US" w:eastAsia="zh-CN" w:bidi="ar-SA"/>
              </w:rPr>
            </w:pPr>
            <w:r>
              <w:rPr>
                <w:rFonts w:ascii="仿宋" w:eastAsia="仿宋" w:cs="Times New Roman" w:hint="eastAsia"/>
                <w:color w:val="000000"/>
                <w:sz w:val="15"/>
                <w:szCs w:val="15"/>
                <w:u w:val="none"/>
                <w:lang w:val="en-US" w:eastAsia="zh-CN" w:bidi="ar-SA"/>
              </w:rPr>
              <w:t>4</w:t>
            </w:r>
          </w:p>
        </w:tc>
        <w:tc>
          <w:tcPr>
            <w:tcW w:w="97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eastAsia="zh-CN" w:bidi="ar-SA"/>
              </w:rPr>
            </w:pPr>
            <w:r>
              <w:rPr>
                <w:rFonts w:ascii="仿宋" w:eastAsia="仿宋" w:cs="Times New Roman" w:hint="eastAsia"/>
                <w:color w:val="000000"/>
                <w:sz w:val="15"/>
                <w:szCs w:val="15"/>
                <w:u w:val="none"/>
                <w:lang w:eastAsia="zh-CN" w:bidi="ar-SA"/>
              </w:rPr>
              <w:t>万</w:t>
            </w:r>
          </w:p>
        </w:tc>
        <w:tc>
          <w:tcPr>
            <w:tcW w:w="71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val="en-US" w:eastAsia="zh-CN" w:bidi="ar-SA"/>
              </w:rPr>
            </w:pPr>
            <w:r>
              <w:rPr>
                <w:rFonts w:ascii="仿宋" w:eastAsia="仿宋" w:cs="Times New Roman" w:hint="eastAsia"/>
                <w:color w:val="000000"/>
                <w:sz w:val="15"/>
                <w:szCs w:val="15"/>
                <w:u w:val="none"/>
                <w:lang w:val="en-US" w:eastAsia="zh-CN" w:bidi="ar-SA"/>
              </w:rPr>
              <w:t>10</w:t>
            </w:r>
          </w:p>
        </w:tc>
        <w:tc>
          <w:tcPr>
            <w:tcW w:w="155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val="en-US" w:eastAsia="zh-CN" w:bidi="ar-SA"/>
              </w:rPr>
            </w:pPr>
            <w:r>
              <w:rPr>
                <w:rFonts w:ascii="仿宋" w:eastAsia="仿宋" w:cs="Times New Roman" w:hint="eastAsia"/>
                <w:color w:val="000000"/>
                <w:sz w:val="15"/>
                <w:szCs w:val="15"/>
                <w:u w:val="none"/>
                <w:lang w:val="en-US" w:eastAsia="zh-CN" w:bidi="ar-SA"/>
              </w:rPr>
              <w:t>4万元</w:t>
            </w:r>
          </w:p>
        </w:tc>
      </w:tr>
    </w:tbl>
    <w:p>
      <w:pPr>
        <w:spacing w:line="160" w:lineRule="exact"/>
      </w:pPr>
    </w:p>
    <w:tbl>
      <w:tblPr>
        <w:jc w:val="center"/>
        <w:tblW w:w="9720"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652"/>
        <w:gridCol w:w="1081"/>
        <w:gridCol w:w="1250"/>
        <w:gridCol w:w="1533"/>
        <w:gridCol w:w="905"/>
        <w:gridCol w:w="1023"/>
        <w:gridCol w:w="1009"/>
        <w:gridCol w:w="938"/>
        <w:gridCol w:w="1330"/>
      </w:tblGrid>
      <w:tr>
        <w:trPr>
          <w:trHeight w:val="576"/>
        </w:trPr>
        <w:tc>
          <w:tcPr>
            <w:tcW w:w="9721" w:type="dxa"/>
            <w:gridSpan w:val="9"/>
            <w:tcBorders>
              <w:top w:val="nil"/>
              <w:left w:val="nil"/>
              <w:bottom w:val="nil"/>
              <w:right w:val="nil"/>
              <w:tl2br w:val="nil"/>
              <w:tr2bl w:val="nil"/>
            </w:tcBorders>
            <w:noWrap/>
            <w:vAlign w:val="center"/>
          </w:tcPr>
          <w:p>
            <w:pPr>
              <w:widowControl/>
              <w:suppressAutoHyphens/>
              <w:spacing w:line="160" w:lineRule="exact"/>
              <w:textAlignment w:val="center"/>
              <w:rPr>
                <w:rFonts w:ascii="仿宋" w:eastAsia="仿宋" w:cs="方正小标宋简体" w:hint="eastAsia"/>
                <w:color w:val="000000"/>
                <w:kern w:val="0"/>
                <w:sz w:val="15"/>
                <w:szCs w:val="15"/>
                <w:lang w:bidi="ar-SA"/>
              </w:rPr>
            </w:pPr>
          </w:p>
          <w:p>
            <w:pPr>
              <w:widowControl/>
              <w:suppressAutoHyphens/>
              <w:spacing w:line="160" w:lineRule="exact"/>
              <w:jc w:val="center"/>
              <w:textAlignment w:val="center"/>
              <w:rPr>
                <w:rFonts w:ascii="仿宋" w:eastAsia="仿宋" w:cs="方正小标宋简体"/>
                <w:color w:val="000000"/>
                <w:kern w:val="0"/>
                <w:sz w:val="15"/>
                <w:szCs w:val="15"/>
                <w:lang w:bidi="ar-SA"/>
              </w:rPr>
            </w:pPr>
          </w:p>
          <w:p>
            <w:pPr>
              <w:widowControl/>
              <w:suppressAutoHyphens/>
              <w:spacing w:line="160" w:lineRule="exact"/>
              <w:jc w:val="center"/>
              <w:textAlignment w:val="center"/>
              <w:rPr>
                <w:rFonts w:ascii="仿宋" w:eastAsia="仿宋" w:cs="方正小标宋简体"/>
                <w:color w:val="000000"/>
                <w:kern w:val="0"/>
                <w:sz w:val="15"/>
                <w:szCs w:val="15"/>
                <w:lang w:bidi="ar-SA"/>
              </w:rPr>
            </w:pPr>
          </w:p>
          <w:p>
            <w:pPr>
              <w:widowControl/>
              <w:suppressAutoHyphens/>
              <w:spacing w:line="160" w:lineRule="exact"/>
              <w:jc w:val="center"/>
              <w:textAlignment w:val="center"/>
              <w:rPr>
                <w:rFonts w:ascii="仿宋" w:eastAsia="仿宋" w:cs="方正小标宋简体"/>
                <w:color w:val="000000"/>
                <w:kern w:val="0"/>
                <w:sz w:val="15"/>
                <w:szCs w:val="15"/>
                <w:lang w:bidi="ar-SA"/>
              </w:rPr>
            </w:pPr>
          </w:p>
          <w:p>
            <w:pPr>
              <w:widowControl/>
              <w:suppressAutoHyphens/>
              <w:spacing w:line="160" w:lineRule="exact"/>
              <w:jc w:val="center"/>
              <w:textAlignment w:val="center"/>
              <w:rPr>
                <w:rFonts w:ascii="仿宋" w:eastAsia="仿宋" w:cs="方正小标宋简体"/>
                <w:color w:val="000000"/>
                <w:kern w:val="0"/>
                <w:sz w:val="15"/>
                <w:szCs w:val="15"/>
                <w:lang w:bidi="ar-SA"/>
              </w:rPr>
            </w:pPr>
          </w:p>
          <w:p>
            <w:pPr>
              <w:widowControl/>
              <w:suppressAutoHyphens/>
              <w:spacing w:line="160" w:lineRule="exact"/>
              <w:jc w:val="center"/>
              <w:textAlignment w:val="center"/>
              <w:rPr>
                <w:rFonts w:ascii="仿宋" w:eastAsia="仿宋" w:cs="方正小标宋简体"/>
                <w:color w:val="000000"/>
                <w:kern w:val="0"/>
                <w:sz w:val="15"/>
                <w:szCs w:val="15"/>
                <w:lang w:bidi="ar-SA"/>
              </w:rPr>
            </w:pPr>
          </w:p>
          <w:p>
            <w:pPr>
              <w:widowControl/>
              <w:suppressAutoHyphens/>
              <w:spacing w:line="160" w:lineRule="exact"/>
              <w:jc w:val="center"/>
              <w:textAlignment w:val="center"/>
              <w:rPr>
                <w:rFonts w:ascii="仿宋" w:eastAsia="仿宋" w:cs="方正小标宋简体"/>
                <w:color w:val="000000"/>
                <w:kern w:val="0"/>
                <w:sz w:val="15"/>
                <w:szCs w:val="15"/>
                <w:lang w:bidi="ar-SA"/>
              </w:rPr>
            </w:pPr>
          </w:p>
          <w:p>
            <w:pPr>
              <w:widowControl/>
              <w:suppressAutoHyphens/>
              <w:spacing w:line="160" w:lineRule="exact"/>
              <w:jc w:val="center"/>
              <w:textAlignment w:val="center"/>
              <w:rPr>
                <w:rFonts w:ascii="仿宋" w:eastAsia="仿宋" w:cs="方正小标宋简体"/>
                <w:color w:val="000000"/>
                <w:kern w:val="0"/>
                <w:sz w:val="15"/>
                <w:szCs w:val="15"/>
                <w:lang w:bidi="ar-SA"/>
              </w:rPr>
            </w:pPr>
          </w:p>
          <w:p>
            <w:pPr>
              <w:widowControl/>
              <w:suppressAutoHyphens/>
              <w:spacing w:line="160" w:lineRule="exact"/>
              <w:jc w:val="center"/>
              <w:textAlignment w:val="center"/>
              <w:rPr>
                <w:rFonts w:ascii="仿宋" w:eastAsia="仿宋" w:cs="方正小标宋简体"/>
                <w:color w:val="000000"/>
                <w:kern w:val="0"/>
                <w:sz w:val="15"/>
                <w:szCs w:val="15"/>
                <w:lang w:bidi="ar-SA"/>
              </w:rPr>
            </w:pPr>
          </w:p>
          <w:p>
            <w:pPr>
              <w:widowControl/>
              <w:suppressAutoHyphens/>
              <w:spacing w:line="160" w:lineRule="exact"/>
              <w:jc w:val="center"/>
              <w:textAlignment w:val="center"/>
              <w:rPr>
                <w:rFonts w:ascii="仿宋" w:eastAsia="仿宋" w:cs="方正小标宋简体"/>
                <w:color w:val="000000"/>
                <w:kern w:val="0"/>
                <w:sz w:val="15"/>
                <w:szCs w:val="15"/>
                <w:lang w:bidi="ar-SA"/>
              </w:rPr>
            </w:pPr>
          </w:p>
          <w:p>
            <w:pPr>
              <w:widowControl/>
              <w:suppressAutoHyphens/>
              <w:spacing w:line="160" w:lineRule="exact"/>
              <w:jc w:val="center"/>
              <w:textAlignment w:val="center"/>
              <w:rPr>
                <w:rFonts w:ascii="仿宋" w:eastAsia="仿宋" w:cs="黑体" w:hint="eastAsia"/>
                <w:color w:val="000000"/>
                <w:sz w:val="15"/>
                <w:szCs w:val="15"/>
                <w:lang w:bidi="ar-SA"/>
              </w:rPr>
            </w:pPr>
            <w:r>
              <w:rPr>
                <w:rFonts w:ascii="仿宋" w:eastAsia="仿宋" w:cs="方正小标宋简体" w:hint="eastAsia"/>
                <w:color w:val="000000"/>
                <w:kern w:val="0"/>
                <w:sz w:val="15"/>
                <w:szCs w:val="15"/>
                <w:lang w:bidi="ar-SA"/>
              </w:rPr>
              <w:t>专项预算项目绩效目标完成情况自评表</w:t>
            </w:r>
          </w:p>
        </w:tc>
      </w:tr>
      <w:tr>
        <w:trPr>
          <w:trHeight w:val="562"/>
        </w:trPr>
        <w:tc>
          <w:tcPr>
            <w:tcW w:w="4516" w:type="dxa"/>
            <w:gridSpan w:val="4"/>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项目名称</w:t>
            </w:r>
          </w:p>
        </w:tc>
        <w:tc>
          <w:tcPr>
            <w:tcW w:w="5205" w:type="dxa"/>
            <w:gridSpan w:val="5"/>
            <w:tcBorders>
              <w:top w:val="single" w:sz="4" w:space="0" w:color="000000"/>
              <w:left w:val="single" w:sz="4" w:space="0" w:color="000000"/>
              <w:bottom w:val="single" w:sz="4" w:space="0" w:color="000000"/>
              <w:right w:val="single" w:sz="4" w:space="0" w:color="000000"/>
              <w:tl2br w:val="nil"/>
              <w:tr2bl w:val="nil"/>
            </w:tcBorders>
            <w:noWrap/>
            <w:vAlign w:val="center"/>
          </w:tcPr>
          <w:p>
            <w:pPr>
              <w:spacing w:line="160" w:lineRule="exact"/>
              <w:rPr>
                <w:rFonts w:ascii="仿宋" w:eastAsia="仿宋" w:cs="宋体" w:hint="eastAsia"/>
                <w:color w:val="000000"/>
                <w:sz w:val="15"/>
                <w:szCs w:val="15"/>
                <w:lang w:bidi="ar-SA"/>
              </w:rPr>
            </w:pPr>
            <w:r>
              <w:rPr>
                <w:rFonts w:ascii="仿宋" w:eastAsia="仿宋" w:cs="宋体" w:hint="eastAsia"/>
                <w:color w:val="000000"/>
                <w:sz w:val="15"/>
                <w:szCs w:val="15"/>
                <w:lang w:val="en-US" w:eastAsia="zh-CN" w:bidi="ar-SA"/>
              </w:rPr>
              <w:t>2024年中央药品监管补助资金</w:t>
            </w:r>
          </w:p>
        </w:tc>
      </w:tr>
      <w:tr>
        <w:trPr>
          <w:trHeight w:val="23"/>
        </w:trPr>
        <w:tc>
          <w:tcPr>
            <w:tcW w:w="4516" w:type="dxa"/>
            <w:gridSpan w:val="4"/>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预算单位</w:t>
            </w:r>
          </w:p>
        </w:tc>
        <w:tc>
          <w:tcPr>
            <w:tcW w:w="5205" w:type="dxa"/>
            <w:gridSpan w:val="5"/>
            <w:tcBorders>
              <w:top w:val="single" w:sz="4" w:space="0" w:color="000000"/>
              <w:left w:val="single" w:sz="4" w:space="0" w:color="000000"/>
              <w:bottom w:val="single" w:sz="4" w:space="0" w:color="000000"/>
              <w:right w:val="single" w:sz="4" w:space="0" w:color="000000"/>
              <w:tl2br w:val="nil"/>
              <w:tr2bl w:val="nil"/>
            </w:tcBorders>
            <w:noWrap/>
            <w:vAlign w:val="center"/>
          </w:tcPr>
          <w:p>
            <w:pPr>
              <w:spacing w:line="160" w:lineRule="exact"/>
              <w:rPr>
                <w:rFonts w:ascii="仿宋" w:eastAsia="仿宋" w:cs="宋体" w:hint="eastAsia"/>
                <w:color w:val="000000"/>
                <w:sz w:val="15"/>
                <w:szCs w:val="15"/>
                <w:lang w:bidi="ar-SA"/>
              </w:rPr>
            </w:pPr>
            <w:r>
              <w:rPr>
                <w:rFonts w:ascii="仿宋" w:eastAsia="仿宋" w:cs="宋体" w:hint="eastAsia"/>
                <w:color w:val="000000"/>
                <w:sz w:val="15"/>
                <w:szCs w:val="15"/>
                <w:lang w:bidi="ar-SA"/>
              </w:rPr>
              <w:t>茂县市场监督管理局</w:t>
            </w:r>
          </w:p>
        </w:tc>
      </w:tr>
      <w:tr>
        <w:trPr>
          <w:trHeight w:val="23"/>
        </w:trPr>
        <w:tc>
          <w:tcPr>
            <w:tcW w:w="4516" w:type="dxa"/>
            <w:gridSpan w:val="4"/>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项目类型</w:t>
            </w:r>
          </w:p>
        </w:tc>
        <w:tc>
          <w:tcPr>
            <w:tcW w:w="5205" w:type="dxa"/>
            <w:gridSpan w:val="5"/>
            <w:tcBorders>
              <w:top w:val="single" w:sz="4" w:space="0" w:color="000000"/>
              <w:left w:val="single" w:sz="4" w:space="0" w:color="000000"/>
              <w:bottom w:val="single" w:sz="4" w:space="0" w:color="000000"/>
              <w:right w:val="single" w:sz="4" w:space="0" w:color="000000"/>
              <w:tl2br w:val="nil"/>
              <w:tr2bl w:val="nil"/>
            </w:tcBorders>
            <w:noWrap/>
            <w:vAlign w:val="center"/>
          </w:tcPr>
          <w:p>
            <w:pPr>
              <w:spacing w:line="160" w:lineRule="exact"/>
              <w:jc w:val="left"/>
              <w:rPr>
                <w:rFonts w:ascii="仿宋" w:eastAsia="仿宋" w:cs="宋体" w:hint="eastAsia"/>
                <w:color w:val="000000"/>
                <w:sz w:val="15"/>
                <w:szCs w:val="15"/>
                <w:lang w:eastAsia="zh-CN" w:bidi="ar-SA"/>
              </w:rPr>
            </w:pPr>
            <w:r>
              <w:rPr>
                <w:rFonts w:ascii="仿宋" w:eastAsia="仿宋" w:cs="宋体" w:hint="eastAsia"/>
                <w:color w:val="000000"/>
                <w:sz w:val="15"/>
                <w:szCs w:val="15"/>
                <w:lang w:val="en-US" w:eastAsia="zh-CN" w:bidi="ar-SA"/>
              </w:rPr>
              <w:t>中央</w:t>
            </w:r>
          </w:p>
        </w:tc>
      </w:tr>
      <w:tr>
        <w:trPr>
          <w:trHeight w:val="309"/>
        </w:trPr>
        <w:tc>
          <w:tcPr>
            <w:tcW w:w="652" w:type="dxa"/>
            <w:vMerge w:val="restart"/>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项目 概况</w:t>
            </w:r>
          </w:p>
        </w:tc>
        <w:tc>
          <w:tcPr>
            <w:tcW w:w="3864" w:type="dxa"/>
            <w:gridSpan w:val="3"/>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left"/>
              <w:textAlignment w:val="center"/>
              <w:rPr>
                <w:rFonts w:ascii="仿宋" w:eastAsia="仿宋" w:cs="宋体" w:hint="eastAsia"/>
                <w:color w:val="000000"/>
                <w:kern w:val="0"/>
                <w:sz w:val="15"/>
                <w:szCs w:val="15"/>
                <w:lang w:bidi="ar-SA"/>
              </w:rPr>
            </w:pPr>
            <w:r>
              <w:rPr>
                <w:rFonts w:ascii="仿宋" w:eastAsia="仿宋" w:cs="宋体" w:hint="eastAsia"/>
                <w:color w:val="000000"/>
                <w:kern w:val="0"/>
                <w:sz w:val="15"/>
                <w:szCs w:val="15"/>
                <w:lang w:bidi="ar-SA"/>
              </w:rPr>
              <w:t>中长期规划（名称、文号，仅指</w:t>
            </w:r>
          </w:p>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常年项目）</w:t>
            </w:r>
          </w:p>
        </w:tc>
        <w:tc>
          <w:tcPr>
            <w:tcW w:w="5205" w:type="dxa"/>
            <w:gridSpan w:val="5"/>
            <w:tcBorders>
              <w:top w:val="single" w:sz="4" w:space="0" w:color="000000"/>
              <w:left w:val="single" w:sz="4" w:space="0" w:color="000000"/>
              <w:bottom w:val="single" w:sz="4" w:space="0" w:color="000000"/>
              <w:right w:val="single" w:sz="4" w:space="0" w:color="000000"/>
              <w:tl2br w:val="nil"/>
              <w:tr2bl w:val="nil"/>
            </w:tcBorders>
            <w:noWrap/>
            <w:vAlign w:val="center"/>
          </w:tcPr>
          <w:p>
            <w:pPr>
              <w:spacing w:line="160" w:lineRule="exact"/>
              <w:jc w:val="left"/>
              <w:rPr>
                <w:rFonts w:ascii="仿宋" w:eastAsia="仿宋" w:cs="宋体" w:hint="eastAsia"/>
                <w:color w:val="000000"/>
                <w:sz w:val="15"/>
                <w:szCs w:val="15"/>
                <w:lang w:bidi="ar-SA"/>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tc>
        <w:tc>
          <w:tcPr>
            <w:tcW w:w="3864" w:type="dxa"/>
            <w:gridSpan w:val="3"/>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资金管理办法（名称、文号）</w:t>
            </w:r>
          </w:p>
        </w:tc>
        <w:tc>
          <w:tcPr>
            <w:tcW w:w="5205" w:type="dxa"/>
            <w:gridSpan w:val="5"/>
            <w:tcBorders>
              <w:top w:val="single" w:sz="4" w:space="0" w:color="000000"/>
              <w:left w:val="single" w:sz="4" w:space="0" w:color="000000"/>
              <w:bottom w:val="single" w:sz="4" w:space="0" w:color="000000"/>
              <w:right w:val="single" w:sz="4" w:space="0" w:color="000000"/>
              <w:tl2br w:val="nil"/>
              <w:tr2bl w:val="nil"/>
            </w:tcBorders>
            <w:noWrap/>
            <w:vAlign w:val="center"/>
          </w:tcPr>
          <w:p>
            <w:pPr>
              <w:spacing w:line="160" w:lineRule="exact"/>
              <w:jc w:val="left"/>
              <w:rPr>
                <w:rFonts w:ascii="仿宋" w:eastAsia="仿宋" w:cs="宋体" w:hint="eastAsia"/>
                <w:color w:val="000000"/>
                <w:sz w:val="15"/>
                <w:szCs w:val="15"/>
                <w:lang w:bidi="ar-SA"/>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tc>
        <w:tc>
          <w:tcPr>
            <w:tcW w:w="3864" w:type="dxa"/>
            <w:gridSpan w:val="3"/>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绩效分配方式</w:t>
            </w:r>
          </w:p>
        </w:tc>
        <w:tc>
          <w:tcPr>
            <w:tcW w:w="905"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left"/>
              <w:textAlignment w:val="center"/>
              <w:rPr>
                <w:rFonts w:ascii="仿宋" w:eastAsia="仿宋" w:cs="Wingdings 2" w:hint="eastAsia"/>
                <w:color w:val="000000"/>
                <w:sz w:val="15"/>
                <w:szCs w:val="15"/>
                <w:lang w:bidi="ar-SA"/>
              </w:rPr>
            </w:pPr>
            <w:r>
              <w:rPr>
                <w:rFonts w:ascii="Wingdings 2" w:eastAsia="仿宋" w:cs="Wingdings 2" w:hAnsi="Wingdings 2"/>
                <w:color w:val="000000"/>
                <w:kern w:val="0"/>
                <w:sz w:val="15"/>
                <w:szCs w:val="15"/>
                <w:lang w:bidi="ar-SA"/>
              </w:rPr>
              <w:t></w:t>
            </w:r>
            <w:r>
              <w:rPr>
                <w:rFonts w:ascii="仿宋" w:eastAsia="仿宋" w:cs="宋体" w:hint="eastAsia"/>
                <w:color w:val="000000"/>
                <w:kern w:val="0"/>
                <w:sz w:val="15"/>
                <w:szCs w:val="15"/>
                <w:lang w:bidi="ar-SA"/>
              </w:rPr>
              <w:t>因素法</w:t>
            </w:r>
          </w:p>
        </w:tc>
        <w:tc>
          <w:tcPr>
            <w:tcW w:w="2032"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center"/>
              <w:textAlignment w:val="center"/>
              <w:rPr>
                <w:rFonts w:ascii="仿宋" w:eastAsia="仿宋" w:cs="Wingdings 2" w:hint="eastAsia"/>
                <w:color w:val="000000"/>
                <w:sz w:val="15"/>
                <w:szCs w:val="15"/>
                <w:lang w:bidi="ar-SA"/>
              </w:rPr>
            </w:pPr>
            <w:r>
              <w:rPr>
                <w:rFonts w:ascii="Wingdings 2" w:eastAsia="仿宋" w:cs="Wingdings 2" w:hAnsi="Wingdings 2"/>
                <w:color w:val="000000"/>
                <w:kern w:val="0"/>
                <w:sz w:val="15"/>
                <w:szCs w:val="15"/>
                <w:lang w:bidi="ar-SA"/>
              </w:rPr>
              <w:t></w:t>
            </w:r>
            <w:r>
              <w:rPr>
                <w:rFonts w:ascii="仿宋" w:eastAsia="仿宋" w:cs="Wingdings 2" w:hint="eastAsia"/>
                <w:color w:val="000000"/>
                <w:kern w:val="0"/>
                <w:sz w:val="15"/>
                <w:szCs w:val="15"/>
                <w:lang w:bidi="ar-SA"/>
              </w:rPr>
              <w:t>项目法</w:t>
            </w:r>
          </w:p>
        </w:tc>
        <w:tc>
          <w:tcPr>
            <w:tcW w:w="938"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center"/>
              <w:textAlignment w:val="center"/>
              <w:rPr>
                <w:rFonts w:ascii="仿宋" w:eastAsia="仿宋" w:cs="Wingdings 2" w:hint="eastAsia"/>
                <w:color w:val="000000"/>
                <w:sz w:val="15"/>
                <w:szCs w:val="15"/>
                <w:lang w:bidi="ar-SA"/>
              </w:rPr>
            </w:pPr>
            <w:r>
              <w:rPr>
                <w:rFonts w:ascii="Wingdings 2" w:eastAsia="仿宋" w:cs="Wingdings 2" w:hAnsi="Wingdings 2"/>
                <w:color w:val="000000"/>
                <w:kern w:val="0"/>
                <w:sz w:val="15"/>
                <w:szCs w:val="15"/>
                <w:lang w:bidi="ar-SA"/>
              </w:rPr>
              <w:t></w:t>
            </w:r>
            <w:r>
              <w:rPr>
                <w:rFonts w:ascii="仿宋" w:eastAsia="仿宋" w:cs="宋体" w:hint="eastAsia"/>
                <w:color w:val="000000"/>
                <w:kern w:val="0"/>
                <w:sz w:val="15"/>
                <w:szCs w:val="15"/>
                <w:lang w:bidi="ar-SA"/>
              </w:rPr>
              <w:t>据实据效</w:t>
            </w:r>
          </w:p>
        </w:tc>
        <w:tc>
          <w:tcPr>
            <w:tcW w:w="133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center"/>
              <w:textAlignment w:val="center"/>
              <w:rPr>
                <w:rFonts w:ascii="仿宋" w:eastAsia="仿宋" w:cs="Wingdings 2" w:hint="eastAsia"/>
                <w:color w:val="000000"/>
                <w:sz w:val="15"/>
                <w:szCs w:val="15"/>
                <w:lang w:bidi="ar-SA"/>
              </w:rPr>
            </w:pPr>
            <w:r>
              <w:rPr>
                <w:rFonts w:ascii="Wingdings 2" w:eastAsia="仿宋" w:cs="Wingdings 2" w:hAnsi="Wingdings 2"/>
                <w:color w:val="000000"/>
                <w:kern w:val="0"/>
                <w:sz w:val="15"/>
                <w:szCs w:val="15"/>
                <w:lang w:bidi="ar-SA"/>
              </w:rPr>
              <w:t></w:t>
            </w:r>
            <w:r>
              <w:rPr>
                <w:rFonts w:ascii="仿宋" w:eastAsia="仿宋" w:cs="宋体" w:hint="eastAsia"/>
                <w:color w:val="000000"/>
                <w:kern w:val="0"/>
                <w:sz w:val="15"/>
                <w:szCs w:val="15"/>
                <w:lang w:bidi="ar-SA"/>
              </w:rPr>
              <w:t>因素法与项目法相结合</w:t>
            </w:r>
          </w:p>
        </w:tc>
      </w:tr>
      <w:tr>
        <w:trPr>
          <w:trHeight w:val="706"/>
        </w:trPr>
        <w:tc>
          <w:tcPr>
            <w:tcW w:w="652"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tc>
        <w:tc>
          <w:tcPr>
            <w:tcW w:w="3864" w:type="dxa"/>
            <w:gridSpan w:val="3"/>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立项依据</w:t>
            </w:r>
          </w:p>
        </w:tc>
        <w:tc>
          <w:tcPr>
            <w:tcW w:w="5205" w:type="dxa"/>
            <w:gridSpan w:val="5"/>
            <w:tcBorders>
              <w:top w:val="single" w:sz="4" w:space="0" w:color="000000"/>
              <w:left w:val="single" w:sz="4" w:space="0" w:color="000000"/>
              <w:bottom w:val="single" w:sz="4" w:space="0" w:color="000000"/>
              <w:right w:val="single" w:sz="4" w:space="0" w:color="000000"/>
              <w:tl2br w:val="nil"/>
              <w:tr2bl w:val="nil"/>
            </w:tcBorders>
            <w:noWrap/>
            <w:vAlign w:val="center"/>
          </w:tcPr>
          <w:p>
            <w:pPr>
              <w:spacing w:line="160" w:lineRule="exact"/>
              <w:jc w:val="left"/>
              <w:rPr>
                <w:rFonts w:ascii="仿宋" w:eastAsia="仿宋" w:cs="宋体" w:hint="eastAsia"/>
                <w:color w:val="000000"/>
                <w:sz w:val="15"/>
                <w:szCs w:val="15"/>
                <w:lang w:bidi="ar-SA"/>
              </w:rPr>
            </w:pPr>
            <w:r>
              <w:rPr>
                <w:rFonts w:ascii="仿宋" w:eastAsia="仿宋" w:cs="宋体" w:hint="eastAsia"/>
                <w:color w:val="000000"/>
                <w:sz w:val="15"/>
                <w:szCs w:val="15"/>
                <w:lang w:val="en-US" w:eastAsia="zh-CN" w:bidi="ar-SA"/>
              </w:rPr>
              <w:t>《阿坝州财政局 关于下达2024年中央药品监管补助资金的通知》（阿州财川〔2024〕17号）文件</w:t>
            </w:r>
          </w:p>
        </w:tc>
      </w:tr>
      <w:tr>
        <w:trPr>
          <w:trHeight w:val="23"/>
        </w:trPr>
        <w:tc>
          <w:tcPr>
            <w:tcW w:w="652"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tc>
        <w:tc>
          <w:tcPr>
            <w:tcW w:w="3864" w:type="dxa"/>
            <w:gridSpan w:val="3"/>
            <w:tcBorders>
              <w:top w:val="single" w:sz="4" w:space="0" w:color="000000"/>
              <w:left w:val="single" w:sz="4" w:space="0" w:color="000000"/>
              <w:bottom w:val="single" w:sz="4" w:space="0" w:color="000000"/>
              <w:right w:val="single" w:sz="4" w:space="0" w:color="000000"/>
              <w:tl2br w:val="nil"/>
              <w:tr2bl w:val="nil"/>
            </w:tcBorders>
            <w:noWrap/>
            <w:vAlign w:val="center"/>
          </w:tcPr>
          <w:p>
            <w:pPr>
              <w:spacing w:line="160" w:lineRule="exact"/>
              <w:jc w:val="left"/>
              <w:rPr>
                <w:rFonts w:ascii="仿宋" w:eastAsia="仿宋" w:cs="宋体" w:hint="eastAsia"/>
                <w:color w:val="000000"/>
                <w:sz w:val="15"/>
                <w:szCs w:val="15"/>
                <w:lang w:bidi="ar-SA"/>
              </w:rPr>
            </w:pPr>
            <w:r>
              <w:rPr>
                <w:rFonts w:ascii="仿宋" w:eastAsia="仿宋" w:cs="宋体" w:hint="eastAsia"/>
                <w:color w:val="000000"/>
                <w:sz w:val="15"/>
                <w:szCs w:val="15"/>
                <w:lang w:bidi="ar-SA"/>
              </w:rPr>
              <w:t>使用范围</w:t>
            </w:r>
          </w:p>
        </w:tc>
        <w:tc>
          <w:tcPr>
            <w:tcW w:w="5205" w:type="dxa"/>
            <w:gridSpan w:val="5"/>
            <w:tcBorders>
              <w:top w:val="single" w:sz="4" w:space="0" w:color="000000"/>
              <w:left w:val="single" w:sz="4" w:space="0" w:color="000000"/>
              <w:bottom w:val="single" w:sz="4" w:space="0" w:color="000000"/>
              <w:right w:val="single" w:sz="4" w:space="0" w:color="000000"/>
              <w:tl2br w:val="nil"/>
              <w:tr2bl w:val="nil"/>
            </w:tcBorders>
            <w:noWrap/>
            <w:vAlign w:val="center"/>
          </w:tcPr>
          <w:p>
            <w:pPr>
              <w:spacing w:line="160" w:lineRule="exact"/>
              <w:jc w:val="left"/>
              <w:rPr>
                <w:rFonts w:ascii="仿宋" w:eastAsia="仿宋" w:cs="宋体" w:hint="eastAsia"/>
                <w:color w:val="000000"/>
                <w:sz w:val="15"/>
                <w:szCs w:val="15"/>
                <w:lang w:eastAsia="zh-CN" w:bidi="ar-SA"/>
              </w:rPr>
            </w:pPr>
            <w:r>
              <w:rPr>
                <w:rFonts w:ascii="仿宋" w:eastAsia="仿宋" w:cs="宋体" w:hint="eastAsia"/>
                <w:color w:val="000000"/>
                <w:sz w:val="15"/>
                <w:szCs w:val="15"/>
                <w:lang w:val="en-US" w:bidi="ar-SA"/>
              </w:rPr>
              <w:t>市场监管专项</w:t>
            </w:r>
            <w:r>
              <w:rPr>
                <w:rFonts w:ascii="仿宋" w:eastAsia="仿宋" w:cs="宋体" w:hint="eastAsia"/>
                <w:color w:val="000000"/>
                <w:sz w:val="15"/>
                <w:szCs w:val="15"/>
                <w:lang w:eastAsia="zh-CN" w:bidi="ar-SA"/>
              </w:rPr>
              <w:t>工作</w:t>
            </w:r>
          </w:p>
        </w:tc>
      </w:tr>
      <w:tr>
        <w:trPr>
          <w:trHeight w:val="294"/>
        </w:trPr>
        <w:tc>
          <w:tcPr>
            <w:tcW w:w="652"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tc>
        <w:tc>
          <w:tcPr>
            <w:tcW w:w="3864" w:type="dxa"/>
            <w:gridSpan w:val="3"/>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申报（补助）条件</w:t>
            </w:r>
          </w:p>
        </w:tc>
        <w:tc>
          <w:tcPr>
            <w:tcW w:w="5205" w:type="dxa"/>
            <w:gridSpan w:val="5"/>
            <w:tcBorders>
              <w:top w:val="single" w:sz="4" w:space="0" w:color="000000"/>
              <w:left w:val="single" w:sz="4" w:space="0" w:color="000000"/>
              <w:bottom w:val="single" w:sz="4" w:space="0" w:color="000000"/>
              <w:right w:val="single" w:sz="4" w:space="0" w:color="000000"/>
              <w:tl2br w:val="nil"/>
              <w:tr2bl w:val="nil"/>
            </w:tcBorders>
            <w:noWrap/>
            <w:vAlign w:val="center"/>
          </w:tcPr>
          <w:p>
            <w:pPr>
              <w:spacing w:line="160" w:lineRule="exact"/>
              <w:jc w:val="left"/>
              <w:rPr>
                <w:rFonts w:ascii="仿宋" w:eastAsia="仿宋" w:cs="宋体" w:hint="eastAsia"/>
                <w:color w:val="000000"/>
                <w:sz w:val="15"/>
                <w:szCs w:val="15"/>
                <w:lang w:bidi="ar-SA"/>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l2br w:val="nil"/>
              <w:tr2bl w:val="nil"/>
            </w:tcBorders>
            <w:noWrap/>
            <w:vAlign w:val="center"/>
          </w:tcPr>
          <w:p/>
        </w:tc>
        <w:tc>
          <w:tcPr>
            <w:tcW w:w="3864" w:type="dxa"/>
            <w:gridSpan w:val="3"/>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项目起止年限</w:t>
            </w:r>
          </w:p>
        </w:tc>
        <w:tc>
          <w:tcPr>
            <w:tcW w:w="5205" w:type="dxa"/>
            <w:gridSpan w:val="5"/>
            <w:tcBorders>
              <w:top w:val="single" w:sz="4" w:space="0" w:color="000000"/>
              <w:left w:val="single" w:sz="4" w:space="0" w:color="000000"/>
              <w:bottom w:val="single" w:sz="4" w:space="0" w:color="000000"/>
              <w:right w:val="single" w:sz="4" w:space="0" w:color="000000"/>
              <w:tl2br w:val="nil"/>
              <w:tr2bl w:val="nil"/>
            </w:tcBorders>
            <w:noWrap/>
            <w:vAlign w:val="center"/>
          </w:tcPr>
          <w:p>
            <w:pPr>
              <w:spacing w:line="160" w:lineRule="exact"/>
              <w:rPr>
                <w:rFonts w:ascii="仿宋" w:eastAsia="仿宋" w:cs="宋体" w:hint="eastAsia"/>
                <w:color w:val="000000"/>
                <w:sz w:val="15"/>
                <w:szCs w:val="15"/>
                <w:lang w:val="en-US" w:eastAsia="zh-CN" w:bidi="ar-SA"/>
              </w:rPr>
            </w:pPr>
            <w:r>
              <w:rPr>
                <w:rFonts w:ascii="仿宋" w:eastAsia="仿宋" w:cs="宋体" w:hint="eastAsia"/>
                <w:color w:val="000000"/>
                <w:sz w:val="15"/>
                <w:szCs w:val="15"/>
                <w:lang w:val="en-US" w:eastAsia="zh-CN" w:bidi="ar-SA"/>
              </w:rPr>
              <w:t>2024</w:t>
            </w:r>
          </w:p>
        </w:tc>
      </w:tr>
      <w:tr>
        <w:trPr>
          <w:trHeight w:val="235"/>
        </w:trPr>
        <w:tc>
          <w:tcPr>
            <w:tcW w:w="1733" w:type="dxa"/>
            <w:gridSpan w:val="2"/>
            <w:vMerge w:val="restart"/>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center"/>
              <w:textAlignment w:val="center"/>
              <w:rPr>
                <w:rFonts w:ascii="仿宋" w:eastAsia="仿宋" w:cs="宋体" w:hint="eastAsia"/>
                <w:color w:val="000000"/>
                <w:kern w:val="0"/>
                <w:sz w:val="15"/>
                <w:szCs w:val="15"/>
                <w:lang w:bidi="ar-SA"/>
              </w:rPr>
            </w:pPr>
            <w:r>
              <w:rPr>
                <w:rFonts w:ascii="仿宋" w:eastAsia="仿宋" w:cs="宋体" w:hint="eastAsia"/>
                <w:color w:val="000000"/>
                <w:kern w:val="0"/>
                <w:sz w:val="15"/>
                <w:szCs w:val="15"/>
                <w:lang w:bidi="ar-SA"/>
              </w:rPr>
              <w:t>项目资金</w:t>
            </w:r>
          </w:p>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（万元）</w:t>
            </w:r>
          </w:p>
        </w:tc>
        <w:tc>
          <w:tcPr>
            <w:tcW w:w="2783"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 xml:space="preserve">  年度资金总额：</w:t>
            </w:r>
          </w:p>
        </w:tc>
        <w:tc>
          <w:tcPr>
            <w:tcW w:w="5205" w:type="dxa"/>
            <w:gridSpan w:val="5"/>
            <w:tcBorders>
              <w:top w:val="single" w:sz="4" w:space="0" w:color="000000"/>
              <w:left w:val="single" w:sz="4" w:space="0" w:color="000000"/>
              <w:bottom w:val="single" w:sz="4" w:space="0" w:color="000000"/>
              <w:right w:val="single" w:sz="4" w:space="0" w:color="000000"/>
              <w:tl2br w:val="nil"/>
              <w:tr2bl w:val="nil"/>
            </w:tcBorders>
            <w:noWrap/>
            <w:vAlign w:val="center"/>
          </w:tcPr>
          <w:p>
            <w:pPr>
              <w:tabs>
                <w:tab w:val="left" w:pos="3785"/>
              </w:tabs>
              <w:spacing w:line="160" w:lineRule="exact"/>
              <w:jc w:val="center"/>
              <w:rPr>
                <w:rFonts w:ascii="仿宋" w:eastAsia="仿宋" w:cs="宋体" w:hint="eastAsia"/>
                <w:color w:val="000000"/>
                <w:sz w:val="15"/>
                <w:szCs w:val="15"/>
                <w:lang w:val="en-US" w:eastAsia="zh-CN" w:bidi="ar-SA"/>
              </w:rPr>
            </w:pPr>
            <w:r>
              <w:rPr>
                <w:rFonts w:ascii="仿宋" w:eastAsia="仿宋" w:cs="宋体" w:hint="eastAsia"/>
                <w:color w:val="000000"/>
                <w:sz w:val="15"/>
                <w:szCs w:val="15"/>
                <w:lang w:val="en-US" w:eastAsia="zh-CN" w:bidi="ar-SA"/>
              </w:rPr>
              <w:t>4.8</w:t>
            </w:r>
          </w:p>
        </w:tc>
      </w:tr>
      <w:tr>
        <w:trPr>
          <w:trHeight w:val="23"/>
        </w:trPr>
        <w:tc>
          <w:tcPr>
            <w:tcW w:w="1733" w:type="dxa"/>
            <w:gridSpan w:val="2"/>
            <w:vMerge/>
            <w:tcBorders>
              <w:top w:val="single" w:sz="4" w:space="0" w:color="000000"/>
              <w:left w:val="single" w:sz="4" w:space="0" w:color="000000"/>
              <w:bottom w:val="single" w:sz="4" w:space="0" w:color="000000"/>
              <w:right w:val="single" w:sz="4" w:space="0" w:color="000000"/>
              <w:tl2br w:val="nil"/>
              <w:tr2bl w:val="nil"/>
            </w:tcBorders>
            <w:noWrap/>
            <w:vAlign w:val="center"/>
          </w:tcPr>
          <w:p/>
        </w:tc>
        <w:tc>
          <w:tcPr>
            <w:tcW w:w="2783"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 xml:space="preserve">      其中：财政拨款</w:t>
            </w:r>
          </w:p>
        </w:tc>
        <w:tc>
          <w:tcPr>
            <w:tcW w:w="5205" w:type="dxa"/>
            <w:gridSpan w:val="5"/>
            <w:tcBorders>
              <w:top w:val="single" w:sz="4" w:space="0" w:color="000000"/>
              <w:left w:val="single" w:sz="4" w:space="0" w:color="000000"/>
              <w:bottom w:val="single" w:sz="4" w:space="0" w:color="000000"/>
              <w:right w:val="single" w:sz="4" w:space="0" w:color="000000"/>
              <w:tl2br w:val="nil"/>
              <w:tr2bl w:val="nil"/>
            </w:tcBorders>
            <w:noWrap/>
            <w:vAlign w:val="center"/>
          </w:tcPr>
          <w:p>
            <w:pPr>
              <w:tabs>
                <w:tab w:val="left" w:pos="3590"/>
              </w:tabs>
              <w:spacing w:line="160" w:lineRule="exact"/>
              <w:jc w:val="center"/>
              <w:rPr>
                <w:rFonts w:ascii="仿宋" w:eastAsia="仿宋" w:cs="宋体" w:hint="eastAsia"/>
                <w:color w:val="000000"/>
                <w:sz w:val="15"/>
                <w:szCs w:val="15"/>
                <w:lang w:val="en-US" w:eastAsia="zh-CN" w:bidi="ar-SA"/>
              </w:rPr>
            </w:pPr>
            <w:r>
              <w:rPr>
                <w:rFonts w:ascii="仿宋" w:eastAsia="仿宋" w:cs="宋体" w:hint="eastAsia"/>
                <w:color w:val="000000"/>
                <w:sz w:val="15"/>
                <w:szCs w:val="15"/>
                <w:lang w:val="en-US" w:eastAsia="zh-CN" w:bidi="ar-SA"/>
              </w:rPr>
              <w:t>4.8</w:t>
            </w:r>
          </w:p>
        </w:tc>
      </w:tr>
      <w:tr>
        <w:trPr>
          <w:trHeight w:val="23"/>
        </w:trPr>
        <w:tc>
          <w:tcPr>
            <w:tcW w:w="1733" w:type="dxa"/>
            <w:gridSpan w:val="2"/>
            <w:vMerge/>
            <w:tcBorders>
              <w:top w:val="single" w:sz="4" w:space="0" w:color="000000"/>
              <w:left w:val="single" w:sz="4" w:space="0" w:color="000000"/>
              <w:bottom w:val="single" w:sz="4" w:space="0" w:color="000000"/>
              <w:right w:val="single" w:sz="4" w:space="0" w:color="000000"/>
              <w:tl2br w:val="nil"/>
              <w:tr2bl w:val="nil"/>
            </w:tcBorders>
            <w:noWrap/>
            <w:vAlign w:val="center"/>
          </w:tcPr>
          <w:p/>
        </w:tc>
        <w:tc>
          <w:tcPr>
            <w:tcW w:w="2783"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 xml:space="preserve">            其他资金</w:t>
            </w:r>
          </w:p>
        </w:tc>
        <w:tc>
          <w:tcPr>
            <w:tcW w:w="5205" w:type="dxa"/>
            <w:gridSpan w:val="5"/>
            <w:tcBorders>
              <w:top w:val="single" w:sz="4" w:space="0" w:color="000000"/>
              <w:left w:val="single" w:sz="4" w:space="0" w:color="000000"/>
              <w:bottom w:val="single" w:sz="4" w:space="0" w:color="000000"/>
              <w:right w:val="single" w:sz="4" w:space="0" w:color="000000"/>
              <w:tl2br w:val="nil"/>
              <w:tr2bl w:val="nil"/>
            </w:tcBorders>
            <w:noWrap/>
            <w:vAlign w:val="center"/>
          </w:tcPr>
          <w:p>
            <w:pPr>
              <w:spacing w:line="160" w:lineRule="exact"/>
              <w:jc w:val="right"/>
              <w:rPr>
                <w:rFonts w:ascii="仿宋" w:eastAsia="仿宋" w:cs="宋体" w:hint="eastAsia"/>
                <w:color w:val="000000"/>
                <w:sz w:val="15"/>
                <w:szCs w:val="15"/>
                <w:lang w:bidi="ar-SA"/>
              </w:rPr>
            </w:pPr>
          </w:p>
        </w:tc>
      </w:tr>
      <w:tr>
        <w:trPr>
          <w:trHeight w:val="290"/>
        </w:trPr>
        <w:tc>
          <w:tcPr>
            <w:tcW w:w="652" w:type="dxa"/>
            <w:vMerge w:val="restart"/>
            <w:tcBorders>
              <w:top w:val="single" w:sz="4" w:space="0" w:color="000000"/>
              <w:left w:val="single" w:sz="4" w:space="0" w:color="000000"/>
              <w:bottom w:val="nil"/>
              <w:right w:val="nil"/>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总体目标</w:t>
            </w:r>
          </w:p>
        </w:tc>
        <w:tc>
          <w:tcPr>
            <w:tcW w:w="9069" w:type="dxa"/>
            <w:gridSpan w:val="8"/>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年度目标</w:t>
            </w:r>
          </w:p>
        </w:tc>
      </w:tr>
      <w:tr>
        <w:trPr>
          <w:trHeight w:val="290"/>
        </w:trPr>
        <w:tc>
          <w:tcPr>
            <w:tcW w:w="652" w:type="dxa"/>
            <w:vMerge/>
            <w:tcBorders>
              <w:top w:val="single" w:sz="4" w:space="0" w:color="000000"/>
              <w:left w:val="single" w:sz="4" w:space="0" w:color="000000"/>
              <w:bottom w:val="nil"/>
              <w:right w:val="nil"/>
              <w:tl2br w:val="nil"/>
              <w:tr2bl w:val="nil"/>
            </w:tcBorders>
            <w:noWrap/>
            <w:vAlign w:val="center"/>
          </w:tcPr>
          <w:p/>
        </w:tc>
        <w:tc>
          <w:tcPr>
            <w:tcW w:w="9069" w:type="dxa"/>
            <w:gridSpan w:val="8"/>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jc w:val="left"/>
              <w:textAlignment w:val="center"/>
              <w:rPr>
                <w:rFonts w:ascii="仿宋" w:eastAsia="仿宋" w:cs="Times New Roman" w:hint="eastAsia"/>
                <w:color w:val="000000"/>
                <w:kern w:val="0"/>
                <w:sz w:val="15"/>
                <w:szCs w:val="15"/>
                <w:u w:val="none"/>
                <w:lang w:val="en-US" w:eastAsia="zh-CN" w:bidi="ar-SA"/>
              </w:rPr>
            </w:pPr>
            <w:r>
              <w:rPr>
                <w:rFonts w:ascii="Times New Roman" w:eastAsia="仿宋_GB2312" w:cs="Times New Roman" w:hAnsi="Times New Roman" w:hint="eastAsia"/>
                <w:sz w:val="15"/>
                <w:szCs w:val="15"/>
                <w:u w:val="none"/>
                <w:lang w:val="en-US" w:eastAsia="zh-CN" w:bidi="ar-SA"/>
              </w:rPr>
              <w:t>规范药械化经营使用秩序，开展各类重点专项整治工作；打击药械化流通使用环节中存在的违法违规行为；强化药品（医疗器械、化妆品）安全科普宣传；开展业务能力提升培训，不断提高业务水平和技能；加强不良反应上报，落实风险防控、应急管理等工作。</w:t>
            </w:r>
          </w:p>
        </w:tc>
      </w:tr>
      <w:tr>
        <w:trPr>
          <w:trHeight w:val="23"/>
        </w:trPr>
        <w:tc>
          <w:tcPr>
            <w:tcW w:w="652" w:type="dxa"/>
            <w:vMerge w:val="restart"/>
            <w:tcBorders>
              <w:top w:val="single" w:sz="4" w:space="0" w:color="000000"/>
              <w:left w:val="single" w:sz="4" w:space="0" w:color="000000"/>
              <w:bottom w:val="nil"/>
              <w:right w:val="nil"/>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绩效 指标</w:t>
            </w:r>
          </w:p>
        </w:tc>
        <w:tc>
          <w:tcPr>
            <w:tcW w:w="1081"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一级指标</w:t>
            </w:r>
          </w:p>
        </w:tc>
        <w:tc>
          <w:tcPr>
            <w:tcW w:w="1250"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二级指标</w:t>
            </w:r>
          </w:p>
        </w:tc>
        <w:tc>
          <w:tcPr>
            <w:tcW w:w="153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三级指标</w:t>
            </w:r>
          </w:p>
        </w:tc>
        <w:tc>
          <w:tcPr>
            <w:tcW w:w="905"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指标性质</w:t>
            </w:r>
          </w:p>
        </w:tc>
        <w:tc>
          <w:tcPr>
            <w:tcW w:w="102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指标值</w:t>
            </w:r>
          </w:p>
        </w:tc>
        <w:tc>
          <w:tcPr>
            <w:tcW w:w="1009"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度量单位</w:t>
            </w:r>
          </w:p>
        </w:tc>
        <w:tc>
          <w:tcPr>
            <w:tcW w:w="938"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权重</w:t>
            </w:r>
          </w:p>
        </w:tc>
        <w:tc>
          <w:tcPr>
            <w:tcW w:w="1330"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实际完成指标值</w:t>
            </w:r>
          </w:p>
        </w:tc>
      </w:tr>
      <w:tr>
        <w:trPr>
          <w:trHeight w:val="598"/>
        </w:trPr>
        <w:tc>
          <w:tcPr>
            <w:tcW w:w="652" w:type="dxa"/>
            <w:vMerge/>
            <w:tcBorders>
              <w:top w:val="nil"/>
              <w:left w:val="single" w:sz="4" w:space="0" w:color="000000"/>
              <w:bottom w:val="nil"/>
              <w:right w:val="nil"/>
              <w:tl2br w:val="nil"/>
              <w:tr2bl w:val="nil"/>
            </w:tcBorders>
            <w:noWrap/>
            <w:vAlign w:val="center"/>
          </w:tcPr>
          <w:p/>
        </w:tc>
        <w:tc>
          <w:tcPr>
            <w:tcW w:w="1081" w:type="dxa"/>
            <w:vMerge w:val="restart"/>
            <w:tcBorders>
              <w:top w:val="nil"/>
              <w:left w:val="single" w:sz="4" w:space="0" w:color="000000"/>
              <w:bottom w:val="nil"/>
              <w:right w:val="single" w:sz="4" w:space="0" w:color="000000"/>
              <w:tl2br w:val="nil"/>
              <w:tr2bl w:val="nil"/>
            </w:tcBorders>
            <w:noWrap/>
            <w:vAlign w:val="center"/>
          </w:tcPr>
          <w:p>
            <w:pPr>
              <w:spacing w:line="160" w:lineRule="exact"/>
              <w:rPr>
                <w:rFonts w:ascii="仿宋" w:eastAsia="仿宋" w:hint="eastAsia"/>
                <w:sz w:val="15"/>
                <w:szCs w:val="15"/>
              </w:rPr>
            </w:pPr>
            <w:r>
              <w:rPr>
                <w:rFonts w:ascii="仿宋" w:eastAsia="仿宋" w:cs="Times New Roman" w:hint="eastAsia"/>
                <w:color w:val="000000"/>
                <w:kern w:val="0"/>
                <w:sz w:val="15"/>
                <w:szCs w:val="15"/>
                <w:u w:val="none"/>
                <w:lang w:val="en-US" w:eastAsia="zh-CN" w:bidi="ar-SA"/>
              </w:rPr>
              <w:t>产出指标</w:t>
            </w:r>
          </w:p>
        </w:tc>
        <w:tc>
          <w:tcPr>
            <w:tcW w:w="1250" w:type="dxa"/>
            <w:vMerge w:val="restart"/>
            <w:tcBorders>
              <w:top w:val="nil"/>
              <w:left w:val="single" w:sz="4" w:space="0" w:color="000000"/>
              <w:bottom w:val="single" w:sz="4" w:space="0" w:color="000000"/>
              <w:right w:val="single" w:sz="4" w:space="0" w:color="000000"/>
              <w:tl2br w:val="nil"/>
              <w:tr2bl w:val="nil"/>
            </w:tcBorders>
            <w:noWrap/>
            <w:vAlign w:val="center"/>
          </w:tcPr>
          <w:p>
            <w:pPr>
              <w:spacing w:line="160" w:lineRule="exact"/>
              <w:rPr>
                <w:rFonts w:ascii="仿宋" w:eastAsia="仿宋" w:hint="eastAsia"/>
                <w:sz w:val="15"/>
                <w:szCs w:val="15"/>
              </w:rPr>
            </w:pPr>
            <w:r>
              <w:rPr>
                <w:rFonts w:ascii="仿宋" w:eastAsia="仿宋" w:hint="eastAsia"/>
                <w:color w:val="000000"/>
                <w:kern w:val="0"/>
                <w:sz w:val="15"/>
                <w:szCs w:val="15"/>
                <w:lang w:bidi="ar-SA"/>
              </w:rPr>
              <w:t>数量指标</w:t>
            </w:r>
          </w:p>
        </w:tc>
        <w:tc>
          <w:tcPr>
            <w:tcW w:w="153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开展药品、医疗器械、化妆品、药物滥用培训</w:t>
            </w:r>
          </w:p>
        </w:tc>
        <w:tc>
          <w:tcPr>
            <w:tcW w:w="905"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w:t>
            </w:r>
          </w:p>
        </w:tc>
        <w:tc>
          <w:tcPr>
            <w:tcW w:w="102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eastAsia="zh-CN" w:bidi="ar-SA"/>
              </w:rPr>
            </w:pPr>
            <w:r>
              <w:rPr>
                <w:rFonts w:ascii="仿宋" w:eastAsia="仿宋" w:cs="Times New Roman" w:hint="eastAsia"/>
                <w:color w:val="000000"/>
                <w:sz w:val="15"/>
                <w:szCs w:val="15"/>
                <w:u w:val="none"/>
                <w:lang w:val="en-US" w:eastAsia="zh-CN" w:bidi="ar-SA"/>
              </w:rPr>
              <w:t>1</w:t>
            </w:r>
          </w:p>
        </w:tc>
        <w:tc>
          <w:tcPr>
            <w:tcW w:w="1009"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eastAsia="zh-CN" w:bidi="ar-SA"/>
              </w:rPr>
            </w:pPr>
            <w:r>
              <w:rPr>
                <w:rFonts w:ascii="仿宋" w:eastAsia="仿宋" w:cs="Times New Roman" w:hint="eastAsia"/>
                <w:color w:val="000000"/>
                <w:sz w:val="15"/>
                <w:szCs w:val="15"/>
                <w:u w:val="none"/>
                <w:lang w:val="en-US" w:eastAsia="zh-CN" w:bidi="ar-SA"/>
              </w:rPr>
              <w:t>次</w:t>
            </w:r>
          </w:p>
        </w:tc>
        <w:tc>
          <w:tcPr>
            <w:tcW w:w="938"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10</w:t>
            </w:r>
          </w:p>
        </w:tc>
        <w:tc>
          <w:tcPr>
            <w:tcW w:w="1330"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val="en-US" w:eastAsia="zh-CN" w:bidi="ar-SA"/>
              </w:rPr>
            </w:pPr>
            <w:r>
              <w:rPr>
                <w:rFonts w:ascii="仿宋" w:eastAsia="仿宋" w:cs="Times New Roman" w:hint="eastAsia"/>
                <w:color w:val="000000"/>
                <w:sz w:val="15"/>
                <w:szCs w:val="15"/>
                <w:u w:val="none"/>
                <w:lang w:val="en-US" w:eastAsia="zh-CN" w:bidi="ar-SA"/>
              </w:rPr>
              <w:t>1次</w:t>
            </w:r>
          </w:p>
        </w:tc>
      </w:tr>
      <w:tr>
        <w:trPr>
          <w:trHeight w:val="459"/>
        </w:trPr>
        <w:tc>
          <w:tcPr>
            <w:tcW w:w="652" w:type="dxa"/>
            <w:vMerge/>
            <w:tcBorders>
              <w:top w:val="nil"/>
              <w:left w:val="single" w:sz="4" w:space="0" w:color="000000"/>
              <w:bottom w:val="nil"/>
              <w:right w:val="nil"/>
              <w:tl2br w:val="nil"/>
              <w:tr2bl w:val="nil"/>
            </w:tcBorders>
            <w:noWrap/>
            <w:vAlign w:val="center"/>
          </w:tcPr>
          <w:p/>
        </w:tc>
        <w:tc>
          <w:tcPr>
            <w:tcW w:w="1081" w:type="dxa"/>
            <w:vMerge/>
            <w:tcBorders>
              <w:top w:val="nil"/>
              <w:left w:val="single" w:sz="4" w:space="0" w:color="000000"/>
              <w:bottom w:val="nil"/>
              <w:right w:val="single" w:sz="4" w:space="0" w:color="000000"/>
              <w:tl2br w:val="nil"/>
              <w:tr2bl w:val="nil"/>
            </w:tcBorders>
            <w:noWrap/>
            <w:vAlign w:val="center"/>
          </w:tcPr>
          <w:p/>
        </w:tc>
        <w:tc>
          <w:tcPr>
            <w:tcW w:w="1250" w:type="dxa"/>
            <w:vMerge/>
            <w:tcBorders>
              <w:top w:val="nil"/>
              <w:left w:val="single" w:sz="4" w:space="0" w:color="000000"/>
              <w:bottom w:val="nil"/>
              <w:right w:val="single" w:sz="4" w:space="0" w:color="000000"/>
              <w:tl2br w:val="nil"/>
              <w:tr2bl w:val="nil"/>
            </w:tcBorders>
            <w:noWrap/>
            <w:vAlign w:val="center"/>
          </w:tcPr>
          <w:p/>
        </w:tc>
        <w:tc>
          <w:tcPr>
            <w:tcW w:w="153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开展药品、医疗器械、化妆品宣传</w:t>
            </w:r>
          </w:p>
        </w:tc>
        <w:tc>
          <w:tcPr>
            <w:tcW w:w="905"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w:t>
            </w:r>
          </w:p>
        </w:tc>
        <w:tc>
          <w:tcPr>
            <w:tcW w:w="102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eastAsia="zh-CN" w:bidi="ar-SA"/>
              </w:rPr>
            </w:pPr>
            <w:r>
              <w:rPr>
                <w:rFonts w:ascii="仿宋" w:eastAsia="仿宋" w:cs="Times New Roman" w:hint="eastAsia"/>
                <w:color w:val="000000"/>
                <w:sz w:val="15"/>
                <w:szCs w:val="15"/>
                <w:u w:val="none"/>
                <w:lang w:val="en-US" w:eastAsia="zh-CN" w:bidi="ar-SA"/>
              </w:rPr>
              <w:t>2</w:t>
            </w:r>
          </w:p>
        </w:tc>
        <w:tc>
          <w:tcPr>
            <w:tcW w:w="1009"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eastAsia="zh-CN" w:bidi="ar-SA"/>
              </w:rPr>
            </w:pPr>
            <w:r>
              <w:rPr>
                <w:rFonts w:ascii="仿宋" w:eastAsia="仿宋" w:cs="Times New Roman" w:hint="eastAsia"/>
                <w:color w:val="000000"/>
                <w:sz w:val="15"/>
                <w:szCs w:val="15"/>
                <w:u w:val="none"/>
                <w:lang w:val="en-US" w:eastAsia="zh-CN" w:bidi="ar-SA"/>
              </w:rPr>
              <w:t>次</w:t>
            </w:r>
          </w:p>
        </w:tc>
        <w:tc>
          <w:tcPr>
            <w:tcW w:w="938"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eastAsia="zh-CN" w:bidi="ar-SA"/>
              </w:rPr>
            </w:pPr>
            <w:r>
              <w:rPr>
                <w:rFonts w:ascii="仿宋" w:eastAsia="仿宋" w:cs="Times New Roman" w:hint="eastAsia"/>
                <w:color w:val="000000"/>
                <w:sz w:val="15"/>
                <w:szCs w:val="15"/>
                <w:u w:val="none"/>
                <w:lang w:eastAsia="zh-CN" w:bidi="ar-SA"/>
              </w:rPr>
              <w:t>10</w:t>
            </w:r>
          </w:p>
        </w:tc>
        <w:tc>
          <w:tcPr>
            <w:tcW w:w="1330"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val="en-US" w:eastAsia="zh-CN" w:bidi="ar-SA"/>
              </w:rPr>
            </w:pPr>
            <w:r>
              <w:rPr>
                <w:rFonts w:ascii="仿宋" w:eastAsia="仿宋" w:cs="Times New Roman" w:hint="eastAsia"/>
                <w:color w:val="000000"/>
                <w:sz w:val="15"/>
                <w:szCs w:val="15"/>
                <w:u w:val="none"/>
                <w:lang w:val="en-US" w:eastAsia="zh-CN" w:bidi="ar-SA"/>
              </w:rPr>
              <w:t>2次</w:t>
            </w:r>
          </w:p>
        </w:tc>
      </w:tr>
      <w:tr>
        <w:trPr>
          <w:trHeight w:val="650"/>
        </w:trPr>
        <w:tc>
          <w:tcPr>
            <w:tcW w:w="652" w:type="dxa"/>
            <w:vMerge/>
            <w:tcBorders>
              <w:top w:val="nil"/>
              <w:left w:val="single" w:sz="4" w:space="0" w:color="000000"/>
              <w:bottom w:val="nil"/>
              <w:right w:val="nil"/>
              <w:tl2br w:val="nil"/>
              <w:tr2bl w:val="nil"/>
            </w:tcBorders>
            <w:noWrap/>
            <w:vAlign w:val="center"/>
          </w:tcPr>
          <w:p/>
        </w:tc>
        <w:tc>
          <w:tcPr>
            <w:tcW w:w="1081" w:type="dxa"/>
            <w:vMerge/>
            <w:tcBorders>
              <w:top w:val="nil"/>
              <w:left w:val="single" w:sz="4" w:space="0" w:color="000000"/>
              <w:bottom w:val="nil"/>
              <w:right w:val="single" w:sz="4" w:space="0" w:color="000000"/>
              <w:tl2br w:val="nil"/>
              <w:tr2bl w:val="nil"/>
            </w:tcBorders>
            <w:noWrap/>
            <w:vAlign w:val="center"/>
          </w:tcPr>
          <w:p/>
        </w:tc>
        <w:tc>
          <w:tcPr>
            <w:tcW w:w="1250" w:type="dxa"/>
            <w:vMerge/>
            <w:tcBorders>
              <w:top w:val="nil"/>
              <w:left w:val="single" w:sz="4" w:space="0" w:color="000000"/>
              <w:bottom w:val="nil"/>
              <w:right w:val="single" w:sz="4" w:space="0" w:color="000000"/>
              <w:tl2br w:val="nil"/>
              <w:tr2bl w:val="nil"/>
            </w:tcBorders>
            <w:noWrap/>
            <w:vAlign w:val="center"/>
          </w:tcPr>
          <w:p/>
        </w:tc>
        <w:tc>
          <w:tcPr>
            <w:tcW w:w="153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药品经营单位分类分级管理执行率</w:t>
            </w:r>
          </w:p>
        </w:tc>
        <w:tc>
          <w:tcPr>
            <w:tcW w:w="905"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w:t>
            </w:r>
          </w:p>
        </w:tc>
        <w:tc>
          <w:tcPr>
            <w:tcW w:w="102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val="en-US" w:eastAsia="zh-CN" w:bidi="ar-SA"/>
              </w:rPr>
            </w:pPr>
            <w:r>
              <w:rPr>
                <w:rFonts w:ascii="仿宋" w:eastAsia="仿宋" w:cs="Times New Roman" w:hint="eastAsia"/>
                <w:color w:val="000000"/>
                <w:sz w:val="15"/>
                <w:szCs w:val="15"/>
                <w:u w:val="none"/>
                <w:lang w:val="en-US" w:eastAsia="zh-CN" w:bidi="ar-SA"/>
              </w:rPr>
              <w:t>100</w:t>
            </w:r>
          </w:p>
        </w:tc>
        <w:tc>
          <w:tcPr>
            <w:tcW w:w="1009"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eastAsia="zh-CN" w:bidi="ar-SA"/>
              </w:rPr>
            </w:pPr>
            <w:r>
              <w:rPr>
                <w:rFonts w:ascii="仿宋" w:eastAsia="仿宋" w:cs="Times New Roman" w:hint="eastAsia"/>
                <w:color w:val="000000"/>
                <w:sz w:val="15"/>
                <w:szCs w:val="15"/>
                <w:u w:val="none"/>
                <w:lang w:val="en-US" w:eastAsia="zh-CN" w:bidi="ar-SA"/>
              </w:rPr>
              <w:t>%</w:t>
            </w:r>
          </w:p>
        </w:tc>
        <w:tc>
          <w:tcPr>
            <w:tcW w:w="938"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val="en-US" w:eastAsia="zh-CN" w:bidi="ar-SA"/>
              </w:rPr>
            </w:pPr>
            <w:r>
              <w:rPr>
                <w:rFonts w:ascii="仿宋" w:eastAsia="仿宋" w:cs="Times New Roman" w:hint="eastAsia"/>
                <w:color w:val="000000"/>
                <w:sz w:val="15"/>
                <w:szCs w:val="15"/>
                <w:u w:val="none"/>
                <w:lang w:val="en-US" w:eastAsia="zh-CN" w:bidi="ar-SA"/>
              </w:rPr>
              <w:t>10</w:t>
            </w:r>
          </w:p>
        </w:tc>
        <w:tc>
          <w:tcPr>
            <w:tcW w:w="1330"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val="en-US" w:eastAsia="zh-CN" w:bidi="ar-SA"/>
              </w:rPr>
            </w:pPr>
            <w:r>
              <w:rPr>
                <w:rFonts w:ascii="仿宋" w:eastAsia="仿宋" w:cs="Times New Roman" w:hint="eastAsia"/>
                <w:color w:val="000000"/>
                <w:sz w:val="15"/>
                <w:szCs w:val="15"/>
                <w:u w:val="none"/>
                <w:lang w:val="en-US" w:eastAsia="zh-CN" w:bidi="ar-SA"/>
              </w:rPr>
              <w:t>100%</w:t>
            </w:r>
          </w:p>
        </w:tc>
      </w:tr>
      <w:tr>
        <w:trPr>
          <w:trHeight w:val="590"/>
        </w:trPr>
        <w:tc>
          <w:tcPr>
            <w:tcW w:w="652" w:type="dxa"/>
            <w:vMerge/>
            <w:tcBorders>
              <w:top w:val="nil"/>
              <w:left w:val="single" w:sz="4" w:space="0" w:color="000000"/>
              <w:bottom w:val="nil"/>
              <w:right w:val="nil"/>
              <w:tl2br w:val="nil"/>
              <w:tr2bl w:val="nil"/>
            </w:tcBorders>
            <w:noWrap/>
            <w:vAlign w:val="center"/>
          </w:tcPr>
          <w:p/>
        </w:tc>
        <w:tc>
          <w:tcPr>
            <w:tcW w:w="1081" w:type="dxa"/>
            <w:vMerge/>
            <w:tcBorders>
              <w:top w:val="nil"/>
              <w:left w:val="single" w:sz="4" w:space="0" w:color="000000"/>
              <w:bottom w:val="nil"/>
              <w:right w:val="single" w:sz="4" w:space="0" w:color="000000"/>
              <w:tl2br w:val="nil"/>
              <w:tr2bl w:val="nil"/>
            </w:tcBorders>
            <w:noWrap/>
            <w:vAlign w:val="center"/>
          </w:tcPr>
          <w:p/>
        </w:tc>
        <w:tc>
          <w:tcPr>
            <w:tcW w:w="1250" w:type="dxa"/>
            <w:vMerge/>
            <w:tcBorders>
              <w:top w:val="nil"/>
              <w:left w:val="single" w:sz="4" w:space="0" w:color="000000"/>
              <w:bottom w:val="nil"/>
              <w:right w:val="single" w:sz="4" w:space="0" w:color="000000"/>
              <w:tl2br w:val="nil"/>
              <w:tr2bl w:val="nil"/>
            </w:tcBorders>
            <w:noWrap/>
            <w:vAlign w:val="center"/>
          </w:tcPr>
          <w:p/>
        </w:tc>
        <w:tc>
          <w:tcPr>
            <w:tcW w:w="153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 xml:space="preserve">药品经营使用单位相关人员培训覆盖率 </w:t>
            </w:r>
          </w:p>
        </w:tc>
        <w:tc>
          <w:tcPr>
            <w:tcW w:w="905"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w:t>
            </w:r>
          </w:p>
        </w:tc>
        <w:tc>
          <w:tcPr>
            <w:tcW w:w="102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val="en-US" w:eastAsia="zh-CN" w:bidi="ar-SA"/>
              </w:rPr>
            </w:pPr>
            <w:r>
              <w:rPr>
                <w:rFonts w:ascii="仿宋" w:eastAsia="仿宋" w:cs="Times New Roman" w:hint="eastAsia"/>
                <w:color w:val="000000"/>
                <w:sz w:val="15"/>
                <w:szCs w:val="15"/>
                <w:u w:val="none"/>
                <w:lang w:val="en-US" w:eastAsia="zh-CN" w:bidi="ar-SA"/>
              </w:rPr>
              <w:t>70</w:t>
            </w:r>
          </w:p>
        </w:tc>
        <w:tc>
          <w:tcPr>
            <w:tcW w:w="1009"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w:t>
            </w:r>
          </w:p>
        </w:tc>
        <w:tc>
          <w:tcPr>
            <w:tcW w:w="938"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20</w:t>
            </w:r>
          </w:p>
        </w:tc>
        <w:tc>
          <w:tcPr>
            <w:tcW w:w="1330"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val="en-US" w:eastAsia="zh-CN" w:bidi="ar-SA"/>
              </w:rPr>
            </w:pPr>
            <w:r>
              <w:rPr>
                <w:rFonts w:ascii="仿宋" w:eastAsia="仿宋" w:cs="Times New Roman" w:hint="eastAsia"/>
                <w:color w:val="000000"/>
                <w:sz w:val="15"/>
                <w:szCs w:val="15"/>
                <w:u w:val="none"/>
                <w:lang w:val="en-US" w:eastAsia="zh-CN" w:bidi="ar-SA"/>
              </w:rPr>
              <w:t>70%</w:t>
            </w:r>
          </w:p>
        </w:tc>
      </w:tr>
      <w:tr>
        <w:trPr>
          <w:trHeight w:val="490"/>
        </w:trPr>
        <w:tc>
          <w:tcPr>
            <w:tcW w:w="652" w:type="dxa"/>
            <w:vMerge/>
            <w:tcBorders>
              <w:top w:val="nil"/>
              <w:left w:val="single" w:sz="4" w:space="0" w:color="000000"/>
              <w:bottom w:val="nil"/>
              <w:right w:val="nil"/>
              <w:tl2br w:val="nil"/>
              <w:tr2bl w:val="nil"/>
            </w:tcBorders>
            <w:noWrap/>
            <w:vAlign w:val="center"/>
          </w:tcPr>
          <w:p/>
        </w:tc>
        <w:tc>
          <w:tcPr>
            <w:tcW w:w="1081" w:type="dxa"/>
            <w:vMerge/>
            <w:tcBorders>
              <w:top w:val="nil"/>
              <w:left w:val="single" w:sz="4" w:space="0" w:color="000000"/>
              <w:bottom w:val="nil"/>
              <w:right w:val="single" w:sz="4" w:space="0" w:color="000000"/>
              <w:tl2br w:val="nil"/>
              <w:tr2bl w:val="nil"/>
            </w:tcBorders>
            <w:noWrap/>
            <w:vAlign w:val="center"/>
          </w:tcPr>
          <w:p/>
        </w:tc>
        <w:tc>
          <w:tcPr>
            <w:tcW w:w="1250" w:type="dxa"/>
            <w:tcBorders>
              <w:top w:val="single" w:sz="4" w:space="0" w:color="000000"/>
              <w:left w:val="single" w:sz="4" w:space="0" w:color="000000"/>
              <w:bottom w:val="nil"/>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时效指标</w:t>
            </w:r>
          </w:p>
        </w:tc>
        <w:tc>
          <w:tcPr>
            <w:tcW w:w="1533" w:type="dxa"/>
            <w:tcBorders>
              <w:top w:val="single" w:sz="4" w:space="0" w:color="000000"/>
              <w:left w:val="nil"/>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项目完成时间</w:t>
            </w:r>
          </w:p>
        </w:tc>
        <w:tc>
          <w:tcPr>
            <w:tcW w:w="905"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定性</w:t>
            </w:r>
          </w:p>
        </w:tc>
        <w:tc>
          <w:tcPr>
            <w:tcW w:w="102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2024年12月31日前</w:t>
            </w:r>
          </w:p>
        </w:tc>
        <w:tc>
          <w:tcPr>
            <w:tcW w:w="1009"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按时完成</w:t>
            </w:r>
          </w:p>
        </w:tc>
        <w:tc>
          <w:tcPr>
            <w:tcW w:w="938"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20</w:t>
            </w:r>
          </w:p>
        </w:tc>
        <w:tc>
          <w:tcPr>
            <w:tcW w:w="1330"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2024年12月31日前</w:t>
            </w:r>
          </w:p>
        </w:tc>
      </w:tr>
      <w:tr>
        <w:trPr>
          <w:trHeight w:val="365"/>
        </w:trPr>
        <w:tc>
          <w:tcPr>
            <w:tcW w:w="652" w:type="dxa"/>
            <w:tcBorders>
              <w:top w:val="nil"/>
              <w:left w:val="single" w:sz="4" w:space="0" w:color="000000"/>
              <w:bottom w:val="single" w:sz="4" w:space="0" w:color="auto"/>
              <w:right w:val="nil"/>
              <w:tl2br w:val="nil"/>
              <w:tr2bl w:val="nil"/>
            </w:tcBorders>
            <w:noWrap/>
            <w:vAlign w:val="center"/>
          </w:tcPr>
          <w:p>
            <w:pPr>
              <w:spacing w:line="160" w:lineRule="exact"/>
              <w:rPr>
                <w:rFonts w:ascii="仿宋" w:eastAsia="仿宋" w:hint="eastAsia"/>
                <w:sz w:val="15"/>
                <w:szCs w:val="15"/>
              </w:rPr>
            </w:pPr>
          </w:p>
        </w:tc>
        <w:tc>
          <w:tcPr>
            <w:tcW w:w="1081"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val="en-US" w:eastAsia="zh-CN" w:bidi="ar-SA"/>
              </w:rPr>
            </w:pPr>
            <w:r>
              <w:rPr>
                <w:rFonts w:ascii="仿宋" w:eastAsia="仿宋" w:cs="Times New Roman" w:hint="eastAsia"/>
                <w:color w:val="000000"/>
                <w:sz w:val="15"/>
                <w:szCs w:val="15"/>
                <w:u w:val="none"/>
                <w:lang w:val="en-US" w:eastAsia="zh-CN" w:bidi="ar-SA"/>
              </w:rPr>
              <w:t>效益指标</w:t>
            </w:r>
          </w:p>
        </w:tc>
        <w:tc>
          <w:tcPr>
            <w:tcW w:w="1250"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val="en-US" w:eastAsia="zh-CN" w:bidi="ar-SA"/>
              </w:rPr>
            </w:pPr>
            <w:r>
              <w:rPr>
                <w:rFonts w:ascii="仿宋" w:eastAsia="仿宋" w:cs="Times New Roman" w:hint="eastAsia"/>
                <w:color w:val="000000"/>
                <w:sz w:val="15"/>
                <w:szCs w:val="15"/>
                <w:u w:val="none"/>
                <w:lang w:val="en-US" w:eastAsia="zh-CN" w:bidi="ar-SA"/>
              </w:rPr>
              <w:t>社会效益</w:t>
            </w:r>
          </w:p>
        </w:tc>
        <w:tc>
          <w:tcPr>
            <w:tcW w:w="1533" w:type="dxa"/>
            <w:tcBorders>
              <w:top w:val="single" w:sz="4" w:space="0" w:color="000000"/>
              <w:left w:val="nil"/>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ind w:left="0"/>
              <w:jc w:val="center"/>
              <w:rPr>
                <w:rFonts w:ascii="仿宋" w:eastAsia="仿宋" w:hint="eastAsia"/>
                <w:color w:val="000000"/>
                <w:sz w:val="15"/>
                <w:szCs w:val="15"/>
              </w:rPr>
            </w:pPr>
            <w:r>
              <w:rPr>
                <w:rFonts w:ascii="仿宋" w:eastAsia="仿宋" w:cs="Times New Roman" w:hint="eastAsia"/>
                <w:color w:val="000000"/>
                <w:sz w:val="15"/>
                <w:szCs w:val="15"/>
                <w:u w:val="none"/>
                <w:lang w:val="en-US" w:eastAsia="zh-CN" w:bidi="ar-SA"/>
              </w:rPr>
              <w:t>完善交流咨询机制，发挥媒介宣传、舆论监督。</w:t>
            </w:r>
          </w:p>
        </w:tc>
        <w:tc>
          <w:tcPr>
            <w:tcW w:w="905"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定性</w:t>
            </w:r>
          </w:p>
        </w:tc>
        <w:tc>
          <w:tcPr>
            <w:tcW w:w="102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val="en-US" w:eastAsia="zh-CN" w:bidi="ar-SA"/>
              </w:rPr>
              <w:t>提高意识</w:t>
            </w:r>
          </w:p>
        </w:tc>
        <w:tc>
          <w:tcPr>
            <w:tcW w:w="1009"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p>
        </w:tc>
        <w:tc>
          <w:tcPr>
            <w:tcW w:w="938"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30</w:t>
            </w:r>
          </w:p>
        </w:tc>
        <w:tc>
          <w:tcPr>
            <w:tcW w:w="1330"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val="en-US" w:eastAsia="zh-CN" w:bidi="ar-SA"/>
              </w:rPr>
              <w:t>提高意识</w:t>
            </w:r>
          </w:p>
        </w:tc>
      </w:tr>
    </w:tbl>
    <w:p>
      <w:pPr>
        <w:pStyle w:val="32"/>
        <w:spacing w:after="0" w:line="160" w:lineRule="exact"/>
        <w:ind w:leftChars="0" w:left="0" w:firstLineChars="0" w:firstLine="0"/>
        <w:rPr>
          <w:rFonts w:ascii="仿宋" w:eastAsia="仿宋" w:cs="方正小标宋简体"/>
          <w:color w:val="000000"/>
          <w:kern w:val="0"/>
          <w:sz w:val="20"/>
          <w:szCs w:val="20"/>
          <w:lang w:bidi="ar-SA"/>
        </w:rPr>
      </w:pPr>
    </w:p>
    <w:p>
      <w:pPr>
        <w:pStyle w:val="32"/>
        <w:spacing w:after="0" w:line="160" w:lineRule="exact"/>
        <w:ind w:leftChars="0" w:left="0" w:firstLineChars="150" w:firstLine="300"/>
        <w:jc w:val="center"/>
        <w:rPr>
          <w:rFonts w:ascii="仿宋" w:eastAsia="仿宋" w:cs="方正小标宋简体"/>
          <w:color w:val="000000"/>
          <w:kern w:val="0"/>
          <w:sz w:val="20"/>
          <w:szCs w:val="20"/>
          <w:lang w:bidi="ar-SA"/>
        </w:rPr>
      </w:pPr>
    </w:p>
    <w:p>
      <w:pPr>
        <w:pStyle w:val="32"/>
        <w:spacing w:after="0" w:line="160" w:lineRule="exact"/>
        <w:ind w:leftChars="0" w:left="0" w:firstLineChars="150" w:firstLine="300"/>
        <w:jc w:val="center"/>
        <w:rPr>
          <w:rFonts w:ascii="仿宋" w:eastAsia="仿宋" w:cs="方正小标宋简体"/>
          <w:color w:val="000000"/>
          <w:kern w:val="0"/>
          <w:sz w:val="20"/>
          <w:szCs w:val="20"/>
          <w:lang w:bidi="ar-SA"/>
        </w:rPr>
      </w:pPr>
    </w:p>
    <w:p>
      <w:pPr>
        <w:pStyle w:val="32"/>
        <w:spacing w:after="0" w:line="160" w:lineRule="exact"/>
        <w:ind w:leftChars="0" w:left="0" w:firstLineChars="150" w:firstLine="300"/>
        <w:jc w:val="center"/>
        <w:rPr>
          <w:rFonts w:ascii="仿宋" w:eastAsia="仿宋" w:cs="方正小标宋简体"/>
          <w:color w:val="000000"/>
          <w:kern w:val="0"/>
          <w:sz w:val="20"/>
          <w:szCs w:val="20"/>
          <w:lang w:bidi="ar-SA"/>
        </w:rPr>
      </w:pPr>
    </w:p>
    <w:p>
      <w:pPr>
        <w:pStyle w:val="32"/>
        <w:spacing w:after="0" w:line="160" w:lineRule="exact"/>
        <w:ind w:leftChars="0" w:left="0" w:firstLineChars="150" w:firstLine="300"/>
        <w:jc w:val="center"/>
        <w:rPr>
          <w:rFonts w:ascii="仿宋" w:eastAsia="仿宋" w:cs="方正小标宋简体"/>
          <w:color w:val="000000"/>
          <w:kern w:val="0"/>
          <w:sz w:val="20"/>
          <w:szCs w:val="20"/>
          <w:lang w:bidi="ar-SA"/>
        </w:rPr>
      </w:pPr>
    </w:p>
    <w:p>
      <w:pPr>
        <w:pStyle w:val="32"/>
        <w:spacing w:after="0" w:line="160" w:lineRule="exact"/>
        <w:ind w:leftChars="0" w:left="0" w:firstLineChars="150" w:firstLine="300"/>
        <w:jc w:val="center"/>
        <w:rPr>
          <w:rFonts w:ascii="仿宋" w:eastAsia="仿宋" w:cs="方正小标宋简体"/>
          <w:color w:val="000000"/>
          <w:kern w:val="0"/>
          <w:sz w:val="20"/>
          <w:szCs w:val="20"/>
          <w:lang w:bidi="ar-SA"/>
        </w:rPr>
      </w:pPr>
    </w:p>
    <w:p>
      <w:pPr>
        <w:pStyle w:val="32"/>
        <w:spacing w:after="0" w:line="160" w:lineRule="exact"/>
        <w:ind w:leftChars="0" w:left="0" w:firstLineChars="150" w:firstLine="300"/>
        <w:jc w:val="center"/>
        <w:rPr>
          <w:rFonts w:ascii="仿宋" w:eastAsia="仿宋" w:cs="方正小标宋简体"/>
          <w:color w:val="000000"/>
          <w:kern w:val="0"/>
          <w:sz w:val="20"/>
          <w:szCs w:val="20"/>
          <w:lang w:bidi="ar-SA"/>
        </w:rPr>
      </w:pPr>
    </w:p>
    <w:p>
      <w:pPr>
        <w:pStyle w:val="32"/>
        <w:spacing w:after="0" w:line="160" w:lineRule="exact"/>
        <w:ind w:leftChars="0" w:left="0" w:firstLineChars="150" w:firstLine="300"/>
        <w:jc w:val="center"/>
        <w:rPr>
          <w:rFonts w:ascii="仿宋" w:eastAsia="仿宋" w:cs="方正小标宋简体"/>
          <w:color w:val="000000"/>
          <w:kern w:val="0"/>
          <w:sz w:val="20"/>
          <w:szCs w:val="20"/>
          <w:lang w:bidi="ar-SA"/>
        </w:rPr>
      </w:pPr>
    </w:p>
    <w:p>
      <w:pPr>
        <w:pStyle w:val="32"/>
        <w:spacing w:after="0" w:line="160" w:lineRule="exact"/>
        <w:ind w:leftChars="0" w:left="0" w:firstLineChars="150" w:firstLine="300"/>
        <w:jc w:val="center"/>
        <w:rPr>
          <w:rFonts w:ascii="仿宋" w:eastAsia="仿宋" w:cs="方正小标宋简体"/>
          <w:color w:val="000000"/>
          <w:kern w:val="0"/>
          <w:sz w:val="20"/>
          <w:szCs w:val="20"/>
          <w:lang w:bidi="ar-SA"/>
        </w:rPr>
      </w:pPr>
    </w:p>
    <w:p>
      <w:pPr>
        <w:pStyle w:val="32"/>
        <w:spacing w:after="0" w:line="160" w:lineRule="exact"/>
        <w:ind w:leftChars="0" w:left="0" w:firstLineChars="150" w:firstLine="300"/>
        <w:jc w:val="center"/>
        <w:rPr>
          <w:rFonts w:ascii="仿宋" w:eastAsia="仿宋" w:cs="方正小标宋简体"/>
          <w:color w:val="000000"/>
          <w:kern w:val="0"/>
          <w:sz w:val="20"/>
          <w:szCs w:val="20"/>
          <w:lang w:bidi="ar-SA"/>
        </w:rPr>
      </w:pPr>
    </w:p>
    <w:p>
      <w:pPr>
        <w:pStyle w:val="32"/>
        <w:spacing w:after="0" w:line="160" w:lineRule="exact"/>
        <w:ind w:leftChars="0" w:left="0" w:firstLineChars="150" w:firstLine="300"/>
        <w:jc w:val="center"/>
        <w:rPr>
          <w:rFonts w:ascii="仿宋" w:eastAsia="仿宋" w:cs="方正小标宋简体"/>
          <w:color w:val="000000"/>
          <w:kern w:val="0"/>
          <w:sz w:val="20"/>
          <w:szCs w:val="20"/>
          <w:lang w:bidi="ar-SA"/>
        </w:rPr>
      </w:pPr>
    </w:p>
    <w:p>
      <w:pPr>
        <w:pStyle w:val="32"/>
        <w:spacing w:after="0" w:line="160" w:lineRule="exact"/>
        <w:ind w:leftChars="0" w:left="0" w:firstLineChars="150" w:firstLine="300"/>
        <w:jc w:val="center"/>
        <w:rPr>
          <w:rFonts w:ascii="仿宋" w:eastAsia="仿宋" w:cs="方正小标宋简体"/>
          <w:color w:val="000000"/>
          <w:kern w:val="0"/>
          <w:sz w:val="20"/>
          <w:szCs w:val="20"/>
          <w:lang w:bidi="ar-SA"/>
        </w:rPr>
      </w:pPr>
    </w:p>
    <w:p>
      <w:pPr>
        <w:pStyle w:val="32"/>
        <w:spacing w:after="0" w:line="160" w:lineRule="exact"/>
        <w:ind w:leftChars="0" w:left="0" w:firstLineChars="150" w:firstLine="300"/>
        <w:jc w:val="center"/>
        <w:rPr>
          <w:rFonts w:ascii="仿宋" w:eastAsia="仿宋" w:cs="方正小标宋简体"/>
          <w:color w:val="000000"/>
          <w:kern w:val="0"/>
          <w:sz w:val="20"/>
          <w:szCs w:val="20"/>
          <w:lang w:bidi="ar-SA"/>
        </w:rPr>
      </w:pPr>
    </w:p>
    <w:p>
      <w:pPr>
        <w:pStyle w:val="32"/>
        <w:spacing w:after="0" w:line="160" w:lineRule="exact"/>
        <w:ind w:leftChars="0" w:left="0" w:firstLineChars="150" w:firstLine="300"/>
        <w:jc w:val="center"/>
        <w:rPr>
          <w:rFonts w:ascii="仿宋" w:eastAsia="仿宋" w:cs="方正小标宋简体"/>
          <w:color w:val="000000"/>
          <w:kern w:val="0"/>
          <w:sz w:val="20"/>
          <w:szCs w:val="20"/>
          <w:lang w:bidi="ar-SA"/>
        </w:rPr>
      </w:pPr>
    </w:p>
    <w:p>
      <w:pPr>
        <w:pStyle w:val="32"/>
        <w:spacing w:after="0" w:line="160" w:lineRule="exact"/>
        <w:ind w:leftChars="0" w:left="0" w:firstLineChars="150" w:firstLine="300"/>
        <w:jc w:val="center"/>
        <w:rPr>
          <w:rFonts w:ascii="仿宋" w:eastAsia="仿宋" w:cs="方正小标宋简体"/>
          <w:color w:val="000000"/>
          <w:kern w:val="0"/>
          <w:sz w:val="20"/>
          <w:szCs w:val="20"/>
          <w:lang w:bidi="ar-SA"/>
        </w:rPr>
      </w:pPr>
    </w:p>
    <w:p>
      <w:pPr>
        <w:pStyle w:val="32"/>
        <w:spacing w:after="0" w:line="160" w:lineRule="exact"/>
        <w:ind w:leftChars="0" w:left="0" w:firstLineChars="150" w:firstLine="300"/>
        <w:jc w:val="center"/>
        <w:rPr>
          <w:rFonts w:ascii="仿宋" w:eastAsia="仿宋" w:cs="方正小标宋简体"/>
          <w:color w:val="000000"/>
          <w:kern w:val="0"/>
          <w:sz w:val="20"/>
          <w:szCs w:val="20"/>
          <w:lang w:bidi="ar-SA"/>
        </w:rPr>
      </w:pPr>
    </w:p>
    <w:p>
      <w:pPr>
        <w:pStyle w:val="32"/>
        <w:spacing w:after="0" w:line="160" w:lineRule="exact"/>
        <w:ind w:leftChars="0" w:left="0" w:firstLineChars="150" w:firstLine="300"/>
        <w:jc w:val="center"/>
        <w:rPr>
          <w:rFonts w:ascii="仿宋" w:eastAsia="仿宋" w:cs="方正小标宋简体"/>
          <w:color w:val="000000"/>
          <w:kern w:val="0"/>
          <w:sz w:val="20"/>
          <w:szCs w:val="20"/>
          <w:lang w:bidi="ar-SA"/>
        </w:rPr>
      </w:pPr>
    </w:p>
    <w:p>
      <w:pPr>
        <w:pStyle w:val="32"/>
        <w:spacing w:after="0" w:line="160" w:lineRule="exact"/>
        <w:ind w:leftChars="0" w:left="0" w:firstLineChars="150" w:firstLine="300"/>
        <w:jc w:val="center"/>
        <w:rPr>
          <w:rFonts w:ascii="仿宋" w:eastAsia="仿宋" w:cs="方正小标宋简体"/>
          <w:color w:val="000000"/>
          <w:kern w:val="0"/>
          <w:sz w:val="20"/>
          <w:szCs w:val="20"/>
          <w:lang w:bidi="ar-SA"/>
        </w:rPr>
      </w:pPr>
    </w:p>
    <w:p>
      <w:pPr>
        <w:pStyle w:val="32"/>
        <w:spacing w:after="0" w:line="160" w:lineRule="exact"/>
        <w:ind w:leftChars="0" w:left="0" w:firstLineChars="150" w:firstLine="300"/>
        <w:jc w:val="center"/>
        <w:rPr>
          <w:rFonts w:ascii="仿宋" w:eastAsia="仿宋" w:cs="方正小标宋简体"/>
          <w:color w:val="000000"/>
          <w:kern w:val="0"/>
          <w:sz w:val="20"/>
          <w:szCs w:val="20"/>
          <w:lang w:bidi="ar-SA"/>
        </w:rPr>
      </w:pPr>
    </w:p>
    <w:p>
      <w:pPr>
        <w:pStyle w:val="32"/>
        <w:spacing w:after="0" w:line="160" w:lineRule="exact"/>
        <w:ind w:leftChars="0" w:left="0" w:firstLineChars="150" w:firstLine="300"/>
        <w:jc w:val="center"/>
        <w:rPr>
          <w:rFonts w:ascii="仿宋" w:eastAsia="仿宋" w:cs="方正小标宋简体"/>
          <w:color w:val="000000"/>
          <w:kern w:val="0"/>
          <w:sz w:val="20"/>
          <w:szCs w:val="20"/>
          <w:lang w:bidi="ar-SA"/>
        </w:rPr>
      </w:pPr>
    </w:p>
    <w:p>
      <w:pPr>
        <w:pStyle w:val="32"/>
        <w:spacing w:after="0" w:line="360" w:lineRule="auto"/>
        <w:ind w:leftChars="0" w:left="0" w:firstLineChars="0" w:firstLine="0"/>
        <w:jc w:val="center"/>
        <w:rPr>
          <w:rFonts w:ascii="仿宋" w:eastAsia="仿宋" w:hint="eastAsia"/>
          <w:sz w:val="20"/>
          <w:szCs w:val="20"/>
        </w:rPr>
      </w:pPr>
      <w:r>
        <w:rPr>
          <w:rFonts w:ascii="仿宋" w:eastAsia="仿宋" w:cs="方正小标宋简体" w:hint="eastAsia"/>
          <w:color w:val="000000"/>
          <w:kern w:val="0"/>
          <w:sz w:val="20"/>
          <w:szCs w:val="20"/>
          <w:lang w:bidi="ar-SA"/>
        </w:rPr>
        <w:t>专项预算项目绩效目标完成情况自评表</w:t>
      </w:r>
    </w:p>
    <w:tbl>
      <w:tblPr>
        <w:jc w:val="center"/>
        <w:tblW w:w="10230"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652"/>
        <w:gridCol w:w="1081"/>
        <w:gridCol w:w="1013"/>
        <w:gridCol w:w="74"/>
        <w:gridCol w:w="1290"/>
        <w:gridCol w:w="184"/>
        <w:gridCol w:w="671"/>
        <w:gridCol w:w="456"/>
        <w:gridCol w:w="894"/>
        <w:gridCol w:w="615"/>
        <w:gridCol w:w="521"/>
        <w:gridCol w:w="938"/>
        <w:gridCol w:w="1313"/>
        <w:gridCol w:w="528"/>
      </w:tblGrid>
      <w:tr>
        <w:trPr>
          <w:trHeight w:val="381"/>
          <w:gridAfter w:val="1"/>
          <w:wAfter w:w="528" w:type="dxa"/>
        </w:trPr>
        <w:tc>
          <w:tcPr>
            <w:tcW w:w="4294" w:type="dxa"/>
            <w:gridSpan w:val="6"/>
            <w:tcBorders>
              <w:top w:val="single" w:sz="4" w:space="0" w:color="auto"/>
              <w:left w:val="single" w:sz="4" w:space="0" w:color="auto"/>
              <w:bottom w:val="single" w:sz="4" w:space="0" w:color="auto"/>
              <w:right w:val="single" w:sz="4" w:space="0" w:color="auto"/>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项目名称</w:t>
            </w:r>
          </w:p>
        </w:tc>
        <w:tc>
          <w:tcPr>
            <w:tcW w:w="5408" w:type="dxa"/>
            <w:gridSpan w:val="7"/>
            <w:tcBorders>
              <w:top w:val="single" w:sz="4" w:space="0" w:color="auto"/>
              <w:left w:val="single" w:sz="4" w:space="0" w:color="auto"/>
              <w:bottom w:val="single" w:sz="4" w:space="0" w:color="auto"/>
              <w:right w:val="single" w:sz="4" w:space="0" w:color="auto"/>
              <w:tl2br w:val="nil"/>
              <w:tr2bl w:val="nil"/>
            </w:tcBorders>
            <w:noWrap/>
            <w:vAlign w:val="center"/>
          </w:tcPr>
          <w:p>
            <w:pPr>
              <w:spacing w:line="160" w:lineRule="exact"/>
              <w:rPr>
                <w:rFonts w:ascii="仿宋" w:eastAsia="仿宋" w:cs="宋体" w:hint="eastAsia"/>
                <w:color w:val="000000"/>
                <w:sz w:val="15"/>
                <w:szCs w:val="15"/>
                <w:lang w:bidi="ar-SA"/>
              </w:rPr>
            </w:pPr>
            <w:r>
              <w:rPr>
                <w:rFonts w:ascii="仿宋" w:eastAsia="仿宋" w:cs="Times New Roman" w:hint="eastAsia"/>
                <w:color w:val="000000"/>
                <w:sz w:val="15"/>
                <w:szCs w:val="15"/>
                <w:u w:val="none"/>
                <w:lang w:bidi="ar-SA"/>
              </w:rPr>
              <w:t>2024年省级</w:t>
            </w:r>
            <w:r>
              <w:rPr>
                <w:rFonts w:ascii="仿宋" w:eastAsia="仿宋" w:cs="Times New Roman" w:hint="eastAsia"/>
                <w:color w:val="000000"/>
                <w:sz w:val="15"/>
                <w:szCs w:val="15"/>
                <w:u w:val="none"/>
                <w:lang w:val="en-US" w:eastAsia="zh-CN" w:bidi="ar-SA"/>
              </w:rPr>
              <w:t>药品</w:t>
            </w:r>
            <w:r>
              <w:rPr>
                <w:rFonts w:ascii="仿宋" w:eastAsia="仿宋" w:cs="Times New Roman" w:hint="eastAsia"/>
                <w:color w:val="000000"/>
                <w:sz w:val="15"/>
                <w:szCs w:val="15"/>
                <w:u w:val="none"/>
                <w:lang w:bidi="ar-SA"/>
              </w:rPr>
              <w:t>专项资金</w:t>
            </w:r>
          </w:p>
        </w:tc>
      </w:tr>
      <w:tr>
        <w:trPr>
          <w:trHeight w:val="23"/>
          <w:gridAfter w:val="1"/>
          <w:wAfter w:w="528" w:type="dxa"/>
        </w:trPr>
        <w:tc>
          <w:tcPr>
            <w:tcW w:w="4294" w:type="dxa"/>
            <w:gridSpan w:val="6"/>
            <w:tcBorders>
              <w:top w:val="single" w:sz="4" w:space="0" w:color="auto"/>
              <w:left w:val="single" w:sz="4" w:space="0" w:color="auto"/>
              <w:bottom w:val="single" w:sz="4" w:space="0" w:color="auto"/>
              <w:right w:val="single" w:sz="4" w:space="0" w:color="auto"/>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预算单位</w:t>
            </w:r>
          </w:p>
        </w:tc>
        <w:tc>
          <w:tcPr>
            <w:tcW w:w="5408" w:type="dxa"/>
            <w:gridSpan w:val="7"/>
            <w:tcBorders>
              <w:top w:val="single" w:sz="4" w:space="0" w:color="auto"/>
              <w:left w:val="single" w:sz="4" w:space="0" w:color="auto"/>
              <w:bottom w:val="single" w:sz="4" w:space="0" w:color="auto"/>
              <w:right w:val="single" w:sz="4" w:space="0" w:color="auto"/>
              <w:tl2br w:val="nil"/>
              <w:tr2bl w:val="nil"/>
            </w:tcBorders>
            <w:noWrap/>
            <w:vAlign w:val="center"/>
          </w:tcPr>
          <w:p>
            <w:pPr>
              <w:spacing w:line="160" w:lineRule="exact"/>
              <w:rPr>
                <w:rFonts w:ascii="仿宋" w:eastAsia="仿宋" w:cs="宋体" w:hint="eastAsia"/>
                <w:color w:val="000000"/>
                <w:sz w:val="15"/>
                <w:szCs w:val="15"/>
                <w:lang w:bidi="ar-SA"/>
              </w:rPr>
            </w:pPr>
            <w:r>
              <w:rPr>
                <w:rFonts w:ascii="仿宋" w:eastAsia="仿宋" w:cs="宋体" w:hint="eastAsia"/>
                <w:color w:val="000000"/>
                <w:sz w:val="15"/>
                <w:szCs w:val="15"/>
                <w:lang w:bidi="ar-SA"/>
              </w:rPr>
              <w:t>茂县市场监督管理局</w:t>
            </w:r>
          </w:p>
        </w:tc>
      </w:tr>
      <w:tr>
        <w:trPr>
          <w:trHeight w:val="23"/>
          <w:gridAfter w:val="1"/>
          <w:wAfter w:w="528" w:type="dxa"/>
        </w:trPr>
        <w:tc>
          <w:tcPr>
            <w:tcW w:w="4294" w:type="dxa"/>
            <w:gridSpan w:val="6"/>
            <w:tcBorders>
              <w:top w:val="single" w:sz="4" w:space="0" w:color="auto"/>
              <w:left w:val="single" w:sz="4" w:space="0" w:color="auto"/>
              <w:bottom w:val="single" w:sz="4" w:space="0" w:color="auto"/>
              <w:right w:val="single" w:sz="4" w:space="0" w:color="auto"/>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项目类型</w:t>
            </w:r>
          </w:p>
        </w:tc>
        <w:tc>
          <w:tcPr>
            <w:tcW w:w="5408" w:type="dxa"/>
            <w:gridSpan w:val="7"/>
            <w:tcBorders>
              <w:top w:val="single" w:sz="4" w:space="0" w:color="auto"/>
              <w:left w:val="single" w:sz="4" w:space="0" w:color="auto"/>
              <w:bottom w:val="single" w:sz="4" w:space="0" w:color="auto"/>
              <w:right w:val="single" w:sz="4" w:space="0" w:color="auto"/>
              <w:tl2br w:val="nil"/>
              <w:tr2bl w:val="nil"/>
            </w:tcBorders>
            <w:noWrap/>
            <w:vAlign w:val="center"/>
          </w:tcPr>
          <w:p>
            <w:pPr>
              <w:spacing w:line="160" w:lineRule="exact"/>
              <w:jc w:val="left"/>
              <w:rPr>
                <w:rFonts w:ascii="仿宋" w:eastAsia="仿宋" w:cs="宋体" w:hint="eastAsia"/>
                <w:color w:val="000000"/>
                <w:sz w:val="15"/>
                <w:szCs w:val="15"/>
                <w:lang w:eastAsia="zh-CN" w:bidi="ar-SA"/>
              </w:rPr>
            </w:pPr>
            <w:r>
              <w:rPr>
                <w:rFonts w:ascii="仿宋" w:eastAsia="仿宋" w:cs="宋体" w:hint="eastAsia"/>
                <w:color w:val="000000"/>
                <w:sz w:val="15"/>
                <w:szCs w:val="15"/>
                <w:lang w:eastAsia="zh-CN" w:bidi="ar-SA"/>
              </w:rPr>
              <w:t>省级</w:t>
            </w:r>
          </w:p>
        </w:tc>
      </w:tr>
      <w:tr>
        <w:trPr>
          <w:trHeight w:val="23"/>
          <w:gridAfter w:val="1"/>
          <w:wAfter w:w="528" w:type="dxa"/>
        </w:trPr>
        <w:tc>
          <w:tcPr>
            <w:tcW w:w="652"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项目 概况</w:t>
            </w:r>
          </w:p>
        </w:tc>
        <w:tc>
          <w:tcPr>
            <w:tcW w:w="3642" w:type="dxa"/>
            <w:gridSpan w:val="5"/>
            <w:tcBorders>
              <w:top w:val="single" w:sz="4" w:space="0" w:color="auto"/>
              <w:left w:val="single" w:sz="4" w:space="0" w:color="auto"/>
              <w:bottom w:val="single" w:sz="4" w:space="0" w:color="auto"/>
              <w:right w:val="single" w:sz="4" w:space="0" w:color="auto"/>
              <w:tl2br w:val="nil"/>
              <w:tr2bl w:val="nil"/>
            </w:tcBorders>
            <w:noWrap/>
            <w:vAlign w:val="center"/>
          </w:tcPr>
          <w:p>
            <w:pPr>
              <w:widowControl/>
              <w:suppressAutoHyphens/>
              <w:spacing w:line="160" w:lineRule="exact"/>
              <w:jc w:val="left"/>
              <w:textAlignment w:val="center"/>
              <w:rPr>
                <w:rFonts w:ascii="仿宋" w:eastAsia="仿宋" w:cs="宋体" w:hint="eastAsia"/>
                <w:color w:val="000000"/>
                <w:kern w:val="0"/>
                <w:sz w:val="15"/>
                <w:szCs w:val="15"/>
                <w:lang w:bidi="ar-SA"/>
              </w:rPr>
            </w:pPr>
            <w:r>
              <w:rPr>
                <w:rFonts w:ascii="仿宋" w:eastAsia="仿宋" w:cs="宋体" w:hint="eastAsia"/>
                <w:color w:val="000000"/>
                <w:kern w:val="0"/>
                <w:sz w:val="15"/>
                <w:szCs w:val="15"/>
                <w:lang w:bidi="ar-SA"/>
              </w:rPr>
              <w:t>中长期规划（名称、文号，仅指常年项目）</w:t>
            </w:r>
          </w:p>
        </w:tc>
        <w:tc>
          <w:tcPr>
            <w:tcW w:w="5408" w:type="dxa"/>
            <w:gridSpan w:val="7"/>
            <w:tcBorders>
              <w:top w:val="single" w:sz="4" w:space="0" w:color="auto"/>
              <w:left w:val="single" w:sz="4" w:space="0" w:color="auto"/>
              <w:bottom w:val="single" w:sz="4" w:space="0" w:color="auto"/>
              <w:right w:val="single" w:sz="4" w:space="0" w:color="auto"/>
              <w:tl2br w:val="nil"/>
              <w:tr2bl w:val="nil"/>
            </w:tcBorders>
            <w:noWrap/>
            <w:vAlign w:val="center"/>
          </w:tcPr>
          <w:p>
            <w:pPr>
              <w:spacing w:line="160" w:lineRule="exact"/>
              <w:jc w:val="left"/>
              <w:rPr>
                <w:rFonts w:ascii="仿宋" w:eastAsia="仿宋" w:cs="宋体" w:hint="eastAsia"/>
                <w:color w:val="000000"/>
                <w:sz w:val="15"/>
                <w:szCs w:val="15"/>
                <w:lang w:bidi="ar-SA"/>
              </w:rPr>
            </w:pPr>
          </w:p>
        </w:tc>
      </w:tr>
      <w:tr>
        <w:trPr>
          <w:trHeight w:val="23"/>
          <w:gridAfter w:val="1"/>
          <w:wAfter w:w="528" w:type="dxa"/>
        </w:trPr>
        <w:tc>
          <w:tcPr>
            <w:tcW w:w="652" w:type="dxa"/>
            <w:vMerge/>
            <w:tcBorders>
              <w:top w:val="single" w:sz="4" w:space="0" w:color="auto"/>
              <w:left w:val="single" w:sz="4" w:space="0" w:color="auto"/>
              <w:bottom w:val="single" w:sz="4" w:space="0" w:color="auto"/>
              <w:right w:val="single" w:sz="4" w:space="0" w:color="auto"/>
              <w:tl2br w:val="nil"/>
              <w:tr2bl w:val="nil"/>
            </w:tcBorders>
            <w:noWrap/>
            <w:vAlign w:val="center"/>
          </w:tcPr>
          <w:p/>
        </w:tc>
        <w:tc>
          <w:tcPr>
            <w:tcW w:w="3642" w:type="dxa"/>
            <w:gridSpan w:val="5"/>
            <w:tcBorders>
              <w:top w:val="single" w:sz="4" w:space="0" w:color="auto"/>
              <w:left w:val="single" w:sz="4" w:space="0" w:color="auto"/>
              <w:bottom w:val="single" w:sz="4" w:space="0" w:color="auto"/>
              <w:right w:val="single" w:sz="4" w:space="0" w:color="auto"/>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资金管理办法（名称、文号）</w:t>
            </w:r>
          </w:p>
        </w:tc>
        <w:tc>
          <w:tcPr>
            <w:tcW w:w="5408" w:type="dxa"/>
            <w:gridSpan w:val="7"/>
            <w:tcBorders>
              <w:top w:val="single" w:sz="4" w:space="0" w:color="auto"/>
              <w:left w:val="single" w:sz="4" w:space="0" w:color="auto"/>
              <w:bottom w:val="single" w:sz="4" w:space="0" w:color="auto"/>
              <w:right w:val="single" w:sz="4" w:space="0" w:color="auto"/>
              <w:tl2br w:val="nil"/>
              <w:tr2bl w:val="nil"/>
            </w:tcBorders>
            <w:noWrap/>
            <w:vAlign w:val="center"/>
          </w:tcPr>
          <w:p>
            <w:pPr>
              <w:spacing w:line="160" w:lineRule="exact"/>
              <w:jc w:val="left"/>
              <w:rPr>
                <w:rFonts w:ascii="仿宋" w:eastAsia="仿宋" w:cs="宋体" w:hint="eastAsia"/>
                <w:color w:val="000000"/>
                <w:sz w:val="15"/>
                <w:szCs w:val="15"/>
                <w:lang w:bidi="ar-SA"/>
              </w:rPr>
            </w:pPr>
          </w:p>
        </w:tc>
      </w:tr>
      <w:tr>
        <w:trPr>
          <w:trHeight w:val="23"/>
          <w:gridAfter w:val="1"/>
          <w:wAfter w:w="528" w:type="dxa"/>
        </w:trPr>
        <w:tc>
          <w:tcPr>
            <w:tcW w:w="652" w:type="dxa"/>
            <w:vMerge/>
            <w:tcBorders>
              <w:top w:val="single" w:sz="4" w:space="0" w:color="auto"/>
              <w:left w:val="single" w:sz="4" w:space="0" w:color="auto"/>
              <w:bottom w:val="single" w:sz="4" w:space="0" w:color="auto"/>
              <w:right w:val="single" w:sz="4" w:space="0" w:color="auto"/>
              <w:tl2br w:val="nil"/>
              <w:tr2bl w:val="nil"/>
            </w:tcBorders>
            <w:noWrap/>
            <w:vAlign w:val="center"/>
          </w:tcPr>
          <w:p/>
        </w:tc>
        <w:tc>
          <w:tcPr>
            <w:tcW w:w="3642" w:type="dxa"/>
            <w:gridSpan w:val="5"/>
            <w:tcBorders>
              <w:top w:val="single" w:sz="4" w:space="0" w:color="auto"/>
              <w:left w:val="single" w:sz="4" w:space="0" w:color="auto"/>
              <w:bottom w:val="single" w:sz="4" w:space="0" w:color="auto"/>
              <w:right w:val="single" w:sz="4" w:space="0" w:color="auto"/>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绩效分配方式</w:t>
            </w:r>
          </w:p>
        </w:tc>
        <w:tc>
          <w:tcPr>
            <w:tcW w:w="112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pPr>
              <w:widowControl/>
              <w:suppressAutoHyphens/>
              <w:spacing w:line="160" w:lineRule="exact"/>
              <w:jc w:val="left"/>
              <w:textAlignment w:val="center"/>
              <w:rPr>
                <w:rFonts w:ascii="仿宋" w:eastAsia="仿宋" w:cs="Wingdings 2" w:hint="eastAsia"/>
                <w:color w:val="000000"/>
                <w:sz w:val="15"/>
                <w:szCs w:val="15"/>
                <w:lang w:bidi="ar-SA"/>
              </w:rPr>
            </w:pPr>
            <w:r>
              <w:rPr>
                <w:rFonts w:ascii="Wingdings 2" w:eastAsia="仿宋" w:cs="Wingdings 2" w:hAnsi="Wingdings 2"/>
                <w:color w:val="000000"/>
                <w:kern w:val="0"/>
                <w:sz w:val="15"/>
                <w:szCs w:val="15"/>
                <w:lang w:bidi="ar-SA"/>
              </w:rPr>
              <w:t></w:t>
            </w:r>
            <w:r>
              <w:rPr>
                <w:rFonts w:ascii="仿宋" w:eastAsia="仿宋" w:cs="宋体" w:hint="eastAsia"/>
                <w:color w:val="000000"/>
                <w:kern w:val="0"/>
                <w:sz w:val="15"/>
                <w:szCs w:val="15"/>
                <w:lang w:bidi="ar-SA"/>
              </w:rPr>
              <w:t>因素法</w:t>
            </w:r>
          </w:p>
        </w:tc>
        <w:tc>
          <w:tcPr>
            <w:tcW w:w="2030"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pPr>
              <w:widowControl/>
              <w:suppressAutoHyphens/>
              <w:spacing w:line="160" w:lineRule="exact"/>
              <w:jc w:val="center"/>
              <w:textAlignment w:val="center"/>
              <w:rPr>
                <w:rFonts w:ascii="仿宋" w:eastAsia="仿宋" w:cs="Wingdings 2" w:hint="eastAsia"/>
                <w:color w:val="000000"/>
                <w:sz w:val="15"/>
                <w:szCs w:val="15"/>
                <w:lang w:bidi="ar-SA"/>
              </w:rPr>
            </w:pPr>
            <w:r>
              <w:rPr>
                <w:rFonts w:ascii="Wingdings 2" w:eastAsia="仿宋" w:cs="Wingdings 2" w:hAnsi="Wingdings 2"/>
                <w:color w:val="000000"/>
                <w:kern w:val="0"/>
                <w:sz w:val="15"/>
                <w:szCs w:val="15"/>
                <w:lang w:bidi="ar-SA"/>
              </w:rPr>
              <w:t></w:t>
            </w:r>
            <w:r>
              <w:rPr>
                <w:rFonts w:ascii="仿宋" w:eastAsia="仿宋" w:cs="Wingdings 2" w:hint="eastAsia"/>
                <w:color w:val="000000"/>
                <w:kern w:val="0"/>
                <w:sz w:val="15"/>
                <w:szCs w:val="15"/>
                <w:lang w:bidi="ar-SA"/>
              </w:rPr>
              <w:t>项目法</w:t>
            </w:r>
          </w:p>
        </w:tc>
        <w:tc>
          <w:tcPr>
            <w:tcW w:w="938" w:type="dxa"/>
            <w:tcBorders>
              <w:top w:val="single" w:sz="4" w:space="0" w:color="auto"/>
              <w:left w:val="single" w:sz="4" w:space="0" w:color="auto"/>
              <w:bottom w:val="single" w:sz="4" w:space="0" w:color="auto"/>
              <w:right w:val="single" w:sz="4" w:space="0" w:color="auto"/>
              <w:tl2br w:val="nil"/>
              <w:tr2bl w:val="nil"/>
            </w:tcBorders>
            <w:noWrap/>
            <w:vAlign w:val="center"/>
          </w:tcPr>
          <w:p>
            <w:pPr>
              <w:widowControl/>
              <w:suppressAutoHyphens/>
              <w:spacing w:line="160" w:lineRule="exact"/>
              <w:jc w:val="center"/>
              <w:textAlignment w:val="center"/>
              <w:rPr>
                <w:rFonts w:ascii="仿宋" w:eastAsia="仿宋" w:cs="Wingdings 2" w:hint="eastAsia"/>
                <w:color w:val="000000"/>
                <w:sz w:val="11"/>
                <w:szCs w:val="11"/>
                <w:lang w:bidi="ar-SA"/>
              </w:rPr>
            </w:pPr>
            <w:r>
              <w:rPr>
                <w:rFonts w:ascii="Wingdings 2" w:eastAsia="仿宋" w:cs="Wingdings 2" w:hAnsi="Wingdings 2"/>
                <w:color w:val="000000"/>
                <w:kern w:val="0"/>
                <w:sz w:val="11"/>
                <w:szCs w:val="11"/>
                <w:lang w:bidi="ar-SA"/>
              </w:rPr>
              <w:t></w:t>
            </w:r>
            <w:r>
              <w:rPr>
                <w:rFonts w:ascii="仿宋" w:eastAsia="仿宋" w:cs="宋体" w:hint="eastAsia"/>
                <w:color w:val="000000"/>
                <w:kern w:val="0"/>
                <w:sz w:val="11"/>
                <w:szCs w:val="11"/>
                <w:lang w:bidi="ar-SA"/>
              </w:rPr>
              <w:t>据实据效</w:t>
            </w:r>
          </w:p>
        </w:tc>
        <w:tc>
          <w:tcPr>
            <w:tcW w:w="1313" w:type="dxa"/>
            <w:tcBorders>
              <w:top w:val="single" w:sz="4" w:space="0" w:color="auto"/>
              <w:left w:val="single" w:sz="4" w:space="0" w:color="auto"/>
              <w:bottom w:val="single" w:sz="4" w:space="0" w:color="auto"/>
              <w:right w:val="single" w:sz="4" w:space="0" w:color="auto"/>
              <w:tl2br w:val="nil"/>
              <w:tr2bl w:val="nil"/>
            </w:tcBorders>
            <w:noWrap/>
            <w:vAlign w:val="center"/>
          </w:tcPr>
          <w:p>
            <w:pPr>
              <w:widowControl/>
              <w:suppressAutoHyphens/>
              <w:spacing w:line="160" w:lineRule="exact"/>
              <w:jc w:val="center"/>
              <w:textAlignment w:val="center"/>
              <w:rPr>
                <w:rFonts w:ascii="仿宋" w:eastAsia="仿宋" w:cs="Wingdings 2" w:hint="eastAsia"/>
                <w:color w:val="000000"/>
                <w:sz w:val="11"/>
                <w:szCs w:val="11"/>
                <w:lang w:bidi="ar-SA"/>
              </w:rPr>
            </w:pPr>
            <w:r>
              <w:rPr>
                <w:rFonts w:ascii="仿宋" w:eastAsia="仿宋" w:cs="宋体" w:hint="eastAsia"/>
                <w:color w:val="000000"/>
                <w:kern w:val="0"/>
                <w:sz w:val="11"/>
                <w:szCs w:val="11"/>
                <w:lang w:bidi="ar-SA"/>
              </w:rPr>
              <w:t>因素法与项目法相结合</w:t>
            </w:r>
          </w:p>
        </w:tc>
      </w:tr>
      <w:tr>
        <w:trPr>
          <w:trHeight w:val="331"/>
          <w:gridAfter w:val="1"/>
          <w:wAfter w:w="528" w:type="dxa"/>
        </w:trPr>
        <w:tc>
          <w:tcPr>
            <w:tcW w:w="652" w:type="dxa"/>
            <w:vMerge/>
            <w:tcBorders>
              <w:top w:val="single" w:sz="4" w:space="0" w:color="auto"/>
              <w:left w:val="single" w:sz="4" w:space="0" w:color="auto"/>
              <w:bottom w:val="single" w:sz="4" w:space="0" w:color="auto"/>
              <w:right w:val="single" w:sz="4" w:space="0" w:color="auto"/>
              <w:tl2br w:val="nil"/>
              <w:tr2bl w:val="nil"/>
            </w:tcBorders>
            <w:noWrap/>
            <w:vAlign w:val="center"/>
          </w:tcPr>
          <w:p/>
        </w:tc>
        <w:tc>
          <w:tcPr>
            <w:tcW w:w="3642" w:type="dxa"/>
            <w:gridSpan w:val="5"/>
            <w:tcBorders>
              <w:top w:val="single" w:sz="4" w:space="0" w:color="auto"/>
              <w:left w:val="single" w:sz="4" w:space="0" w:color="auto"/>
              <w:bottom w:val="single" w:sz="4" w:space="0" w:color="auto"/>
              <w:right w:val="single" w:sz="4" w:space="0" w:color="auto"/>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立项依据</w:t>
            </w:r>
          </w:p>
        </w:tc>
        <w:tc>
          <w:tcPr>
            <w:tcW w:w="5408" w:type="dxa"/>
            <w:gridSpan w:val="7"/>
            <w:tcBorders>
              <w:top w:val="single" w:sz="4" w:space="0" w:color="auto"/>
              <w:left w:val="single" w:sz="4" w:space="0" w:color="auto"/>
              <w:bottom w:val="single" w:sz="4" w:space="0" w:color="auto"/>
              <w:right w:val="single" w:sz="4" w:space="0" w:color="auto"/>
              <w:tl2br w:val="nil"/>
              <w:tr2bl w:val="nil"/>
            </w:tcBorders>
            <w:noWrap/>
            <w:vAlign w:val="center"/>
          </w:tcPr>
          <w:p>
            <w:pPr>
              <w:spacing w:line="160" w:lineRule="exact"/>
              <w:jc w:val="left"/>
              <w:rPr>
                <w:rFonts w:ascii="仿宋" w:eastAsia="仿宋" w:cs="宋体" w:hint="eastAsia"/>
                <w:color w:val="000000"/>
                <w:sz w:val="15"/>
                <w:szCs w:val="15"/>
                <w:lang w:bidi="ar-SA"/>
              </w:rPr>
            </w:pPr>
            <w:r>
              <w:rPr>
                <w:rFonts w:ascii="仿宋" w:eastAsia="仿宋" w:cs="宋体" w:hint="eastAsia"/>
                <w:color w:val="000000"/>
                <w:sz w:val="15"/>
                <w:szCs w:val="15"/>
                <w:lang w:val="zh-CN" w:eastAsia="zh-CN" w:bidi="ar-SA"/>
              </w:rPr>
              <w:t>《阿坝州财政局关于下达2024年省级</w:t>
            </w:r>
            <w:r>
              <w:rPr>
                <w:rFonts w:ascii="仿宋" w:eastAsia="仿宋" w:cs="宋体" w:hint="eastAsia"/>
                <w:color w:val="000000"/>
                <w:sz w:val="15"/>
                <w:szCs w:val="15"/>
                <w:lang w:val="en-US" w:eastAsia="zh-CN" w:bidi="ar-SA"/>
              </w:rPr>
              <w:t>药品</w:t>
            </w:r>
            <w:r>
              <w:rPr>
                <w:rFonts w:ascii="仿宋" w:eastAsia="仿宋" w:cs="宋体" w:hint="eastAsia"/>
                <w:color w:val="000000"/>
                <w:sz w:val="15"/>
                <w:szCs w:val="15"/>
                <w:lang w:val="zh-CN" w:eastAsia="zh-CN" w:bidi="ar-SA"/>
              </w:rPr>
              <w:t>监管专项资金的通知》（阿州财行〔2024〕</w:t>
            </w:r>
            <w:r>
              <w:rPr>
                <w:rFonts w:ascii="仿宋" w:eastAsia="仿宋" w:cs="宋体" w:hint="eastAsia"/>
                <w:color w:val="000000"/>
                <w:sz w:val="15"/>
                <w:szCs w:val="15"/>
                <w:lang w:val="en-US" w:eastAsia="zh-CN" w:bidi="ar-SA"/>
              </w:rPr>
              <w:t>50</w:t>
            </w:r>
            <w:r>
              <w:rPr>
                <w:rFonts w:ascii="仿宋" w:eastAsia="仿宋" w:cs="宋体" w:hint="eastAsia"/>
                <w:color w:val="000000"/>
                <w:sz w:val="15"/>
                <w:szCs w:val="15"/>
                <w:lang w:val="zh-CN" w:eastAsia="zh-CN" w:bidi="ar-SA"/>
              </w:rPr>
              <w:t>号</w:t>
            </w:r>
          </w:p>
        </w:tc>
      </w:tr>
      <w:tr>
        <w:trPr>
          <w:trHeight w:val="23"/>
          <w:gridAfter w:val="1"/>
          <w:wAfter w:w="528" w:type="dxa"/>
        </w:trPr>
        <w:tc>
          <w:tcPr>
            <w:tcW w:w="652" w:type="dxa"/>
            <w:vMerge/>
            <w:tcBorders>
              <w:top w:val="single" w:sz="4" w:space="0" w:color="auto"/>
              <w:left w:val="single" w:sz="4" w:space="0" w:color="auto"/>
              <w:bottom w:val="single" w:sz="4" w:space="0" w:color="auto"/>
              <w:right w:val="single" w:sz="4" w:space="0" w:color="auto"/>
              <w:tl2br w:val="nil"/>
              <w:tr2bl w:val="nil"/>
            </w:tcBorders>
            <w:noWrap/>
            <w:vAlign w:val="center"/>
          </w:tcPr>
          <w:p/>
        </w:tc>
        <w:tc>
          <w:tcPr>
            <w:tcW w:w="3642" w:type="dxa"/>
            <w:gridSpan w:val="5"/>
            <w:tcBorders>
              <w:top w:val="single" w:sz="4" w:space="0" w:color="auto"/>
              <w:left w:val="single" w:sz="4" w:space="0" w:color="auto"/>
              <w:bottom w:val="single" w:sz="4" w:space="0" w:color="auto"/>
              <w:right w:val="single" w:sz="4" w:space="0" w:color="auto"/>
              <w:tl2br w:val="nil"/>
              <w:tr2bl w:val="nil"/>
            </w:tcBorders>
            <w:noWrap/>
            <w:vAlign w:val="center"/>
          </w:tcPr>
          <w:p>
            <w:pPr>
              <w:spacing w:line="160" w:lineRule="exact"/>
              <w:jc w:val="left"/>
              <w:rPr>
                <w:rFonts w:ascii="仿宋" w:eastAsia="仿宋" w:cs="宋体" w:hint="eastAsia"/>
                <w:color w:val="000000"/>
                <w:sz w:val="15"/>
                <w:szCs w:val="15"/>
                <w:lang w:bidi="ar-SA"/>
              </w:rPr>
            </w:pPr>
            <w:r>
              <w:rPr>
                <w:rFonts w:ascii="仿宋" w:eastAsia="仿宋" w:cs="宋体" w:hint="eastAsia"/>
                <w:color w:val="000000"/>
                <w:sz w:val="15"/>
                <w:szCs w:val="15"/>
                <w:lang w:bidi="ar-SA"/>
              </w:rPr>
              <w:t>使用范围</w:t>
            </w:r>
          </w:p>
        </w:tc>
        <w:tc>
          <w:tcPr>
            <w:tcW w:w="5408" w:type="dxa"/>
            <w:gridSpan w:val="7"/>
            <w:tcBorders>
              <w:top w:val="single" w:sz="4" w:space="0" w:color="auto"/>
              <w:left w:val="single" w:sz="4" w:space="0" w:color="auto"/>
              <w:bottom w:val="single" w:sz="4" w:space="0" w:color="auto"/>
              <w:right w:val="single" w:sz="4" w:space="0" w:color="auto"/>
              <w:tl2br w:val="nil"/>
              <w:tr2bl w:val="nil"/>
            </w:tcBorders>
            <w:noWrap/>
            <w:vAlign w:val="center"/>
          </w:tcPr>
          <w:p>
            <w:pPr>
              <w:spacing w:line="160" w:lineRule="exact"/>
              <w:jc w:val="left"/>
              <w:rPr>
                <w:rFonts w:ascii="仿宋" w:eastAsia="仿宋" w:cs="宋体" w:hint="eastAsia"/>
                <w:color w:val="000000"/>
                <w:sz w:val="15"/>
                <w:szCs w:val="15"/>
                <w:lang w:eastAsia="zh-CN" w:bidi="ar-SA"/>
              </w:rPr>
            </w:pPr>
            <w:r>
              <w:rPr>
                <w:rFonts w:ascii="仿宋" w:eastAsia="仿宋" w:cs="宋体" w:hint="eastAsia"/>
                <w:color w:val="000000"/>
                <w:sz w:val="15"/>
                <w:szCs w:val="15"/>
                <w:lang w:val="en-US" w:eastAsia="zh-CN" w:bidi="ar-SA"/>
              </w:rPr>
              <w:t>药品监管</w:t>
            </w:r>
            <w:r>
              <w:rPr>
                <w:rFonts w:ascii="仿宋" w:eastAsia="仿宋" w:cs="宋体" w:hint="eastAsia"/>
                <w:color w:val="000000"/>
                <w:sz w:val="15"/>
                <w:szCs w:val="15"/>
                <w:lang w:val="en-US" w:bidi="ar-SA"/>
              </w:rPr>
              <w:t>专项</w:t>
            </w:r>
            <w:r>
              <w:rPr>
                <w:rFonts w:ascii="仿宋" w:eastAsia="仿宋" w:cs="宋体" w:hint="eastAsia"/>
                <w:color w:val="000000"/>
                <w:sz w:val="15"/>
                <w:szCs w:val="15"/>
                <w:lang w:eastAsia="zh-CN" w:bidi="ar-SA"/>
              </w:rPr>
              <w:t>工作</w:t>
            </w:r>
          </w:p>
        </w:tc>
      </w:tr>
      <w:tr>
        <w:trPr>
          <w:trHeight w:val="190"/>
          <w:gridAfter w:val="1"/>
          <w:wAfter w:w="528" w:type="dxa"/>
        </w:trPr>
        <w:tc>
          <w:tcPr>
            <w:tcW w:w="652" w:type="dxa"/>
            <w:vMerge/>
            <w:tcBorders>
              <w:top w:val="single" w:sz="4" w:space="0" w:color="auto"/>
              <w:left w:val="single" w:sz="4" w:space="0" w:color="auto"/>
              <w:bottom w:val="single" w:sz="4" w:space="0" w:color="auto"/>
              <w:right w:val="single" w:sz="4" w:space="0" w:color="auto"/>
              <w:tl2br w:val="nil"/>
              <w:tr2bl w:val="nil"/>
            </w:tcBorders>
            <w:noWrap/>
            <w:vAlign w:val="center"/>
          </w:tcPr>
          <w:p/>
        </w:tc>
        <w:tc>
          <w:tcPr>
            <w:tcW w:w="3642" w:type="dxa"/>
            <w:gridSpan w:val="5"/>
            <w:tcBorders>
              <w:top w:val="single" w:sz="4" w:space="0" w:color="auto"/>
              <w:left w:val="single" w:sz="4" w:space="0" w:color="auto"/>
              <w:bottom w:val="single" w:sz="4" w:space="0" w:color="auto"/>
              <w:right w:val="single" w:sz="4" w:space="0" w:color="auto"/>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申报（补助）条件</w:t>
            </w:r>
          </w:p>
        </w:tc>
        <w:tc>
          <w:tcPr>
            <w:tcW w:w="5408" w:type="dxa"/>
            <w:gridSpan w:val="7"/>
            <w:tcBorders>
              <w:top w:val="single" w:sz="4" w:space="0" w:color="auto"/>
              <w:left w:val="single" w:sz="4" w:space="0" w:color="auto"/>
              <w:bottom w:val="single" w:sz="4" w:space="0" w:color="auto"/>
              <w:right w:val="single" w:sz="4" w:space="0" w:color="auto"/>
              <w:tl2br w:val="nil"/>
              <w:tr2bl w:val="nil"/>
            </w:tcBorders>
            <w:noWrap/>
            <w:vAlign w:val="center"/>
          </w:tcPr>
          <w:p>
            <w:pPr>
              <w:spacing w:line="160" w:lineRule="exact"/>
              <w:jc w:val="left"/>
              <w:rPr>
                <w:rFonts w:ascii="仿宋" w:eastAsia="仿宋" w:cs="宋体" w:hint="eastAsia"/>
                <w:color w:val="000000"/>
                <w:sz w:val="15"/>
                <w:szCs w:val="15"/>
                <w:lang w:bidi="ar-SA"/>
              </w:rPr>
            </w:pPr>
          </w:p>
        </w:tc>
      </w:tr>
      <w:tr>
        <w:trPr>
          <w:trHeight w:val="23"/>
          <w:gridAfter w:val="1"/>
          <w:wAfter w:w="528" w:type="dxa"/>
        </w:trPr>
        <w:tc>
          <w:tcPr>
            <w:tcW w:w="652" w:type="dxa"/>
            <w:vMerge/>
            <w:tcBorders>
              <w:top w:val="single" w:sz="4" w:space="0" w:color="auto"/>
              <w:left w:val="single" w:sz="4" w:space="0" w:color="auto"/>
              <w:bottom w:val="single" w:sz="4" w:space="0" w:color="auto"/>
              <w:right w:val="single" w:sz="4" w:space="0" w:color="auto"/>
              <w:tl2br w:val="nil"/>
              <w:tr2bl w:val="nil"/>
            </w:tcBorders>
            <w:noWrap/>
            <w:vAlign w:val="center"/>
          </w:tcPr>
          <w:p/>
        </w:tc>
        <w:tc>
          <w:tcPr>
            <w:tcW w:w="3642" w:type="dxa"/>
            <w:gridSpan w:val="5"/>
            <w:tcBorders>
              <w:top w:val="single" w:sz="4" w:space="0" w:color="auto"/>
              <w:left w:val="single" w:sz="4" w:space="0" w:color="auto"/>
              <w:bottom w:val="single" w:sz="4" w:space="0" w:color="auto"/>
              <w:right w:val="single" w:sz="4" w:space="0" w:color="auto"/>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项目起止年限</w:t>
            </w:r>
          </w:p>
        </w:tc>
        <w:tc>
          <w:tcPr>
            <w:tcW w:w="5408" w:type="dxa"/>
            <w:gridSpan w:val="7"/>
            <w:tcBorders>
              <w:top w:val="single" w:sz="4" w:space="0" w:color="auto"/>
              <w:left w:val="single" w:sz="4" w:space="0" w:color="auto"/>
              <w:bottom w:val="single" w:sz="4" w:space="0" w:color="auto"/>
              <w:right w:val="single" w:sz="4" w:space="0" w:color="auto"/>
              <w:tl2br w:val="nil"/>
              <w:tr2bl w:val="nil"/>
            </w:tcBorders>
            <w:noWrap/>
            <w:vAlign w:val="center"/>
          </w:tcPr>
          <w:p>
            <w:pPr>
              <w:spacing w:line="160" w:lineRule="exact"/>
              <w:rPr>
                <w:rFonts w:ascii="仿宋" w:eastAsia="仿宋" w:cs="宋体" w:hint="eastAsia"/>
                <w:color w:val="000000"/>
                <w:sz w:val="15"/>
                <w:szCs w:val="15"/>
                <w:lang w:val="en-US" w:eastAsia="zh-CN" w:bidi="ar-SA"/>
              </w:rPr>
            </w:pPr>
            <w:r>
              <w:rPr>
                <w:rFonts w:ascii="仿宋" w:eastAsia="仿宋" w:cs="宋体" w:hint="eastAsia"/>
                <w:color w:val="000000"/>
                <w:sz w:val="15"/>
                <w:szCs w:val="15"/>
                <w:lang w:val="en-US" w:eastAsia="zh-CN" w:bidi="ar-SA"/>
              </w:rPr>
              <w:t>2024</w:t>
            </w:r>
          </w:p>
        </w:tc>
      </w:tr>
      <w:tr>
        <w:trPr>
          <w:trHeight w:val="335"/>
          <w:gridAfter w:val="1"/>
          <w:wAfter w:w="528" w:type="dxa"/>
        </w:trPr>
        <w:tc>
          <w:tcPr>
            <w:tcW w:w="1733" w:type="dxa"/>
            <w:gridSpan w:val="2"/>
            <w:vMerge w:val="restart"/>
            <w:tcBorders>
              <w:top w:val="single" w:sz="4" w:space="0" w:color="auto"/>
              <w:left w:val="single" w:sz="4" w:space="0" w:color="auto"/>
              <w:bottom w:val="single" w:sz="4" w:space="0" w:color="auto"/>
              <w:right w:val="single" w:sz="4" w:space="0" w:color="auto"/>
              <w:tl2br w:val="nil"/>
              <w:tr2bl w:val="nil"/>
            </w:tcBorders>
            <w:noWrap/>
            <w:vAlign w:val="center"/>
          </w:tcPr>
          <w:p>
            <w:pPr>
              <w:widowControl/>
              <w:suppressAutoHyphens/>
              <w:spacing w:line="160" w:lineRule="exact"/>
              <w:jc w:val="center"/>
              <w:textAlignment w:val="center"/>
              <w:rPr>
                <w:rFonts w:ascii="仿宋" w:eastAsia="仿宋" w:cs="宋体" w:hint="eastAsia"/>
                <w:color w:val="000000"/>
                <w:kern w:val="0"/>
                <w:sz w:val="15"/>
                <w:szCs w:val="15"/>
                <w:lang w:bidi="ar-SA"/>
              </w:rPr>
            </w:pPr>
            <w:r>
              <w:rPr>
                <w:rFonts w:ascii="仿宋" w:eastAsia="仿宋" w:cs="宋体" w:hint="eastAsia"/>
                <w:color w:val="000000"/>
                <w:kern w:val="0"/>
                <w:sz w:val="15"/>
                <w:szCs w:val="15"/>
                <w:lang w:bidi="ar-SA"/>
              </w:rPr>
              <w:t>项目资金</w:t>
            </w:r>
          </w:p>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（万元）</w:t>
            </w:r>
          </w:p>
        </w:tc>
        <w:tc>
          <w:tcPr>
            <w:tcW w:w="2561" w:type="dxa"/>
            <w:gridSpan w:val="4"/>
            <w:tcBorders>
              <w:top w:val="single" w:sz="4" w:space="0" w:color="auto"/>
              <w:left w:val="single" w:sz="4" w:space="0" w:color="auto"/>
              <w:bottom w:val="single" w:sz="4" w:space="0" w:color="auto"/>
              <w:right w:val="single" w:sz="4" w:space="0" w:color="auto"/>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 xml:space="preserve">  年度资金总额：</w:t>
            </w:r>
          </w:p>
        </w:tc>
        <w:tc>
          <w:tcPr>
            <w:tcW w:w="5408" w:type="dxa"/>
            <w:gridSpan w:val="7"/>
            <w:tcBorders>
              <w:top w:val="single" w:sz="4" w:space="0" w:color="auto"/>
              <w:left w:val="single" w:sz="4" w:space="0" w:color="auto"/>
              <w:bottom w:val="single" w:sz="4" w:space="0" w:color="auto"/>
              <w:right w:val="single" w:sz="4" w:space="0" w:color="auto"/>
              <w:tl2br w:val="nil"/>
              <w:tr2bl w:val="nil"/>
            </w:tcBorders>
            <w:noWrap/>
            <w:vAlign w:val="center"/>
          </w:tcPr>
          <w:p>
            <w:pPr>
              <w:tabs>
                <w:tab w:val="left" w:pos="3785"/>
              </w:tabs>
              <w:spacing w:line="160" w:lineRule="exact"/>
              <w:jc w:val="center"/>
              <w:rPr>
                <w:rFonts w:ascii="仿宋" w:eastAsia="仿宋" w:cs="宋体" w:hint="eastAsia"/>
                <w:color w:val="000000"/>
                <w:sz w:val="15"/>
                <w:szCs w:val="15"/>
                <w:lang w:val="en-US" w:eastAsia="zh-CN" w:bidi="ar-SA"/>
              </w:rPr>
            </w:pPr>
            <w:r>
              <w:rPr>
                <w:rFonts w:ascii="仿宋" w:eastAsia="仿宋" w:cs="宋体" w:hint="eastAsia"/>
                <w:color w:val="000000"/>
                <w:sz w:val="15"/>
                <w:szCs w:val="15"/>
                <w:lang w:val="en-US" w:eastAsia="zh-CN" w:bidi="ar-SA"/>
              </w:rPr>
              <w:t>6</w:t>
            </w:r>
          </w:p>
        </w:tc>
      </w:tr>
      <w:tr>
        <w:trPr>
          <w:trHeight w:val="185"/>
          <w:gridAfter w:val="1"/>
          <w:wAfter w:w="528" w:type="dxa"/>
        </w:trPr>
        <w:tc>
          <w:tcPr>
            <w:tcW w:w="1733" w:type="dxa"/>
            <w:gridSpan w:val="2"/>
            <w:vMerge/>
            <w:tcBorders>
              <w:top w:val="single" w:sz="4" w:space="0" w:color="auto"/>
              <w:left w:val="single" w:sz="4" w:space="0" w:color="auto"/>
              <w:bottom w:val="single" w:sz="4" w:space="0" w:color="auto"/>
              <w:right w:val="single" w:sz="4" w:space="0" w:color="auto"/>
              <w:tl2br w:val="nil"/>
              <w:tr2bl w:val="nil"/>
            </w:tcBorders>
            <w:noWrap/>
            <w:vAlign w:val="center"/>
          </w:tcPr>
          <w:p/>
        </w:tc>
        <w:tc>
          <w:tcPr>
            <w:tcW w:w="2561" w:type="dxa"/>
            <w:gridSpan w:val="4"/>
            <w:tcBorders>
              <w:top w:val="single" w:sz="4" w:space="0" w:color="auto"/>
              <w:left w:val="single" w:sz="4" w:space="0" w:color="auto"/>
              <w:bottom w:val="single" w:sz="4" w:space="0" w:color="auto"/>
              <w:right w:val="single" w:sz="4" w:space="0" w:color="auto"/>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 xml:space="preserve">      其中：财政拨款</w:t>
            </w:r>
          </w:p>
        </w:tc>
        <w:tc>
          <w:tcPr>
            <w:tcW w:w="5408" w:type="dxa"/>
            <w:gridSpan w:val="7"/>
            <w:tcBorders>
              <w:top w:val="single" w:sz="4" w:space="0" w:color="auto"/>
              <w:left w:val="single" w:sz="4" w:space="0" w:color="auto"/>
              <w:bottom w:val="single" w:sz="4" w:space="0" w:color="auto"/>
              <w:right w:val="single" w:sz="4" w:space="0" w:color="auto"/>
              <w:tl2br w:val="nil"/>
              <w:tr2bl w:val="nil"/>
            </w:tcBorders>
            <w:noWrap/>
            <w:vAlign w:val="center"/>
          </w:tcPr>
          <w:p>
            <w:pPr>
              <w:tabs>
                <w:tab w:val="left" w:pos="3590"/>
              </w:tabs>
              <w:spacing w:line="160" w:lineRule="exact"/>
              <w:jc w:val="center"/>
              <w:rPr>
                <w:rFonts w:ascii="仿宋" w:eastAsia="仿宋" w:cs="宋体" w:hint="eastAsia"/>
                <w:color w:val="000000"/>
                <w:sz w:val="15"/>
                <w:szCs w:val="15"/>
                <w:lang w:val="en-US" w:eastAsia="zh-CN" w:bidi="ar-SA"/>
              </w:rPr>
            </w:pPr>
            <w:r>
              <w:rPr>
                <w:rFonts w:ascii="仿宋" w:eastAsia="仿宋" w:cs="宋体" w:hint="eastAsia"/>
                <w:color w:val="000000"/>
                <w:sz w:val="15"/>
                <w:szCs w:val="15"/>
                <w:lang w:val="en-US" w:eastAsia="zh-CN" w:bidi="ar-SA"/>
              </w:rPr>
              <w:t>6</w:t>
            </w:r>
          </w:p>
        </w:tc>
      </w:tr>
      <w:tr>
        <w:trPr>
          <w:trHeight w:val="160"/>
          <w:gridAfter w:val="1"/>
          <w:wAfter w:w="528" w:type="dxa"/>
        </w:trPr>
        <w:tc>
          <w:tcPr>
            <w:tcW w:w="1733" w:type="dxa"/>
            <w:gridSpan w:val="2"/>
            <w:vMerge/>
            <w:tcBorders>
              <w:top w:val="single" w:sz="4" w:space="0" w:color="auto"/>
              <w:left w:val="single" w:sz="4" w:space="0" w:color="auto"/>
              <w:bottom w:val="single" w:sz="4" w:space="0" w:color="auto"/>
              <w:right w:val="single" w:sz="4" w:space="0" w:color="auto"/>
              <w:tl2br w:val="nil"/>
              <w:tr2bl w:val="nil"/>
            </w:tcBorders>
            <w:noWrap/>
            <w:vAlign w:val="center"/>
          </w:tcPr>
          <w:p/>
        </w:tc>
        <w:tc>
          <w:tcPr>
            <w:tcW w:w="2561" w:type="dxa"/>
            <w:gridSpan w:val="4"/>
            <w:tcBorders>
              <w:top w:val="single" w:sz="4" w:space="0" w:color="auto"/>
              <w:left w:val="single" w:sz="4" w:space="0" w:color="auto"/>
              <w:bottom w:val="single" w:sz="4" w:space="0" w:color="auto"/>
              <w:right w:val="single" w:sz="4" w:space="0" w:color="auto"/>
              <w:tl2br w:val="nil"/>
              <w:tr2bl w:val="nil"/>
            </w:tcBorders>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 xml:space="preserve">            其他资金</w:t>
            </w:r>
          </w:p>
        </w:tc>
        <w:tc>
          <w:tcPr>
            <w:tcW w:w="5408" w:type="dxa"/>
            <w:gridSpan w:val="7"/>
            <w:tcBorders>
              <w:top w:val="single" w:sz="4" w:space="0" w:color="auto"/>
              <w:left w:val="single" w:sz="4" w:space="0" w:color="auto"/>
              <w:bottom w:val="single" w:sz="4" w:space="0" w:color="auto"/>
              <w:right w:val="single" w:sz="4" w:space="0" w:color="auto"/>
              <w:tl2br w:val="nil"/>
              <w:tr2bl w:val="nil"/>
            </w:tcBorders>
            <w:noWrap/>
            <w:vAlign w:val="center"/>
          </w:tcPr>
          <w:p>
            <w:pPr>
              <w:spacing w:line="160" w:lineRule="exact"/>
              <w:jc w:val="right"/>
              <w:rPr>
                <w:rFonts w:ascii="仿宋" w:eastAsia="仿宋" w:cs="宋体" w:hint="eastAsia"/>
                <w:color w:val="000000"/>
                <w:sz w:val="15"/>
                <w:szCs w:val="15"/>
                <w:lang w:bidi="ar-SA"/>
              </w:rPr>
            </w:pPr>
          </w:p>
        </w:tc>
      </w:tr>
      <w:tr>
        <w:trPr>
          <w:trHeight w:val="290"/>
          <w:gridAfter w:val="1"/>
          <w:wAfter w:w="528" w:type="dxa"/>
        </w:trPr>
        <w:tc>
          <w:tcPr>
            <w:tcW w:w="652" w:type="dxa"/>
            <w:vMerge w:val="restart"/>
            <w:tcBorders>
              <w:top w:val="single" w:sz="4" w:space="0" w:color="auto"/>
              <w:left w:val="single" w:sz="4" w:space="0" w:color="auto"/>
              <w:bottom w:val="nil"/>
              <w:right w:val="single" w:sz="4" w:space="0" w:color="auto"/>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总体目标</w:t>
            </w:r>
          </w:p>
        </w:tc>
        <w:tc>
          <w:tcPr>
            <w:tcW w:w="9050" w:type="dxa"/>
            <w:gridSpan w:val="12"/>
            <w:tcBorders>
              <w:top w:val="single" w:sz="4" w:space="0" w:color="auto"/>
              <w:left w:val="single" w:sz="4" w:space="0" w:color="auto"/>
              <w:bottom w:val="single" w:sz="4" w:space="0" w:color="auto"/>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年度目标</w:t>
            </w:r>
          </w:p>
        </w:tc>
      </w:tr>
      <w:tr>
        <w:trPr>
          <w:trHeight w:val="290"/>
          <w:gridAfter w:val="1"/>
          <w:wAfter w:w="528" w:type="dxa"/>
        </w:trPr>
        <w:tc>
          <w:tcPr>
            <w:tcW w:w="652" w:type="dxa"/>
            <w:vMerge/>
            <w:tcBorders>
              <w:top w:val="single" w:sz="4" w:space="0" w:color="auto"/>
              <w:left w:val="single" w:sz="4" w:space="0" w:color="auto"/>
              <w:bottom w:val="nil"/>
              <w:right w:val="single" w:sz="4" w:space="0" w:color="auto"/>
              <w:tl2br w:val="nil"/>
              <w:tr2bl w:val="nil"/>
            </w:tcBorders>
            <w:noWrap/>
            <w:vAlign w:val="center"/>
          </w:tcPr>
          <w:p/>
        </w:tc>
        <w:tc>
          <w:tcPr>
            <w:tcW w:w="9050" w:type="dxa"/>
            <w:gridSpan w:val="12"/>
            <w:tcBorders>
              <w:top w:val="single" w:sz="4" w:space="0" w:color="auto"/>
              <w:left w:val="single" w:sz="4" w:space="0" w:color="auto"/>
              <w:bottom w:val="single" w:sz="4" w:space="0" w:color="auto"/>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jc w:val="center"/>
              <w:textAlignment w:val="center"/>
              <w:rPr>
                <w:rFonts w:ascii="仿宋" w:eastAsia="仿宋" w:cs="Times New Roman" w:hint="eastAsia"/>
                <w:color w:val="000000"/>
                <w:kern w:val="0"/>
                <w:sz w:val="15"/>
                <w:szCs w:val="15"/>
                <w:u w:val="none"/>
                <w:lang w:val="en-US" w:eastAsia="zh-CN" w:bidi="ar-SA"/>
              </w:rPr>
            </w:pPr>
            <w:r>
              <w:rPr>
                <w:rFonts w:ascii="仿宋" w:eastAsia="仿宋" w:hint="eastAsia"/>
                <w:sz w:val="15"/>
                <w:szCs w:val="15"/>
                <w:lang w:val="en-US" w:eastAsia="zh-CN"/>
              </w:rPr>
              <w:t>药品检验监测、综合监管、能力提升等，</w:t>
            </w:r>
            <w:r>
              <w:rPr>
                <w:rFonts w:ascii="仿宋" w:eastAsia="仿宋" w:hint="eastAsia"/>
                <w:sz w:val="15"/>
                <w:szCs w:val="15"/>
                <w:lang w:val="zh-CN" w:eastAsia="zh-CN"/>
              </w:rPr>
              <w:t>规范药械化经营使用秩序，开展各类重点专项整治工作；打击药械化流通使用环节中存在的违法违规行为；强化药品安全科普宣传；开展业务能力提升培训，不断提高业务水平和技能；加强不良反应上报，落实风险防控，应急管理等工作。</w:t>
            </w:r>
          </w:p>
        </w:tc>
      </w:tr>
      <w:tr>
        <w:trPr>
          <w:trHeight w:val="23"/>
          <w:gridAfter w:val="1"/>
          <w:wAfter w:w="528" w:type="dxa"/>
        </w:trPr>
        <w:tc>
          <w:tcPr>
            <w:tcW w:w="652" w:type="dxa"/>
            <w:vMerge w:val="restart"/>
            <w:tcBorders>
              <w:top w:val="single" w:sz="4" w:space="0" w:color="auto"/>
              <w:left w:val="single" w:sz="4" w:space="0" w:color="auto"/>
              <w:bottom w:val="nil"/>
              <w:right w:val="single" w:sz="4" w:space="0" w:color="auto"/>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绩效 指标</w:t>
            </w:r>
          </w:p>
        </w:tc>
        <w:tc>
          <w:tcPr>
            <w:tcW w:w="1081" w:type="dxa"/>
            <w:tcBorders>
              <w:top w:val="single" w:sz="4" w:space="0" w:color="auto"/>
              <w:left w:val="single" w:sz="4" w:space="0" w:color="auto"/>
              <w:bottom w:val="single" w:sz="4" w:space="0" w:color="auto"/>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一级指标</w:t>
            </w:r>
          </w:p>
        </w:tc>
        <w:tc>
          <w:tcPr>
            <w:tcW w:w="1013" w:type="dxa"/>
            <w:tcBorders>
              <w:top w:val="single" w:sz="4" w:space="0" w:color="auto"/>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二级指标</w:t>
            </w:r>
          </w:p>
        </w:tc>
        <w:tc>
          <w:tcPr>
            <w:tcW w:w="1548" w:type="dxa"/>
            <w:gridSpan w:val="3"/>
            <w:tcBorders>
              <w:top w:val="single" w:sz="4" w:space="0" w:color="auto"/>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三级指标</w:t>
            </w:r>
          </w:p>
        </w:tc>
        <w:tc>
          <w:tcPr>
            <w:tcW w:w="1127" w:type="dxa"/>
            <w:gridSpan w:val="2"/>
            <w:tcBorders>
              <w:top w:val="single" w:sz="4" w:space="0" w:color="auto"/>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指标性质</w:t>
            </w:r>
          </w:p>
        </w:tc>
        <w:tc>
          <w:tcPr>
            <w:tcW w:w="1509" w:type="dxa"/>
            <w:gridSpan w:val="2"/>
            <w:tcBorders>
              <w:top w:val="single" w:sz="4" w:space="0" w:color="auto"/>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指标值</w:t>
            </w:r>
          </w:p>
        </w:tc>
        <w:tc>
          <w:tcPr>
            <w:tcW w:w="521" w:type="dxa"/>
            <w:tcBorders>
              <w:top w:val="single" w:sz="4" w:space="0" w:color="auto"/>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度量单位</w:t>
            </w:r>
          </w:p>
        </w:tc>
        <w:tc>
          <w:tcPr>
            <w:tcW w:w="938" w:type="dxa"/>
            <w:tcBorders>
              <w:top w:val="single" w:sz="4" w:space="0" w:color="auto"/>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权重</w:t>
            </w:r>
          </w:p>
        </w:tc>
        <w:tc>
          <w:tcPr>
            <w:tcW w:w="1313" w:type="dxa"/>
            <w:tcBorders>
              <w:top w:val="single" w:sz="4" w:space="0" w:color="auto"/>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实际完成指标值</w:t>
            </w:r>
          </w:p>
        </w:tc>
      </w:tr>
      <w:tr>
        <w:trPr>
          <w:trHeight w:val="461"/>
          <w:gridAfter w:val="1"/>
          <w:wAfter w:w="528" w:type="dxa"/>
        </w:trPr>
        <w:tc>
          <w:tcPr>
            <w:tcW w:w="652" w:type="dxa"/>
            <w:vMerge/>
            <w:tcBorders>
              <w:top w:val="nil"/>
              <w:left w:val="single" w:sz="4" w:space="0" w:color="auto"/>
              <w:bottom w:val="nil"/>
              <w:right w:val="single" w:sz="4" w:space="0" w:color="auto"/>
              <w:tl2br w:val="nil"/>
              <w:tr2bl w:val="nil"/>
            </w:tcBorders>
            <w:noWrap/>
            <w:vAlign w:val="center"/>
          </w:tcPr>
          <w:p/>
        </w:tc>
        <w:tc>
          <w:tcPr>
            <w:tcW w:w="1081" w:type="dxa"/>
            <w:vMerge w:val="restart"/>
            <w:tcBorders>
              <w:top w:val="single" w:sz="4" w:space="0" w:color="auto"/>
              <w:left w:val="single" w:sz="4" w:space="0" w:color="auto"/>
              <w:bottom w:val="nil"/>
              <w:right w:val="single" w:sz="4" w:space="0" w:color="auto"/>
              <w:tl2br w:val="nil"/>
              <w:tr2bl w:val="nil"/>
            </w:tcBorders>
            <w:noWrap/>
            <w:vAlign w:val="center"/>
          </w:tcPr>
          <w:p>
            <w:pPr>
              <w:spacing w:line="160" w:lineRule="exact"/>
              <w:rPr>
                <w:rFonts w:ascii="仿宋" w:eastAsia="仿宋" w:hint="eastAsia"/>
                <w:sz w:val="15"/>
                <w:szCs w:val="15"/>
              </w:rPr>
            </w:pPr>
            <w:r>
              <w:rPr>
                <w:rFonts w:ascii="仿宋" w:eastAsia="仿宋" w:cs="Times New Roman" w:hint="eastAsia"/>
                <w:color w:val="000000"/>
                <w:kern w:val="0"/>
                <w:sz w:val="15"/>
                <w:szCs w:val="15"/>
                <w:u w:val="none"/>
                <w:lang w:val="en-US" w:eastAsia="zh-CN" w:bidi="ar-SA"/>
              </w:rPr>
              <w:t>产出指标</w:t>
            </w:r>
          </w:p>
        </w:tc>
        <w:tc>
          <w:tcPr>
            <w:tcW w:w="1013" w:type="dxa"/>
            <w:vMerge w:val="restart"/>
            <w:tcBorders>
              <w:top w:val="nil"/>
              <w:left w:val="single" w:sz="4" w:space="0" w:color="auto"/>
              <w:bottom w:val="single" w:sz="4" w:space="0" w:color="000000"/>
              <w:right w:val="single" w:sz="4" w:space="0" w:color="000000"/>
              <w:tl2br w:val="nil"/>
              <w:tr2bl w:val="nil"/>
            </w:tcBorders>
            <w:noWrap/>
            <w:vAlign w:val="center"/>
          </w:tcPr>
          <w:p>
            <w:pPr>
              <w:spacing w:line="160" w:lineRule="exact"/>
              <w:jc w:val="center"/>
              <w:rPr>
                <w:rFonts w:ascii="仿宋" w:eastAsia="仿宋" w:hint="eastAsia"/>
                <w:sz w:val="15"/>
                <w:szCs w:val="15"/>
              </w:rPr>
            </w:pPr>
            <w:r>
              <w:rPr>
                <w:rFonts w:ascii="仿宋" w:eastAsia="仿宋" w:hint="eastAsia"/>
                <w:color w:val="000000"/>
                <w:kern w:val="0"/>
                <w:sz w:val="15"/>
                <w:szCs w:val="15"/>
                <w:lang w:bidi="ar-SA"/>
              </w:rPr>
              <w:t>数量指标</w:t>
            </w:r>
          </w:p>
        </w:tc>
        <w:tc>
          <w:tcPr>
            <w:tcW w:w="1548" w:type="dxa"/>
            <w:gridSpan w:val="3"/>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3"/>
                <w:szCs w:val="13"/>
                <w:u w:val="none"/>
                <w:lang w:val="en-US" w:eastAsia="zh-CN" w:bidi="ar-SA"/>
              </w:rPr>
            </w:pPr>
            <w:r>
              <w:rPr>
                <w:rFonts w:ascii="仿宋" w:eastAsia="仿宋" w:cs="Times New Roman" w:hint="eastAsia"/>
                <w:color w:val="000000"/>
                <w:kern w:val="0"/>
                <w:sz w:val="13"/>
                <w:szCs w:val="13"/>
                <w:u w:val="none"/>
                <w:lang w:val="en-US" w:eastAsia="zh-CN" w:bidi="ar-SA"/>
              </w:rPr>
              <w:t>药品监管工作任务完成率</w:t>
            </w:r>
          </w:p>
        </w:tc>
        <w:tc>
          <w:tcPr>
            <w:tcW w:w="1127"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w:t>
            </w:r>
          </w:p>
        </w:tc>
        <w:tc>
          <w:tcPr>
            <w:tcW w:w="1509"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100</w:t>
            </w:r>
          </w:p>
        </w:tc>
        <w:tc>
          <w:tcPr>
            <w:tcW w:w="521"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w:t>
            </w:r>
          </w:p>
        </w:tc>
        <w:tc>
          <w:tcPr>
            <w:tcW w:w="938"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10</w:t>
            </w:r>
          </w:p>
        </w:tc>
        <w:tc>
          <w:tcPr>
            <w:tcW w:w="13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100%</w:t>
            </w:r>
          </w:p>
        </w:tc>
      </w:tr>
      <w:tr>
        <w:trPr>
          <w:trHeight w:val="498"/>
          <w:gridAfter w:val="1"/>
          <w:wAfter w:w="528" w:type="dxa"/>
        </w:trPr>
        <w:tc>
          <w:tcPr>
            <w:tcW w:w="652" w:type="dxa"/>
            <w:vMerge/>
            <w:tcBorders>
              <w:top w:val="nil"/>
              <w:left w:val="single" w:sz="4" w:space="0" w:color="auto"/>
              <w:bottom w:val="nil"/>
              <w:right w:val="single" w:sz="4" w:space="0" w:color="auto"/>
              <w:tl2br w:val="nil"/>
              <w:tr2bl w:val="nil"/>
            </w:tcBorders>
            <w:noWrap/>
            <w:vAlign w:val="center"/>
          </w:tcPr>
          <w:p/>
        </w:tc>
        <w:tc>
          <w:tcPr>
            <w:tcW w:w="1081" w:type="dxa"/>
            <w:vMerge/>
            <w:tcBorders>
              <w:top w:val="single" w:sz="4" w:space="0" w:color="auto"/>
              <w:left w:val="single" w:sz="4" w:space="0" w:color="auto"/>
              <w:bottom w:val="single" w:sz="4" w:space="0" w:color="auto"/>
              <w:right w:val="single" w:sz="4" w:space="0" w:color="auto"/>
              <w:tl2br w:val="nil"/>
              <w:tr2bl w:val="nil"/>
            </w:tcBorders>
            <w:noWrap/>
            <w:vAlign w:val="center"/>
          </w:tcPr>
          <w:p/>
        </w:tc>
        <w:tc>
          <w:tcPr>
            <w:tcW w:w="1013" w:type="dxa"/>
            <w:vMerge/>
            <w:tcBorders>
              <w:top w:val="nil"/>
              <w:left w:val="single" w:sz="4" w:space="0" w:color="auto"/>
              <w:bottom w:val="nil"/>
              <w:right w:val="single" w:sz="4" w:space="0" w:color="000000"/>
              <w:tl2br w:val="nil"/>
              <w:tr2bl w:val="nil"/>
            </w:tcBorders>
            <w:noWrap/>
            <w:vAlign w:val="center"/>
          </w:tcPr>
          <w:p/>
        </w:tc>
        <w:tc>
          <w:tcPr>
            <w:tcW w:w="1548" w:type="dxa"/>
            <w:gridSpan w:val="3"/>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化妆品监管工作完成率</w:t>
            </w:r>
          </w:p>
        </w:tc>
        <w:tc>
          <w:tcPr>
            <w:tcW w:w="1127"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w:t>
            </w:r>
          </w:p>
        </w:tc>
        <w:tc>
          <w:tcPr>
            <w:tcW w:w="1509"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100</w:t>
            </w:r>
          </w:p>
        </w:tc>
        <w:tc>
          <w:tcPr>
            <w:tcW w:w="521"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w:t>
            </w:r>
          </w:p>
        </w:tc>
        <w:tc>
          <w:tcPr>
            <w:tcW w:w="938"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10</w:t>
            </w:r>
          </w:p>
        </w:tc>
        <w:tc>
          <w:tcPr>
            <w:tcW w:w="13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100%</w:t>
            </w:r>
          </w:p>
        </w:tc>
      </w:tr>
      <w:tr>
        <w:trPr>
          <w:trHeight w:val="378"/>
          <w:gridAfter w:val="1"/>
          <w:wAfter w:w="528" w:type="dxa"/>
        </w:trPr>
        <w:tc>
          <w:tcPr>
            <w:tcW w:w="652" w:type="dxa"/>
            <w:vMerge/>
            <w:tcBorders>
              <w:top w:val="nil"/>
              <w:left w:val="single" w:sz="4" w:space="0" w:color="auto"/>
              <w:bottom w:val="nil"/>
              <w:right w:val="single" w:sz="4" w:space="0" w:color="auto"/>
              <w:tl2br w:val="nil"/>
              <w:tr2bl w:val="nil"/>
            </w:tcBorders>
            <w:noWrap/>
            <w:vAlign w:val="center"/>
          </w:tcPr>
          <w:p/>
        </w:tc>
        <w:tc>
          <w:tcPr>
            <w:tcW w:w="1081" w:type="dxa"/>
            <w:vMerge/>
            <w:tcBorders>
              <w:top w:val="single" w:sz="4" w:space="0" w:color="auto"/>
              <w:left w:val="single" w:sz="4" w:space="0" w:color="auto"/>
              <w:bottom w:val="single" w:sz="4" w:space="0" w:color="auto"/>
              <w:right w:val="single" w:sz="4" w:space="0" w:color="auto"/>
              <w:tl2br w:val="nil"/>
              <w:tr2bl w:val="nil"/>
            </w:tcBorders>
            <w:noWrap/>
            <w:vAlign w:val="center"/>
          </w:tcPr>
          <w:p/>
        </w:tc>
        <w:tc>
          <w:tcPr>
            <w:tcW w:w="1013" w:type="dxa"/>
            <w:vMerge/>
            <w:tcBorders>
              <w:top w:val="nil"/>
              <w:left w:val="single" w:sz="4" w:space="0" w:color="auto"/>
              <w:bottom w:val="nil"/>
              <w:right w:val="single" w:sz="4" w:space="0" w:color="000000"/>
              <w:tl2br w:val="nil"/>
              <w:tr2bl w:val="nil"/>
            </w:tcBorders>
            <w:noWrap/>
            <w:vAlign w:val="center"/>
          </w:tcPr>
          <w:p/>
        </w:tc>
        <w:tc>
          <w:tcPr>
            <w:tcW w:w="1548" w:type="dxa"/>
            <w:gridSpan w:val="3"/>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3"/>
                <w:szCs w:val="13"/>
                <w:u w:val="none"/>
                <w:lang w:val="en-US" w:eastAsia="zh-CN" w:bidi="ar-SA"/>
              </w:rPr>
            </w:pPr>
            <w:r>
              <w:rPr>
                <w:rFonts w:ascii="仿宋" w:eastAsia="仿宋" w:cs="Times New Roman" w:hint="eastAsia"/>
                <w:color w:val="000000"/>
                <w:kern w:val="0"/>
                <w:sz w:val="13"/>
                <w:szCs w:val="13"/>
                <w:u w:val="none"/>
                <w:lang w:val="en-US" w:eastAsia="zh-CN" w:bidi="ar-SA"/>
              </w:rPr>
              <w:t>医疗器械监管工作完成率</w:t>
            </w:r>
          </w:p>
        </w:tc>
        <w:tc>
          <w:tcPr>
            <w:tcW w:w="1127"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w:t>
            </w:r>
          </w:p>
        </w:tc>
        <w:tc>
          <w:tcPr>
            <w:tcW w:w="1509"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100</w:t>
            </w:r>
          </w:p>
        </w:tc>
        <w:tc>
          <w:tcPr>
            <w:tcW w:w="521"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w:t>
            </w:r>
          </w:p>
        </w:tc>
        <w:tc>
          <w:tcPr>
            <w:tcW w:w="938"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10</w:t>
            </w:r>
          </w:p>
        </w:tc>
        <w:tc>
          <w:tcPr>
            <w:tcW w:w="13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100%</w:t>
            </w:r>
          </w:p>
        </w:tc>
      </w:tr>
      <w:tr>
        <w:trPr>
          <w:trHeight w:val="490"/>
          <w:gridAfter w:val="1"/>
          <w:wAfter w:w="528" w:type="dxa"/>
        </w:trPr>
        <w:tc>
          <w:tcPr>
            <w:tcW w:w="652" w:type="dxa"/>
            <w:vMerge/>
            <w:tcBorders>
              <w:top w:val="nil"/>
              <w:left w:val="single" w:sz="4" w:space="0" w:color="auto"/>
              <w:bottom w:val="nil"/>
              <w:right w:val="single" w:sz="4" w:space="0" w:color="auto"/>
              <w:tl2br w:val="nil"/>
              <w:tr2bl w:val="nil"/>
            </w:tcBorders>
            <w:noWrap/>
            <w:vAlign w:val="center"/>
          </w:tcPr>
          <w:p/>
        </w:tc>
        <w:tc>
          <w:tcPr>
            <w:tcW w:w="1081" w:type="dxa"/>
            <w:vMerge/>
            <w:tcBorders>
              <w:top w:val="single" w:sz="4" w:space="0" w:color="auto"/>
              <w:left w:val="single" w:sz="4" w:space="0" w:color="auto"/>
              <w:bottom w:val="single" w:sz="4" w:space="0" w:color="auto"/>
              <w:right w:val="single" w:sz="4" w:space="0" w:color="auto"/>
              <w:tl2br w:val="nil"/>
              <w:tr2bl w:val="nil"/>
            </w:tcBorders>
            <w:noWrap/>
            <w:vAlign w:val="center"/>
          </w:tcPr>
          <w:p/>
        </w:tc>
        <w:tc>
          <w:tcPr>
            <w:tcW w:w="1013" w:type="dxa"/>
            <w:vMerge/>
            <w:tcBorders>
              <w:top w:val="nil"/>
              <w:left w:val="single" w:sz="4" w:space="0" w:color="auto"/>
              <w:bottom w:val="nil"/>
              <w:right w:val="single" w:sz="4" w:space="0" w:color="000000"/>
              <w:tl2br w:val="nil"/>
              <w:tr2bl w:val="nil"/>
            </w:tcBorders>
            <w:noWrap/>
            <w:vAlign w:val="center"/>
          </w:tcPr>
          <w:p/>
        </w:tc>
        <w:tc>
          <w:tcPr>
            <w:tcW w:w="1548" w:type="dxa"/>
            <w:gridSpan w:val="3"/>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科普知识宣传举办次数</w:t>
            </w:r>
          </w:p>
        </w:tc>
        <w:tc>
          <w:tcPr>
            <w:tcW w:w="1127"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w:t>
            </w:r>
          </w:p>
        </w:tc>
        <w:tc>
          <w:tcPr>
            <w:tcW w:w="1509"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1</w:t>
            </w:r>
          </w:p>
        </w:tc>
        <w:tc>
          <w:tcPr>
            <w:tcW w:w="521"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次</w:t>
            </w:r>
          </w:p>
        </w:tc>
        <w:tc>
          <w:tcPr>
            <w:tcW w:w="938"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10</w:t>
            </w:r>
          </w:p>
        </w:tc>
        <w:tc>
          <w:tcPr>
            <w:tcW w:w="13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1次</w:t>
            </w:r>
          </w:p>
        </w:tc>
      </w:tr>
      <w:tr>
        <w:trPr>
          <w:trHeight w:val="315"/>
          <w:gridAfter w:val="1"/>
          <w:wAfter w:w="528" w:type="dxa"/>
        </w:trPr>
        <w:tc>
          <w:tcPr>
            <w:tcW w:w="652" w:type="dxa"/>
            <w:vMerge/>
            <w:tcBorders>
              <w:top w:val="nil"/>
              <w:left w:val="single" w:sz="4" w:space="0" w:color="auto"/>
              <w:bottom w:val="nil"/>
              <w:right w:val="single" w:sz="4" w:space="0" w:color="auto"/>
              <w:tl2br w:val="nil"/>
              <w:tr2bl w:val="nil"/>
            </w:tcBorders>
            <w:noWrap/>
            <w:vAlign w:val="center"/>
          </w:tcPr>
          <w:p/>
        </w:tc>
        <w:tc>
          <w:tcPr>
            <w:tcW w:w="1081" w:type="dxa"/>
            <w:vMerge/>
            <w:tcBorders>
              <w:top w:val="single" w:sz="4" w:space="0" w:color="auto"/>
              <w:left w:val="single" w:sz="4" w:space="0" w:color="auto"/>
              <w:bottom w:val="single" w:sz="4" w:space="0" w:color="auto"/>
              <w:right w:val="single" w:sz="4" w:space="0" w:color="auto"/>
              <w:tl2br w:val="nil"/>
              <w:tr2bl w:val="nil"/>
            </w:tcBorders>
            <w:noWrap/>
            <w:vAlign w:val="center"/>
          </w:tcPr>
          <w:p/>
        </w:tc>
        <w:tc>
          <w:tcPr>
            <w:tcW w:w="1013" w:type="dxa"/>
            <w:tcBorders>
              <w:top w:val="single" w:sz="4" w:space="0" w:color="000000"/>
              <w:left w:val="single" w:sz="4" w:space="0" w:color="auto"/>
              <w:bottom w:val="single" w:sz="4" w:space="0" w:color="auto"/>
              <w:right w:val="single" w:sz="4" w:space="0" w:color="000000"/>
              <w:tl2br w:val="nil"/>
              <w:tr2bl w:val="nil"/>
            </w:tcBorders>
            <w:noWrap/>
          </w:tcPr>
          <w:p>
            <w:pPr>
              <w:keepNext w:val="0"/>
              <w:keepLines w:val="0"/>
              <w:pageBreakBefore w:val="0"/>
              <w:widowControl/>
              <w:suppressLineNumbers w:val="0"/>
              <w:suppressAutoHyphens/>
              <w:kinsoku/>
              <w:wordWrap/>
              <w:overflowPunct/>
              <w:topLinePunct w:val="0"/>
              <w:autoSpaceDE/>
              <w:autoSpaceDN/>
              <w:adjustRightInd/>
              <w:snapToGrid/>
              <w:spacing w:line="160" w:lineRule="exact"/>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质量指标</w:t>
            </w:r>
          </w:p>
        </w:tc>
        <w:tc>
          <w:tcPr>
            <w:tcW w:w="1548" w:type="dxa"/>
            <w:gridSpan w:val="3"/>
            <w:tcBorders>
              <w:top w:val="single" w:sz="4" w:space="0" w:color="000000"/>
              <w:left w:val="single" w:sz="4" w:space="0" w:color="000000"/>
              <w:bottom w:val="single" w:sz="4" w:space="0" w:color="auto"/>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抽检不合格处置率</w:t>
            </w:r>
          </w:p>
        </w:tc>
        <w:tc>
          <w:tcPr>
            <w:tcW w:w="1127"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w:t>
            </w:r>
          </w:p>
        </w:tc>
        <w:tc>
          <w:tcPr>
            <w:tcW w:w="1509"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100</w:t>
            </w:r>
          </w:p>
        </w:tc>
        <w:tc>
          <w:tcPr>
            <w:tcW w:w="521"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w:t>
            </w:r>
          </w:p>
        </w:tc>
        <w:tc>
          <w:tcPr>
            <w:tcW w:w="938"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10</w:t>
            </w:r>
          </w:p>
        </w:tc>
        <w:tc>
          <w:tcPr>
            <w:tcW w:w="13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100%</w:t>
            </w:r>
          </w:p>
        </w:tc>
      </w:tr>
      <w:tr>
        <w:trPr>
          <w:trHeight w:val="333"/>
          <w:gridAfter w:val="1"/>
          <w:wAfter w:w="528" w:type="dxa"/>
        </w:trPr>
        <w:tc>
          <w:tcPr>
            <w:tcW w:w="652" w:type="dxa"/>
            <w:vMerge/>
            <w:tcBorders>
              <w:top w:val="nil"/>
              <w:left w:val="single" w:sz="4" w:space="0" w:color="auto"/>
              <w:bottom w:val="nil"/>
              <w:right w:val="single" w:sz="4" w:space="0" w:color="auto"/>
              <w:tl2br w:val="nil"/>
              <w:tr2bl w:val="nil"/>
            </w:tcBorders>
            <w:noWrap/>
            <w:vAlign w:val="center"/>
          </w:tcPr>
          <w:p/>
        </w:tc>
        <w:tc>
          <w:tcPr>
            <w:tcW w:w="1081" w:type="dxa"/>
            <w:vMerge/>
            <w:tcBorders>
              <w:top w:val="single" w:sz="4" w:space="0" w:color="auto"/>
              <w:left w:val="single" w:sz="4" w:space="0" w:color="auto"/>
              <w:bottom w:val="single" w:sz="4" w:space="0" w:color="auto"/>
              <w:right w:val="single" w:sz="4" w:space="0" w:color="auto"/>
              <w:tl2br w:val="nil"/>
              <w:tr2bl w:val="nil"/>
            </w:tcBorders>
            <w:noWrap/>
            <w:vAlign w:val="center"/>
          </w:tcPr>
          <w:p/>
        </w:tc>
        <w:tc>
          <w:tcPr>
            <w:tcW w:w="1013"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时效指标</w:t>
            </w:r>
          </w:p>
        </w:tc>
        <w:tc>
          <w:tcPr>
            <w:tcW w:w="1548"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任务完成时间</w:t>
            </w:r>
          </w:p>
        </w:tc>
        <w:tc>
          <w:tcPr>
            <w:tcW w:w="1127" w:type="dxa"/>
            <w:gridSpan w:val="2"/>
            <w:tcBorders>
              <w:top w:val="single" w:sz="4" w:space="0" w:color="000000"/>
              <w:left w:val="single" w:sz="4" w:space="0" w:color="auto"/>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定性</w:t>
            </w:r>
          </w:p>
        </w:tc>
        <w:tc>
          <w:tcPr>
            <w:tcW w:w="1509"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2024年12月31日前</w:t>
            </w:r>
          </w:p>
        </w:tc>
        <w:tc>
          <w:tcPr>
            <w:tcW w:w="521"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2"/>
                <w:szCs w:val="12"/>
                <w:u w:val="none"/>
                <w:lang w:val="en-US" w:eastAsia="zh-CN" w:bidi="ar-SA"/>
              </w:rPr>
            </w:pPr>
            <w:r>
              <w:rPr>
                <w:rFonts w:ascii="仿宋" w:eastAsia="仿宋" w:cs="Times New Roman" w:hint="eastAsia"/>
                <w:color w:val="000000"/>
                <w:kern w:val="0"/>
                <w:sz w:val="12"/>
                <w:szCs w:val="12"/>
                <w:u w:val="none"/>
                <w:lang w:val="en-US" w:eastAsia="zh-CN" w:bidi="ar-SA"/>
              </w:rPr>
              <w:t>按时完成</w:t>
            </w:r>
          </w:p>
        </w:tc>
        <w:tc>
          <w:tcPr>
            <w:tcW w:w="938"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5</w:t>
            </w:r>
          </w:p>
        </w:tc>
        <w:tc>
          <w:tcPr>
            <w:tcW w:w="13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2"/>
                <w:szCs w:val="12"/>
                <w:u w:val="none"/>
                <w:lang w:val="en-US" w:eastAsia="zh-CN" w:bidi="ar-SA"/>
              </w:rPr>
            </w:pPr>
            <w:r>
              <w:rPr>
                <w:rFonts w:ascii="仿宋" w:eastAsia="仿宋" w:cs="Times New Roman" w:hint="eastAsia"/>
                <w:color w:val="000000"/>
                <w:kern w:val="0"/>
                <w:sz w:val="12"/>
                <w:szCs w:val="12"/>
                <w:u w:val="none"/>
                <w:lang w:val="en-US" w:eastAsia="zh-CN" w:bidi="ar-SA"/>
              </w:rPr>
              <w:t>2024年12月31日完成</w:t>
            </w:r>
          </w:p>
        </w:tc>
      </w:tr>
      <w:tr>
        <w:trPr>
          <w:trHeight w:val="360"/>
          <w:gridAfter w:val="1"/>
          <w:wAfter w:w="528" w:type="dxa"/>
        </w:trPr>
        <w:tc>
          <w:tcPr>
            <w:tcW w:w="652" w:type="dxa"/>
            <w:vMerge/>
            <w:tcBorders>
              <w:top w:val="nil"/>
              <w:left w:val="single" w:sz="4" w:space="0" w:color="auto"/>
              <w:bottom w:val="nil"/>
              <w:right w:val="single" w:sz="4" w:space="0" w:color="auto"/>
              <w:tl2br w:val="nil"/>
              <w:tr2bl w:val="nil"/>
            </w:tcBorders>
            <w:noWrap/>
            <w:vAlign w:val="center"/>
          </w:tcPr>
          <w:p/>
        </w:tc>
        <w:tc>
          <w:tcPr>
            <w:tcW w:w="1081" w:type="dxa"/>
            <w:vMerge w:val="restart"/>
            <w:tcBorders>
              <w:top w:val="single" w:sz="4" w:space="0" w:color="auto"/>
              <w:left w:val="single" w:sz="4" w:space="0" w:color="auto"/>
              <w:bottom w:val="nil"/>
              <w:right w:val="single" w:sz="4" w:space="0" w:color="auto"/>
              <w:tl2br w:val="nil"/>
              <w:tr2bl w:val="nil"/>
            </w:tcBorders>
            <w:noWrap/>
            <w:vAlign w:val="center"/>
          </w:tcPr>
          <w:p>
            <w:pPr>
              <w:spacing w:line="160" w:lineRule="exact"/>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效益指标</w:t>
            </w:r>
          </w:p>
        </w:tc>
        <w:tc>
          <w:tcPr>
            <w:tcW w:w="1013"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社会效益</w:t>
            </w:r>
          </w:p>
          <w:p>
            <w:pPr>
              <w:keepNext w:val="0"/>
              <w:keepLines w:val="0"/>
              <w:pageBreakBefore w:val="0"/>
              <w:widowControl/>
              <w:suppressLineNumbers w:val="0"/>
              <w:suppressAutoHyphens/>
              <w:kinsoku/>
              <w:wordWrap/>
              <w:overflowPunct/>
              <w:topLinePunct w:val="0"/>
              <w:autoSpaceDE/>
              <w:autoSpaceDN/>
              <w:adjustRightInd/>
              <w:snapToGrid/>
              <w:spacing w:line="160" w:lineRule="exact"/>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指标</w:t>
            </w:r>
          </w:p>
        </w:tc>
        <w:tc>
          <w:tcPr>
            <w:tcW w:w="1548"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辖区类发生重大及以上药品安全事故数（次）</w:t>
            </w:r>
          </w:p>
        </w:tc>
        <w:tc>
          <w:tcPr>
            <w:tcW w:w="1127" w:type="dxa"/>
            <w:gridSpan w:val="2"/>
            <w:tcBorders>
              <w:top w:val="single" w:sz="4" w:space="0" w:color="000000"/>
              <w:left w:val="single" w:sz="4" w:space="0" w:color="auto"/>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w:t>
            </w:r>
          </w:p>
        </w:tc>
        <w:tc>
          <w:tcPr>
            <w:tcW w:w="1509"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0</w:t>
            </w:r>
          </w:p>
        </w:tc>
        <w:tc>
          <w:tcPr>
            <w:tcW w:w="521"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次</w:t>
            </w:r>
          </w:p>
        </w:tc>
        <w:tc>
          <w:tcPr>
            <w:tcW w:w="938"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10</w:t>
            </w:r>
          </w:p>
        </w:tc>
        <w:tc>
          <w:tcPr>
            <w:tcW w:w="13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0次</w:t>
            </w:r>
          </w:p>
        </w:tc>
      </w:tr>
      <w:tr>
        <w:trPr>
          <w:trHeight w:val="324"/>
          <w:gridAfter w:val="1"/>
          <w:wAfter w:w="528" w:type="dxa"/>
        </w:trPr>
        <w:tc>
          <w:tcPr>
            <w:tcW w:w="652" w:type="dxa"/>
            <w:vMerge/>
            <w:tcBorders>
              <w:top w:val="nil"/>
              <w:left w:val="single" w:sz="4" w:space="0" w:color="auto"/>
              <w:bottom w:val="single" w:sz="4" w:space="0" w:color="auto"/>
              <w:right w:val="single" w:sz="4" w:space="0" w:color="auto"/>
              <w:tl2br w:val="nil"/>
              <w:tr2bl w:val="nil"/>
            </w:tcBorders>
            <w:noWrap/>
            <w:vAlign w:val="center"/>
          </w:tcPr>
          <w:p/>
        </w:tc>
        <w:tc>
          <w:tcPr>
            <w:tcW w:w="1081" w:type="dxa"/>
            <w:vMerge/>
            <w:tcBorders>
              <w:top w:val="nil"/>
              <w:left w:val="single" w:sz="4" w:space="0" w:color="auto"/>
              <w:bottom w:val="nil"/>
              <w:right w:val="single" w:sz="4" w:space="0" w:color="auto"/>
              <w:tl2br w:val="nil"/>
              <w:tr2bl w:val="nil"/>
            </w:tcBorders>
            <w:noWrap/>
            <w:vAlign w:val="center"/>
          </w:tcPr>
          <w:p/>
        </w:tc>
        <w:tc>
          <w:tcPr>
            <w:tcW w:w="1013" w:type="dxa"/>
            <w:vMerge/>
            <w:tcBorders>
              <w:top w:val="single" w:sz="4" w:space="0" w:color="auto"/>
              <w:left w:val="single" w:sz="4" w:space="0" w:color="auto"/>
              <w:bottom w:val="single" w:sz="4" w:space="0" w:color="auto"/>
              <w:right w:val="single" w:sz="4" w:space="0" w:color="auto"/>
              <w:tl2br w:val="nil"/>
              <w:tr2bl w:val="nil"/>
            </w:tcBorders>
            <w:noWrap/>
            <w:vAlign w:val="center"/>
          </w:tcPr>
          <w:p/>
        </w:tc>
        <w:tc>
          <w:tcPr>
            <w:tcW w:w="1548"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2"/>
                <w:szCs w:val="12"/>
                <w:u w:val="none"/>
                <w:lang w:val="en-US" w:eastAsia="zh-CN" w:bidi="ar-SA"/>
              </w:rPr>
            </w:pPr>
            <w:r>
              <w:rPr>
                <w:rFonts w:ascii="仿宋" w:eastAsia="仿宋" w:cs="Times New Roman" w:hint="eastAsia"/>
                <w:color w:val="000000"/>
                <w:kern w:val="0"/>
                <w:sz w:val="12"/>
                <w:szCs w:val="12"/>
                <w:u w:val="none"/>
                <w:lang w:val="en-US" w:eastAsia="zh-CN" w:bidi="ar-SA"/>
              </w:rPr>
              <w:t>辖区类药品抽检检验合格率</w:t>
            </w:r>
          </w:p>
        </w:tc>
        <w:tc>
          <w:tcPr>
            <w:tcW w:w="1127" w:type="dxa"/>
            <w:gridSpan w:val="2"/>
            <w:tcBorders>
              <w:top w:val="single" w:sz="4" w:space="0" w:color="000000"/>
              <w:left w:val="single" w:sz="4" w:space="0" w:color="auto"/>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w:t>
            </w:r>
          </w:p>
        </w:tc>
        <w:tc>
          <w:tcPr>
            <w:tcW w:w="1509"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98</w:t>
            </w:r>
          </w:p>
        </w:tc>
        <w:tc>
          <w:tcPr>
            <w:tcW w:w="521"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w:t>
            </w:r>
          </w:p>
        </w:tc>
        <w:tc>
          <w:tcPr>
            <w:tcW w:w="938"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5</w:t>
            </w:r>
          </w:p>
        </w:tc>
        <w:tc>
          <w:tcPr>
            <w:tcW w:w="13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98%</w:t>
            </w:r>
          </w:p>
        </w:tc>
      </w:tr>
      <w:tr>
        <w:trPr>
          <w:trHeight w:val="145"/>
          <w:gridAfter w:val="1"/>
          <w:wAfter w:w="528" w:type="dxa"/>
        </w:trPr>
        <w:tc>
          <w:tcPr>
            <w:tcW w:w="652" w:type="dxa"/>
            <w:vMerge/>
            <w:tcBorders>
              <w:top w:val="nil"/>
              <w:left w:val="single" w:sz="4" w:space="0" w:color="auto"/>
              <w:bottom w:val="nil"/>
              <w:right w:val="single" w:sz="4" w:space="0" w:color="auto"/>
              <w:tl2br w:val="nil"/>
              <w:tr2bl w:val="nil"/>
            </w:tcBorders>
            <w:noWrap/>
            <w:vAlign w:val="center"/>
          </w:tcPr>
          <w:p/>
        </w:tc>
        <w:tc>
          <w:tcPr>
            <w:tcW w:w="1081" w:type="dxa"/>
            <w:vMerge/>
            <w:tcBorders>
              <w:top w:val="nil"/>
              <w:left w:val="single" w:sz="4" w:space="0" w:color="auto"/>
              <w:bottom w:val="single" w:sz="4" w:space="0" w:color="auto"/>
              <w:right w:val="single" w:sz="4" w:space="0" w:color="auto"/>
              <w:tl2br w:val="nil"/>
              <w:tr2bl w:val="nil"/>
            </w:tcBorders>
            <w:noWrap/>
            <w:vAlign w:val="center"/>
          </w:tcPr>
          <w:p/>
        </w:tc>
        <w:tc>
          <w:tcPr>
            <w:tcW w:w="1013" w:type="dxa"/>
            <w:vMerge/>
            <w:tcBorders>
              <w:top w:val="single" w:sz="4" w:space="0" w:color="auto"/>
              <w:left w:val="single" w:sz="4" w:space="0" w:color="auto"/>
              <w:bottom w:val="single" w:sz="4" w:space="0" w:color="auto"/>
              <w:right w:val="single" w:sz="4" w:space="0" w:color="auto"/>
              <w:tl2br w:val="nil"/>
              <w:tr2bl w:val="nil"/>
            </w:tcBorders>
            <w:noWrap/>
            <w:vAlign w:val="center"/>
          </w:tcPr>
          <w:p/>
        </w:tc>
        <w:tc>
          <w:tcPr>
            <w:tcW w:w="1548"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hint="eastAsia"/>
                <w:color w:val="000000"/>
                <w:sz w:val="15"/>
                <w:szCs w:val="15"/>
                <w:lang w:val="en-US" w:eastAsia="zh-CN"/>
              </w:rPr>
              <w:t>涉刑案件移送率</w:t>
            </w:r>
          </w:p>
        </w:tc>
        <w:tc>
          <w:tcPr>
            <w:tcW w:w="1127" w:type="dxa"/>
            <w:gridSpan w:val="2"/>
            <w:tcBorders>
              <w:top w:val="single" w:sz="4" w:space="0" w:color="000000"/>
              <w:left w:val="single" w:sz="4" w:space="0" w:color="auto"/>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Arial" w:hint="eastAsia"/>
                <w:color w:val="000000"/>
                <w:kern w:val="0"/>
                <w:sz w:val="15"/>
                <w:szCs w:val="15"/>
                <w:u w:val="none"/>
                <w:lang w:val="en-US" w:eastAsia="zh-CN" w:bidi="ar-SA"/>
              </w:rPr>
              <w:t>≥</w:t>
            </w:r>
          </w:p>
        </w:tc>
        <w:tc>
          <w:tcPr>
            <w:tcW w:w="1509"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100</w:t>
            </w:r>
          </w:p>
        </w:tc>
        <w:tc>
          <w:tcPr>
            <w:tcW w:w="521"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w:t>
            </w:r>
          </w:p>
        </w:tc>
        <w:tc>
          <w:tcPr>
            <w:tcW w:w="938"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10</w:t>
            </w:r>
          </w:p>
        </w:tc>
        <w:tc>
          <w:tcPr>
            <w:tcW w:w="13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100%</w:t>
            </w:r>
          </w:p>
        </w:tc>
      </w:tr>
      <w:tr>
        <w:trPr>
          <w:trHeight w:val="233"/>
          <w:gridAfter w:val="1"/>
          <w:wAfter w:w="528" w:type="dxa"/>
        </w:trPr>
        <w:tc>
          <w:tcPr>
            <w:tcW w:w="652" w:type="dxa"/>
            <w:tcBorders>
              <w:top w:val="nil"/>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textAlignment w:val="center"/>
              <w:rPr>
                <w:rFonts w:ascii="仿宋" w:eastAsia="仿宋" w:cs="Times New Roman" w:hint="eastAsia"/>
                <w:color w:val="000000"/>
                <w:kern w:val="0"/>
                <w:sz w:val="15"/>
                <w:szCs w:val="15"/>
                <w:u w:val="none"/>
                <w:lang w:val="en-US" w:eastAsia="zh-CN" w:bidi="ar-SA"/>
              </w:rPr>
            </w:pPr>
          </w:p>
        </w:tc>
        <w:tc>
          <w:tcPr>
            <w:tcW w:w="1081" w:type="dxa"/>
            <w:tcBorders>
              <w:top w:val="nil"/>
              <w:left w:val="single" w:sz="4" w:space="0" w:color="auto"/>
              <w:bottom w:val="single" w:sz="4" w:space="0" w:color="auto"/>
              <w:right w:val="single" w:sz="4" w:space="0" w:color="auto"/>
              <w:tl2br w:val="nil"/>
              <w:tr2bl w:val="nil"/>
            </w:tcBorders>
            <w:noWrap/>
            <w:vAlign w:val="center"/>
          </w:tcPr>
          <w:p>
            <w:pPr>
              <w:spacing w:line="160" w:lineRule="exact"/>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成本指标</w:t>
            </w:r>
          </w:p>
        </w:tc>
        <w:tc>
          <w:tcPr>
            <w:tcW w:w="1013" w:type="dxa"/>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社会成本指标</w:t>
            </w:r>
          </w:p>
        </w:tc>
        <w:tc>
          <w:tcPr>
            <w:tcW w:w="1548"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jc w:val="center"/>
              <w:textAlignment w:val="center"/>
              <w:rPr>
                <w:rFonts w:ascii="仿宋" w:eastAsia="仿宋" w:hint="eastAsia"/>
                <w:color w:val="000000"/>
                <w:sz w:val="15"/>
                <w:szCs w:val="15"/>
                <w:lang w:val="en-US" w:eastAsia="zh-CN"/>
              </w:rPr>
            </w:pPr>
            <w:r>
              <w:rPr>
                <w:rFonts w:ascii="仿宋" w:eastAsia="仿宋" w:hint="eastAsia"/>
                <w:color w:val="000000"/>
                <w:sz w:val="15"/>
                <w:szCs w:val="15"/>
                <w:lang w:val="en-US" w:eastAsia="zh-CN"/>
              </w:rPr>
              <w:t>培训成本</w:t>
            </w:r>
          </w:p>
        </w:tc>
        <w:tc>
          <w:tcPr>
            <w:tcW w:w="1127" w:type="dxa"/>
            <w:gridSpan w:val="2"/>
            <w:tcBorders>
              <w:top w:val="single" w:sz="4" w:space="0" w:color="000000"/>
              <w:left w:val="single" w:sz="4" w:space="0" w:color="auto"/>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jc w:val="center"/>
              <w:textAlignment w:val="center"/>
              <w:rPr>
                <w:rFonts w:ascii="仿宋" w:eastAsia="仿宋" w:cs="Arial"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w:t>
            </w:r>
          </w:p>
        </w:tc>
        <w:tc>
          <w:tcPr>
            <w:tcW w:w="1509"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400</w:t>
            </w:r>
          </w:p>
        </w:tc>
        <w:tc>
          <w:tcPr>
            <w:tcW w:w="521"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元</w:t>
            </w:r>
          </w:p>
        </w:tc>
        <w:tc>
          <w:tcPr>
            <w:tcW w:w="938"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10</w:t>
            </w:r>
          </w:p>
        </w:tc>
        <w:tc>
          <w:tcPr>
            <w:tcW w:w="13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400元</w:t>
            </w:r>
          </w:p>
        </w:tc>
      </w:tr>
      <w:tr>
        <w:trPr>
          <w:trHeight w:val="576"/>
        </w:trPr>
        <w:tc>
          <w:tcPr>
            <w:tcW w:w="10230" w:type="dxa"/>
            <w:gridSpan w:val="14"/>
            <w:tcBorders>
              <w:top w:val="nil"/>
              <w:left w:val="nil"/>
              <w:bottom w:val="nil"/>
              <w:right w:val="nil"/>
              <w:tl2br w:val="nil"/>
              <w:tr2bl w:val="nil"/>
            </w:tcBorders>
            <w:shd w:val="clear" w:color="auto" w:fill="auto"/>
            <w:noWrap/>
            <w:vAlign w:val="center"/>
          </w:tcPr>
          <w:p>
            <w:pPr>
              <w:widowControl/>
              <w:suppressAutoHyphens/>
              <w:spacing w:line="160" w:lineRule="exact"/>
              <w:textAlignment w:val="center"/>
              <w:rPr>
                <w:rFonts w:ascii="方正小标宋简体" w:eastAsia="方正小标宋简体" w:cs="方正小标宋简体"/>
                <w:color w:val="000000"/>
                <w:kern w:val="0"/>
                <w:sz w:val="22"/>
                <w:szCs w:val="22"/>
                <w:lang w:bidi="ar-SA"/>
              </w:rPr>
            </w:pPr>
          </w:p>
          <w:p>
            <w:pPr>
              <w:pStyle w:val="15"/>
              <w:keepNext w:val="0"/>
              <w:keepLines w:val="0"/>
              <w:pageBreakBefore w:val="0"/>
              <w:widowControl w:val="0"/>
              <w:suppressLineNumbers w:val="0"/>
              <w:suppressAutoHyphens/>
            </w:pPr>
          </w:p>
          <w:p>
            <w:pPr>
              <w:keepNext w:val="0"/>
              <w:keepLines w:val="0"/>
              <w:pageBreakBefore w:val="0"/>
              <w:widowControl w:val="0"/>
              <w:suppressLineNumbers w:val="0"/>
              <w:suppressAutoHyphens w:val="0"/>
            </w:pPr>
          </w:p>
          <w:p>
            <w:pPr>
              <w:pStyle w:val="15"/>
              <w:keepNext w:val="0"/>
              <w:keepLines w:val="0"/>
              <w:pageBreakBefore w:val="0"/>
              <w:widowControl w:val="0"/>
              <w:suppressLineNumbers w:val="0"/>
              <w:suppressAutoHyphens/>
            </w:pPr>
          </w:p>
          <w:p>
            <w:pPr>
              <w:keepNext w:val="0"/>
              <w:keepLines w:val="0"/>
              <w:pageBreakBefore w:val="0"/>
              <w:widowControl w:val="0"/>
              <w:suppressLineNumbers w:val="0"/>
              <w:suppressAutoHyphens w:val="0"/>
            </w:pPr>
          </w:p>
          <w:p>
            <w:pPr>
              <w:pStyle w:val="15"/>
              <w:keepNext w:val="0"/>
              <w:keepLines w:val="0"/>
              <w:pageBreakBefore w:val="0"/>
              <w:widowControl w:val="0"/>
              <w:suppressLineNumbers w:val="0"/>
              <w:suppressAutoHyphens/>
            </w:pPr>
          </w:p>
          <w:p>
            <w:pPr>
              <w:keepNext w:val="0"/>
              <w:keepLines w:val="0"/>
              <w:pageBreakBefore w:val="0"/>
              <w:widowControl w:val="0"/>
              <w:suppressLineNumbers w:val="0"/>
              <w:suppressAutoHyphens w:val="0"/>
              <w:rPr>
                <w:rFonts w:hint="eastAsia"/>
                <w:sz w:val="20"/>
                <w:szCs w:val="20"/>
              </w:rPr>
            </w:pPr>
          </w:p>
          <w:p>
            <w:pPr>
              <w:widowControl/>
              <w:suppressAutoHyphens/>
              <w:spacing w:line="160" w:lineRule="exact"/>
              <w:jc w:val="center"/>
              <w:textAlignment w:val="center"/>
              <w:rPr>
                <w:rFonts w:ascii="仿宋" w:eastAsia="仿宋" w:cs="黑体" w:hint="eastAsia"/>
                <w:color w:val="000000"/>
                <w:szCs w:val="21"/>
                <w:lang w:bidi="ar-SA"/>
              </w:rPr>
            </w:pPr>
            <w:r>
              <w:rPr>
                <w:rFonts w:ascii="仿宋" w:eastAsia="仿宋" w:cs="方正小标宋简体" w:hint="eastAsia"/>
                <w:color w:val="000000"/>
                <w:kern w:val="0"/>
                <w:sz w:val="20"/>
                <w:szCs w:val="20"/>
                <w:lang w:bidi="ar-SA"/>
              </w:rPr>
              <w:t>专项预算项目绩效目标完成情况自评表</w:t>
            </w:r>
          </w:p>
        </w:tc>
      </w:tr>
      <w:tr>
        <w:trPr>
          <w:trHeight w:val="755"/>
        </w:trPr>
        <w:tc>
          <w:tcPr>
            <w:tcW w:w="4110"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项目名称</w:t>
            </w:r>
          </w:p>
        </w:tc>
        <w:tc>
          <w:tcPr>
            <w:tcW w:w="6120" w:type="dxa"/>
            <w:gridSpan w:val="9"/>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rPr>
                <w:rFonts w:ascii="仿宋" w:eastAsia="仿宋" w:cs="宋体" w:hint="eastAsia"/>
                <w:color w:val="000000"/>
                <w:sz w:val="15"/>
                <w:szCs w:val="15"/>
                <w:lang w:bidi="ar-SA"/>
              </w:rPr>
            </w:pPr>
            <w:r>
              <w:rPr>
                <w:rFonts w:ascii="仿宋" w:eastAsia="仿宋" w:cs="宋体" w:hint="eastAsia"/>
                <w:color w:val="000000"/>
                <w:sz w:val="15"/>
                <w:szCs w:val="15"/>
                <w:lang w:bidi="ar-SA"/>
              </w:rPr>
              <w:t>51322325T000012612821-2023年“个转企”激励资金补助</w:t>
            </w:r>
          </w:p>
        </w:tc>
      </w:tr>
      <w:tr>
        <w:trPr>
          <w:trHeight w:val="23"/>
        </w:trPr>
        <w:tc>
          <w:tcPr>
            <w:tcW w:w="4110"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预算单位</w:t>
            </w:r>
          </w:p>
        </w:tc>
        <w:tc>
          <w:tcPr>
            <w:tcW w:w="6120" w:type="dxa"/>
            <w:gridSpan w:val="9"/>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rPr>
                <w:rFonts w:ascii="仿宋" w:eastAsia="仿宋" w:cs="宋体" w:hint="eastAsia"/>
                <w:color w:val="000000"/>
                <w:sz w:val="15"/>
                <w:szCs w:val="15"/>
                <w:lang w:bidi="ar-SA"/>
              </w:rPr>
            </w:pPr>
            <w:r>
              <w:rPr>
                <w:rFonts w:ascii="仿宋" w:eastAsia="仿宋" w:cs="宋体" w:hint="eastAsia"/>
                <w:color w:val="000000"/>
                <w:sz w:val="15"/>
                <w:szCs w:val="15"/>
                <w:lang w:bidi="ar-SA"/>
              </w:rPr>
              <w:t>茂县市场监督管理局</w:t>
            </w:r>
          </w:p>
        </w:tc>
      </w:tr>
      <w:tr>
        <w:trPr>
          <w:trHeight w:val="23"/>
        </w:trPr>
        <w:tc>
          <w:tcPr>
            <w:tcW w:w="4110"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项目类型</w:t>
            </w:r>
          </w:p>
        </w:tc>
        <w:tc>
          <w:tcPr>
            <w:tcW w:w="6120" w:type="dxa"/>
            <w:gridSpan w:val="9"/>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left"/>
              <w:rPr>
                <w:rFonts w:ascii="仿宋" w:eastAsia="仿宋" w:cs="宋体" w:hint="eastAsia"/>
                <w:color w:val="000000"/>
                <w:sz w:val="15"/>
                <w:szCs w:val="15"/>
                <w:lang w:eastAsia="zh-CN" w:bidi="ar-SA"/>
              </w:rPr>
            </w:pPr>
            <w:r>
              <w:rPr>
                <w:rFonts w:ascii="仿宋" w:eastAsia="仿宋" w:cs="宋体" w:hint="eastAsia"/>
                <w:color w:val="000000"/>
                <w:sz w:val="15"/>
                <w:szCs w:val="15"/>
                <w:lang w:eastAsia="zh-CN" w:bidi="ar-SA"/>
              </w:rPr>
              <w:t>省级、州级</w:t>
            </w:r>
          </w:p>
        </w:tc>
      </w:tr>
      <w:tr>
        <w:trPr>
          <w:trHeight w:val="23"/>
        </w:trPr>
        <w:tc>
          <w:tcPr>
            <w:tcW w:w="652"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项目 概况</w:t>
            </w:r>
          </w:p>
        </w:tc>
        <w:tc>
          <w:tcPr>
            <w:tcW w:w="3458"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kern w:val="0"/>
                <w:sz w:val="15"/>
                <w:szCs w:val="15"/>
                <w:lang w:bidi="ar-SA"/>
              </w:rPr>
            </w:pPr>
            <w:r>
              <w:rPr>
                <w:rFonts w:ascii="仿宋" w:eastAsia="仿宋" w:cs="宋体" w:hint="eastAsia"/>
                <w:color w:val="000000"/>
                <w:kern w:val="0"/>
                <w:sz w:val="15"/>
                <w:szCs w:val="15"/>
                <w:lang w:bidi="ar-SA"/>
              </w:rPr>
              <w:t>中长期规划（名称、文号，仅指常年项目）</w:t>
            </w:r>
          </w:p>
        </w:tc>
        <w:tc>
          <w:tcPr>
            <w:tcW w:w="6120" w:type="dxa"/>
            <w:gridSpan w:val="9"/>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left"/>
              <w:rPr>
                <w:rFonts w:ascii="仿宋" w:eastAsia="仿宋" w:cs="宋体" w:hint="eastAsia"/>
                <w:color w:val="000000"/>
                <w:sz w:val="15"/>
                <w:szCs w:val="15"/>
                <w:lang w:bidi="ar-SA"/>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3458"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资金管理办法（名称、文号）</w:t>
            </w:r>
          </w:p>
        </w:tc>
        <w:tc>
          <w:tcPr>
            <w:tcW w:w="6120" w:type="dxa"/>
            <w:gridSpan w:val="9"/>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left"/>
              <w:rPr>
                <w:rFonts w:ascii="仿宋" w:eastAsia="仿宋" w:cs="宋体" w:hint="eastAsia"/>
                <w:color w:val="000000"/>
                <w:sz w:val="15"/>
                <w:szCs w:val="15"/>
                <w:lang w:bidi="ar-SA"/>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3458"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绩效分配方式</w:t>
            </w:r>
          </w:p>
        </w:tc>
        <w:tc>
          <w:tcPr>
            <w:tcW w:w="855"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Wingdings 2" w:hint="eastAsia"/>
                <w:color w:val="000000"/>
                <w:sz w:val="15"/>
                <w:szCs w:val="15"/>
                <w:lang w:bidi="ar-SA"/>
              </w:rPr>
            </w:pPr>
            <w:r>
              <w:rPr>
                <w:rFonts w:ascii="Wingdings 2" w:eastAsia="仿宋" w:cs="Wingdings 2" w:hAnsi="Wingdings 2"/>
                <w:color w:val="000000"/>
                <w:kern w:val="0"/>
                <w:sz w:val="15"/>
                <w:szCs w:val="15"/>
                <w:lang w:bidi="ar-SA"/>
              </w:rPr>
              <w:t></w:t>
            </w:r>
            <w:r>
              <w:rPr>
                <w:rFonts w:ascii="仿宋" w:eastAsia="仿宋" w:cs="宋体" w:hint="eastAsia"/>
                <w:color w:val="000000"/>
                <w:kern w:val="0"/>
                <w:sz w:val="15"/>
                <w:szCs w:val="15"/>
                <w:lang w:bidi="ar-SA"/>
              </w:rPr>
              <w:t>因素法</w:t>
            </w:r>
          </w:p>
        </w:tc>
        <w:tc>
          <w:tcPr>
            <w:tcW w:w="2486"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Wingdings 2" w:hint="eastAsia"/>
                <w:color w:val="000000"/>
                <w:sz w:val="15"/>
                <w:szCs w:val="15"/>
                <w:lang w:bidi="ar-SA"/>
              </w:rPr>
            </w:pPr>
            <w:r>
              <w:rPr>
                <w:rFonts w:ascii="Wingdings 2" w:eastAsia="仿宋" w:cs="Wingdings 2" w:hAnsi="Wingdings 2"/>
                <w:color w:val="000000"/>
                <w:kern w:val="0"/>
                <w:sz w:val="15"/>
                <w:szCs w:val="15"/>
                <w:lang w:bidi="ar-SA"/>
              </w:rPr>
              <w:t></w:t>
            </w:r>
            <w:r>
              <w:rPr>
                <w:rFonts w:ascii="仿宋" w:eastAsia="仿宋" w:cs="Wingdings 2" w:hint="eastAsia"/>
                <w:color w:val="000000"/>
                <w:kern w:val="0"/>
                <w:sz w:val="15"/>
                <w:szCs w:val="15"/>
                <w:lang w:bidi="ar-SA"/>
              </w:rPr>
              <w:t>项目法</w:t>
            </w: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Wingdings 2" w:hint="eastAsia"/>
                <w:color w:val="000000"/>
                <w:sz w:val="15"/>
                <w:szCs w:val="15"/>
                <w:lang w:bidi="ar-SA"/>
              </w:rPr>
            </w:pPr>
            <w:r>
              <w:rPr>
                <w:rFonts w:ascii="Wingdings 2" w:eastAsia="仿宋" w:cs="Wingdings 2" w:hAnsi="Wingdings 2"/>
                <w:color w:val="000000"/>
                <w:kern w:val="0"/>
                <w:sz w:val="15"/>
                <w:szCs w:val="15"/>
                <w:lang w:bidi="ar-SA"/>
              </w:rPr>
              <w:t></w:t>
            </w:r>
            <w:r>
              <w:rPr>
                <w:rFonts w:ascii="仿宋" w:eastAsia="仿宋" w:cs="宋体" w:hint="eastAsia"/>
                <w:color w:val="000000"/>
                <w:kern w:val="0"/>
                <w:sz w:val="15"/>
                <w:szCs w:val="15"/>
                <w:lang w:bidi="ar-SA"/>
              </w:rPr>
              <w:t>据实据效</w:t>
            </w:r>
          </w:p>
        </w:tc>
        <w:tc>
          <w:tcPr>
            <w:tcW w:w="1841"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Wingdings 2" w:hint="eastAsia"/>
                <w:color w:val="000000"/>
                <w:sz w:val="15"/>
                <w:szCs w:val="15"/>
                <w:lang w:bidi="ar-SA"/>
              </w:rPr>
            </w:pPr>
            <w:r>
              <w:rPr>
                <w:rFonts w:ascii="Wingdings 2" w:eastAsia="仿宋" w:cs="Wingdings 2" w:hAnsi="Wingdings 2"/>
                <w:color w:val="000000"/>
                <w:kern w:val="0"/>
                <w:sz w:val="15"/>
                <w:szCs w:val="15"/>
                <w:lang w:bidi="ar-SA"/>
              </w:rPr>
              <w:t></w:t>
            </w:r>
            <w:r>
              <w:rPr>
                <w:rFonts w:ascii="仿宋" w:eastAsia="仿宋" w:cs="宋体" w:hint="eastAsia"/>
                <w:color w:val="000000"/>
                <w:kern w:val="0"/>
                <w:sz w:val="15"/>
                <w:szCs w:val="15"/>
                <w:lang w:bidi="ar-SA"/>
              </w:rPr>
              <w:t>因素法与项目法相结合</w:t>
            </w:r>
          </w:p>
        </w:tc>
      </w:tr>
      <w:tr>
        <w:trPr>
          <w:trHeight w:val="706"/>
        </w:trPr>
        <w:tc>
          <w:tcPr>
            <w:tcW w:w="652"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3458"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立项依据</w:t>
            </w:r>
          </w:p>
        </w:tc>
        <w:tc>
          <w:tcPr>
            <w:tcW w:w="6120" w:type="dxa"/>
            <w:gridSpan w:val="9"/>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left"/>
              <w:rPr>
                <w:rFonts w:ascii="仿宋" w:eastAsia="仿宋" w:cs="宋体" w:hint="eastAsia"/>
                <w:color w:val="000000"/>
                <w:sz w:val="15"/>
                <w:szCs w:val="15"/>
                <w:lang w:bidi="ar-SA"/>
              </w:rPr>
            </w:pPr>
            <w:r>
              <w:rPr>
                <w:rFonts w:ascii="仿宋" w:eastAsia="仿宋" w:hint="eastAsia"/>
                <w:sz w:val="15"/>
                <w:szCs w:val="15"/>
              </w:rPr>
              <w:t>《四川省财政厅关于清算下达2023年度“转企升规”激励资金的通知》（川财建[2024]31号）、《阿坝州市场监督管理局关于分配2023年“个转企”专项资金的函》（阿州市监函[2024]19号）</w:t>
            </w:r>
          </w:p>
        </w:tc>
      </w:tr>
      <w:tr>
        <w:trPr>
          <w:trHeight w:val="23"/>
        </w:trPr>
        <w:tc>
          <w:tcPr>
            <w:tcW w:w="652"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3458"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left"/>
              <w:rPr>
                <w:rFonts w:ascii="仿宋" w:eastAsia="仿宋" w:cs="宋体" w:hint="eastAsia"/>
                <w:color w:val="000000"/>
                <w:sz w:val="15"/>
                <w:szCs w:val="15"/>
                <w:lang w:bidi="ar-SA"/>
              </w:rPr>
            </w:pPr>
            <w:r>
              <w:rPr>
                <w:rFonts w:ascii="仿宋" w:eastAsia="仿宋" w:cs="宋体" w:hint="eastAsia"/>
                <w:color w:val="000000"/>
                <w:sz w:val="15"/>
                <w:szCs w:val="15"/>
                <w:lang w:bidi="ar-SA"/>
              </w:rPr>
              <w:t>使用范围</w:t>
            </w:r>
          </w:p>
        </w:tc>
        <w:tc>
          <w:tcPr>
            <w:tcW w:w="6120" w:type="dxa"/>
            <w:gridSpan w:val="9"/>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left"/>
              <w:rPr>
                <w:rFonts w:ascii="仿宋" w:eastAsia="仿宋" w:cs="宋体" w:hint="eastAsia"/>
                <w:color w:val="000000"/>
                <w:sz w:val="15"/>
                <w:szCs w:val="15"/>
                <w:lang w:eastAsia="zh-CN" w:bidi="ar-SA"/>
              </w:rPr>
            </w:pPr>
            <w:r>
              <w:rPr>
                <w:rFonts w:ascii="仿宋" w:eastAsia="仿宋" w:cs="宋体" w:hint="eastAsia"/>
                <w:color w:val="000000"/>
                <w:sz w:val="15"/>
                <w:szCs w:val="15"/>
                <w:lang w:val="en-US" w:bidi="ar-SA"/>
              </w:rPr>
              <w:t>市场监管专项</w:t>
            </w:r>
            <w:r>
              <w:rPr>
                <w:rFonts w:ascii="仿宋" w:eastAsia="仿宋" w:cs="宋体" w:hint="eastAsia"/>
                <w:color w:val="000000"/>
                <w:sz w:val="15"/>
                <w:szCs w:val="15"/>
                <w:lang w:eastAsia="zh-CN" w:bidi="ar-SA"/>
              </w:rPr>
              <w:t>工作</w:t>
            </w:r>
          </w:p>
        </w:tc>
      </w:tr>
      <w:tr>
        <w:trPr>
          <w:trHeight w:val="168"/>
        </w:trPr>
        <w:tc>
          <w:tcPr>
            <w:tcW w:w="652"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3458"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申报（补助）条件</w:t>
            </w:r>
          </w:p>
        </w:tc>
        <w:tc>
          <w:tcPr>
            <w:tcW w:w="6120" w:type="dxa"/>
            <w:gridSpan w:val="9"/>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left"/>
              <w:rPr>
                <w:rFonts w:ascii="仿宋" w:eastAsia="仿宋" w:cs="宋体" w:hint="eastAsia"/>
                <w:color w:val="000000"/>
                <w:sz w:val="15"/>
                <w:szCs w:val="15"/>
                <w:lang w:bidi="ar-SA"/>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3458"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项目起止年限</w:t>
            </w:r>
          </w:p>
        </w:tc>
        <w:tc>
          <w:tcPr>
            <w:tcW w:w="6120" w:type="dxa"/>
            <w:gridSpan w:val="9"/>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rPr>
                <w:rFonts w:ascii="仿宋" w:eastAsia="仿宋" w:cs="宋体" w:hint="eastAsia"/>
                <w:color w:val="000000"/>
                <w:sz w:val="15"/>
                <w:szCs w:val="15"/>
                <w:lang w:val="en-US" w:eastAsia="zh-CN" w:bidi="ar-SA"/>
              </w:rPr>
            </w:pPr>
            <w:r>
              <w:rPr>
                <w:rFonts w:ascii="仿宋" w:eastAsia="仿宋" w:cs="宋体" w:hint="eastAsia"/>
                <w:color w:val="000000"/>
                <w:sz w:val="15"/>
                <w:szCs w:val="15"/>
                <w:lang w:val="en-US" w:eastAsia="zh-CN" w:bidi="ar-SA"/>
              </w:rPr>
              <w:t>2024</w:t>
            </w:r>
          </w:p>
        </w:tc>
      </w:tr>
      <w:tr>
        <w:trPr>
          <w:trHeight w:val="335"/>
        </w:trPr>
        <w:tc>
          <w:tcPr>
            <w:tcW w:w="1733" w:type="dxa"/>
            <w:gridSpan w:val="2"/>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kern w:val="0"/>
                <w:sz w:val="15"/>
                <w:szCs w:val="15"/>
                <w:lang w:bidi="ar-SA"/>
              </w:rPr>
            </w:pPr>
            <w:r>
              <w:rPr>
                <w:rFonts w:ascii="仿宋" w:eastAsia="仿宋" w:cs="宋体" w:hint="eastAsia"/>
                <w:color w:val="000000"/>
                <w:kern w:val="0"/>
                <w:sz w:val="15"/>
                <w:szCs w:val="15"/>
                <w:lang w:bidi="ar-SA"/>
              </w:rPr>
              <w:t>项目资金</w:t>
            </w:r>
          </w:p>
          <w:p>
            <w:pPr>
              <w:widowControl/>
              <w:suppressAutoHyphens/>
              <w:spacing w:line="160" w:lineRule="exact"/>
              <w:jc w:val="center"/>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（万元）</w:t>
            </w:r>
          </w:p>
        </w:tc>
        <w:tc>
          <w:tcPr>
            <w:tcW w:w="2377"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 xml:space="preserve">  年度资金总额：</w:t>
            </w:r>
          </w:p>
        </w:tc>
        <w:tc>
          <w:tcPr>
            <w:tcW w:w="6120" w:type="dxa"/>
            <w:gridSpan w:val="9"/>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tabs>
                <w:tab w:val="left" w:pos="3785"/>
              </w:tabs>
              <w:spacing w:line="160" w:lineRule="exact"/>
              <w:jc w:val="center"/>
              <w:rPr>
                <w:rFonts w:ascii="仿宋" w:eastAsia="仿宋" w:cs="宋体" w:hint="eastAsia"/>
                <w:color w:val="000000"/>
                <w:sz w:val="15"/>
                <w:szCs w:val="15"/>
                <w:lang w:val="en-US" w:eastAsia="zh-CN" w:bidi="ar-SA"/>
              </w:rPr>
            </w:pPr>
            <w:r>
              <w:rPr>
                <w:rFonts w:ascii="仿宋" w:eastAsia="仿宋" w:cs="宋体" w:hint="eastAsia"/>
                <w:color w:val="000000"/>
                <w:sz w:val="15"/>
                <w:szCs w:val="15"/>
                <w:lang w:eastAsia="zh-CN" w:bidi="ar-SA"/>
              </w:rPr>
              <w:t>16</w:t>
            </w:r>
          </w:p>
        </w:tc>
      </w:tr>
      <w:tr>
        <w:trPr>
          <w:trHeight w:val="23"/>
        </w:trPr>
        <w:tc>
          <w:tcPr>
            <w:tcW w:w="1733" w:type="dxa"/>
            <w:gridSpan w:val="2"/>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2377"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 xml:space="preserve">      其中：财政拨款</w:t>
            </w:r>
          </w:p>
        </w:tc>
        <w:tc>
          <w:tcPr>
            <w:tcW w:w="6120" w:type="dxa"/>
            <w:gridSpan w:val="9"/>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tabs>
                <w:tab w:val="left" w:pos="3590"/>
              </w:tabs>
              <w:spacing w:line="160" w:lineRule="exact"/>
              <w:jc w:val="center"/>
              <w:rPr>
                <w:rFonts w:ascii="仿宋" w:eastAsia="仿宋" w:cs="宋体" w:hint="eastAsia"/>
                <w:color w:val="000000"/>
                <w:sz w:val="15"/>
                <w:szCs w:val="15"/>
                <w:lang w:val="en-US" w:eastAsia="zh-CN" w:bidi="ar-SA"/>
              </w:rPr>
            </w:pPr>
            <w:r>
              <w:rPr>
                <w:rFonts w:ascii="仿宋" w:eastAsia="仿宋" w:cs="宋体" w:hint="eastAsia"/>
                <w:color w:val="000000"/>
                <w:sz w:val="15"/>
                <w:szCs w:val="15"/>
                <w:lang w:eastAsia="zh-CN" w:bidi="ar-SA"/>
              </w:rPr>
              <w:t>16</w:t>
            </w:r>
          </w:p>
        </w:tc>
      </w:tr>
      <w:tr>
        <w:trPr>
          <w:trHeight w:val="23"/>
        </w:trPr>
        <w:tc>
          <w:tcPr>
            <w:tcW w:w="1733" w:type="dxa"/>
            <w:gridSpan w:val="2"/>
            <w:vMerge/>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tc>
        <w:tc>
          <w:tcPr>
            <w:tcW w:w="2377"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widowControl/>
              <w:suppressAutoHyphens/>
              <w:spacing w:line="160" w:lineRule="exact"/>
              <w:jc w:val="left"/>
              <w:textAlignment w:val="center"/>
              <w:rPr>
                <w:rFonts w:ascii="仿宋" w:eastAsia="仿宋" w:cs="宋体" w:hint="eastAsia"/>
                <w:color w:val="000000"/>
                <w:sz w:val="15"/>
                <w:szCs w:val="15"/>
                <w:lang w:bidi="ar-SA"/>
              </w:rPr>
            </w:pPr>
            <w:r>
              <w:rPr>
                <w:rFonts w:ascii="仿宋" w:eastAsia="仿宋" w:cs="宋体" w:hint="eastAsia"/>
                <w:color w:val="000000"/>
                <w:kern w:val="0"/>
                <w:sz w:val="15"/>
                <w:szCs w:val="15"/>
                <w:lang w:bidi="ar-SA"/>
              </w:rPr>
              <w:t xml:space="preserve">            其他资金</w:t>
            </w:r>
          </w:p>
        </w:tc>
        <w:tc>
          <w:tcPr>
            <w:tcW w:w="6120" w:type="dxa"/>
            <w:gridSpan w:val="9"/>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jc w:val="right"/>
              <w:rPr>
                <w:rFonts w:ascii="仿宋" w:eastAsia="仿宋" w:cs="宋体" w:hint="eastAsia"/>
                <w:color w:val="000000"/>
                <w:sz w:val="15"/>
                <w:szCs w:val="15"/>
                <w:lang w:bidi="ar-SA"/>
              </w:rPr>
            </w:pPr>
          </w:p>
        </w:tc>
      </w:tr>
      <w:tr>
        <w:trPr>
          <w:trHeight w:val="290"/>
        </w:trPr>
        <w:tc>
          <w:tcPr>
            <w:tcW w:w="652" w:type="dxa"/>
            <w:vMerge w:val="restart"/>
            <w:tcBorders>
              <w:top w:val="single" w:sz="4" w:space="0" w:color="000000"/>
              <w:left w:val="single" w:sz="4" w:space="0" w:color="000000"/>
              <w:bottom w:val="nil"/>
              <w:right w:val="nil"/>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总体目标</w:t>
            </w:r>
          </w:p>
        </w:tc>
        <w:tc>
          <w:tcPr>
            <w:tcW w:w="9578" w:type="dxa"/>
            <w:gridSpan w:val="13"/>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年度目标</w:t>
            </w:r>
          </w:p>
        </w:tc>
      </w:tr>
      <w:tr>
        <w:trPr>
          <w:trHeight w:val="290"/>
        </w:trPr>
        <w:tc>
          <w:tcPr>
            <w:tcW w:w="652" w:type="dxa"/>
            <w:vMerge/>
            <w:tcBorders>
              <w:top w:val="single" w:sz="4" w:space="0" w:color="000000"/>
              <w:left w:val="single" w:sz="4" w:space="0" w:color="000000"/>
              <w:bottom w:val="nil"/>
              <w:right w:val="nil"/>
              <w:tl2br w:val="nil"/>
              <w:tr2bl w:val="nil"/>
            </w:tcBorders>
            <w:shd w:val="clear" w:color="auto" w:fill="auto"/>
            <w:noWrap/>
            <w:vAlign w:val="center"/>
          </w:tcPr>
          <w:p/>
        </w:tc>
        <w:tc>
          <w:tcPr>
            <w:tcW w:w="9578" w:type="dxa"/>
            <w:gridSpan w:val="13"/>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激发市场主题活力，持续深化“放管服”改革，加大优化营商环境，统筹推进个体工商户转型升级为企业内。</w:t>
            </w:r>
          </w:p>
        </w:tc>
      </w:tr>
      <w:tr>
        <w:trPr>
          <w:trHeight w:val="23"/>
        </w:trPr>
        <w:tc>
          <w:tcPr>
            <w:tcW w:w="652" w:type="dxa"/>
            <w:vMerge w:val="restart"/>
            <w:tcBorders>
              <w:top w:val="single" w:sz="4" w:space="0" w:color="000000"/>
              <w:left w:val="single" w:sz="4" w:space="0" w:color="000000"/>
              <w:bottom w:val="nil"/>
              <w:right w:val="nil"/>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绩效 指标</w:t>
            </w:r>
          </w:p>
        </w:tc>
        <w:tc>
          <w:tcPr>
            <w:tcW w:w="1081"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一级指标</w:t>
            </w:r>
          </w:p>
        </w:tc>
        <w:tc>
          <w:tcPr>
            <w:tcW w:w="1087"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二级指标</w:t>
            </w:r>
          </w:p>
        </w:tc>
        <w:tc>
          <w:tcPr>
            <w:tcW w:w="1290"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三级指标</w:t>
            </w:r>
          </w:p>
        </w:tc>
        <w:tc>
          <w:tcPr>
            <w:tcW w:w="855"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指标性质</w:t>
            </w:r>
          </w:p>
        </w:tc>
        <w:tc>
          <w:tcPr>
            <w:tcW w:w="1350"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指标值</w:t>
            </w:r>
          </w:p>
        </w:tc>
        <w:tc>
          <w:tcPr>
            <w:tcW w:w="1136"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度量单位</w:t>
            </w: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权重</w:t>
            </w:r>
          </w:p>
        </w:tc>
        <w:tc>
          <w:tcPr>
            <w:tcW w:w="1841"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实际完成指标值</w:t>
            </w:r>
          </w:p>
        </w:tc>
      </w:tr>
      <w:tr>
        <w:trPr>
          <w:trHeight w:val="388"/>
        </w:trPr>
        <w:tc>
          <w:tcPr>
            <w:tcW w:w="652" w:type="dxa"/>
            <w:vMerge/>
            <w:tcBorders>
              <w:top w:val="nil"/>
              <w:left w:val="single" w:sz="4" w:space="0" w:color="000000"/>
              <w:bottom w:val="nil"/>
              <w:right w:val="nil"/>
              <w:tl2br w:val="nil"/>
              <w:tr2bl w:val="nil"/>
            </w:tcBorders>
            <w:shd w:val="clear" w:color="auto" w:fill="auto"/>
            <w:noWrap/>
            <w:vAlign w:val="center"/>
          </w:tcPr>
          <w:p/>
        </w:tc>
        <w:tc>
          <w:tcPr>
            <w:tcW w:w="1081" w:type="dxa"/>
            <w:vMerge w:val="restart"/>
            <w:tcBorders>
              <w:top w:val="nil"/>
              <w:left w:val="single" w:sz="4" w:space="0" w:color="000000"/>
              <w:bottom w:val="nil"/>
              <w:right w:val="single" w:sz="4" w:space="0" w:color="000000"/>
              <w:tl2br w:val="nil"/>
              <w:tr2bl w:val="nil"/>
            </w:tcBorders>
            <w:shd w:val="clear" w:color="auto" w:fill="auto"/>
            <w:noWrap/>
            <w:vAlign w:val="center"/>
          </w:tcPr>
          <w:p>
            <w:pPr>
              <w:spacing w:line="160" w:lineRule="exact"/>
              <w:rPr>
                <w:rFonts w:ascii="仿宋" w:eastAsia="仿宋" w:hint="eastAsia"/>
                <w:sz w:val="15"/>
                <w:szCs w:val="15"/>
              </w:rPr>
            </w:pPr>
            <w:r>
              <w:rPr>
                <w:rFonts w:ascii="仿宋" w:eastAsia="仿宋" w:cs="Times New Roman" w:hint="eastAsia"/>
                <w:color w:val="000000"/>
                <w:kern w:val="0"/>
                <w:sz w:val="15"/>
                <w:szCs w:val="15"/>
                <w:u w:val="none"/>
                <w:lang w:val="en-US" w:eastAsia="zh-CN" w:bidi="ar-SA"/>
              </w:rPr>
              <w:t>产出指标</w:t>
            </w:r>
          </w:p>
        </w:tc>
        <w:tc>
          <w:tcPr>
            <w:tcW w:w="1087" w:type="dxa"/>
            <w:gridSpan w:val="2"/>
            <w:vMerge w:val="restart"/>
            <w:tcBorders>
              <w:top w:val="nil"/>
              <w:left w:val="single" w:sz="4" w:space="0" w:color="000000"/>
              <w:bottom w:val="single" w:sz="4" w:space="0" w:color="000000"/>
              <w:right w:val="single" w:sz="4" w:space="0" w:color="000000"/>
              <w:tl2br w:val="nil"/>
              <w:tr2bl w:val="nil"/>
            </w:tcBorders>
            <w:shd w:val="clear" w:color="auto" w:fill="auto"/>
            <w:noWrap/>
            <w:vAlign w:val="center"/>
          </w:tcPr>
          <w:p>
            <w:pPr>
              <w:spacing w:line="160" w:lineRule="exact"/>
              <w:rPr>
                <w:rFonts w:ascii="仿宋" w:eastAsia="仿宋" w:hint="eastAsia"/>
                <w:sz w:val="15"/>
                <w:szCs w:val="15"/>
              </w:rPr>
            </w:pPr>
            <w:r>
              <w:rPr>
                <w:rFonts w:ascii="仿宋" w:eastAsia="仿宋" w:hint="eastAsia"/>
                <w:color w:val="000000"/>
                <w:kern w:val="0"/>
                <w:sz w:val="15"/>
                <w:szCs w:val="15"/>
                <w:lang w:bidi="ar-SA"/>
              </w:rPr>
              <w:t>数量指标</w:t>
            </w:r>
          </w:p>
        </w:tc>
        <w:tc>
          <w:tcPr>
            <w:tcW w:w="1290"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仿宋_GB2312" w:hint="eastAsia"/>
                <w:color w:val="000000"/>
                <w:sz w:val="15"/>
                <w:szCs w:val="15"/>
                <w:lang w:val="en-US" w:eastAsia="zh-CN" w:bidi="ar-SA"/>
              </w:rPr>
              <w:t>完成10户个体户转企</w:t>
            </w:r>
          </w:p>
        </w:tc>
        <w:tc>
          <w:tcPr>
            <w:tcW w:w="855"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w:t>
            </w:r>
          </w:p>
        </w:tc>
        <w:tc>
          <w:tcPr>
            <w:tcW w:w="1350"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10</w:t>
            </w:r>
          </w:p>
        </w:tc>
        <w:tc>
          <w:tcPr>
            <w:tcW w:w="1136"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户</w:t>
            </w: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10</w:t>
            </w:r>
          </w:p>
        </w:tc>
        <w:tc>
          <w:tcPr>
            <w:tcW w:w="1841"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10</w:t>
            </w:r>
          </w:p>
        </w:tc>
      </w:tr>
      <w:tr>
        <w:trPr>
          <w:trHeight w:val="363"/>
        </w:trPr>
        <w:tc>
          <w:tcPr>
            <w:tcW w:w="652" w:type="dxa"/>
            <w:vMerge/>
            <w:tcBorders>
              <w:top w:val="nil"/>
              <w:left w:val="single" w:sz="4" w:space="0" w:color="000000"/>
              <w:bottom w:val="nil"/>
              <w:right w:val="nil"/>
              <w:tl2br w:val="nil"/>
              <w:tr2bl w:val="nil"/>
            </w:tcBorders>
            <w:shd w:val="clear" w:color="auto" w:fill="auto"/>
            <w:noWrap/>
            <w:vAlign w:val="center"/>
          </w:tcPr>
          <w:p/>
        </w:tc>
        <w:tc>
          <w:tcPr>
            <w:tcW w:w="1081" w:type="dxa"/>
            <w:vMerge/>
            <w:tcBorders>
              <w:top w:val="nil"/>
              <w:left w:val="single" w:sz="4" w:space="0" w:color="000000"/>
              <w:bottom w:val="nil"/>
              <w:right w:val="single" w:sz="4" w:space="0" w:color="000000"/>
              <w:tl2br w:val="nil"/>
              <w:tr2bl w:val="nil"/>
            </w:tcBorders>
            <w:shd w:val="clear" w:color="auto" w:fill="auto"/>
            <w:noWrap/>
            <w:vAlign w:val="center"/>
          </w:tcPr>
          <w:p/>
        </w:tc>
        <w:tc>
          <w:tcPr>
            <w:tcW w:w="1087" w:type="dxa"/>
            <w:gridSpan w:val="2"/>
            <w:vMerge/>
            <w:tcBorders>
              <w:top w:val="nil"/>
              <w:left w:val="single" w:sz="4" w:space="0" w:color="000000"/>
              <w:bottom w:val="nil"/>
              <w:right w:val="single" w:sz="4" w:space="0" w:color="000000"/>
              <w:tl2br w:val="nil"/>
              <w:tr2bl w:val="nil"/>
            </w:tcBorders>
            <w:shd w:val="clear" w:color="auto" w:fill="auto"/>
            <w:noWrap/>
            <w:vAlign w:val="center"/>
          </w:tcPr>
          <w:p/>
        </w:tc>
        <w:tc>
          <w:tcPr>
            <w:tcW w:w="1290"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p>
        </w:tc>
        <w:tc>
          <w:tcPr>
            <w:tcW w:w="855"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w:t>
            </w:r>
          </w:p>
        </w:tc>
        <w:tc>
          <w:tcPr>
            <w:tcW w:w="1350"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100</w:t>
            </w:r>
          </w:p>
        </w:tc>
        <w:tc>
          <w:tcPr>
            <w:tcW w:w="1136"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w:t>
            </w: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10</w:t>
            </w:r>
          </w:p>
        </w:tc>
        <w:tc>
          <w:tcPr>
            <w:tcW w:w="1841"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100</w:t>
            </w:r>
          </w:p>
        </w:tc>
      </w:tr>
      <w:tr>
        <w:trPr>
          <w:trHeight w:val="590"/>
        </w:trPr>
        <w:tc>
          <w:tcPr>
            <w:tcW w:w="652" w:type="dxa"/>
            <w:vMerge/>
            <w:tcBorders>
              <w:top w:val="nil"/>
              <w:left w:val="single" w:sz="4" w:space="0" w:color="000000"/>
              <w:bottom w:val="nil"/>
              <w:right w:val="nil"/>
              <w:tl2br w:val="nil"/>
              <w:tr2bl w:val="nil"/>
            </w:tcBorders>
            <w:shd w:val="clear" w:color="auto" w:fill="auto"/>
            <w:noWrap/>
            <w:vAlign w:val="center"/>
          </w:tcPr>
          <w:p/>
        </w:tc>
        <w:tc>
          <w:tcPr>
            <w:tcW w:w="1081" w:type="dxa"/>
            <w:vMerge/>
            <w:tcBorders>
              <w:top w:val="nil"/>
              <w:left w:val="single" w:sz="4" w:space="0" w:color="000000"/>
              <w:bottom w:val="nil"/>
              <w:right w:val="single" w:sz="4" w:space="0" w:color="000000"/>
              <w:tl2br w:val="nil"/>
              <w:tr2bl w:val="nil"/>
            </w:tcBorders>
            <w:shd w:val="clear" w:color="auto" w:fill="auto"/>
            <w:noWrap/>
            <w:vAlign w:val="center"/>
          </w:tcPr>
          <w:p/>
        </w:tc>
        <w:tc>
          <w:tcPr>
            <w:tcW w:w="1087"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tcPr>
          <w:p>
            <w:pPr>
              <w:keepNext w:val="0"/>
              <w:keepLines w:val="0"/>
              <w:pageBreakBefore w:val="0"/>
              <w:widowControl/>
              <w:suppressLineNumbers w:val="0"/>
              <w:suppressAutoHyphens/>
              <w:kinsoku/>
              <w:wordWrap/>
              <w:overflowPunct/>
              <w:topLinePunct w:val="0"/>
              <w:autoSpaceDE/>
              <w:autoSpaceDN/>
              <w:adjustRightInd/>
              <w:snapToGrid/>
              <w:spacing w:line="160" w:lineRule="exact"/>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质量指标</w:t>
            </w:r>
          </w:p>
        </w:tc>
        <w:tc>
          <w:tcPr>
            <w:tcW w:w="1290"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adjustRightInd w:val="0"/>
              <w:snapToGrid w:val="0"/>
              <w:spacing w:line="160" w:lineRule="exact"/>
              <w:ind w:left="0"/>
              <w:rPr>
                <w:rFonts w:ascii="仿宋" w:eastAsia="仿宋" w:hint="eastAsia"/>
                <w:kern w:val="0"/>
                <w:sz w:val="15"/>
                <w:szCs w:val="15"/>
                <w:shd w:val="clear" w:color="auto" w:fill="FFFFFF"/>
                <w:lang w:val="zh-CN" w:eastAsia="zh-CN"/>
              </w:rPr>
            </w:pPr>
            <w:r>
              <w:rPr>
                <w:rFonts w:ascii="仿宋" w:eastAsia="仿宋" w:hint="eastAsia"/>
                <w:kern w:val="0"/>
                <w:sz w:val="15"/>
                <w:szCs w:val="15"/>
                <w:shd w:val="clear" w:color="auto" w:fill="FFFFFF"/>
                <w:lang w:val="zh-CN" w:eastAsia="zh-CN"/>
              </w:rPr>
              <w:t>个体工商户不断做大做强，促进私营经济发展</w:t>
            </w:r>
          </w:p>
        </w:tc>
        <w:tc>
          <w:tcPr>
            <w:tcW w:w="855"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rPr>
                <w:rFonts w:ascii="仿宋" w:eastAsia="仿宋" w:cs="Times New Roman" w:hint="eastAsia"/>
                <w:color w:val="000000"/>
                <w:sz w:val="15"/>
                <w:szCs w:val="15"/>
                <w:u w:val="none"/>
                <w:lang w:bidi="ar-SA"/>
              </w:rPr>
            </w:pPr>
          </w:p>
        </w:tc>
        <w:tc>
          <w:tcPr>
            <w:tcW w:w="1350"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adjustRightInd/>
              <w:snapToGrid/>
              <w:spacing w:line="160" w:lineRule="exact"/>
              <w:ind w:left="0"/>
              <w:jc w:val="center"/>
              <w:rPr>
                <w:rFonts w:ascii="仿宋" w:eastAsia="仿宋" w:hint="eastAsia"/>
                <w:color w:val="000000"/>
                <w:sz w:val="15"/>
                <w:szCs w:val="15"/>
              </w:rPr>
            </w:pPr>
            <w:r>
              <w:rPr>
                <w:rFonts w:ascii="仿宋" w:eastAsia="仿宋" w:hint="eastAsia"/>
                <w:color w:val="000000"/>
                <w:sz w:val="15"/>
                <w:szCs w:val="15"/>
              </w:rPr>
              <w:t>100</w:t>
            </w:r>
          </w:p>
        </w:tc>
        <w:tc>
          <w:tcPr>
            <w:tcW w:w="1136"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w:t>
            </w: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10</w:t>
            </w:r>
          </w:p>
        </w:tc>
        <w:tc>
          <w:tcPr>
            <w:tcW w:w="1841"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100</w:t>
            </w:r>
          </w:p>
        </w:tc>
      </w:tr>
      <w:tr>
        <w:trPr>
          <w:trHeight w:val="403"/>
        </w:trPr>
        <w:tc>
          <w:tcPr>
            <w:tcW w:w="652" w:type="dxa"/>
            <w:vMerge/>
            <w:tcBorders>
              <w:top w:val="nil"/>
              <w:left w:val="single" w:sz="4" w:space="0" w:color="000000"/>
              <w:bottom w:val="nil"/>
              <w:right w:val="nil"/>
              <w:tl2br w:val="nil"/>
              <w:tr2bl w:val="nil"/>
            </w:tcBorders>
            <w:shd w:val="clear" w:color="auto" w:fill="auto"/>
            <w:noWrap/>
            <w:vAlign w:val="center"/>
          </w:tcPr>
          <w:p/>
        </w:tc>
        <w:tc>
          <w:tcPr>
            <w:tcW w:w="1081" w:type="dxa"/>
            <w:vMerge/>
            <w:tcBorders>
              <w:top w:val="nil"/>
              <w:left w:val="single" w:sz="4" w:space="0" w:color="000000"/>
              <w:bottom w:val="nil"/>
              <w:right w:val="single" w:sz="4" w:space="0" w:color="000000"/>
              <w:tl2br w:val="nil"/>
              <w:tr2bl w:val="nil"/>
            </w:tcBorders>
            <w:shd w:val="clear" w:color="auto" w:fill="auto"/>
            <w:noWrap/>
            <w:vAlign w:val="center"/>
          </w:tcPr>
          <w:p/>
        </w:tc>
        <w:tc>
          <w:tcPr>
            <w:tcW w:w="1087" w:type="dxa"/>
            <w:gridSpan w:val="2"/>
            <w:tcBorders>
              <w:top w:val="single" w:sz="4" w:space="0" w:color="000000"/>
              <w:left w:val="single" w:sz="4" w:space="0" w:color="000000"/>
              <w:bottom w:val="nil"/>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时效指标</w:t>
            </w:r>
          </w:p>
        </w:tc>
        <w:tc>
          <w:tcPr>
            <w:tcW w:w="1290" w:type="dxa"/>
            <w:tcBorders>
              <w:top w:val="single" w:sz="4" w:space="0" w:color="000000"/>
              <w:left w:val="nil"/>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项目完成时间</w:t>
            </w:r>
          </w:p>
        </w:tc>
        <w:tc>
          <w:tcPr>
            <w:tcW w:w="855"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定性</w:t>
            </w:r>
          </w:p>
        </w:tc>
        <w:tc>
          <w:tcPr>
            <w:tcW w:w="1350"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2024年12月31日前</w:t>
            </w:r>
          </w:p>
        </w:tc>
        <w:tc>
          <w:tcPr>
            <w:tcW w:w="1136"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按时完成</w:t>
            </w: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10</w:t>
            </w:r>
          </w:p>
        </w:tc>
        <w:tc>
          <w:tcPr>
            <w:tcW w:w="1841"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2024年12月31日前</w:t>
            </w:r>
          </w:p>
        </w:tc>
      </w:tr>
      <w:tr>
        <w:trPr>
          <w:trHeight w:val="410"/>
        </w:trPr>
        <w:tc>
          <w:tcPr>
            <w:tcW w:w="652" w:type="dxa"/>
            <w:vMerge/>
            <w:tcBorders>
              <w:top w:val="nil"/>
              <w:left w:val="single" w:sz="4" w:space="0" w:color="000000"/>
              <w:bottom w:val="nil"/>
              <w:right w:val="nil"/>
              <w:tl2br w:val="nil"/>
              <w:tr2bl w:val="nil"/>
            </w:tcBorders>
            <w:shd w:val="clear" w:color="auto" w:fill="auto"/>
            <w:noWrap/>
            <w:vAlign w:val="center"/>
          </w:tcPr>
          <w:p/>
        </w:tc>
        <w:tc>
          <w:tcPr>
            <w:tcW w:w="1081" w:type="dxa"/>
            <w:vMerge w:val="restart"/>
            <w:tcBorders>
              <w:top w:val="single" w:sz="4" w:space="0" w:color="000000"/>
              <w:left w:val="single" w:sz="4" w:space="0" w:color="000000"/>
              <w:bottom w:val="nil"/>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效益指标</w:t>
            </w:r>
          </w:p>
        </w:tc>
        <w:tc>
          <w:tcPr>
            <w:tcW w:w="1087" w:type="dxa"/>
            <w:gridSpan w:val="2"/>
            <w:tcBorders>
              <w:top w:val="single" w:sz="4" w:space="0" w:color="000000"/>
              <w:left w:val="single" w:sz="4" w:space="0" w:color="000000"/>
              <w:bottom w:val="single" w:sz="4" w:space="0" w:color="auto"/>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ind w:left="0"/>
              <w:jc w:val="center"/>
              <w:textAlignment w:val="center"/>
              <w:rPr>
                <w:rFonts w:ascii="仿宋" w:eastAsia="仿宋" w:hint="eastAsia"/>
                <w:color w:val="000000"/>
                <w:sz w:val="15"/>
                <w:szCs w:val="15"/>
              </w:rPr>
            </w:pPr>
            <w:r>
              <w:rPr>
                <w:rFonts w:ascii="仿宋" w:eastAsia="仿宋" w:cs="Times New Roman" w:hint="eastAsia"/>
                <w:color w:val="000000"/>
                <w:kern w:val="0"/>
                <w:sz w:val="15"/>
                <w:szCs w:val="15"/>
                <w:u w:val="none"/>
                <w:lang w:val="en-US" w:eastAsia="zh-CN" w:bidi="ar-SA"/>
              </w:rPr>
              <w:t>可持续影响指标</w:t>
            </w:r>
          </w:p>
        </w:tc>
        <w:tc>
          <w:tcPr>
            <w:tcW w:w="1290" w:type="dxa"/>
            <w:tcBorders>
              <w:top w:val="single" w:sz="4" w:space="0" w:color="000000"/>
              <w:left w:val="nil"/>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拉动经济增长</w:t>
            </w:r>
          </w:p>
        </w:tc>
        <w:tc>
          <w:tcPr>
            <w:tcW w:w="855"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长期</w:t>
            </w:r>
          </w:p>
        </w:tc>
        <w:tc>
          <w:tcPr>
            <w:tcW w:w="1350"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持续影响</w:t>
            </w:r>
          </w:p>
        </w:tc>
        <w:tc>
          <w:tcPr>
            <w:tcW w:w="1136"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p>
        </w:tc>
        <w:tc>
          <w:tcPr>
            <w:tcW w:w="1841"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rPr>
                <w:rFonts w:ascii="仿宋" w:eastAsia="仿宋" w:cs="仿宋_GB2312" w:hint="eastAsia"/>
                <w:bCs/>
                <w:sz w:val="15"/>
                <w:szCs w:val="15"/>
                <w:lang w:val="zh-CN" w:eastAsia="zh-CN" w:bidi="ar-SA"/>
              </w:rPr>
            </w:pPr>
            <w:r>
              <w:rPr>
                <w:rFonts w:ascii="仿宋" w:eastAsia="仿宋" w:cs="仿宋_GB2312" w:hint="eastAsia"/>
                <w:bCs/>
                <w:sz w:val="15"/>
                <w:szCs w:val="15"/>
                <w:lang w:val="zh-CN" w:eastAsia="zh-CN" w:bidi="ar-SA"/>
              </w:rPr>
              <w:t>促进区域经济健康发展</w:t>
            </w:r>
          </w:p>
        </w:tc>
      </w:tr>
      <w:tr>
        <w:trPr>
          <w:trHeight w:val="410"/>
        </w:trPr>
        <w:tc>
          <w:tcPr>
            <w:tcW w:w="652" w:type="dxa"/>
            <w:vMerge/>
            <w:tcBorders>
              <w:top w:val="nil"/>
              <w:left w:val="single" w:sz="4" w:space="0" w:color="000000"/>
              <w:bottom w:val="nil"/>
              <w:right w:val="nil"/>
              <w:tl2br w:val="nil"/>
              <w:tr2bl w:val="nil"/>
            </w:tcBorders>
            <w:shd w:val="clear" w:color="auto" w:fill="auto"/>
            <w:noWrap/>
            <w:vAlign w:val="center"/>
          </w:tcPr>
          <w:p/>
        </w:tc>
        <w:tc>
          <w:tcPr>
            <w:tcW w:w="1081" w:type="dxa"/>
            <w:vMerge/>
            <w:tcBorders>
              <w:top w:val="single" w:sz="4" w:space="0" w:color="000000"/>
              <w:left w:val="single" w:sz="4" w:space="0" w:color="000000"/>
              <w:bottom w:val="single" w:sz="4" w:space="0" w:color="000000"/>
              <w:right w:val="single" w:sz="4" w:space="0" w:color="auto"/>
              <w:tl2br w:val="nil"/>
              <w:tr2bl w:val="nil"/>
            </w:tcBorders>
            <w:shd w:val="clear" w:color="auto" w:fill="auto"/>
            <w:noWrap/>
            <w:vAlign w:val="center"/>
          </w:tcPr>
          <w:p/>
        </w:tc>
        <w:tc>
          <w:tcPr>
            <w:tcW w:w="1087"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ind w:left="0"/>
              <w:textAlignment w:val="center"/>
              <w:rPr>
                <w:rFonts w:ascii="仿宋" w:eastAsia="仿宋" w:hint="eastAsia"/>
                <w:color w:val="000000"/>
                <w:kern w:val="0"/>
                <w:sz w:val="15"/>
                <w:szCs w:val="15"/>
                <w:lang w:bidi="ar-SA"/>
              </w:rPr>
            </w:pPr>
            <w:r>
              <w:rPr>
                <w:rFonts w:ascii="仿宋" w:eastAsia="仿宋" w:cs="Times New Roman" w:hint="eastAsia"/>
                <w:color w:val="000000"/>
                <w:kern w:val="0"/>
                <w:sz w:val="15"/>
                <w:szCs w:val="15"/>
                <w:u w:val="none"/>
                <w:lang w:val="en-US" w:eastAsia="zh-CN" w:bidi="ar-SA"/>
              </w:rPr>
              <w:t>社会效益指标</w:t>
            </w:r>
          </w:p>
        </w:tc>
        <w:tc>
          <w:tcPr>
            <w:tcW w:w="1290" w:type="dxa"/>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提供就业岗位</w:t>
            </w:r>
          </w:p>
        </w:tc>
        <w:tc>
          <w:tcPr>
            <w:tcW w:w="855"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定性</w:t>
            </w:r>
          </w:p>
        </w:tc>
        <w:tc>
          <w:tcPr>
            <w:tcW w:w="1350"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稳中向好趋势</w:t>
            </w:r>
          </w:p>
        </w:tc>
        <w:tc>
          <w:tcPr>
            <w:tcW w:w="1136"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rPr>
                <w:rFonts w:ascii="仿宋" w:eastAsia="仿宋" w:cs="Times New Roman" w:hint="eastAsia"/>
                <w:color w:val="000000"/>
                <w:sz w:val="15"/>
                <w:szCs w:val="15"/>
                <w:u w:val="none"/>
                <w:lang w:bidi="ar-SA"/>
              </w:rPr>
            </w:pPr>
          </w:p>
        </w:tc>
        <w:tc>
          <w:tcPr>
            <w:tcW w:w="1841"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2"/>
                <w:szCs w:val="12"/>
                <w:u w:val="none"/>
                <w:lang w:bidi="ar-SA"/>
              </w:rPr>
            </w:pPr>
            <w:r>
              <w:rPr>
                <w:rFonts w:ascii="仿宋" w:eastAsia="仿宋" w:cs="仿宋_GB2312" w:hint="eastAsia"/>
                <w:bCs/>
                <w:sz w:val="12"/>
                <w:szCs w:val="12"/>
                <w:lang w:val="zh-CN" w:eastAsia="zh-CN" w:bidi="ar-SA"/>
              </w:rPr>
              <w:t>提供更多的就业岗位和就业机会</w:t>
            </w:r>
          </w:p>
        </w:tc>
      </w:tr>
      <w:tr>
        <w:trPr>
          <w:trHeight w:val="590"/>
        </w:trPr>
        <w:tc>
          <w:tcPr>
            <w:tcW w:w="652" w:type="dxa"/>
            <w:tcBorders>
              <w:top w:val="nil"/>
              <w:left w:val="single" w:sz="4" w:space="0" w:color="000000"/>
              <w:bottom w:val="single" w:sz="4" w:space="0" w:color="000000"/>
              <w:right w:val="nil"/>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adjustRightInd/>
              <w:snapToGrid/>
              <w:spacing w:line="160" w:lineRule="exact"/>
              <w:ind w:left="0"/>
              <w:textAlignment w:val="center"/>
              <w:rPr>
                <w:rFonts w:ascii="仿宋" w:eastAsia="仿宋" w:hint="eastAsia"/>
                <w:color w:val="000000"/>
                <w:kern w:val="0"/>
                <w:sz w:val="15"/>
                <w:szCs w:val="15"/>
                <w:lang w:bidi="ar-SA"/>
              </w:rPr>
            </w:pPr>
          </w:p>
        </w:tc>
        <w:tc>
          <w:tcPr>
            <w:tcW w:w="1081" w:type="dxa"/>
            <w:tcBorders>
              <w:top w:val="nil"/>
              <w:left w:val="single" w:sz="4" w:space="0" w:color="000000"/>
              <w:bottom w:val="single" w:sz="4" w:space="0" w:color="000000"/>
              <w:right w:val="single" w:sz="4" w:space="0" w:color="auto"/>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kern w:val="0"/>
                <w:sz w:val="15"/>
                <w:szCs w:val="15"/>
                <w:u w:val="none"/>
                <w:lang w:val="en-US" w:eastAsia="zh-CN" w:bidi="ar-SA"/>
              </w:rPr>
            </w:pPr>
            <w:r>
              <w:rPr>
                <w:rFonts w:ascii="仿宋" w:eastAsia="仿宋" w:cs="Times New Roman" w:hint="eastAsia"/>
                <w:color w:val="000000"/>
                <w:kern w:val="0"/>
                <w:sz w:val="15"/>
                <w:szCs w:val="15"/>
                <w:u w:val="none"/>
                <w:lang w:val="en-US" w:eastAsia="zh-CN" w:bidi="ar-SA"/>
              </w:rPr>
              <w:t>满意度</w:t>
            </w:r>
          </w:p>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指标</w:t>
            </w:r>
          </w:p>
        </w:tc>
        <w:tc>
          <w:tcPr>
            <w:tcW w:w="1087"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textAlignment w:val="center"/>
              <w:rPr>
                <w:rFonts w:ascii="仿宋" w:eastAsia="仿宋" w:hint="eastAsia"/>
                <w:color w:val="000000"/>
                <w:kern w:val="0"/>
                <w:sz w:val="15"/>
                <w:szCs w:val="15"/>
                <w:lang w:bidi="ar-SA"/>
              </w:rPr>
            </w:pPr>
            <w:r>
              <w:rPr>
                <w:rFonts w:ascii="仿宋" w:eastAsia="仿宋" w:cs="Times New Roman" w:hint="eastAsia"/>
                <w:color w:val="000000"/>
                <w:kern w:val="0"/>
                <w:sz w:val="15"/>
                <w:szCs w:val="15"/>
                <w:u w:val="none"/>
                <w:lang w:val="en-US" w:eastAsia="zh-CN" w:bidi="ar-SA"/>
              </w:rPr>
              <w:t>满意度指标</w:t>
            </w:r>
          </w:p>
        </w:tc>
        <w:tc>
          <w:tcPr>
            <w:tcW w:w="1290" w:type="dxa"/>
            <w:tcBorders>
              <w:top w:val="single" w:sz="4" w:space="0" w:color="000000"/>
              <w:left w:val="single" w:sz="4" w:space="0" w:color="auto"/>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提高全社会对“个转企”工作的认知</w:t>
            </w:r>
          </w:p>
        </w:tc>
        <w:tc>
          <w:tcPr>
            <w:tcW w:w="855"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定性</w:t>
            </w:r>
          </w:p>
        </w:tc>
        <w:tc>
          <w:tcPr>
            <w:tcW w:w="1350"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持续提高</w:t>
            </w:r>
          </w:p>
        </w:tc>
        <w:tc>
          <w:tcPr>
            <w:tcW w:w="1136"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p>
        </w:tc>
        <w:tc>
          <w:tcPr>
            <w:tcW w:w="1841"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持续提高</w:t>
            </w:r>
          </w:p>
        </w:tc>
      </w:tr>
      <w:tr>
        <w:trPr>
          <w:trHeight w:val="23"/>
        </w:trPr>
        <w:tc>
          <w:tcPr>
            <w:tcW w:w="652" w:type="dxa"/>
            <w:tcBorders>
              <w:top w:val="nil"/>
              <w:left w:val="single" w:sz="4" w:space="0" w:color="000000"/>
              <w:bottom w:val="single" w:sz="4" w:space="0" w:color="000000"/>
              <w:right w:val="nil"/>
              <w:tl2br w:val="nil"/>
              <w:tr2bl w:val="nil"/>
            </w:tcBorders>
            <w:shd w:val="clear" w:color="auto" w:fill="auto"/>
            <w:noWrap/>
            <w:vAlign w:val="center"/>
          </w:tcPr>
          <w:p>
            <w:pPr>
              <w:widowControl/>
              <w:suppressAutoHyphens/>
              <w:spacing w:line="160" w:lineRule="exact"/>
              <w:jc w:val="center"/>
              <w:textAlignment w:val="center"/>
              <w:rPr>
                <w:rFonts w:ascii="仿宋" w:eastAsia="仿宋" w:cs="宋体" w:hint="eastAsia"/>
                <w:color w:val="000000"/>
                <w:kern w:val="0"/>
                <w:sz w:val="15"/>
                <w:szCs w:val="15"/>
                <w:lang w:bidi="ar-SA"/>
              </w:rPr>
            </w:pPr>
          </w:p>
        </w:tc>
        <w:tc>
          <w:tcPr>
            <w:tcW w:w="1081" w:type="dxa"/>
            <w:tcBorders>
              <w:top w:val="nil"/>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成本指标</w:t>
            </w:r>
          </w:p>
        </w:tc>
        <w:tc>
          <w:tcPr>
            <w:tcW w:w="1087" w:type="dxa"/>
            <w:gridSpan w:val="2"/>
            <w:tcBorders>
              <w:top w:val="single" w:sz="4" w:space="0" w:color="auto"/>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160" w:lineRule="exact"/>
              <w:ind w:left="0"/>
              <w:jc w:val="center"/>
              <w:textAlignment w:val="center"/>
              <w:rPr>
                <w:rFonts w:ascii="仿宋" w:eastAsia="仿宋" w:cs="Times New Roman" w:hint="eastAsia"/>
                <w:color w:val="000000"/>
                <w:sz w:val="15"/>
                <w:szCs w:val="15"/>
                <w:u w:val="none"/>
                <w:lang w:bidi="ar-SA"/>
              </w:rPr>
            </w:pPr>
            <w:r>
              <w:rPr>
                <w:rFonts w:ascii="仿宋" w:eastAsia="仿宋" w:cs="Times New Roman" w:hint="eastAsia"/>
                <w:color w:val="000000"/>
                <w:kern w:val="0"/>
                <w:sz w:val="15"/>
                <w:szCs w:val="15"/>
                <w:u w:val="none"/>
                <w:lang w:val="en-US" w:eastAsia="zh-CN" w:bidi="ar-SA"/>
              </w:rPr>
              <w:t>社会成本指标</w:t>
            </w:r>
          </w:p>
        </w:tc>
        <w:tc>
          <w:tcPr>
            <w:tcW w:w="1290" w:type="dxa"/>
            <w:tcBorders>
              <w:top w:val="single" w:sz="4" w:space="0" w:color="000000"/>
              <w:left w:val="nil"/>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2"/>
                <w:szCs w:val="12"/>
                <w:u w:val="none"/>
                <w:lang w:bidi="ar-SA"/>
              </w:rPr>
            </w:pPr>
            <w:r>
              <w:rPr>
                <w:rFonts w:ascii="仿宋" w:eastAsia="仿宋" w:cs="Times New Roman" w:hint="eastAsia"/>
                <w:color w:val="000000"/>
                <w:sz w:val="12"/>
                <w:szCs w:val="12"/>
                <w:u w:val="none"/>
                <w:lang w:bidi="ar-SA"/>
              </w:rPr>
              <w:t>开展工作资金支出控制每户2万元以内</w:t>
            </w:r>
          </w:p>
        </w:tc>
        <w:tc>
          <w:tcPr>
            <w:tcW w:w="855"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w:t>
            </w:r>
          </w:p>
        </w:tc>
        <w:tc>
          <w:tcPr>
            <w:tcW w:w="1350"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2</w:t>
            </w:r>
          </w:p>
        </w:tc>
        <w:tc>
          <w:tcPr>
            <w:tcW w:w="1136"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jc w:val="center"/>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万元</w:t>
            </w:r>
          </w:p>
        </w:tc>
        <w:tc>
          <w:tcPr>
            <w:tcW w:w="93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rPr>
                <w:rFonts w:ascii="仿宋" w:eastAsia="仿宋" w:cs="Times New Roman" w:hint="eastAsia"/>
                <w:color w:val="000000"/>
                <w:sz w:val="15"/>
                <w:szCs w:val="15"/>
                <w:u w:val="none"/>
                <w:lang w:bidi="ar-SA"/>
              </w:rPr>
            </w:pPr>
          </w:p>
        </w:tc>
        <w:tc>
          <w:tcPr>
            <w:tcW w:w="1841"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160" w:lineRule="exact"/>
              <w:ind w:left="0"/>
              <w:rPr>
                <w:rFonts w:ascii="仿宋" w:eastAsia="仿宋" w:cs="Times New Roman" w:hint="eastAsia"/>
                <w:color w:val="000000"/>
                <w:sz w:val="15"/>
                <w:szCs w:val="15"/>
                <w:u w:val="none"/>
                <w:lang w:bidi="ar-SA"/>
              </w:rPr>
            </w:pPr>
            <w:r>
              <w:rPr>
                <w:rFonts w:ascii="仿宋" w:eastAsia="仿宋" w:cs="Times New Roman" w:hint="eastAsia"/>
                <w:color w:val="000000"/>
                <w:sz w:val="15"/>
                <w:szCs w:val="15"/>
                <w:u w:val="none"/>
                <w:lang w:bidi="ar-SA"/>
              </w:rPr>
              <w:t>2万元</w:t>
            </w:r>
          </w:p>
        </w:tc>
      </w:tr>
    </w:tbl>
    <w:p>
      <w:pPr>
        <w:pStyle w:val="31"/>
        <w:spacing w:line="576" w:lineRule="exact"/>
        <w:rPr>
          <w:rFonts w:ascii="Times New Roman" w:eastAsia="黑体" w:cs="黑体" w:hAnsi="Times New Roman"/>
          <w:color w:val="auto"/>
          <w:kern w:val="0"/>
          <w:sz w:val="32"/>
          <w:szCs w:val="32"/>
          <w:shd w:val="clear" w:color="auto" w:fill="FFFFFF"/>
          <w:lang w:val="zh-CN"/>
          <w:highlight w:val="auto"/>
        </w:rPr>
      </w:pPr>
    </w:p>
    <w:p>
      <w:pPr>
        <w:pStyle w:val="31"/>
        <w:spacing w:line="576" w:lineRule="exact"/>
        <w:rPr>
          <w:rFonts w:ascii="Times New Roman" w:eastAsia="黑体" w:cs="黑体" w:hAnsi="Times New Roman"/>
          <w:color w:val="auto"/>
          <w:kern w:val="0"/>
          <w:sz w:val="32"/>
          <w:szCs w:val="32"/>
          <w:shd w:val="clear" w:color="auto" w:fill="FFFFFF"/>
          <w:lang w:val="zh-CN"/>
          <w:highlight w:val="auto"/>
        </w:rPr>
      </w:pPr>
    </w:p>
    <w:p>
      <w:pPr>
        <w:pStyle w:val="31"/>
        <w:spacing w:line="576" w:lineRule="exact"/>
        <w:rPr>
          <w:rFonts w:ascii="Times New Roman" w:eastAsia="黑体" w:cs="黑体" w:hAnsi="Times New Roman"/>
          <w:color w:val="auto"/>
          <w:kern w:val="0"/>
          <w:sz w:val="32"/>
          <w:szCs w:val="32"/>
          <w:shd w:val="clear" w:color="auto" w:fill="FFFFFF"/>
          <w:lang w:val="zh-CN"/>
          <w:highlight w:val="auto"/>
        </w:rPr>
      </w:pPr>
    </w:p>
    <w:p>
      <w:pPr>
        <w:pStyle w:val="31"/>
        <w:spacing w:line="576" w:lineRule="exact"/>
        <w:rPr>
          <w:rFonts w:ascii="Times New Roman" w:eastAsia="黑体" w:cs="黑体" w:hAnsi="Times New Roman"/>
          <w:color w:val="auto"/>
          <w:kern w:val="0"/>
          <w:sz w:val="32"/>
          <w:szCs w:val="32"/>
          <w:shd w:val="clear" w:color="auto" w:fill="FFFFFF"/>
          <w:lang w:val="zh-CN"/>
          <w:highlight w:val="auto"/>
        </w:rPr>
      </w:pPr>
    </w:p>
    <w:p>
      <w:pPr>
        <w:pStyle w:val="31"/>
        <w:spacing w:line="576" w:lineRule="exact"/>
        <w:rPr>
          <w:rFonts w:ascii="Times New Roman" w:eastAsia="黑体" w:cs="黑体" w:hAnsi="Times New Roman" w:hint="eastAsia"/>
          <w:color w:val="auto"/>
          <w:sz w:val="32"/>
          <w:szCs w:val="32"/>
          <w:lang w:val="en-US" w:eastAsia="zh-CN"/>
          <w:highlight w:val="auto"/>
        </w:rPr>
      </w:pPr>
      <w:r>
        <w:rPr>
          <w:rFonts w:ascii="Times New Roman" w:eastAsia="黑体" w:cs="黑体" w:hAnsi="Times New Roman" w:hint="eastAsia"/>
          <w:color w:val="auto"/>
          <w:kern w:val="0"/>
          <w:sz w:val="32"/>
          <w:szCs w:val="32"/>
          <w:shd w:val="clear" w:color="auto" w:fill="FFFFFF"/>
          <w:lang w:val="zh-CN"/>
          <w:highlight w:val="auto"/>
        </w:rPr>
        <w:t>附件</w:t>
      </w:r>
      <w:r>
        <w:rPr>
          <w:rFonts w:ascii="Times New Roman" w:eastAsia="黑体" w:cs="黑体" w:hAnsi="Times New Roman" w:hint="eastAsia"/>
          <w:color w:val="auto"/>
          <w:kern w:val="0"/>
          <w:sz w:val="32"/>
          <w:szCs w:val="32"/>
          <w:shd w:val="clear" w:color="auto" w:fill="FFFFFF"/>
          <w:lang w:val="en-US" w:eastAsia="zh-CN"/>
          <w:highlight w:val="auto"/>
        </w:rPr>
        <w:t>2</w:t>
      </w:r>
    </w:p>
    <w:p>
      <w:pPr>
        <w:pStyle w:val="39"/>
        <w:keepNext w:val="0"/>
        <w:keepLines w:val="0"/>
        <w:pageBreakBefore w:val="0"/>
        <w:widowControl w:val="0"/>
        <w:kinsoku/>
        <w:wordWrap/>
        <w:overflowPunct/>
        <w:topLinePunct w:val="0"/>
        <w:autoSpaceDE/>
        <w:autoSpaceDN/>
        <w:bidi w:val="0"/>
        <w:spacing w:line="576" w:lineRule="exact"/>
        <w:ind w:left="0"/>
        <w:jc w:val="center"/>
        <w:textAlignment w:val="auto"/>
        <w:rPr>
          <w:rFonts w:ascii="Times New Roman" w:eastAsia="方正小标宋简体" w:cs="方正小标宋简体" w:hAnsi="Times New Roman" w:hint="eastAsia"/>
          <w:color w:val="auto"/>
          <w:kern w:val="2"/>
          <w:sz w:val="44"/>
          <w:szCs w:val="44"/>
          <w:lang w:val="en-US" w:eastAsia="zh-CN"/>
          <w:highlight w:val="auto"/>
        </w:rPr>
      </w:pPr>
    </w:p>
    <w:p>
      <w:pPr>
        <w:pStyle w:val="39"/>
        <w:keepNext w:val="0"/>
        <w:keepLines w:val="0"/>
        <w:pageBreakBefore w:val="0"/>
        <w:widowControl w:val="0"/>
        <w:suppressAutoHyphens/>
        <w:kinsoku/>
        <w:wordWrap/>
        <w:overflowPunct/>
        <w:topLinePunct w:val="0"/>
        <w:autoSpaceDE/>
        <w:autoSpaceDN/>
        <w:bidi w:val="0"/>
        <w:spacing w:line="576" w:lineRule="exact"/>
        <w:jc w:val="center"/>
        <w:textAlignment w:val="auto"/>
        <w:rPr>
          <w:rFonts w:ascii="方正小标宋简体" w:eastAsia="方正小标宋简体" w:hint="eastAsia"/>
          <w:sz w:val="44"/>
          <w:szCs w:val="44"/>
        </w:rPr>
      </w:pPr>
      <w:r>
        <w:rPr>
          <w:rFonts w:ascii="方正小标宋简体" w:eastAsia="方正小标宋简体" w:hint="eastAsia"/>
          <w:sz w:val="44"/>
          <w:szCs w:val="44"/>
          <w:lang w:eastAsia="zh-CN"/>
        </w:rPr>
        <w:t>专项预算项目</w:t>
      </w:r>
      <w:r>
        <w:rPr>
          <w:rFonts w:ascii="方正小标宋简体" w:eastAsia="方正小标宋简体" w:hint="eastAsia"/>
          <w:sz w:val="44"/>
          <w:szCs w:val="44"/>
        </w:rPr>
        <w:t>绩效</w:t>
      </w:r>
      <w:r>
        <w:rPr>
          <w:rFonts w:ascii="方正小标宋简体" w:eastAsia="方正小标宋简体" w:hint="eastAsia"/>
          <w:sz w:val="44"/>
          <w:szCs w:val="44"/>
          <w:lang w:eastAsia="zh-CN"/>
        </w:rPr>
        <w:t>评价</w:t>
      </w:r>
      <w:r>
        <w:rPr>
          <w:rFonts w:ascii="方正小标宋简体" w:eastAsia="方正小标宋简体" w:hint="eastAsia"/>
          <w:sz w:val="44"/>
          <w:szCs w:val="44"/>
        </w:rPr>
        <w:t>报告</w:t>
      </w:r>
    </w:p>
    <w:p>
      <w:pPr>
        <w:pStyle w:val="39"/>
        <w:keepNext w:val="0"/>
        <w:keepLines w:val="0"/>
        <w:pageBreakBefore w:val="0"/>
        <w:widowControl w:val="0"/>
        <w:kinsoku/>
        <w:wordWrap/>
        <w:overflowPunct/>
        <w:topLinePunct w:val="0"/>
        <w:autoSpaceDE/>
        <w:autoSpaceDN/>
        <w:bidi w:val="0"/>
        <w:spacing w:line="576" w:lineRule="exact"/>
        <w:ind w:left="0" w:firstLine="640"/>
        <w:jc w:val="center"/>
        <w:textAlignment w:val="auto"/>
        <w:rPr>
          <w:rFonts w:ascii="仿宋_GB2312" w:eastAsia="仿宋_GB2312" w:hint="eastAsia"/>
          <w:color w:val="auto"/>
          <w:kern w:val="2"/>
          <w:sz w:val="32"/>
          <w:szCs w:val="32"/>
          <w:highlight w:val="auto"/>
        </w:rPr>
      </w:pPr>
      <w:r>
        <w:rPr>
          <w:rFonts w:ascii="仿宋_GB2312" w:eastAsia="仿宋_GB2312" w:cs="Times New Roman" w:hint="eastAsia"/>
          <w:color w:val="auto"/>
          <w:kern w:val="2"/>
          <w:sz w:val="32"/>
          <w:szCs w:val="32"/>
          <w:u w:val="none"/>
          <w:lang w:val="en-US" w:eastAsia="zh-CN" w:bidi="ar-SA"/>
          <w:highlight w:val="auto"/>
        </w:rPr>
        <w:t>（2024年市场监管专项资金）</w:t>
      </w:r>
    </w:p>
    <w:p>
      <w:pPr>
        <w:keepNext w:val="0"/>
        <w:keepLines w:val="0"/>
        <w:pageBreakBefore w:val="0"/>
        <w:widowControl w:val="0"/>
        <w:kinsoku/>
        <w:wordWrap/>
        <w:overflowPunct/>
        <w:topLinePunct w:val="0"/>
        <w:autoSpaceDE/>
        <w:autoSpaceDN/>
        <w:bidi w:val="0"/>
        <w:adjustRightInd w:val="0"/>
        <w:snapToGrid w:val="0"/>
        <w:spacing w:line="576" w:lineRule="exact"/>
        <w:ind w:firstLineChars="200" w:firstLine="640"/>
        <w:textAlignment w:val="auto"/>
        <w:rPr>
          <w:rFonts w:ascii="Times New Roman" w:eastAsia="黑体" w:cs="Times New Roman" w:hAnsi="Times New Roman"/>
          <w:sz w:val="32"/>
          <w:szCs w:val="32"/>
          <w:lang w:val="zh-CN" w:eastAsia="zh-CN" w:bidi="ar-SA"/>
          <w:highlight w:val="auto"/>
        </w:rPr>
      </w:pPr>
      <w:r>
        <w:rPr>
          <w:rFonts w:ascii="Times New Roman" w:eastAsia="黑体" w:hAnsi="Times New Roman" w:hint="eastAsia"/>
          <w:sz w:val="32"/>
          <w:szCs w:val="32"/>
          <w:highlight w:val="auto"/>
        </w:rPr>
        <w:t>一、</w:t>
      </w:r>
      <w:bookmarkStart w:id="489" w:name="_Toc15396618"/>
      <w:r>
        <w:rPr>
          <w:rFonts w:ascii="Times New Roman" w:eastAsia="黑体" w:cs="Times New Roman" w:hAnsi="Times New Roman"/>
          <w:sz w:val="32"/>
          <w:szCs w:val="32"/>
          <w:lang w:val="zh-CN" w:eastAsia="zh-CN" w:bidi="ar-SA"/>
          <w:highlight w:val="auto"/>
        </w:rPr>
        <w:t>项目概况</w:t>
      </w:r>
    </w:p>
    <w:p>
      <w:pPr>
        <w:adjustRightInd w:val="0"/>
        <w:snapToGrid w:val="0"/>
        <w:spacing w:line="576" w:lineRule="exact"/>
        <w:ind w:firstLine="720"/>
        <w:rPr>
          <w:rFonts w:ascii="楷体_GB2312" w:eastAsia="楷体_GB2312" w:hint="eastAsia"/>
          <w:b/>
          <w:sz w:val="32"/>
          <w:szCs w:val="32"/>
          <w:lang w:val="zh-CN" w:eastAsia="zh-CN"/>
        </w:rPr>
      </w:pPr>
      <w:r>
        <w:rPr>
          <w:rFonts w:ascii="楷体_GB2312" w:eastAsia="楷体_GB2312" w:hint="eastAsia"/>
          <w:b/>
          <w:sz w:val="32"/>
          <w:szCs w:val="32"/>
          <w:lang w:val="zh-CN" w:eastAsia="zh-CN"/>
        </w:rPr>
        <w:t>（一）设立背景及基本情况</w:t>
      </w:r>
    </w:p>
    <w:p>
      <w:pPr>
        <w:adjustRightInd w:val="0"/>
        <w:snapToGrid w:val="0"/>
        <w:spacing w:line="576" w:lineRule="exact"/>
        <w:ind w:left="0" w:firstLineChars="200" w:firstLine="640"/>
        <w:rPr>
          <w:rFonts w:ascii="仿宋_GB2312" w:eastAsia="仿宋_GB2312" w:cs="Times New Roman" w:hint="eastAsia"/>
          <w:sz w:val="32"/>
          <w:szCs w:val="32"/>
          <w:lang w:bidi="ar-SA"/>
        </w:rPr>
      </w:pPr>
      <w:r>
        <w:rPr>
          <w:rFonts w:ascii="仿宋_GB2312" w:eastAsia="仿宋_GB2312" w:hint="eastAsia"/>
          <w:sz w:val="32"/>
          <w:szCs w:val="32"/>
          <w:lang w:val="zh-CN" w:bidi="ar-SA"/>
        </w:rPr>
        <w:t>1.</w:t>
      </w:r>
      <w:r>
        <w:rPr>
          <w:rFonts w:ascii="仿宋_GB2312" w:eastAsia="仿宋_GB2312"/>
          <w:sz w:val="32"/>
          <w:szCs w:val="32"/>
          <w:lang w:val="zh-CN" w:bidi="ar-SA"/>
        </w:rPr>
        <w:t>县</w:t>
      </w:r>
      <w:r>
        <w:rPr>
          <w:rFonts w:ascii="仿宋_GB2312" w:eastAsia="仿宋_GB2312" w:hint="eastAsia"/>
          <w:sz w:val="32"/>
          <w:szCs w:val="32"/>
          <w:lang w:val="zh-CN" w:bidi="ar-SA"/>
        </w:rPr>
        <w:t>市场监督</w:t>
      </w:r>
      <w:r>
        <w:rPr>
          <w:rFonts w:ascii="仿宋_GB2312" w:eastAsia="仿宋_GB2312" w:cs="Times New Roman" w:hint="eastAsia"/>
          <w:sz w:val="32"/>
          <w:szCs w:val="32"/>
          <w:lang w:eastAsia="zh-CN" w:bidi="ar-SA"/>
        </w:rPr>
        <w:t>管理局</w:t>
      </w:r>
      <w:r>
        <w:rPr>
          <w:rFonts w:ascii="仿宋_GB2312" w:eastAsia="仿宋_GB2312" w:cs="Times New Roman" w:hint="eastAsia"/>
          <w:sz w:val="32"/>
          <w:szCs w:val="32"/>
          <w:lang w:bidi="ar-SA"/>
        </w:rPr>
        <w:t>在</w:t>
      </w:r>
      <w:r>
        <w:rPr>
          <w:rFonts w:ascii="仿宋_GB2312" w:eastAsia="仿宋_GB2312" w:cs="Times New Roman" w:hint="eastAsia"/>
          <w:sz w:val="32"/>
          <w:szCs w:val="32"/>
          <w:lang w:eastAsia="zh-CN" w:bidi="ar-SA"/>
        </w:rPr>
        <w:t>本次</w:t>
      </w:r>
      <w:r>
        <w:rPr>
          <w:rFonts w:ascii="仿宋_GB2312" w:eastAsia="仿宋_GB2312" w:cs="Times New Roman" w:hint="eastAsia"/>
          <w:sz w:val="32"/>
          <w:szCs w:val="32"/>
          <w:lang w:bidi="ar-SA"/>
        </w:rPr>
        <w:t>项目管理中的职能。</w:t>
      </w:r>
      <w:r>
        <w:rPr>
          <w:rFonts w:ascii="仿宋_GB2312" w:eastAsia="仿宋_GB2312" w:hint="eastAsia"/>
          <w:sz w:val="32"/>
          <w:szCs w:val="32"/>
          <w:lang w:val="zh-CN" w:eastAsia="zh-CN"/>
        </w:rPr>
        <w:t>加强和规范市场监管，充分发挥市场监管职能</w:t>
      </w:r>
      <w:r>
        <w:rPr>
          <w:rFonts w:ascii="仿宋_GB2312" w:eastAsia="仿宋_GB2312" w:cs="Times New Roman" w:hint="eastAsia"/>
          <w:sz w:val="32"/>
          <w:szCs w:val="32"/>
          <w:lang w:bidi="ar-SA"/>
        </w:rPr>
        <w:t>，组织实施项目执行跟踪监督，并按照“谁分配、谁管理、谁评价”的原则，组织开展</w:t>
      </w:r>
      <w:r>
        <w:rPr>
          <w:rFonts w:ascii="仿宋_GB2312" w:eastAsia="仿宋_GB2312" w:cs="Times New Roman" w:hint="eastAsia"/>
          <w:sz w:val="32"/>
          <w:szCs w:val="32"/>
          <w:lang w:eastAsia="zh-CN" w:bidi="ar-SA"/>
        </w:rPr>
        <w:t>本次项目</w:t>
      </w:r>
      <w:r>
        <w:rPr>
          <w:rFonts w:ascii="仿宋_GB2312" w:eastAsia="仿宋_GB2312" w:cs="Times New Roman" w:hint="eastAsia"/>
          <w:sz w:val="32"/>
          <w:szCs w:val="32"/>
          <w:lang w:bidi="ar-SA"/>
        </w:rPr>
        <w:t>绩效自评。</w:t>
      </w:r>
    </w:p>
    <w:p>
      <w:pPr>
        <w:adjustRightInd w:val="0"/>
        <w:snapToGrid w:val="0"/>
        <w:spacing w:line="576" w:lineRule="exact"/>
        <w:ind w:firstLine="720"/>
        <w:rPr>
          <w:rFonts w:ascii="仿宋_GB2312" w:eastAsia="仿宋_GB2312" w:hint="eastAsia"/>
          <w:sz w:val="32"/>
          <w:szCs w:val="32"/>
        </w:rPr>
      </w:pPr>
      <w:r>
        <w:rPr>
          <w:rFonts w:ascii="仿宋_GB2312" w:eastAsia="仿宋_GB2312" w:cs="Times New Roman" w:hint="eastAsia"/>
          <w:sz w:val="32"/>
          <w:szCs w:val="32"/>
          <w:lang w:bidi="ar-SA"/>
        </w:rPr>
        <w:t>2.项目立项、资金申报的依据。</w:t>
      </w:r>
      <w:r>
        <w:rPr>
          <w:rFonts w:ascii="仿宋_GB2312" w:eastAsia="仿宋_GB2312" w:hint="eastAsia"/>
          <w:sz w:val="32"/>
          <w:szCs w:val="32"/>
          <w:lang w:val="zh-CN" w:eastAsia="zh-CN"/>
        </w:rPr>
        <w:t>为加强和规范市场监管专项资金管理，充分发挥市场监管工作，结合全年单位实际工作需要，向省级申请了专项监管资金，</w:t>
      </w:r>
      <w:r>
        <w:rPr>
          <w:rFonts w:ascii="仿宋_GB2312" w:eastAsia="仿宋_GB2312" w:hint="eastAsia"/>
          <w:color w:val="auto"/>
          <w:sz w:val="32"/>
          <w:szCs w:val="32"/>
        </w:rPr>
        <w:t xml:space="preserve">根据省财政厅 </w:t>
      </w:r>
      <w:r>
        <w:rPr>
          <w:rFonts w:ascii="仿宋_GB2312" w:eastAsia="仿宋_GB2312"/>
          <w:color w:val="auto"/>
          <w:sz w:val="32"/>
          <w:szCs w:val="32"/>
        </w:rPr>
        <w:t>、</w:t>
      </w:r>
      <w:r>
        <w:rPr>
          <w:rFonts w:ascii="仿宋_GB2312" w:eastAsia="仿宋_GB2312" w:hint="eastAsia"/>
          <w:color w:val="auto"/>
          <w:sz w:val="32"/>
          <w:szCs w:val="32"/>
        </w:rPr>
        <w:t>四川省市场监督管理局《关于下达 2024 年市场监管专项资金预算的通知》（川财行〔2024〕23 号）</w:t>
      </w:r>
      <w:r>
        <w:rPr>
          <w:rFonts w:ascii="仿宋_GB2312" w:eastAsia="仿宋_GB2312" w:hint="eastAsia"/>
          <w:sz w:val="32"/>
          <w:szCs w:val="32"/>
          <w:lang w:val="en-US" w:eastAsia="zh-CN"/>
        </w:rPr>
        <w:t>、</w:t>
      </w:r>
      <w:r>
        <w:rPr>
          <w:rFonts w:ascii="仿宋_GB2312" w:eastAsia="仿宋_GB2312" w:hint="eastAsia"/>
          <w:sz w:val="32"/>
          <w:szCs w:val="32"/>
          <w:lang w:val="zh-CN" w:eastAsia="zh-CN"/>
        </w:rPr>
        <w:t>《阿坝州财政局 阿坝州市场监督管理局关于下达</w:t>
      </w:r>
      <w:r>
        <w:rPr>
          <w:rFonts w:ascii="仿宋_GB2312" w:eastAsia="仿宋_GB2312" w:hint="eastAsia"/>
          <w:sz w:val="32"/>
          <w:szCs w:val="32"/>
          <w:lang w:val="en-US" w:eastAsia="zh-CN"/>
        </w:rPr>
        <w:t>2024年省级市场监管专项资金的</w:t>
      </w:r>
      <w:r>
        <w:rPr>
          <w:rFonts w:ascii="仿宋_GB2312" w:eastAsia="仿宋_GB2312" w:hint="eastAsia"/>
          <w:sz w:val="32"/>
          <w:szCs w:val="32"/>
          <w:lang w:val="zh-CN" w:eastAsia="zh-CN"/>
        </w:rPr>
        <w:t>通知》（阿州财行</w:t>
      </w:r>
      <w:r>
        <w:rPr>
          <w:rFonts w:ascii="仿宋_GB2312" w:eastAsia="仿宋_GB2312" w:cs="仿宋" w:hint="eastAsia"/>
          <w:sz w:val="32"/>
          <w:szCs w:val="32"/>
          <w:lang w:val="zh-CN" w:eastAsia="zh-CN" w:bidi="ar-SA"/>
        </w:rPr>
        <w:t>〔</w:t>
      </w:r>
      <w:r>
        <w:rPr>
          <w:rFonts w:ascii="仿宋_GB2312" w:eastAsia="仿宋_GB2312" w:hint="eastAsia"/>
          <w:sz w:val="32"/>
          <w:szCs w:val="32"/>
          <w:lang w:val="en-US" w:eastAsia="zh-CN"/>
        </w:rPr>
        <w:t>2024</w:t>
      </w:r>
      <w:r>
        <w:rPr>
          <w:rFonts w:ascii="仿宋_GB2312" w:eastAsia="仿宋_GB2312" w:cs="仿宋" w:hint="eastAsia"/>
          <w:sz w:val="32"/>
          <w:szCs w:val="32"/>
          <w:lang w:val="en-US" w:eastAsia="zh-CN" w:bidi="ar-SA"/>
        </w:rPr>
        <w:t>〕</w:t>
      </w:r>
      <w:r>
        <w:rPr>
          <w:rFonts w:ascii="仿宋_GB2312" w:eastAsia="仿宋_GB2312" w:hint="eastAsia"/>
          <w:sz w:val="32"/>
          <w:szCs w:val="32"/>
          <w:lang w:val="en-US" w:eastAsia="zh-CN"/>
        </w:rPr>
        <w:t>30号）要求</w:t>
      </w:r>
      <w:r>
        <w:rPr>
          <w:rFonts w:ascii="仿宋_GB2312" w:eastAsia="仿宋_GB2312" w:hint="eastAsia"/>
          <w:sz w:val="32"/>
          <w:szCs w:val="32"/>
          <w:lang w:val="zh-CN" w:eastAsia="zh-CN"/>
        </w:rPr>
        <w:t>，下达省级市场监督管理专项资金</w:t>
      </w:r>
      <w:r>
        <w:rPr>
          <w:rFonts w:ascii="仿宋_GB2312" w:eastAsia="仿宋_GB2312" w:hint="eastAsia"/>
          <w:sz w:val="32"/>
          <w:szCs w:val="32"/>
          <w:lang w:val="en-US" w:eastAsia="zh-CN"/>
        </w:rPr>
        <w:t>14</w:t>
      </w:r>
      <w:r>
        <w:rPr>
          <w:rFonts w:ascii="仿宋_GB2312" w:eastAsia="仿宋_GB2312"/>
          <w:sz w:val="32"/>
          <w:szCs w:val="32"/>
          <w:lang w:val="en-US" w:eastAsia="zh-CN"/>
        </w:rPr>
        <w:t>.00</w:t>
      </w:r>
      <w:r>
        <w:rPr>
          <w:rFonts w:ascii="仿宋_GB2312" w:eastAsia="仿宋_GB2312" w:hint="eastAsia"/>
          <w:sz w:val="32"/>
          <w:szCs w:val="32"/>
          <w:lang w:val="zh-CN" w:eastAsia="zh-CN"/>
        </w:rPr>
        <w:t>万元</w:t>
      </w:r>
      <w:r>
        <w:rPr>
          <w:rFonts w:ascii="仿宋_GB2312" w:eastAsia="仿宋_GB2312" w:hint="eastAsia"/>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Chars="200" w:firstLine="640"/>
        <w:textAlignment w:val="auto"/>
        <w:rPr>
          <w:rFonts w:ascii="楷体_GB2312" w:eastAsia="楷体_GB2312"/>
          <w:b/>
          <w:sz w:val="32"/>
          <w:szCs w:val="32"/>
          <w:lang w:val="zh-CN" w:bidi="ar-SA"/>
          <w:highlight w:val="auto"/>
        </w:rPr>
      </w:pPr>
      <w:r>
        <w:rPr>
          <w:rFonts w:ascii="楷体_GB2312" w:eastAsia="楷体_GB2312" w:hint="eastAsia"/>
          <w:b/>
          <w:sz w:val="32"/>
          <w:szCs w:val="32"/>
          <w:lang w:val="zh-CN" w:bidi="ar-SA"/>
          <w:highlight w:val="auto"/>
        </w:rPr>
        <w:t>（二）实施目的及支持方向</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Chars="200" w:firstLine="640"/>
        <w:textAlignment w:val="auto"/>
        <w:rPr>
          <w:rFonts w:ascii="仿宋_GB2312" w:eastAsia="仿宋_GB2312" w:hint="eastAsia"/>
          <w:sz w:val="32"/>
          <w:szCs w:val="32"/>
          <w:lang w:val="zh-CN" w:eastAsia="zh-CN"/>
          <w:highlight w:val="auto"/>
        </w:rPr>
      </w:pPr>
      <w:r>
        <w:rPr>
          <w:rFonts w:ascii="仿宋_GB2312" w:eastAsia="仿宋_GB2312" w:hint="eastAsia"/>
          <w:sz w:val="32"/>
          <w:szCs w:val="32"/>
          <w:lang w:val="zh-CN" w:eastAsia="zh-CN"/>
        </w:rPr>
        <w:t>按照《2024年省级市场监管专项资金项目实施方案》，我局</w:t>
      </w:r>
      <w:r>
        <w:rPr>
          <w:rFonts w:ascii="仿宋_GB2312" w:eastAsia="仿宋_GB2312" w:hint="eastAsia"/>
          <w:sz w:val="32"/>
          <w:szCs w:val="32"/>
        </w:rPr>
        <w:t>紧紧围绕我</w:t>
      </w:r>
      <w:r>
        <w:rPr>
          <w:rFonts w:ascii="仿宋_GB2312" w:eastAsia="仿宋_GB2312" w:hint="eastAsia"/>
          <w:sz w:val="32"/>
          <w:szCs w:val="32"/>
          <w:lang w:eastAsia="zh-CN"/>
        </w:rPr>
        <w:t>县</w:t>
      </w:r>
      <w:r>
        <w:rPr>
          <w:rFonts w:ascii="仿宋_GB2312" w:eastAsia="仿宋_GB2312" w:hint="eastAsia"/>
          <w:sz w:val="32"/>
          <w:szCs w:val="32"/>
        </w:rPr>
        <w:t>年度重点工作，深入实施质量强</w:t>
      </w:r>
      <w:r>
        <w:rPr>
          <w:rFonts w:ascii="仿宋_GB2312" w:eastAsia="仿宋_GB2312" w:hint="eastAsia"/>
          <w:sz w:val="32"/>
          <w:szCs w:val="32"/>
          <w:lang w:eastAsia="zh-CN"/>
        </w:rPr>
        <w:t>县</w:t>
      </w:r>
      <w:r>
        <w:rPr>
          <w:rFonts w:ascii="仿宋_GB2312" w:eastAsia="仿宋_GB2312" w:hint="eastAsia"/>
          <w:sz w:val="32"/>
          <w:szCs w:val="32"/>
        </w:rPr>
        <w:t>战略，全面提升全</w:t>
      </w:r>
      <w:r>
        <w:rPr>
          <w:rFonts w:ascii="仿宋_GB2312" w:eastAsia="仿宋_GB2312" w:hint="eastAsia"/>
          <w:sz w:val="32"/>
          <w:szCs w:val="32"/>
          <w:lang w:eastAsia="zh-CN"/>
        </w:rPr>
        <w:t>县</w:t>
      </w:r>
      <w:r>
        <w:rPr>
          <w:rFonts w:ascii="仿宋_GB2312" w:eastAsia="仿宋_GB2312" w:hint="eastAsia"/>
          <w:sz w:val="32"/>
          <w:szCs w:val="32"/>
        </w:rPr>
        <w:t>市场监管能力。严守食品、重要工业产品质量、特种设备三条安全底线。强化计量技术保障、筑牢标准化基础、完善认证认可和检验检测监管体系。强化消费引导、深入推动放心舒心消费环境建设。开展“春雷行动”、加强反垄断和反不正当竞争执法、价格监管、广告监管、网络和合同监管、开展市场监管局(所)标准规范化建设示范创建，提高综合行政执法水平。</w:t>
      </w:r>
    </w:p>
    <w:p>
      <w:pPr>
        <w:keepNext w:val="0"/>
        <w:keepLines w:val="0"/>
        <w:pageBreakBefore w:val="0"/>
        <w:widowControl/>
        <w:kinsoku/>
        <w:wordWrap/>
        <w:overflowPunct/>
        <w:topLinePunct w:val="0"/>
        <w:autoSpaceDE/>
        <w:autoSpaceDN/>
        <w:adjustRightInd w:val="0"/>
        <w:snapToGrid w:val="0"/>
        <w:spacing w:line="576" w:lineRule="exact"/>
        <w:ind w:left="0" w:firstLineChars="200" w:firstLine="640"/>
        <w:contextualSpacing/>
        <w:jc w:val="left"/>
        <w:rPr>
          <w:rFonts w:ascii="楷体_GB2312" w:eastAsia="楷体_GB2312"/>
          <w:b/>
          <w:sz w:val="32"/>
          <w:szCs w:val="32"/>
          <w:lang w:val="zh-CN" w:eastAsia="zh-CN"/>
          <w:highlight w:val="auto"/>
        </w:rPr>
      </w:pPr>
      <w:r>
        <w:rPr>
          <w:rFonts w:ascii="楷体_GB2312" w:eastAsia="楷体_GB2312" w:hint="eastAsia"/>
          <w:b/>
          <w:sz w:val="32"/>
          <w:szCs w:val="32"/>
          <w:lang w:val="zh-CN" w:eastAsia="zh-CN"/>
          <w:highlight w:val="auto"/>
        </w:rPr>
        <w:t>（三）预算安排及分配管理</w:t>
      </w:r>
    </w:p>
    <w:p>
      <w:pPr>
        <w:keepNext w:val="0"/>
        <w:keepLines w:val="0"/>
        <w:pageBreakBefore w:val="0"/>
        <w:widowControl/>
        <w:kinsoku/>
        <w:wordWrap/>
        <w:overflowPunct/>
        <w:topLinePunct w:val="0"/>
        <w:autoSpaceDE/>
        <w:autoSpaceDN/>
        <w:adjustRightInd w:val="0"/>
        <w:snapToGrid w:val="0"/>
        <w:spacing w:line="576" w:lineRule="exact"/>
        <w:ind w:left="0" w:firstLineChars="200" w:firstLine="640"/>
        <w:contextualSpacing/>
        <w:jc w:val="left"/>
        <w:rPr>
          <w:rFonts w:ascii="仿宋_GB2312" w:eastAsia="仿宋_GB2312" w:hint="eastAsia"/>
          <w:sz w:val="32"/>
          <w:szCs w:val="32"/>
          <w:lang w:val="zh-CN"/>
        </w:rPr>
      </w:pPr>
      <w:r>
        <w:rPr>
          <w:rFonts w:ascii="仿宋_GB2312" w:eastAsia="仿宋_GB2312" w:hint="eastAsia"/>
          <w:sz w:val="32"/>
          <w:szCs w:val="32"/>
          <w:lang w:val="zh-CN" w:bidi="ar-SA"/>
          <w:highlight w:val="auto"/>
        </w:rPr>
        <w:t>2</w:t>
      </w:r>
      <w:r>
        <w:rPr>
          <w:rFonts w:ascii="仿宋_GB2312" w:eastAsia="仿宋_GB2312" w:hint="eastAsia"/>
          <w:sz w:val="32"/>
          <w:szCs w:val="32"/>
          <w:lang w:val="zh-CN"/>
          <w:highlight w:val="auto"/>
        </w:rPr>
        <w:t>024年市场监管</w:t>
      </w:r>
      <w:r>
        <w:rPr>
          <w:rFonts w:ascii="仿宋_GB2312" w:eastAsia="仿宋_GB2312" w:hint="eastAsia"/>
          <w:sz w:val="32"/>
          <w:szCs w:val="32"/>
          <w:lang w:val="zh-CN"/>
        </w:rPr>
        <w:t>专项资金预算总额为14</w:t>
      </w:r>
      <w:r>
        <w:rPr>
          <w:rFonts w:ascii="仿宋_GB2312" w:eastAsia="仿宋_GB2312"/>
          <w:sz w:val="32"/>
          <w:szCs w:val="32"/>
          <w:lang w:val="zh-CN"/>
        </w:rPr>
        <w:t>.00</w:t>
      </w:r>
      <w:r>
        <w:rPr>
          <w:rFonts w:ascii="仿宋_GB2312" w:eastAsia="仿宋_GB2312" w:hint="eastAsia"/>
          <w:sz w:val="32"/>
          <w:szCs w:val="32"/>
          <w:lang w:val="zh-CN"/>
        </w:rPr>
        <w:t>万元，其中省级配套资金占比100%。资金分配原则包括：1.优先支持</w:t>
      </w:r>
      <w:r>
        <w:rPr>
          <w:rFonts w:ascii="仿宋_GB2312" w:eastAsia="仿宋_GB2312" w:hint="eastAsia"/>
          <w:sz w:val="32"/>
          <w:szCs w:val="32"/>
          <w:lang w:val="zh-CN" w:bidi="ar-SA"/>
        </w:rPr>
        <w:t>省级普通食品抽检监测</w:t>
      </w:r>
      <w:r>
        <w:rPr>
          <w:rFonts w:ascii="仿宋_GB2312" w:eastAsia="仿宋_GB2312" w:hint="eastAsia"/>
          <w:sz w:val="32"/>
          <w:szCs w:val="32"/>
          <w:lang w:val="zh-CN"/>
        </w:rPr>
        <w:t>；2.重点支持</w:t>
      </w:r>
      <w:r>
        <w:rPr>
          <w:rFonts w:ascii="仿宋_GB2312" w:eastAsia="仿宋_GB2312" w:hint="eastAsia"/>
          <w:sz w:val="32"/>
          <w:szCs w:val="32"/>
          <w:lang w:val="zh-CN" w:bidi="ar-SA"/>
        </w:rPr>
        <w:t>放心舒心消费示范单元提质升级的现场核查及个体工商户分型分类及发展状况监测</w:t>
      </w:r>
      <w:r>
        <w:rPr>
          <w:rFonts w:ascii="仿宋_GB2312" w:eastAsia="仿宋_GB2312" w:hint="eastAsia"/>
          <w:sz w:val="32"/>
          <w:szCs w:val="32"/>
          <w:lang w:val="zh-CN"/>
        </w:rPr>
        <w:t>；3.兼顾</w:t>
      </w:r>
      <w:r>
        <w:rPr>
          <w:rFonts w:ascii="仿宋_GB2312" w:eastAsia="仿宋_GB2312" w:hint="eastAsia"/>
          <w:sz w:val="32"/>
          <w:szCs w:val="32"/>
          <w:lang w:val="zh-CN" w:bidi="ar-SA"/>
        </w:rPr>
        <w:t>特种设备安全现场检查</w:t>
      </w:r>
      <w:r>
        <w:rPr>
          <w:rFonts w:ascii="仿宋_GB2312" w:eastAsia="仿宋_GB2312" w:hint="eastAsia"/>
          <w:sz w:val="32"/>
          <w:szCs w:val="32"/>
          <w:lang w:val="zh-CN"/>
        </w:rPr>
        <w:t xml:space="preserve">资金需求。  </w:t>
      </w:r>
    </w:p>
    <w:p>
      <w:pPr>
        <w:keepNext w:val="0"/>
        <w:keepLines w:val="0"/>
        <w:pageBreakBefore w:val="0"/>
        <w:widowControl w:val="0"/>
        <w:kinsoku/>
        <w:wordWrap/>
        <w:overflowPunct/>
        <w:topLinePunct w:val="0"/>
        <w:autoSpaceDE/>
        <w:autoSpaceDN/>
        <w:adjustRightInd w:val="0"/>
        <w:snapToGrid w:val="0"/>
        <w:spacing w:line="576" w:lineRule="exact"/>
        <w:ind w:left="0" w:firstLineChars="200" w:firstLine="640"/>
        <w:rPr>
          <w:rFonts w:ascii="Times New Roman" w:eastAsia="楷体_GB2312" w:cs="Times New Roman" w:hAnsi="Times New Roman"/>
          <w:b/>
          <w:color w:val="auto"/>
          <w:sz w:val="32"/>
          <w:szCs w:val="32"/>
          <w:u w:val="none"/>
          <w:lang w:val="zh-CN" w:eastAsia="zh-CN" w:bidi="ar-SA"/>
          <w:highlight w:val="auto"/>
        </w:rPr>
      </w:pPr>
      <w:r>
        <w:rPr>
          <w:rFonts w:ascii="Times New Roman" w:eastAsia="楷体_GB2312" w:cs="Times New Roman" w:hAnsi="Times New Roman"/>
          <w:b/>
          <w:color w:val="auto"/>
          <w:sz w:val="32"/>
          <w:szCs w:val="32"/>
          <w:u w:val="none"/>
          <w:lang w:val="zh-CN" w:eastAsia="zh-CN" w:bidi="ar-SA"/>
          <w:highlight w:val="auto"/>
        </w:rPr>
        <w:t>（四）项目绩效目标设置</w:t>
      </w:r>
    </w:p>
    <w:p>
      <w:pPr>
        <w:keepNext w:val="0"/>
        <w:keepLines w:val="0"/>
        <w:pageBreakBefore w:val="0"/>
        <w:widowControl w:val="0"/>
        <w:kinsoku/>
        <w:wordWrap/>
        <w:overflowPunct/>
        <w:topLinePunct w:val="0"/>
        <w:autoSpaceDE/>
        <w:autoSpaceDN/>
        <w:adjustRightInd w:val="0"/>
        <w:snapToGrid w:val="0"/>
        <w:spacing w:line="576" w:lineRule="exact"/>
        <w:ind w:left="0" w:firstLineChars="200" w:firstLine="640"/>
        <w:rPr>
          <w:rFonts w:ascii="仿宋_GB2312" w:eastAsia="仿宋_GB2312" w:hint="eastAsia"/>
          <w:sz w:val="32"/>
          <w:szCs w:val="32"/>
          <w:lang w:val="zh-CN" w:eastAsia="zh-CN"/>
        </w:rPr>
      </w:pPr>
      <w:r>
        <w:rPr>
          <w:rFonts w:ascii="仿宋_GB2312" w:eastAsia="仿宋_GB2312" w:hint="eastAsia"/>
          <w:sz w:val="32"/>
          <w:szCs w:val="32"/>
          <w:lang w:val="zh-CN" w:eastAsia="zh-CN" w:bidi="ar-SA"/>
        </w:rPr>
        <w:t>项目绩效目标为：完成省级普通食品抽检监测任务170批次，放心舒心消费示范单元提质升级的现场核查数量102户，特种设备安全现场检查43家,个体工商户分型分类及发展状况监测6440户。</w:t>
      </w:r>
    </w:p>
    <w:p>
      <w:pPr>
        <w:keepNext w:val="0"/>
        <w:keepLines w:val="0"/>
        <w:pageBreakBefore w:val="0"/>
        <w:widowControl w:val="0"/>
        <w:kinsoku/>
        <w:wordWrap/>
        <w:overflowPunct/>
        <w:topLinePunct w:val="0"/>
        <w:autoSpaceDE/>
        <w:autoSpaceDN/>
        <w:bidi w:val="0"/>
        <w:adjustRightInd w:val="0"/>
        <w:snapToGrid w:val="0"/>
        <w:spacing w:line="576" w:lineRule="exact"/>
        <w:ind w:firstLineChars="200" w:firstLine="640"/>
        <w:textAlignment w:val="auto"/>
        <w:outlineLvl w:val="9"/>
        <w:rPr>
          <w:rFonts w:ascii="Times New Roman" w:eastAsia="黑体" w:cs="Times New Roman" w:hAnsi="Times New Roman"/>
          <w:sz w:val="32"/>
          <w:szCs w:val="32"/>
          <w:lang w:eastAsia="zh-CN" w:bidi="ar-SA"/>
          <w:highlight w:val="auto"/>
        </w:rPr>
      </w:pPr>
      <w:r>
        <w:rPr>
          <w:rFonts w:ascii="Times New Roman" w:eastAsia="黑体" w:cs="Times New Roman" w:hAnsi="Times New Roman"/>
          <w:sz w:val="32"/>
          <w:szCs w:val="32"/>
          <w:lang w:bidi="ar-SA"/>
          <w:highlight w:val="auto"/>
        </w:rPr>
        <w:t>二、</w:t>
      </w:r>
      <w:r>
        <w:rPr>
          <w:rFonts w:ascii="Times New Roman" w:eastAsia="黑体" w:cs="Times New Roman" w:hAnsi="Times New Roman"/>
          <w:sz w:val="32"/>
          <w:szCs w:val="32"/>
          <w:lang w:eastAsia="zh-CN" w:bidi="ar-SA"/>
          <w:highlight w:val="auto"/>
        </w:rPr>
        <w:t>评价实施</w:t>
      </w:r>
    </w:p>
    <w:p>
      <w:pPr>
        <w:keepNext w:val="0"/>
        <w:keepLines w:val="0"/>
        <w:pageBreakBefore w:val="0"/>
        <w:widowControl w:val="0"/>
        <w:kinsoku/>
        <w:wordWrap/>
        <w:overflowPunct/>
        <w:topLinePunct w:val="0"/>
        <w:autoSpaceDE/>
        <w:autoSpaceDN/>
        <w:spacing w:line="576" w:lineRule="exact"/>
        <w:ind w:firstLine="640"/>
        <w:rPr>
          <w:rFonts w:ascii="Times New Roman" w:eastAsia="楷体_GB2312" w:cs="Times New Roman" w:hAnsi="Times New Roman"/>
          <w:b/>
          <w:color w:val="auto"/>
          <w:sz w:val="32"/>
          <w:szCs w:val="32"/>
          <w:u w:val="none"/>
          <w:lang w:val="zh-CN" w:eastAsia="zh-CN" w:bidi="ar-SA"/>
          <w:highlight w:val="auto"/>
        </w:rPr>
      </w:pPr>
      <w:r>
        <w:rPr>
          <w:rFonts w:ascii="Times New Roman" w:eastAsia="楷体_GB2312" w:cs="Times New Roman" w:hAnsi="Times New Roman"/>
          <w:b/>
          <w:color w:val="auto"/>
          <w:sz w:val="32"/>
          <w:szCs w:val="32"/>
          <w:u w:val="none"/>
          <w:lang w:val="zh-CN" w:eastAsia="zh-CN" w:bidi="ar-SA"/>
          <w:highlight w:val="auto"/>
        </w:rPr>
        <w:t>（一）评价目的</w:t>
      </w:r>
    </w:p>
    <w:p>
      <w:pPr>
        <w:keepNext w:val="0"/>
        <w:keepLines w:val="0"/>
        <w:pageBreakBefore w:val="0"/>
        <w:widowControl w:val="0"/>
        <w:kinsoku/>
        <w:wordWrap/>
        <w:overflowPunct/>
        <w:topLinePunct w:val="0"/>
        <w:autoSpaceDE/>
        <w:autoSpaceDN/>
        <w:spacing w:line="576" w:lineRule="exact"/>
        <w:ind w:firstLine="640"/>
        <w:rPr>
          <w:rFonts w:ascii="仿宋_GB2312" w:eastAsia="仿宋_GB2312" w:hint="eastAsia"/>
          <w:sz w:val="32"/>
          <w:szCs w:val="32"/>
          <w:lang w:val="zh-CN"/>
        </w:rPr>
      </w:pPr>
      <w:r>
        <w:rPr>
          <w:rFonts w:ascii="仿宋_GB2312" w:eastAsia="仿宋_GB2312" w:hint="eastAsia"/>
          <w:sz w:val="32"/>
          <w:szCs w:val="32"/>
          <w:lang w:val="zh-CN"/>
        </w:rPr>
        <w:t>通过绩效自评，全面评估专项资金的使用效益，发现资金管理和项目实施中的问题，为优化预算安排和改进管理提供依据。</w:t>
      </w:r>
    </w:p>
    <w:p>
      <w:pPr>
        <w:spacing w:line="576" w:lineRule="exact"/>
        <w:ind w:firstLineChars="200" w:firstLine="640"/>
        <w:rPr>
          <w:rFonts w:ascii="Times New Roman" w:eastAsia="楷体_GB2312" w:cs="Times New Roman" w:hAnsi="Times New Roman"/>
          <w:b/>
          <w:color w:val="auto"/>
          <w:sz w:val="32"/>
          <w:szCs w:val="32"/>
          <w:u w:val="none"/>
          <w:lang w:val="zh-CN" w:eastAsia="zh-CN" w:bidi="ar-SA"/>
          <w:highlight w:val="auto"/>
        </w:rPr>
      </w:pPr>
      <w:r>
        <w:rPr>
          <w:rFonts w:ascii="Times New Roman" w:eastAsia="楷体_GB2312" w:cs="Times New Roman" w:hAnsi="Times New Roman"/>
          <w:b/>
          <w:color w:val="auto"/>
          <w:sz w:val="32"/>
          <w:szCs w:val="32"/>
          <w:u w:val="none"/>
          <w:lang w:val="zh-CN" w:eastAsia="zh-CN" w:bidi="ar-SA"/>
          <w:highlight w:val="auto"/>
        </w:rPr>
        <w:t>（二）预设问题及评价重点</w:t>
      </w:r>
    </w:p>
    <w:p>
      <w:pPr>
        <w:adjustRightInd w:val="0"/>
        <w:snapToGrid w:val="0"/>
        <w:spacing w:line="576" w:lineRule="exact"/>
        <w:ind w:left="40" w:firstLineChars="200" w:firstLine="640"/>
        <w:rPr>
          <w:rFonts w:ascii="仿宋_GB2312" w:eastAsia="仿宋_GB2312" w:cs="仿宋_GB2312"/>
          <w:color w:val="auto"/>
          <w:kern w:val="2"/>
          <w:sz w:val="32"/>
          <w:szCs w:val="32"/>
          <w:lang w:val="en-US" w:eastAsia="zh-CN" w:bidi="ar-SA"/>
        </w:rPr>
      </w:pPr>
      <w:r>
        <w:rPr>
          <w:rFonts w:ascii="仿宋_GB2312" w:eastAsia="仿宋_GB2312" w:cs="仿宋_GB2312" w:hint="eastAsia"/>
          <w:color w:val="auto"/>
          <w:kern w:val="2"/>
          <w:sz w:val="32"/>
          <w:szCs w:val="32"/>
          <w:lang w:val="en-US" w:eastAsia="zh-CN" w:bidi="ar-SA"/>
        </w:rPr>
        <w:t>按照绩效评价指标体系，对资金支出使用全过程及其实施效果进行综合评价和判断。</w:t>
      </w:r>
    </w:p>
    <w:p>
      <w:pPr>
        <w:adjustRightInd w:val="0"/>
        <w:snapToGrid w:val="0"/>
        <w:spacing w:line="576" w:lineRule="exact"/>
        <w:ind w:leftChars="200" w:left="1060" w:hangingChars="200" w:hanging="640"/>
        <w:rPr>
          <w:rFonts w:ascii="楷体_GB2312" w:eastAsia="楷体_GB2312" w:hint="eastAsia"/>
          <w:b/>
          <w:sz w:val="32"/>
          <w:szCs w:val="32"/>
          <w:lang w:val="zh-CN" w:eastAsia="zh-CN"/>
        </w:rPr>
      </w:pPr>
      <w:r>
        <w:rPr>
          <w:rFonts w:ascii="楷体_GB2312" w:eastAsia="楷体_GB2312" w:hint="eastAsia"/>
          <w:b/>
          <w:sz w:val="32"/>
          <w:szCs w:val="32"/>
          <w:lang w:val="zh-CN" w:eastAsia="zh-CN"/>
        </w:rPr>
        <w:t>（三）评价选点</w:t>
      </w:r>
    </w:p>
    <w:p>
      <w:pPr>
        <w:keepNext w:val="0"/>
        <w:keepLines w:val="0"/>
        <w:pageBreakBefore w:val="0"/>
        <w:widowControl w:val="0"/>
        <w:kinsoku/>
        <w:wordWrap/>
        <w:overflowPunct/>
        <w:topLinePunct w:val="0"/>
        <w:autoSpaceDE/>
        <w:autoSpaceDN/>
        <w:spacing w:line="576" w:lineRule="exact"/>
        <w:ind w:firstLine="640"/>
        <w:rPr>
          <w:rFonts w:ascii="仿宋_GB2312" w:eastAsia="仿宋_GB2312" w:cs="仿宋_GB2312" w:hint="eastAsia"/>
          <w:sz w:val="32"/>
          <w:szCs w:val="32"/>
          <w:lang w:val="zh-CN" w:eastAsia="zh-CN"/>
        </w:rPr>
      </w:pPr>
      <w:r>
        <w:rPr>
          <w:rFonts w:ascii="仿宋_GB2312" w:eastAsia="仿宋_GB2312" w:cs="仿宋_GB2312" w:hint="eastAsia"/>
          <w:sz w:val="32"/>
          <w:szCs w:val="32"/>
          <w:lang w:val="zh-CN" w:eastAsia="zh-CN"/>
        </w:rPr>
        <w:t>重点检查各</w:t>
      </w:r>
      <w:r>
        <w:rPr>
          <w:rFonts w:ascii="仿宋_GB2312" w:eastAsia="仿宋_GB2312" w:cs="仿宋_GB2312" w:hint="eastAsia"/>
          <w:sz w:val="32"/>
          <w:szCs w:val="32"/>
          <w:lang w:val="zh-CN"/>
        </w:rPr>
        <w:t>专项工作</w:t>
      </w:r>
      <w:r>
        <w:rPr>
          <w:rFonts w:ascii="仿宋_GB2312" w:eastAsia="仿宋_GB2312" w:cs="仿宋_GB2312" w:hint="eastAsia"/>
          <w:sz w:val="32"/>
          <w:szCs w:val="32"/>
          <w:lang w:val="zh-CN" w:eastAsia="zh-CN"/>
        </w:rPr>
        <w:t>开展情况，具体检查对象为市场股、质量股、特种设备股、食品股、消委会管理中心。</w:t>
      </w:r>
    </w:p>
    <w:p>
      <w:pPr>
        <w:pStyle w:val="34"/>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76" w:lineRule="exact"/>
        <w:ind w:right="0" w:firstLineChars="200" w:firstLine="640"/>
        <w:jc w:val="left"/>
        <w:rPr>
          <w:rFonts w:ascii="楷体_GB2312" w:eastAsia="楷体_GB2312" w:cs="Times New Roman" w:hint="eastAsia"/>
          <w:b/>
          <w:kern w:val="2"/>
          <w:sz w:val="32"/>
          <w:szCs w:val="32"/>
          <w:lang w:val="zh-CN" w:eastAsia="zh-CN" w:bidi="ar-SA"/>
        </w:rPr>
      </w:pPr>
      <w:r>
        <w:rPr>
          <w:rFonts w:ascii="楷体_GB2312" w:eastAsia="楷体_GB2312" w:cs="Times New Roman" w:hint="eastAsia"/>
          <w:b/>
          <w:kern w:val="2"/>
          <w:sz w:val="32"/>
          <w:szCs w:val="32"/>
          <w:lang w:val="zh-CN" w:eastAsia="zh-CN" w:bidi="ar-SA"/>
        </w:rPr>
        <w:t>（四）评价方法</w:t>
      </w:r>
    </w:p>
    <w:p>
      <w:pPr>
        <w:keepNext w:val="0"/>
        <w:keepLines w:val="0"/>
        <w:pageBreakBefore w:val="0"/>
        <w:widowControl w:val="0"/>
        <w:kinsoku/>
        <w:wordWrap/>
        <w:overflowPunct/>
        <w:topLinePunct w:val="0"/>
        <w:autoSpaceDE/>
        <w:autoSpaceDN/>
        <w:spacing w:line="576" w:lineRule="exact"/>
        <w:ind w:firstLine="640"/>
        <w:rPr>
          <w:rFonts w:ascii="仿宋_GB2312" w:eastAsia="仿宋_GB2312" w:cs="仿宋_GB2312" w:hint="eastAsia"/>
          <w:sz w:val="32"/>
          <w:szCs w:val="32"/>
          <w:lang w:val="zh-CN"/>
        </w:rPr>
      </w:pPr>
      <w:r>
        <w:rPr>
          <w:rFonts w:ascii="仿宋_GB2312" w:eastAsia="仿宋_GB2312" w:cs="仿宋_GB2312" w:hint="eastAsia"/>
          <w:color w:val="auto"/>
          <w:kern w:val="2"/>
          <w:sz w:val="32"/>
          <w:szCs w:val="32"/>
          <w:lang w:val="en-US" w:eastAsia="zh-CN" w:bidi="ar-SA"/>
        </w:rPr>
        <w:t>本项目通过现场踏勘、与项目相关人员座谈或讨论、聘请相关专业专家、市场调研等方法了解项目情况，收集相关资料，综合分析相关情况后，对项目的立项必要性、投入经济性、目标合</w:t>
      </w:r>
      <w:r>
        <w:rPr>
          <w:rFonts w:ascii="仿宋_GB2312" w:eastAsia="仿宋_GB2312" w:cs="仿宋_GB2312" w:hint="eastAsia"/>
          <w:sz w:val="32"/>
          <w:szCs w:val="32"/>
          <w:lang w:val="zh-CN" w:bidi="ar-SA"/>
        </w:rPr>
        <w:t>理性、方案可行性以及筹资合规性实施评估。</w:t>
      </w:r>
    </w:p>
    <w:p>
      <w:pPr>
        <w:pStyle w:val="34"/>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76" w:lineRule="exact"/>
        <w:ind w:firstLineChars="200" w:firstLine="640"/>
        <w:rPr>
          <w:rFonts w:ascii="楷体_GB2312" w:eastAsia="楷体_GB2312" w:hint="eastAsia"/>
          <w:b/>
          <w:kern w:val="2"/>
          <w:sz w:val="32"/>
          <w:lang w:val="zh-CN"/>
        </w:rPr>
      </w:pPr>
      <w:r>
        <w:rPr>
          <w:rFonts w:ascii="楷体_GB2312" w:eastAsia="楷体_GB2312" w:hint="eastAsia"/>
          <w:b/>
          <w:kern w:val="2"/>
          <w:sz w:val="32"/>
          <w:lang w:val="zh-CN"/>
        </w:rPr>
        <w:t>（五）评价组织</w:t>
      </w:r>
    </w:p>
    <w:p>
      <w:pPr>
        <w:keepNext w:val="0"/>
        <w:keepLines w:val="0"/>
        <w:pageBreakBefore w:val="0"/>
        <w:widowControl w:val="0"/>
        <w:kinsoku/>
        <w:wordWrap/>
        <w:overflowPunct/>
        <w:topLinePunct w:val="0"/>
        <w:autoSpaceDE/>
        <w:autoSpaceDN/>
        <w:spacing w:line="576" w:lineRule="exact"/>
        <w:ind w:firstLine="640"/>
        <w:rPr>
          <w:rFonts w:ascii="仿宋_GB2312" w:eastAsia="仿宋_GB2312" w:cs="仿宋_GB2312" w:hint="eastAsia"/>
          <w:sz w:val="32"/>
          <w:szCs w:val="32"/>
          <w:lang w:val="zh-CN"/>
        </w:rPr>
      </w:pPr>
      <w:r>
        <w:rPr>
          <w:rFonts w:ascii="仿宋_GB2312" w:eastAsia="仿宋_GB2312" w:cs="仿宋_GB2312" w:hint="eastAsia"/>
          <w:sz w:val="32"/>
          <w:szCs w:val="32"/>
          <w:lang w:val="zh-CN"/>
        </w:rPr>
        <w:t>成立工作绩效考核评估小组。考核评估小组由局长担任组长，分管财务领导担任副组长，各业务股室负责人为成员。积极协调各股室，明确各自职责。</w:t>
      </w:r>
    </w:p>
    <w:p>
      <w:pPr>
        <w:keepNext w:val="0"/>
        <w:keepLines w:val="0"/>
        <w:pageBreakBefore w:val="0"/>
        <w:widowControl w:val="0"/>
        <w:kinsoku/>
        <w:wordWrap/>
        <w:overflowPunct/>
        <w:topLinePunct w:val="0"/>
        <w:autoSpaceDE/>
        <w:autoSpaceDN/>
        <w:bidi w:val="0"/>
        <w:adjustRightInd w:val="0"/>
        <w:snapToGrid w:val="0"/>
        <w:spacing w:line="576" w:lineRule="exact"/>
        <w:ind w:firstLineChars="200" w:firstLine="640"/>
        <w:textAlignment w:val="auto"/>
        <w:rPr>
          <w:rFonts w:ascii="Times New Roman" w:cs="Times New Roman" w:hAnsi="Times New Roman"/>
          <w:color w:val="auto"/>
          <w:sz w:val="32"/>
          <w:szCs w:val="32"/>
          <w:u w:val="none"/>
          <w:lang w:val="zh-CN" w:eastAsia="zh-CN" w:bidi="ar-SA"/>
          <w:highlight w:val="auto"/>
        </w:rPr>
      </w:pPr>
      <w:r>
        <w:rPr>
          <w:rFonts w:ascii="Times New Roman" w:eastAsia="黑体" w:cs="Times New Roman" w:hAnsi="Times New Roman"/>
          <w:color w:val="auto"/>
          <w:sz w:val="32"/>
          <w:szCs w:val="32"/>
          <w:u w:val="none"/>
          <w:lang w:bidi="ar-SA"/>
          <w:highlight w:val="auto"/>
        </w:rPr>
        <w:t>三、</w:t>
      </w:r>
      <w:r>
        <w:rPr>
          <w:rFonts w:ascii="Times New Roman" w:eastAsia="黑体" w:cs="Times New Roman" w:hAnsi="Times New Roman"/>
          <w:color w:val="auto"/>
          <w:sz w:val="32"/>
          <w:szCs w:val="32"/>
          <w:u w:val="none"/>
          <w:lang w:eastAsia="zh-CN" w:bidi="ar-SA"/>
          <w:highlight w:val="auto"/>
        </w:rPr>
        <w:t>绩效分析</w:t>
      </w:r>
      <w:r>
        <w:rPr>
          <w:rFonts w:ascii="Times New Roman" w:cs="Times New Roman" w:hAnsi="Times New Roman"/>
          <w:color w:val="auto"/>
          <w:sz w:val="32"/>
          <w:szCs w:val="32"/>
          <w:u w:val="none"/>
          <w:lang w:val="zh-CN" w:eastAsia="zh-CN" w:bidi="ar-SA"/>
          <w:highlight w:val="auto"/>
        </w:rPr>
        <w:tab/>
      </w:r>
    </w:p>
    <w:p>
      <w:pPr>
        <w:spacing w:line="576" w:lineRule="exact"/>
        <w:ind w:firstLine="640"/>
        <w:rPr>
          <w:rFonts w:ascii="楷体_GB2312" w:eastAsia="楷体_GB2312" w:hint="eastAsia"/>
          <w:b/>
          <w:sz w:val="32"/>
          <w:szCs w:val="32"/>
        </w:rPr>
      </w:pPr>
      <w:r>
        <w:rPr>
          <w:rFonts w:ascii="楷体_GB2312" w:eastAsia="楷体_GB2312" w:hint="eastAsia"/>
          <w:b/>
          <w:sz w:val="32"/>
          <w:szCs w:val="32"/>
          <w:lang w:val="zh-CN" w:eastAsia="zh-CN"/>
        </w:rPr>
        <w:t>（一）</w:t>
      </w:r>
      <w:r>
        <w:rPr>
          <w:rFonts w:ascii="楷体_GB2312" w:eastAsia="楷体_GB2312" w:hint="eastAsia"/>
          <w:b/>
          <w:sz w:val="32"/>
          <w:szCs w:val="32"/>
        </w:rPr>
        <w:t>通用指标</w:t>
      </w:r>
      <w:r>
        <w:rPr>
          <w:rFonts w:eastAsia="楷体_GB2312"/>
          <w:b/>
          <w:bCs/>
          <w:color w:val="000000"/>
          <w:kern w:val="0"/>
          <w:sz w:val="32"/>
          <w:szCs w:val="32"/>
          <w:shd w:val="clear" w:color="auto" w:fill="FFFFFF"/>
          <w:lang w:val="zh-CN" w:eastAsia="zh-CN"/>
        </w:rPr>
        <w:t>绩效分析</w:t>
      </w:r>
    </w:p>
    <w:p>
      <w:pPr>
        <w:spacing w:line="576" w:lineRule="exact"/>
        <w:ind w:firstLine="640"/>
        <w:rPr>
          <w:rFonts w:ascii="楷体_GB2312" w:eastAsia="楷体_GB2312" w:cs="楷体_GB2312" w:hint="eastAsia"/>
          <w:sz w:val="32"/>
          <w:szCs w:val="32"/>
          <w:lang w:bidi="ar-SA"/>
        </w:rPr>
      </w:pPr>
      <w:r>
        <w:rPr>
          <w:rFonts w:ascii="楷体_GB2312" w:eastAsia="楷体_GB2312" w:cs="楷体_GB2312" w:hint="eastAsia"/>
          <w:sz w:val="32"/>
          <w:szCs w:val="32"/>
          <w:lang w:bidi="ar-SA"/>
        </w:rPr>
        <w:t>1.项目决策</w:t>
      </w:r>
    </w:p>
    <w:p>
      <w:pPr>
        <w:spacing w:line="576" w:lineRule="exact"/>
        <w:ind w:firstLine="640"/>
        <w:rPr>
          <w:rFonts w:ascii="仿宋_GB2312" w:eastAsia="仿宋_GB2312" w:cs="仿宋_GB2312" w:hint="eastAsia"/>
          <w:color w:val="333333"/>
          <w:sz w:val="32"/>
          <w:szCs w:val="32"/>
          <w:shd w:val="clear" w:color="auto" w:fill="FFFFFF"/>
          <w:lang w:eastAsia="zh-CN"/>
        </w:rPr>
      </w:pPr>
      <w:r>
        <w:rPr>
          <w:rFonts w:ascii="仿宋_GB2312" w:eastAsia="仿宋_GB2312" w:cs="仿宋_GB2312" w:hint="eastAsia"/>
          <w:color w:val="333333"/>
          <w:sz w:val="32"/>
          <w:szCs w:val="32"/>
          <w:shd w:val="clear" w:color="auto" w:fill="FFFFFF"/>
          <w:lang w:eastAsia="zh-CN"/>
        </w:rPr>
        <w:t>（</w:t>
      </w:r>
      <w:r>
        <w:rPr>
          <w:rFonts w:ascii="仿宋_GB2312" w:eastAsia="仿宋_GB2312" w:cs="仿宋_GB2312" w:hint="eastAsia"/>
          <w:color w:val="333333"/>
          <w:sz w:val="32"/>
          <w:szCs w:val="32"/>
          <w:shd w:val="clear" w:color="auto" w:fill="FFFFFF"/>
          <w:lang w:val="en-US" w:eastAsia="zh-CN"/>
        </w:rPr>
        <w:t>1）</w:t>
      </w:r>
      <w:r>
        <w:rPr>
          <w:rFonts w:ascii="仿宋_GB2312" w:eastAsia="仿宋_GB2312" w:cs="仿宋_GB2312" w:hint="eastAsia"/>
          <w:color w:val="333333"/>
          <w:sz w:val="32"/>
          <w:szCs w:val="32"/>
          <w:shd w:val="clear" w:color="auto" w:fill="FFFFFF"/>
        </w:rPr>
        <w:t>项目设立、调整延续等方面符合资金管理基本规范和决策程序要求</w:t>
      </w:r>
      <w:r>
        <w:rPr>
          <w:rFonts w:ascii="仿宋_GB2312" w:eastAsia="仿宋_GB2312" w:cs="仿宋_GB2312" w:hint="eastAsia"/>
          <w:color w:val="333333"/>
          <w:sz w:val="32"/>
          <w:szCs w:val="32"/>
          <w:shd w:val="clear" w:color="auto" w:fill="FFFFFF"/>
          <w:lang w:eastAsia="zh-CN"/>
        </w:rPr>
        <w:t>。</w:t>
      </w:r>
    </w:p>
    <w:p>
      <w:pPr>
        <w:spacing w:line="576" w:lineRule="exact"/>
        <w:ind w:firstLine="640"/>
        <w:rPr>
          <w:rFonts w:ascii="仿宋_GB2312" w:eastAsia="仿宋_GB2312" w:cs="仿宋_GB2312" w:hint="eastAsia"/>
          <w:color w:val="333333"/>
          <w:sz w:val="32"/>
          <w:szCs w:val="32"/>
          <w:shd w:val="clear" w:color="auto" w:fill="FFFFFF"/>
          <w:lang w:val="en-US" w:eastAsia="zh-CN"/>
        </w:rPr>
      </w:pPr>
      <w:r>
        <w:rPr>
          <w:rFonts w:ascii="仿宋_GB2312" w:eastAsia="仿宋_GB2312" w:cs="仿宋_GB2312" w:hint="eastAsia"/>
          <w:color w:val="333333"/>
          <w:sz w:val="32"/>
          <w:szCs w:val="32"/>
          <w:shd w:val="clear" w:color="auto" w:fill="FFFFFF"/>
          <w:lang w:val="en-US" w:eastAsia="zh-CN" w:bidi="ar-SA"/>
        </w:rPr>
        <w:t>（2）</w:t>
      </w:r>
      <w:r>
        <w:rPr>
          <w:rFonts w:ascii="仿宋_GB2312" w:eastAsia="仿宋_GB2312" w:cs="仿宋_GB2312" w:hint="eastAsia"/>
          <w:color w:val="333333"/>
          <w:sz w:val="32"/>
          <w:szCs w:val="32"/>
          <w:shd w:val="clear" w:color="auto" w:fill="FFFFFF"/>
          <w:lang w:val="en-US" w:eastAsia="zh-CN"/>
        </w:rPr>
        <w:t>项目规划基本符合中央省委</w:t>
      </w:r>
      <w:r>
        <w:rPr>
          <w:rFonts w:ascii="仿宋_GB2312" w:eastAsia="仿宋_GB2312" w:cs="仿宋_GB2312"/>
          <w:color w:val="333333"/>
          <w:sz w:val="32"/>
          <w:szCs w:val="32"/>
          <w:shd w:val="clear" w:color="auto" w:fill="FFFFFF"/>
          <w:lang w:val="en-US" w:eastAsia="zh-CN"/>
        </w:rPr>
        <w:t>、</w:t>
      </w:r>
      <w:r>
        <w:rPr>
          <w:rFonts w:ascii="仿宋_GB2312" w:eastAsia="仿宋_GB2312" w:cs="仿宋_GB2312" w:hint="eastAsia"/>
          <w:color w:val="333333"/>
          <w:sz w:val="32"/>
          <w:szCs w:val="32"/>
          <w:shd w:val="clear" w:color="auto" w:fill="FFFFFF"/>
          <w:lang w:val="en-US" w:eastAsia="zh-CN"/>
        </w:rPr>
        <w:t>省政府有关决策部署安排；充分评估论证项目立项必要性、前瞻性、合理性和可行性；项目总体绩效目标设置合理性的偏离度较小。</w:t>
      </w:r>
    </w:p>
    <w:p>
      <w:pPr>
        <w:spacing w:line="576" w:lineRule="exact"/>
        <w:ind w:firstLine="640"/>
        <w:rPr>
          <w:rFonts w:ascii="楷体_GB2312" w:eastAsia="楷体_GB2312" w:cs="楷体_GB2312" w:hint="eastAsia"/>
          <w:sz w:val="32"/>
          <w:szCs w:val="32"/>
        </w:rPr>
      </w:pPr>
      <w:r>
        <w:rPr>
          <w:rFonts w:ascii="楷体_GB2312" w:eastAsia="楷体_GB2312" w:cs="楷体_GB2312" w:hint="eastAsia"/>
          <w:sz w:val="32"/>
          <w:szCs w:val="32"/>
        </w:rPr>
        <w:t>2.项目管理</w:t>
      </w:r>
    </w:p>
    <w:p>
      <w:pPr>
        <w:spacing w:line="576" w:lineRule="exact"/>
        <w:ind w:firstLine="640"/>
        <w:rPr>
          <w:rFonts w:ascii="仿宋_GB2312" w:eastAsia="仿宋_GB2312" w:cs="仿宋_GB2312" w:hint="eastAsia"/>
          <w:color w:val="333333"/>
          <w:sz w:val="32"/>
          <w:szCs w:val="32"/>
          <w:shd w:val="clear" w:color="auto" w:fill="FFFFFF"/>
          <w:lang w:val="en-US" w:bidi="ar-SA"/>
        </w:rPr>
      </w:pPr>
      <w:r>
        <w:rPr>
          <w:rFonts w:ascii="仿宋_GB2312" w:eastAsia="仿宋_GB2312" w:cs="仿宋_GB2312" w:hint="eastAsia"/>
          <w:color w:val="333333"/>
          <w:sz w:val="32"/>
          <w:szCs w:val="32"/>
          <w:shd w:val="clear" w:color="auto" w:fill="FFFFFF"/>
        </w:rPr>
        <w:t>（1）财务管理制度健全，《茂县市场监督管理局财务管理制度》明确规定，项目资金要专款专用，充分发挥绩效。从而保证了项目资金的严格管理。</w:t>
        <w:br/>
        <w:t xml:space="preserve">   </w:t>
      </w:r>
      <w:r>
        <w:rPr>
          <w:rFonts w:ascii="仿宋_GB2312" w:eastAsia="仿宋_GB2312" w:cs="仿宋_GB2312" w:hint="eastAsia"/>
          <w:color w:val="333333"/>
          <w:sz w:val="32"/>
          <w:szCs w:val="32"/>
          <w:shd w:val="clear" w:color="auto" w:fill="FFFFFF"/>
          <w:lang w:bidi="ar-SA"/>
        </w:rPr>
        <w:t>（2）项目资金分配因素选取、权重设置、区域分布，项目管理、审批基本符合管理要求。</w:t>
        <w:br/>
      </w:r>
      <w:r>
        <w:rPr>
          <w:rFonts w:ascii="仿宋_GB2312" w:eastAsia="仿宋_GB2312" w:cs="仿宋_GB2312" w:hint="eastAsia"/>
          <w:color w:val="333333"/>
          <w:sz w:val="32"/>
          <w:szCs w:val="32"/>
          <w:shd w:val="clear" w:color="auto" w:fill="FFFFFF"/>
          <w:lang w:val="en-US" w:bidi="ar-SA"/>
        </w:rPr>
        <w:t xml:space="preserve">   （3）项目按中央、省、州、县要求全面完成绩效目标（含事前评估）、绩效评价、以前年度问题整改等预算绩效管理工作；</w:t>
      </w:r>
    </w:p>
    <w:p>
      <w:pPr>
        <w:spacing w:line="576" w:lineRule="exact"/>
        <w:ind w:firstLine="640"/>
        <w:rPr>
          <w:rFonts w:ascii="楷体_GB2312" w:eastAsia="楷体_GB2312" w:cs="楷体_GB2312" w:hint="eastAsia"/>
          <w:sz w:val="32"/>
          <w:szCs w:val="32"/>
          <w:lang w:bidi="ar-SA"/>
        </w:rPr>
      </w:pPr>
      <w:r>
        <w:rPr>
          <w:rFonts w:ascii="楷体_GB2312" w:eastAsia="楷体_GB2312" w:cs="楷体_GB2312" w:hint="eastAsia"/>
          <w:sz w:val="32"/>
          <w:szCs w:val="32"/>
          <w:lang w:bidi="ar-SA"/>
        </w:rPr>
        <w:t>3.项目实施</w:t>
      </w:r>
    </w:p>
    <w:p>
      <w:pPr>
        <w:spacing w:line="576" w:lineRule="exact"/>
        <w:ind w:firstLine="640"/>
        <w:rPr>
          <w:rFonts w:ascii="仿宋_GB2312" w:eastAsia="仿宋_GB2312" w:cs="仿宋_GB2312" w:hint="eastAsia"/>
          <w:color w:val="333333"/>
          <w:sz w:val="32"/>
          <w:szCs w:val="32"/>
          <w:shd w:val="clear" w:color="auto" w:fill="FFFFFF"/>
          <w:lang w:bidi="ar-SA"/>
        </w:rPr>
      </w:pPr>
      <w:r>
        <w:rPr>
          <w:rFonts w:ascii="楷体_GB2312" w:eastAsia="楷体_GB2312" w:cs="楷体_GB2312" w:hint="eastAsia"/>
          <w:lang w:val="en-US" w:eastAsia="zh-CN" w:bidi="ar-SA"/>
        </w:rPr>
        <w:t>（</w:t>
      </w:r>
      <w:r>
        <w:rPr>
          <w:rFonts w:ascii="仿宋_GB2312" w:eastAsia="仿宋_GB2312" w:cs="仿宋_GB2312" w:hint="eastAsia"/>
          <w:color w:val="333333"/>
          <w:sz w:val="32"/>
          <w:szCs w:val="32"/>
          <w:shd w:val="clear" w:color="auto" w:fill="FFFFFF"/>
          <w:lang w:val="en-US" w:eastAsia="zh-CN" w:bidi="ar-SA"/>
        </w:rPr>
        <w:t>1）预算执行</w:t>
      </w:r>
      <w:r>
        <w:rPr>
          <w:rFonts w:ascii="仿宋_GB2312" w:eastAsia="仿宋_GB2312" w:cs="仿宋_GB2312" w:hint="eastAsia"/>
          <w:color w:val="333333"/>
          <w:sz w:val="32"/>
          <w:szCs w:val="32"/>
          <w:shd w:val="clear" w:color="auto" w:fill="FFFFFF"/>
          <w:lang w:bidi="ar-SA"/>
        </w:rPr>
        <w:t>。</w:t>
      </w:r>
      <w:r>
        <w:rPr>
          <w:rFonts w:ascii="仿宋_GB2312" w:eastAsia="仿宋_GB2312" w:cs="仿宋_GB2312" w:hint="eastAsia"/>
          <w:color w:val="333333"/>
          <w:sz w:val="32"/>
          <w:szCs w:val="32"/>
          <w:shd w:val="clear" w:color="auto" w:fill="FFFFFF"/>
        </w:rPr>
        <w:t>资金经费于2024年7月拨付到位，共支付</w:t>
      </w:r>
      <w:r>
        <w:rPr>
          <w:rFonts w:ascii="仿宋_GB2312" w:eastAsia="仿宋_GB2312" w:cs="仿宋_GB2312"/>
          <w:color w:val="333333"/>
          <w:sz w:val="32"/>
          <w:szCs w:val="32"/>
          <w:shd w:val="clear" w:color="auto" w:fill="FFFFFF"/>
        </w:rPr>
        <w:t>14.00</w:t>
      </w:r>
      <w:r>
        <w:rPr>
          <w:rFonts w:ascii="仿宋_GB2312" w:eastAsia="仿宋_GB2312" w:cs="仿宋_GB2312" w:hint="eastAsia"/>
          <w:color w:val="333333"/>
          <w:sz w:val="32"/>
          <w:szCs w:val="32"/>
          <w:shd w:val="clear" w:color="auto" w:fill="FFFFFF"/>
        </w:rPr>
        <w:t>万元，支付进度</w:t>
      </w:r>
      <w:r>
        <w:rPr>
          <w:rFonts w:ascii="仿宋_GB2312" w:eastAsia="仿宋_GB2312" w:cs="仿宋_GB2312"/>
          <w:color w:val="333333"/>
          <w:sz w:val="32"/>
          <w:szCs w:val="32"/>
          <w:shd w:val="clear" w:color="auto" w:fill="FFFFFF"/>
        </w:rPr>
        <w:t>100</w:t>
      </w:r>
      <w:r>
        <w:rPr>
          <w:rFonts w:ascii="仿宋_GB2312" w:eastAsia="仿宋_GB2312" w:cs="仿宋_GB2312" w:hint="eastAsia"/>
          <w:color w:val="333333"/>
          <w:sz w:val="32"/>
          <w:szCs w:val="32"/>
          <w:shd w:val="clear" w:color="auto" w:fill="FFFFFF"/>
        </w:rPr>
        <w:t>%。</w:t>
      </w:r>
    </w:p>
    <w:p>
      <w:pPr>
        <w:spacing w:line="576" w:lineRule="exact"/>
        <w:ind w:firstLine="640"/>
        <w:rPr>
          <w:rFonts w:ascii="仿宋_GB2312" w:eastAsia="仿宋_GB2312" w:cs="仿宋_GB2312" w:hint="eastAsia"/>
          <w:color w:val="333333"/>
          <w:sz w:val="32"/>
          <w:szCs w:val="32"/>
          <w:shd w:val="clear" w:color="auto" w:fill="FFFFFF"/>
          <w:lang w:val="en-US" w:eastAsia="zh-CN"/>
        </w:rPr>
      </w:pPr>
      <w:r>
        <w:rPr>
          <w:rFonts w:ascii="仿宋_GB2312" w:eastAsia="仿宋_GB2312" w:cs="仿宋_GB2312"/>
          <w:color w:val="333333"/>
          <w:sz w:val="32"/>
          <w:szCs w:val="32"/>
          <w:shd w:val="clear" w:color="auto" w:fill="FFFFFF"/>
          <w:lang w:val="en-US" w:eastAsia="zh-CN" w:bidi="ar-SA"/>
        </w:rPr>
        <w:t>（2）</w:t>
      </w:r>
      <w:r>
        <w:rPr>
          <w:rFonts w:ascii="仿宋_GB2312" w:eastAsia="仿宋_GB2312" w:cs="仿宋_GB2312" w:hint="eastAsia"/>
          <w:color w:val="333333"/>
          <w:sz w:val="32"/>
          <w:szCs w:val="32"/>
          <w:shd w:val="clear" w:color="auto" w:fill="FFFFFF"/>
          <w:lang w:val="en-US" w:eastAsia="zh-CN" w:bidi="ar-SA"/>
        </w:rPr>
        <w:t>资金使用</w:t>
      </w:r>
      <w:r>
        <w:rPr>
          <w:rFonts w:ascii="仿宋_GB2312" w:eastAsia="仿宋_GB2312" w:cs="仿宋_GB2312"/>
          <w:color w:val="333333"/>
          <w:sz w:val="32"/>
          <w:szCs w:val="32"/>
          <w:shd w:val="clear" w:color="auto" w:fill="FFFFFF"/>
          <w:lang w:val="en-US" w:eastAsia="zh-CN" w:bidi="ar-SA"/>
        </w:rPr>
        <w:t>。</w:t>
      </w:r>
      <w:r>
        <w:rPr>
          <w:rFonts w:ascii="仿宋_GB2312" w:eastAsia="仿宋_GB2312" w:cs="仿宋_GB2312" w:hint="eastAsia"/>
          <w:color w:val="333333"/>
          <w:sz w:val="32"/>
          <w:szCs w:val="32"/>
          <w:shd w:val="clear" w:color="auto" w:fill="FFFFFF"/>
          <w:lang w:val="en-US"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p>
    <w:p>
      <w:pPr>
        <w:spacing w:line="576" w:lineRule="exact"/>
        <w:ind w:firstLine="640"/>
        <w:rPr>
          <w:rFonts w:ascii="楷体_GB2312" w:eastAsia="楷体_GB2312" w:cs="楷体_GB2312" w:hint="eastAsia"/>
          <w:sz w:val="32"/>
          <w:szCs w:val="32"/>
        </w:rPr>
      </w:pPr>
      <w:r>
        <w:rPr>
          <w:rFonts w:ascii="楷体_GB2312" w:eastAsia="楷体_GB2312" w:cs="楷体_GB2312" w:hint="eastAsia"/>
          <w:sz w:val="32"/>
          <w:szCs w:val="32"/>
          <w:lang w:val="en-US" w:eastAsia="zh-CN"/>
        </w:rPr>
        <w:t>4.</w:t>
      </w:r>
      <w:r>
        <w:rPr>
          <w:rFonts w:ascii="楷体_GB2312" w:eastAsia="楷体_GB2312" w:cs="楷体_GB2312" w:hint="eastAsia"/>
          <w:sz w:val="32"/>
          <w:szCs w:val="32"/>
        </w:rPr>
        <w:t>项目结果</w:t>
      </w:r>
    </w:p>
    <w:p>
      <w:pPr>
        <w:adjustRightInd w:val="0"/>
        <w:spacing w:line="576" w:lineRule="exact"/>
        <w:ind w:firstLineChars="200" w:firstLine="640"/>
        <w:rPr>
          <w:rFonts w:ascii="仿宋_GB2312" w:eastAsia="仿宋_GB2312" w:cs="楷体_GB2312" w:hint="eastAsia"/>
          <w:sz w:val="32"/>
          <w:szCs w:val="32"/>
        </w:rPr>
      </w:pPr>
      <w:r>
        <w:rPr>
          <w:rFonts w:ascii="仿宋_GB2312" w:eastAsia="仿宋_GB2312" w:cs="楷体_GB2312"/>
          <w:sz w:val="32"/>
          <w:szCs w:val="32"/>
          <w:lang w:val="en-US" w:eastAsia="zh-CN" w:bidi="ar-SA"/>
        </w:rPr>
        <w:t>（1）</w:t>
      </w:r>
      <w:r>
        <w:rPr>
          <w:rFonts w:ascii="仿宋_GB2312" w:eastAsia="仿宋_GB2312" w:cs="楷体_GB2312" w:hint="eastAsia"/>
          <w:sz w:val="32"/>
          <w:szCs w:val="32"/>
          <w:lang w:val="en-US" w:eastAsia="zh-CN" w:bidi="ar-SA"/>
        </w:rPr>
        <w:t>目标完成情况：</w:t>
      </w:r>
      <w:r>
        <w:rPr>
          <w:rFonts w:ascii="仿宋_GB2312" w:eastAsia="仿宋_GB2312" w:cs="仿宋_GB2312" w:hint="eastAsia"/>
          <w:color w:val="333333"/>
          <w:sz w:val="32"/>
          <w:szCs w:val="32"/>
          <w:shd w:val="clear" w:color="auto" w:fill="FFFFFF"/>
        </w:rPr>
        <w:t>项目完成预期目标，实施结果与绩效目标相匹配，反映目标实现程度。</w:t>
        <w:br/>
      </w:r>
      <w:r>
        <w:rPr>
          <w:rFonts w:ascii="Times New Roman" w:cs="Times New Roman" w:hAnsi="Times New Roman" w:hint="eastAsia"/>
          <w:kern w:val="2"/>
          <w:sz w:val="32"/>
          <w:szCs w:val="32"/>
          <w:lang w:val="en-US" w:eastAsia="zh-CN" w:bidi="ar-SA"/>
        </w:rPr>
        <w:t xml:space="preserve">   </w:t>
      </w:r>
      <w:r>
        <w:rPr>
          <w:rFonts w:ascii="仿宋_GB2312" w:eastAsia="仿宋_GB2312" w:cs="楷体_GB2312" w:hint="eastAsia"/>
          <w:sz w:val="32"/>
          <w:szCs w:val="32"/>
        </w:rPr>
        <w:t xml:space="preserve"> （2）完成时效：2024年12月</w:t>
      </w:r>
    </w:p>
    <w:p>
      <w:pPr>
        <w:spacing w:line="576" w:lineRule="exact"/>
        <w:ind w:firstLineChars="200" w:firstLine="640"/>
        <w:rPr>
          <w:rFonts w:ascii="楷体_GB2312" w:eastAsia="楷体_GB2312" w:cs="楷体_GB2312" w:hint="eastAsia"/>
          <w:sz w:val="32"/>
          <w:szCs w:val="32"/>
          <w:lang w:val="zh-CN" w:eastAsia="zh-CN" w:bidi="ar-SA"/>
        </w:rPr>
      </w:pPr>
      <w:r>
        <w:rPr>
          <w:rFonts w:ascii="楷体_GB2312" w:eastAsia="楷体_GB2312" w:hint="eastAsia"/>
          <w:b/>
          <w:sz w:val="32"/>
          <w:szCs w:val="32"/>
          <w:lang w:val="zh-CN" w:eastAsia="zh-CN"/>
        </w:rPr>
        <w:t>（二）</w:t>
      </w:r>
      <w:r>
        <w:rPr>
          <w:rFonts w:ascii="楷体_GB2312" w:eastAsia="楷体_GB2312" w:hint="eastAsia"/>
          <w:b/>
          <w:sz w:val="32"/>
          <w:szCs w:val="32"/>
        </w:rPr>
        <w:t>专用指标</w:t>
      </w:r>
      <w:r>
        <w:rPr>
          <w:rFonts w:eastAsia="楷体_GB2312"/>
          <w:b/>
          <w:bCs/>
          <w:color w:val="000000"/>
          <w:kern w:val="0"/>
          <w:sz w:val="32"/>
          <w:szCs w:val="32"/>
          <w:shd w:val="clear" w:color="auto" w:fill="FFFFFF"/>
          <w:lang w:val="zh-CN" w:eastAsia="zh-CN"/>
        </w:rPr>
        <w:t>绩效分析</w:t>
      </w:r>
    </w:p>
    <w:p>
      <w:pPr>
        <w:keepNext w:val="0"/>
        <w:keepLines w:val="0"/>
        <w:widowControl w:val="0"/>
        <w:suppressLineNumbers w:val="0"/>
        <w:tabs>
          <w:tab w:val="left" w:pos="312"/>
        </w:tabs>
        <w:spacing w:before="0" w:beforeAutospacing="0" w:after="0" w:afterAutospacing="0" w:line="578" w:lineRule="exact"/>
        <w:ind w:right="0" w:firstLineChars="200" w:firstLine="640"/>
        <w:jc w:val="both"/>
        <w:rPr>
          <w:rFonts w:ascii="仿宋_GB2312" w:eastAsia="仿宋_GB2312" w:cs="楷体_GB2312" w:hint="eastAsia"/>
          <w:kern w:val="2"/>
          <w:sz w:val="32"/>
          <w:szCs w:val="32"/>
        </w:rPr>
      </w:pPr>
      <w:r>
        <w:rPr>
          <w:rFonts w:ascii="楷体_GB2312" w:eastAsia="楷体_GB2312" w:cs="楷体_GB2312"/>
          <w:b/>
          <w:bCs/>
          <w:color w:val="auto"/>
          <w:kern w:val="2"/>
          <w:sz w:val="32"/>
          <w:szCs w:val="32"/>
          <w:lang w:val="en-US" w:eastAsia="zh-CN" w:bidi="ar-SA"/>
        </w:rPr>
        <w:t>1.</w:t>
      </w:r>
      <w:r>
        <w:rPr>
          <w:rFonts w:ascii="楷体_GB2312" w:eastAsia="楷体_GB2312" w:cs="楷体_GB2312" w:hint="eastAsia"/>
          <w:b/>
          <w:bCs/>
          <w:color w:val="auto"/>
          <w:kern w:val="2"/>
          <w:sz w:val="32"/>
          <w:szCs w:val="32"/>
          <w:lang w:val="en-US" w:eastAsia="zh-CN" w:bidi="ar-SA"/>
        </w:rPr>
        <w:t>产业发展</w:t>
      </w:r>
      <w:r>
        <w:rPr>
          <w:rFonts w:ascii="楷体_GB2312" w:eastAsia="楷体_GB2312" w:cs="楷体_GB2312"/>
          <w:b/>
          <w:bCs/>
          <w:color w:val="auto"/>
          <w:kern w:val="2"/>
          <w:sz w:val="32"/>
          <w:szCs w:val="32"/>
          <w:lang w:val="en-US" w:eastAsia="zh-CN" w:bidi="ar-SA"/>
        </w:rPr>
        <w:t>。</w:t>
      </w:r>
      <w:r>
        <w:rPr>
          <w:rFonts w:ascii="仿宋_GB2312" w:eastAsia="仿宋_GB2312" w:cs="楷体_GB2312" w:hint="eastAsia"/>
          <w:color w:val="auto"/>
          <w:kern w:val="2"/>
          <w:sz w:val="32"/>
          <w:szCs w:val="32"/>
          <w:lang w:val="en-US" w:eastAsia="zh-CN" w:bidi="ar-SA"/>
        </w:rPr>
        <w:t>该项目不涉及产业发展。</w:t>
      </w:r>
    </w:p>
    <w:p>
      <w:pPr>
        <w:keepNext w:val="0"/>
        <w:keepLines w:val="0"/>
        <w:widowControl w:val="0"/>
        <w:suppressLineNumbers w:val="0"/>
        <w:tabs>
          <w:tab w:val="left" w:pos="312"/>
        </w:tabs>
        <w:spacing w:line="578" w:lineRule="exact"/>
        <w:ind w:firstLineChars="200" w:firstLine="640"/>
        <w:rPr>
          <w:rFonts w:ascii="仿宋_GB2312" w:eastAsia="仿宋_GB2312" w:cs="楷体_GB2312" w:hint="eastAsia"/>
          <w:bCs/>
          <w:sz w:val="32"/>
          <w:szCs w:val="32"/>
          <w:lang w:bidi="ar-SA"/>
        </w:rPr>
      </w:pPr>
      <w:r>
        <w:rPr>
          <w:rFonts w:ascii="楷体_GB2312" w:eastAsia="楷体_GB2312" w:cs="楷体_GB2312"/>
          <w:b/>
          <w:bCs/>
          <w:color w:val="auto"/>
          <w:kern w:val="2"/>
          <w:sz w:val="32"/>
          <w:szCs w:val="32"/>
          <w:lang w:val="en-US" w:eastAsia="zh-CN" w:bidi="ar-SA"/>
        </w:rPr>
        <w:t>2.</w:t>
      </w:r>
      <w:r>
        <w:rPr>
          <w:rFonts w:ascii="楷体_GB2312" w:eastAsia="楷体_GB2312" w:cs="楷体_GB2312" w:hint="eastAsia"/>
          <w:b/>
          <w:bCs/>
          <w:color w:val="auto"/>
          <w:kern w:val="2"/>
          <w:sz w:val="32"/>
          <w:szCs w:val="32"/>
          <w:lang w:val="en-US" w:eastAsia="zh-CN" w:bidi="ar-SA"/>
        </w:rPr>
        <w:t>民生保障</w:t>
      </w:r>
      <w:r>
        <w:rPr>
          <w:rFonts w:ascii="楷体_GB2312" w:eastAsia="楷体_GB2312" w:cs="楷体_GB2312"/>
          <w:b/>
          <w:bCs/>
          <w:color w:val="auto"/>
          <w:kern w:val="2"/>
          <w:sz w:val="32"/>
          <w:szCs w:val="32"/>
          <w:lang w:val="en-US" w:eastAsia="zh-CN" w:bidi="ar-SA"/>
        </w:rPr>
        <w:t>。</w:t>
      </w:r>
      <w:r>
        <w:rPr>
          <w:rFonts w:ascii="仿宋_GB2312" w:eastAsia="仿宋_GB2312" w:cs="楷体_GB2312" w:hint="eastAsia"/>
          <w:bCs/>
          <w:sz w:val="32"/>
          <w:szCs w:val="32"/>
          <w:lang w:bidi="ar-SA"/>
        </w:rPr>
        <w:t>该项目不属于民生保障项目。</w:t>
      </w:r>
    </w:p>
    <w:p>
      <w:pPr>
        <w:keepNext w:val="0"/>
        <w:keepLines w:val="0"/>
        <w:widowControl w:val="0"/>
        <w:suppressLineNumbers w:val="0"/>
        <w:tabs>
          <w:tab w:val="left" w:pos="312"/>
        </w:tabs>
        <w:spacing w:line="578" w:lineRule="exact"/>
        <w:ind w:firstLineChars="200" w:firstLine="640"/>
        <w:rPr>
          <w:rFonts w:ascii="楷体_GB2312" w:eastAsia="楷体_GB2312" w:cs="楷体_GB2312" w:hint="eastAsia"/>
          <w:b/>
          <w:bCs/>
          <w:sz w:val="32"/>
          <w:szCs w:val="32"/>
          <w:lang w:bidi="ar-SA"/>
        </w:rPr>
      </w:pPr>
      <w:r>
        <w:rPr>
          <w:rFonts w:ascii="楷体_GB2312" w:eastAsia="楷体_GB2312" w:cs="楷体_GB2312"/>
          <w:b/>
          <w:bCs/>
          <w:color w:val="auto"/>
          <w:kern w:val="2"/>
          <w:sz w:val="32"/>
          <w:szCs w:val="32"/>
          <w:lang w:val="en-US" w:eastAsia="zh-CN" w:bidi="ar-SA"/>
        </w:rPr>
        <w:t>3.</w:t>
      </w:r>
      <w:r>
        <w:rPr>
          <w:rFonts w:ascii="楷体_GB2312" w:eastAsia="楷体_GB2312" w:cs="楷体_GB2312" w:hint="eastAsia"/>
          <w:b/>
          <w:bCs/>
          <w:color w:val="auto"/>
          <w:kern w:val="2"/>
          <w:sz w:val="32"/>
          <w:szCs w:val="32"/>
          <w:lang w:val="en-US" w:eastAsia="zh-CN" w:bidi="ar-SA"/>
        </w:rPr>
        <w:t>基础设施</w:t>
      </w:r>
      <w:r>
        <w:rPr>
          <w:rFonts w:ascii="楷体_GB2312" w:eastAsia="楷体_GB2312" w:cs="楷体_GB2312"/>
          <w:b/>
          <w:bCs/>
          <w:color w:val="auto"/>
          <w:kern w:val="2"/>
          <w:sz w:val="32"/>
          <w:szCs w:val="32"/>
          <w:lang w:val="en-US" w:eastAsia="zh-CN" w:bidi="ar-SA"/>
        </w:rPr>
        <w:t>。</w:t>
      </w:r>
      <w:r>
        <w:rPr>
          <w:rFonts w:ascii="仿宋_GB2312" w:eastAsia="仿宋_GB2312" w:cs="楷体_GB2312" w:hint="eastAsia"/>
          <w:bCs/>
          <w:sz w:val="32"/>
          <w:szCs w:val="32"/>
          <w:lang w:val="en-US" w:eastAsia="zh-CN" w:bidi="ar-SA"/>
        </w:rPr>
        <w:t>该项目不属于基础设施项目。</w:t>
      </w:r>
    </w:p>
    <w:p>
      <w:pPr>
        <w:keepNext w:val="0"/>
        <w:keepLines w:val="0"/>
        <w:widowControl w:val="0"/>
        <w:suppressLineNumbers w:val="0"/>
        <w:tabs>
          <w:tab w:val="left" w:pos="312"/>
        </w:tabs>
        <w:spacing w:line="578" w:lineRule="exact"/>
        <w:ind w:firstLineChars="200" w:firstLine="640"/>
        <w:rPr>
          <w:rFonts w:ascii="楷体_GB2312" w:eastAsia="楷体_GB2312" w:cs="楷体_GB2312" w:hint="eastAsia"/>
          <w:b/>
          <w:bCs/>
          <w:sz w:val="32"/>
          <w:szCs w:val="32"/>
          <w:lang w:bidi="ar-SA"/>
        </w:rPr>
      </w:pPr>
      <w:r>
        <w:rPr>
          <w:rFonts w:ascii="楷体_GB2312" w:eastAsia="楷体_GB2312" w:cs="楷体_GB2312" w:hint="eastAsia"/>
          <w:b/>
          <w:bCs/>
          <w:sz w:val="32"/>
          <w:szCs w:val="32"/>
          <w:lang w:bidi="ar-SA"/>
        </w:rPr>
        <w:t>4.行政运转</w:t>
      </w:r>
    </w:p>
    <w:p>
      <w:pPr>
        <w:adjustRightInd w:val="0"/>
        <w:snapToGrid w:val="0"/>
        <w:spacing w:line="576" w:lineRule="exact"/>
        <w:ind w:firstLine="720"/>
        <w:rPr>
          <w:rFonts w:ascii="仿宋_GB2312" w:eastAsia="仿宋_GB2312" w:hint="eastAsia"/>
          <w:sz w:val="32"/>
          <w:szCs w:val="32"/>
          <w:lang w:val="zh-CN" w:eastAsia="zh-CN"/>
        </w:rPr>
      </w:pPr>
      <w:r>
        <w:rPr>
          <w:rFonts w:ascii="仿宋_GB2312" w:eastAsia="仿宋_GB2312" w:cs="楷体_GB2312" w:hint="eastAsia"/>
          <w:sz w:val="32"/>
          <w:szCs w:val="32"/>
          <w:lang w:val="en-US" w:eastAsia="zh-CN" w:bidi="ar-SA"/>
        </w:rPr>
        <w:t>（1）严格按照</w:t>
      </w:r>
      <w:r>
        <w:rPr>
          <w:rFonts w:ascii="仿宋_GB2312" w:eastAsia="仿宋_GB2312" w:hint="eastAsia"/>
          <w:sz w:val="32"/>
          <w:szCs w:val="32"/>
          <w:lang w:val="zh-CN" w:eastAsia="zh-CN"/>
        </w:rPr>
        <w:t>《阿坝州财政局关于下达</w:t>
      </w:r>
      <w:r>
        <w:rPr>
          <w:rFonts w:ascii="仿宋_GB2312" w:eastAsia="仿宋_GB2312" w:hint="eastAsia"/>
          <w:sz w:val="32"/>
          <w:szCs w:val="32"/>
          <w:lang w:val="en-US" w:eastAsia="zh-CN"/>
        </w:rPr>
        <w:t>2024年市场监管专项资金应急机动部分的通知</w:t>
      </w:r>
      <w:r>
        <w:rPr>
          <w:rFonts w:ascii="仿宋_GB2312" w:eastAsia="仿宋_GB2312" w:hint="eastAsia"/>
          <w:sz w:val="32"/>
          <w:szCs w:val="32"/>
          <w:lang w:val="zh-CN" w:eastAsia="zh-CN"/>
        </w:rPr>
        <w:t>》（阿州财行</w:t>
      </w:r>
      <w:r>
        <w:rPr>
          <w:rFonts w:ascii="仿宋_GB2312" w:eastAsia="仿宋_GB2312" w:cs="仿宋" w:hint="eastAsia"/>
          <w:sz w:val="32"/>
          <w:szCs w:val="32"/>
          <w:lang w:val="zh-CN" w:eastAsia="zh-CN" w:bidi="ar-SA"/>
        </w:rPr>
        <w:t>〔</w:t>
      </w:r>
      <w:r>
        <w:rPr>
          <w:rFonts w:ascii="仿宋_GB2312" w:eastAsia="仿宋_GB2312" w:hint="eastAsia"/>
          <w:sz w:val="32"/>
          <w:szCs w:val="32"/>
          <w:lang w:val="en-US" w:eastAsia="zh-CN"/>
        </w:rPr>
        <w:t>2024</w:t>
      </w:r>
      <w:r>
        <w:rPr>
          <w:rFonts w:ascii="仿宋_GB2312" w:eastAsia="仿宋_GB2312" w:cs="仿宋" w:hint="eastAsia"/>
          <w:sz w:val="32"/>
          <w:szCs w:val="32"/>
          <w:lang w:val="en-US" w:eastAsia="zh-CN" w:bidi="ar-SA"/>
        </w:rPr>
        <w:t>〕</w:t>
      </w:r>
      <w:r>
        <w:rPr>
          <w:rFonts w:ascii="仿宋_GB2312" w:eastAsia="仿宋_GB2312" w:hint="eastAsia"/>
          <w:sz w:val="32"/>
          <w:szCs w:val="32"/>
          <w:lang w:val="en-US" w:eastAsia="zh-CN"/>
        </w:rPr>
        <w:t>30号）文件规定用途、适用范围进行资金分配。</w:t>
        <w:br/>
        <w:t xml:space="preserve">    （2）</w:t>
      </w:r>
      <w:r>
        <w:rPr>
          <w:rFonts w:ascii="仿宋_GB2312" w:eastAsia="仿宋_GB2312" w:hint="eastAsia"/>
          <w:sz w:val="32"/>
          <w:szCs w:val="32"/>
          <w:lang w:val="zh-CN" w:eastAsia="zh-CN"/>
        </w:rPr>
        <w:t>严格按照《四川省市场监管专项资金管理办法》要求，明确任务，严格资金的使用渠道支付资金。</w:t>
      </w:r>
    </w:p>
    <w:p>
      <w:pPr>
        <w:adjustRightInd w:val="0"/>
        <w:snapToGrid w:val="0"/>
        <w:spacing w:line="576" w:lineRule="exact"/>
        <w:ind w:firstLine="720"/>
        <w:rPr>
          <w:rFonts w:ascii="Times New Roman" w:eastAsia="楷体_GB2312" w:cs="Times New Roman" w:hAnsi="Times New Roman"/>
          <w:b/>
          <w:bCs/>
          <w:color w:val="000000"/>
          <w:kern w:val="0"/>
          <w:sz w:val="32"/>
          <w:szCs w:val="32"/>
          <w:shd w:val="clear" w:color="auto" w:fill="FFFFFF"/>
          <w:lang w:val="zh-CN" w:eastAsia="zh-CN" w:bidi="ar-SA"/>
          <w:highlight w:val="auto"/>
        </w:rPr>
      </w:pPr>
      <w:r>
        <w:rPr>
          <w:rFonts w:ascii="Times New Roman" w:eastAsia="楷体_GB2312" w:cs="Times New Roman" w:hAnsi="Times New Roman"/>
          <w:b/>
          <w:color w:val="auto"/>
          <w:sz w:val="32"/>
          <w:szCs w:val="32"/>
          <w:u w:val="none"/>
          <w:lang w:val="zh-CN" w:eastAsia="zh-CN" w:bidi="ar-SA"/>
          <w:highlight w:val="auto"/>
        </w:rPr>
        <w:t>（三）</w:t>
      </w:r>
      <w:r>
        <w:rPr>
          <w:rFonts w:ascii="Times New Roman" w:eastAsia="楷体_GB2312" w:cs="Times New Roman" w:hAnsi="Times New Roman"/>
          <w:b/>
          <w:color w:val="auto"/>
          <w:sz w:val="32"/>
          <w:szCs w:val="32"/>
          <w:u w:val="none"/>
          <w:lang w:val="en-US" w:eastAsia="zh-CN" w:bidi="ar-SA"/>
          <w:highlight w:val="auto"/>
        </w:rPr>
        <w:t>个性指标</w:t>
      </w:r>
      <w:r>
        <w:rPr>
          <w:rFonts w:ascii="Times New Roman" w:eastAsia="楷体_GB2312" w:cs="Times New Roman" w:hAnsi="Times New Roman"/>
          <w:b/>
          <w:bCs/>
          <w:color w:val="000000"/>
          <w:kern w:val="0"/>
          <w:sz w:val="32"/>
          <w:szCs w:val="32"/>
          <w:shd w:val="clear" w:color="auto" w:fill="FFFFFF"/>
          <w:lang w:val="zh-CN" w:eastAsia="zh-CN" w:bidi="ar-SA"/>
          <w:highlight w:val="auto"/>
        </w:rPr>
        <w:t>绩效分析</w:t>
      </w:r>
    </w:p>
    <w:p>
      <w:pPr>
        <w:adjustRightInd w:val="0"/>
        <w:snapToGrid w:val="0"/>
        <w:spacing w:line="576" w:lineRule="exact"/>
        <w:ind w:firstLine="720"/>
        <w:rPr>
          <w:rFonts w:ascii="仿宋_GB2312" w:eastAsia="仿宋_GB2312" w:hint="eastAsia"/>
          <w:color w:val="000000"/>
          <w:sz w:val="32"/>
          <w:szCs w:val="32"/>
          <w:lang w:val="zh-CN"/>
        </w:rPr>
      </w:pPr>
      <w:r>
        <w:rPr>
          <w:rFonts w:ascii="仿宋_GB2312" w:eastAsia="仿宋_GB2312" w:hint="eastAsia"/>
          <w:b/>
          <w:bCs/>
          <w:color w:val="000000"/>
          <w:sz w:val="32"/>
          <w:szCs w:val="32"/>
          <w:lang w:val="zh-CN" w:eastAsia="zh-CN"/>
        </w:rPr>
        <w:t>1.数量指标</w:t>
      </w:r>
      <w:r>
        <w:rPr>
          <w:rFonts w:ascii="仿宋_GB2312" w:eastAsia="仿宋_GB2312"/>
          <w:b/>
          <w:bCs/>
          <w:color w:val="000000"/>
          <w:sz w:val="32"/>
          <w:szCs w:val="32"/>
          <w:lang w:val="zh-CN" w:eastAsia="zh-CN"/>
        </w:rPr>
        <w:t>：</w:t>
      </w:r>
      <w:r>
        <w:rPr>
          <w:rFonts w:ascii="仿宋_GB2312" w:eastAsia="仿宋_GB2312" w:cs="Times New Roman" w:hint="eastAsia"/>
          <w:color w:val="auto"/>
          <w:kern w:val="0"/>
          <w:sz w:val="32"/>
          <w:szCs w:val="32"/>
          <w:u w:val="none"/>
          <w:shd w:val="clear" w:color="auto" w:fill="FFFFFF"/>
          <w:lang w:val="zh-CN" w:eastAsia="zh-CN" w:bidi="ar-SA"/>
        </w:rPr>
        <w:t>完成省级普通食品抽检监测任务170批次，放心舒心消费示范单元提质升级的现场核查数量102户，特种设备安全现场检查43家,个体工商户分型分类及发展状况监测6440户。</w:t>
      </w:r>
      <w:r>
        <w:rPr>
          <w:rFonts w:ascii="仿宋_GB2312" w:eastAsia="仿宋_GB2312" w:cs="仿宋" w:hint="eastAsia"/>
          <w:color w:val="000000"/>
          <w:kern w:val="0"/>
          <w:sz w:val="32"/>
          <w:szCs w:val="32"/>
          <w:lang w:val="en-US" w:eastAsia="zh-CN" w:bidi="ar-SA"/>
        </w:rPr>
        <w:t>超额完成了州局下达的目标任务。</w:t>
      </w:r>
    </w:p>
    <w:p>
      <w:pPr>
        <w:spacing w:line="576" w:lineRule="exact"/>
        <w:ind w:firstLineChars="200" w:firstLine="640"/>
        <w:rPr>
          <w:rFonts w:ascii="仿宋_GB2312" w:eastAsia="仿宋_GB2312" w:hint="eastAsia"/>
          <w:color w:val="000000"/>
          <w:sz w:val="32"/>
          <w:szCs w:val="32"/>
          <w:lang w:val="en-US" w:eastAsia="zh-CN"/>
        </w:rPr>
      </w:pPr>
      <w:r>
        <w:rPr>
          <w:rFonts w:ascii="仿宋_GB2312" w:eastAsia="仿宋_GB2312" w:hint="eastAsia"/>
          <w:b/>
          <w:bCs/>
          <w:color w:val="000000"/>
          <w:sz w:val="32"/>
          <w:szCs w:val="32"/>
          <w:lang w:val="en-US" w:eastAsia="zh-CN"/>
        </w:rPr>
        <w:t>2.</w:t>
      </w:r>
      <w:r>
        <w:rPr>
          <w:rFonts w:ascii="仿宋_GB2312" w:eastAsia="仿宋_GB2312" w:hint="eastAsia"/>
          <w:b/>
          <w:bCs/>
          <w:color w:val="000000"/>
          <w:sz w:val="32"/>
          <w:szCs w:val="32"/>
        </w:rPr>
        <w:t>质量指标：</w:t>
      </w:r>
      <w:r>
        <w:rPr>
          <w:rFonts w:ascii="仿宋_GB2312" w:eastAsia="仿宋_GB2312" w:hint="eastAsia"/>
          <w:color w:val="000000"/>
          <w:sz w:val="32"/>
          <w:szCs w:val="32"/>
          <w:lang w:val="en-US" w:eastAsia="zh-CN"/>
        </w:rPr>
        <w:t xml:space="preserve">抽检合格率达到100%。 </w:t>
      </w:r>
    </w:p>
    <w:p>
      <w:pPr>
        <w:spacing w:line="576" w:lineRule="exact"/>
        <w:ind w:firstLineChars="200" w:firstLine="640"/>
        <w:rPr>
          <w:rFonts w:ascii="仿宋_GB2312" w:eastAsia="仿宋_GB2312" w:hint="eastAsia"/>
          <w:color w:val="000000"/>
          <w:sz w:val="32"/>
          <w:szCs w:val="32"/>
        </w:rPr>
      </w:pPr>
      <w:r>
        <w:rPr>
          <w:rFonts w:ascii="仿宋_GB2312" w:eastAsia="仿宋_GB2312" w:hint="eastAsia"/>
          <w:b/>
          <w:bCs/>
          <w:color w:val="000000"/>
          <w:sz w:val="32"/>
          <w:szCs w:val="32"/>
          <w:lang w:val="en-US" w:eastAsia="zh-CN"/>
        </w:rPr>
        <w:t>3</w:t>
      </w:r>
      <w:r>
        <w:rPr>
          <w:rFonts w:ascii="仿宋_GB2312" w:eastAsia="仿宋_GB2312" w:hint="eastAsia"/>
          <w:b/>
          <w:bCs/>
          <w:color w:val="000000"/>
          <w:sz w:val="32"/>
          <w:szCs w:val="32"/>
        </w:rPr>
        <w:t>.时效指标</w:t>
      </w:r>
      <w:r>
        <w:rPr>
          <w:rFonts w:ascii="仿宋_GB2312" w:eastAsia="仿宋_GB2312" w:hint="eastAsia"/>
          <w:color w:val="000000"/>
          <w:sz w:val="32"/>
          <w:szCs w:val="32"/>
        </w:rPr>
        <w:t>:202</w:t>
      </w:r>
      <w:r>
        <w:rPr>
          <w:rFonts w:ascii="仿宋_GB2312" w:eastAsia="仿宋_GB2312"/>
          <w:color w:val="000000"/>
          <w:sz w:val="32"/>
          <w:szCs w:val="32"/>
        </w:rPr>
        <w:t>4</w:t>
      </w:r>
      <w:r>
        <w:rPr>
          <w:rFonts w:ascii="仿宋_GB2312" w:eastAsia="仿宋_GB2312" w:hint="eastAsia"/>
          <w:color w:val="000000"/>
          <w:sz w:val="32"/>
          <w:szCs w:val="32"/>
        </w:rPr>
        <w:t>年12月底前</w:t>
      </w:r>
      <w:r>
        <w:rPr>
          <w:rFonts w:ascii="仿宋_GB2312" w:eastAsia="仿宋_GB2312" w:hint="eastAsia"/>
          <w:color w:val="000000"/>
          <w:sz w:val="32"/>
          <w:szCs w:val="32"/>
          <w:lang w:val="en-US" w:eastAsia="zh-CN"/>
        </w:rPr>
        <w:t>已全部</w:t>
      </w:r>
      <w:r>
        <w:rPr>
          <w:rFonts w:ascii="仿宋_GB2312" w:eastAsia="仿宋_GB2312" w:hint="eastAsia"/>
          <w:color w:val="000000"/>
          <w:sz w:val="32"/>
          <w:szCs w:val="32"/>
        </w:rPr>
        <w:t>完成。</w:t>
      </w:r>
    </w:p>
    <w:p>
      <w:pPr>
        <w:spacing w:line="576" w:lineRule="exact"/>
        <w:ind w:firstLineChars="200" w:firstLine="640"/>
        <w:rPr>
          <w:rFonts w:ascii="仿宋_GB2312" w:eastAsia="仿宋_GB2312" w:hint="eastAsia"/>
          <w:color w:val="000000"/>
          <w:sz w:val="32"/>
          <w:szCs w:val="32"/>
          <w:lang w:val="en-US" w:eastAsia="zh-CN"/>
        </w:rPr>
      </w:pPr>
      <w:r>
        <w:rPr>
          <w:rFonts w:ascii="仿宋_GB2312" w:eastAsia="仿宋_GB2312" w:hint="eastAsia"/>
          <w:b/>
          <w:bCs/>
          <w:color w:val="000000"/>
          <w:sz w:val="32"/>
          <w:szCs w:val="32"/>
          <w:lang w:val="en-US" w:eastAsia="zh-CN"/>
        </w:rPr>
        <w:t>4</w:t>
      </w:r>
      <w:r>
        <w:rPr>
          <w:rFonts w:ascii="仿宋_GB2312" w:eastAsia="仿宋_GB2312" w:hint="eastAsia"/>
          <w:b/>
          <w:bCs/>
          <w:color w:val="000000"/>
          <w:sz w:val="32"/>
          <w:szCs w:val="32"/>
        </w:rPr>
        <w:t>.成本指标:</w:t>
      </w:r>
      <w:r>
        <w:rPr>
          <w:rFonts w:ascii="仿宋_GB2312" w:eastAsia="仿宋_GB2312" w:hint="eastAsia"/>
          <w:color w:val="000000"/>
          <w:sz w:val="32"/>
          <w:szCs w:val="32"/>
        </w:rPr>
        <w:t xml:space="preserve"> 生产</w:t>
      </w:r>
      <w:r>
        <w:rPr>
          <w:rFonts w:ascii="仿宋_GB2312" w:eastAsia="仿宋_GB2312" w:hint="eastAsia"/>
          <w:color w:val="000000"/>
          <w:sz w:val="32"/>
          <w:szCs w:val="32"/>
          <w:lang w:bidi="ar-SA"/>
        </w:rPr>
        <w:t>环节抽查合格率</w:t>
      </w:r>
      <w:r>
        <w:rPr>
          <w:rFonts w:ascii="仿宋_GB2312" w:eastAsia="仿宋_GB2312" w:hint="eastAsia"/>
          <w:color w:val="000000"/>
          <w:sz w:val="32"/>
          <w:szCs w:val="32"/>
        </w:rPr>
        <w:t>成本≤1700元。</w:t>
      </w:r>
    </w:p>
    <w:p>
      <w:pPr>
        <w:spacing w:line="576" w:lineRule="exact"/>
        <w:ind w:firstLineChars="200" w:firstLine="640"/>
        <w:rPr>
          <w:rFonts w:ascii="仿宋_GB2312" w:eastAsia="仿宋_GB2312" w:hint="eastAsia"/>
          <w:color w:val="000000"/>
          <w:sz w:val="32"/>
          <w:szCs w:val="32"/>
        </w:rPr>
      </w:pPr>
      <w:r>
        <w:rPr>
          <w:rFonts w:ascii="仿宋_GB2312" w:eastAsia="仿宋_GB2312" w:hint="eastAsia"/>
          <w:b/>
          <w:bCs/>
          <w:color w:val="000000"/>
          <w:sz w:val="32"/>
          <w:szCs w:val="32"/>
          <w:lang w:val="en-US" w:eastAsia="zh-CN"/>
        </w:rPr>
        <w:t>5.</w:t>
      </w:r>
      <w:r>
        <w:rPr>
          <w:rFonts w:ascii="仿宋_GB2312" w:eastAsia="仿宋_GB2312" w:hint="eastAsia"/>
          <w:b/>
          <w:bCs/>
          <w:color w:val="000000"/>
          <w:sz w:val="32"/>
          <w:szCs w:val="32"/>
        </w:rPr>
        <w:t>社会效益。</w:t>
      </w:r>
      <w:r>
        <w:rPr>
          <w:rFonts w:ascii="仿宋_GB2312" w:eastAsia="仿宋_GB2312" w:hint="eastAsia"/>
          <w:color w:val="000000"/>
          <w:sz w:val="32"/>
          <w:szCs w:val="32"/>
        </w:rPr>
        <w:t>提高人民群众食品</w:t>
      </w:r>
      <w:r>
        <w:rPr>
          <w:rFonts w:ascii="仿宋_GB2312" w:eastAsia="仿宋_GB2312"/>
          <w:color w:val="000000"/>
          <w:sz w:val="32"/>
          <w:szCs w:val="32"/>
        </w:rPr>
        <w:t>、</w:t>
      </w:r>
      <w:r>
        <w:rPr>
          <w:rFonts w:ascii="仿宋_GB2312" w:eastAsia="仿宋_GB2312" w:hint="eastAsia"/>
          <w:color w:val="000000"/>
          <w:sz w:val="32"/>
          <w:szCs w:val="32"/>
        </w:rPr>
        <w:t>药品安全科普知识，全年完成情况不断提高；我局重视食品药品安全知识科普教育，食品药品安全监管取得良好效果。</w:t>
      </w:r>
    </w:p>
    <w:p>
      <w:pPr>
        <w:widowControl/>
        <w:spacing w:line="576" w:lineRule="exact"/>
        <w:ind w:firstLine="560"/>
        <w:jc w:val="left"/>
        <w:rPr>
          <w:rFonts w:ascii="仿宋_GB2312" w:eastAsia="仿宋_GB2312" w:hint="eastAsia"/>
          <w:color w:val="000000"/>
          <w:sz w:val="32"/>
          <w:szCs w:val="32"/>
        </w:rPr>
      </w:pPr>
      <w:r>
        <w:rPr>
          <w:rFonts w:ascii="仿宋_GB2312" w:eastAsia="仿宋_GB2312" w:hint="eastAsia"/>
          <w:b/>
          <w:bCs/>
          <w:color w:val="000000"/>
          <w:sz w:val="32"/>
          <w:szCs w:val="32"/>
          <w:lang w:val="en-US" w:eastAsia="zh-CN"/>
        </w:rPr>
        <w:t>6.</w:t>
      </w:r>
      <w:r>
        <w:rPr>
          <w:rFonts w:ascii="仿宋_GB2312" w:eastAsia="仿宋_GB2312" w:hint="eastAsia"/>
          <w:b/>
          <w:bCs/>
          <w:color w:val="000000"/>
          <w:sz w:val="32"/>
          <w:szCs w:val="32"/>
        </w:rPr>
        <w:t>可持续影响：</w:t>
      </w:r>
    </w:p>
    <w:p>
      <w:pPr>
        <w:pStyle w:val="34"/>
        <w:keepNext w:val="0"/>
        <w:keepLines w:val="0"/>
        <w:widowControl/>
        <w:suppressLineNumbers w:val="0"/>
        <w:tabs>
          <w:tab w:val="left" w:pos="2160"/>
        </w:tabs>
        <w:spacing w:before="0" w:beforeAutospacing="0" w:after="0" w:afterAutospacing="0" w:line="600" w:lineRule="exact"/>
        <w:ind w:left="0" w:firstLineChars="200" w:firstLine="640"/>
        <w:rPr>
          <w:rFonts w:ascii="仿宋_GB2312" w:cs="黑体" w:hint="eastAsia"/>
          <w:position w:val="3"/>
          <w:sz w:val="32"/>
          <w:lang w:bidi="ar-SA"/>
        </w:rPr>
      </w:pPr>
      <w:r>
        <w:rPr>
          <w:rFonts w:ascii="仿宋_GB2312" w:cs="黑体" w:hint="eastAsia"/>
          <w:position w:val="3"/>
          <w:sz w:val="32"/>
          <w:lang w:bidi="ar-SA"/>
        </w:rPr>
        <w:t>通过监督抽查、风险监测、证后监管等保障人民生命财产健康安全</w:t>
      </w:r>
    </w:p>
    <w:p>
      <w:pPr>
        <w:pStyle w:val="34"/>
        <w:keepNext w:val="0"/>
        <w:keepLines w:val="0"/>
        <w:widowControl/>
        <w:suppressLineNumbers w:val="0"/>
        <w:tabs>
          <w:tab w:val="left" w:pos="2160"/>
        </w:tabs>
        <w:spacing w:before="0" w:beforeAutospacing="0" w:after="0" w:afterAutospacing="0" w:line="600" w:lineRule="exact"/>
        <w:ind w:left="0" w:firstLineChars="200" w:firstLine="640"/>
        <w:rPr>
          <w:rFonts w:ascii="黑体" w:eastAsia="黑体" w:cs="黑体"/>
          <w:position w:val="3"/>
          <w:sz w:val="32"/>
          <w:lang w:bidi="ar-SA"/>
          <w:highlight w:val="auto"/>
        </w:rPr>
      </w:pPr>
      <w:r>
        <w:rPr>
          <w:rFonts w:ascii="黑体" w:eastAsia="黑体" w:cs="黑体"/>
          <w:position w:val="3"/>
          <w:sz w:val="32"/>
          <w:lang w:bidi="ar-SA"/>
          <w:highlight w:val="auto"/>
        </w:rPr>
        <w:t>四、评价结论</w:t>
      </w:r>
    </w:p>
    <w:p>
      <w:pPr>
        <w:pStyle w:val="34"/>
        <w:keepNext w:val="0"/>
        <w:keepLines w:val="0"/>
        <w:widowControl/>
        <w:suppressLineNumbers w:val="0"/>
        <w:tabs>
          <w:tab w:val="left" w:pos="2160"/>
        </w:tabs>
        <w:spacing w:before="0" w:beforeAutospacing="0" w:after="0" w:afterAutospacing="0" w:line="600" w:lineRule="exact"/>
        <w:ind w:left="0" w:firstLineChars="200" w:firstLine="640"/>
        <w:rPr>
          <w:rFonts w:ascii="Times New Roman" w:eastAsia="黑体" w:hAnsi="Times New Roman"/>
          <w:sz w:val="32"/>
          <w:szCs w:val="32"/>
        </w:rPr>
      </w:pPr>
      <w:r>
        <w:rPr>
          <w:rFonts w:ascii="仿宋_GB2312" w:cs="黑体" w:hint="eastAsia"/>
          <w:bCs/>
          <w:position w:val="3"/>
          <w:sz w:val="32"/>
          <w:lang w:bidi="ar-SA"/>
        </w:rPr>
        <w:t>2024年省市场监管专项资金绩效自评总分为98分，全年项目支出</w:t>
      </w:r>
      <w:r>
        <w:rPr>
          <w:rFonts w:ascii="仿宋_GB2312" w:cs="黑体"/>
          <w:bCs/>
          <w:position w:val="3"/>
          <w:sz w:val="32"/>
          <w:lang w:bidi="ar-SA"/>
        </w:rPr>
        <w:t>符合</w:t>
      </w:r>
      <w:r>
        <w:rPr>
          <w:rFonts w:ascii="仿宋_GB2312" w:cs="黑体" w:hint="eastAsia"/>
          <w:bCs/>
          <w:position w:val="3"/>
          <w:sz w:val="32"/>
          <w:lang w:bidi="ar-SA"/>
        </w:rPr>
        <w:t>市场监管专项工作需要，项</w:t>
      </w:r>
      <w:r>
        <w:rPr>
          <w:rFonts w:cs="楷体_GB2312" w:hint="eastAsia"/>
          <w:bCs/>
          <w:kern w:val="2"/>
          <w:sz w:val="32"/>
          <w:szCs w:val="32"/>
        </w:rPr>
        <w:t>目支出保障</w:t>
      </w:r>
      <w:r>
        <w:rPr>
          <w:rFonts w:cs="仿宋_GB2312" w:hint="eastAsia"/>
          <w:bCs/>
          <w:kern w:val="2"/>
          <w:position w:val="0"/>
          <w:sz w:val="32"/>
          <w:szCs w:val="32"/>
          <w:lang w:val="zh-CN" w:eastAsia="zh-CN" w:bidi="ar-SA"/>
        </w:rPr>
        <w:t>了重点工作的开展，达到预期绩效目标。</w:t>
      </w:r>
      <w:r>
        <w:rPr>
          <w:rFonts w:hint="eastAsia"/>
          <w:bCs/>
          <w:kern w:val="2"/>
          <w:position w:val="0"/>
          <w:sz w:val="32"/>
          <w:szCs w:val="32"/>
          <w:lang w:val="zh-CN" w:eastAsia="zh-CN"/>
        </w:rPr>
        <w:t xml:space="preserve"> </w:t>
      </w:r>
    </w:p>
    <w:p>
      <w:pPr>
        <w:pStyle w:val="34"/>
        <w:keepNext w:val="0"/>
        <w:keepLines w:val="0"/>
        <w:widowControl/>
        <w:suppressLineNumbers w:val="0"/>
        <w:tabs>
          <w:tab w:val="left" w:pos="2160"/>
        </w:tabs>
        <w:spacing w:before="0" w:beforeAutospacing="0" w:after="0" w:afterAutospacing="0" w:line="600" w:lineRule="exact"/>
        <w:ind w:left="0" w:right="0" w:firstLineChars="200" w:firstLine="640"/>
        <w:jc w:val="left"/>
        <w:rPr>
          <w:rFonts w:ascii="黑体" w:eastAsia="黑体" w:cs="Times New Roman"/>
          <w:kern w:val="0"/>
          <w:position w:val="3"/>
          <w:sz w:val="32"/>
          <w:szCs w:val="32"/>
        </w:rPr>
      </w:pPr>
      <w:r>
        <w:rPr>
          <w:rFonts w:ascii="黑体" w:eastAsia="黑体" w:cs="黑体"/>
          <w:kern w:val="0"/>
          <w:position w:val="3"/>
          <w:sz w:val="32"/>
          <w:szCs w:val="32"/>
          <w:lang w:val="en-US" w:eastAsia="zh-CN" w:bidi="ar-SA"/>
        </w:rPr>
        <w:t>五、存在主要问题</w:t>
      </w:r>
    </w:p>
    <w:p>
      <w:pPr>
        <w:pStyle w:val="34"/>
        <w:keepNext w:val="0"/>
        <w:keepLines w:val="0"/>
        <w:widowControl/>
        <w:suppressLineNumbers w:val="0"/>
        <w:tabs>
          <w:tab w:val="left" w:pos="2160"/>
        </w:tabs>
        <w:spacing w:before="0" w:beforeAutospacing="0" w:after="0" w:afterAutospacing="0" w:line="600" w:lineRule="exact"/>
        <w:ind w:left="0" w:right="0" w:firstLineChars="200" w:firstLine="640"/>
        <w:jc w:val="left"/>
        <w:rPr>
          <w:rFonts w:ascii="仿宋_GB2312" w:eastAsia="仿宋_GB2312" w:cs="仿宋_GB2312" w:hint="eastAsia"/>
          <w:kern w:val="0"/>
          <w:position w:val="3"/>
          <w:sz w:val="32"/>
          <w:szCs w:val="32"/>
          <w:lang w:val="en-US" w:eastAsia="zh-CN" w:bidi="ar-SA"/>
        </w:rPr>
      </w:pPr>
      <w:r>
        <w:rPr>
          <w:rFonts w:ascii="仿宋_GB2312" w:eastAsia="仿宋_GB2312" w:cs="仿宋_GB2312" w:hint="eastAsia"/>
          <w:kern w:val="0"/>
          <w:position w:val="3"/>
          <w:sz w:val="32"/>
          <w:szCs w:val="32"/>
          <w:lang w:val="en-US" w:eastAsia="zh-CN" w:bidi="ar-SA"/>
        </w:rPr>
        <w:t>专项预算项目绩效自评</w:t>
      </w:r>
      <w:r>
        <w:rPr>
          <w:rFonts w:ascii="仿宋_GB2312" w:eastAsia="仿宋_GB2312" w:cs="仿宋_GB2312"/>
          <w:kern w:val="0"/>
          <w:position w:val="3"/>
          <w:sz w:val="32"/>
          <w:szCs w:val="32"/>
          <w:lang w:val="en-US" w:eastAsia="zh-CN" w:bidi="ar-SA"/>
        </w:rPr>
        <w:t>未</w:t>
      </w:r>
      <w:r>
        <w:rPr>
          <w:rFonts w:ascii="仿宋_GB2312" w:eastAsia="仿宋_GB2312" w:cs="仿宋_GB2312" w:hint="eastAsia"/>
          <w:kern w:val="0"/>
          <w:position w:val="3"/>
          <w:sz w:val="32"/>
          <w:szCs w:val="32"/>
          <w:lang w:val="en-US" w:eastAsia="zh-CN" w:bidi="ar-SA"/>
        </w:rPr>
        <w:t>发现主要问题。</w:t>
      </w:r>
    </w:p>
    <w:p>
      <w:pPr>
        <w:pStyle w:val="34"/>
        <w:keepNext w:val="0"/>
        <w:keepLines w:val="0"/>
        <w:widowControl/>
        <w:suppressLineNumbers w:val="0"/>
        <w:tabs>
          <w:tab w:val="left" w:pos="2160"/>
        </w:tabs>
        <w:spacing w:before="0" w:beforeAutospacing="0" w:after="0" w:afterAutospacing="0" w:line="600" w:lineRule="exact"/>
        <w:ind w:left="0" w:firstLineChars="200" w:firstLine="640"/>
        <w:rPr>
          <w:rFonts w:ascii="黑体" w:eastAsia="黑体" w:cs="黑体"/>
          <w:kern w:val="0"/>
          <w:position w:val="3"/>
          <w:sz w:val="32"/>
          <w:szCs w:val="32"/>
          <w:lang w:val="en-US" w:eastAsia="zh-CN" w:bidi="ar-SA"/>
        </w:rPr>
      </w:pPr>
      <w:r>
        <w:rPr>
          <w:rFonts w:ascii="黑体" w:eastAsia="黑体" w:cs="黑体"/>
          <w:kern w:val="0"/>
          <w:position w:val="3"/>
          <w:sz w:val="32"/>
          <w:szCs w:val="32"/>
          <w:lang w:val="en-US" w:eastAsia="zh-CN" w:bidi="ar-SA"/>
        </w:rPr>
        <w:t>六、改进建议</w:t>
      </w:r>
    </w:p>
    <w:p>
      <w:pPr>
        <w:pStyle w:val="34"/>
        <w:keepNext w:val="0"/>
        <w:keepLines w:val="0"/>
        <w:widowControl/>
        <w:suppressLineNumbers w:val="0"/>
        <w:tabs>
          <w:tab w:val="left" w:pos="2160"/>
        </w:tabs>
        <w:spacing w:before="0" w:beforeAutospacing="0" w:after="0" w:afterAutospacing="0" w:line="600" w:lineRule="exact"/>
        <w:ind w:left="0" w:firstLineChars="200" w:firstLine="640"/>
        <w:rPr>
          <w:rFonts w:ascii="黑体" w:eastAsia="黑体"/>
          <w:position w:val="3"/>
          <w:sz w:val="32"/>
        </w:rPr>
      </w:pPr>
      <w:r>
        <w:rPr>
          <w:rFonts w:ascii="仿宋_GB2312" w:eastAsia="仿宋_GB2312" w:cs="仿宋_GB2312"/>
          <w:color w:val="auto"/>
          <w:kern w:val="0"/>
          <w:sz w:val="32"/>
          <w:szCs w:val="32"/>
          <w:lang w:val="en-US" w:eastAsia="zh-CN" w:bidi="ar-SA"/>
        </w:rPr>
        <w:t>无</w:t>
      </w:r>
      <w:r>
        <w:rPr>
          <w:rFonts w:ascii="仿宋_GB2312" w:eastAsia="仿宋_GB2312" w:cs="仿宋_GB2312" w:hint="eastAsia"/>
          <w:color w:val="auto"/>
          <w:kern w:val="0"/>
          <w:sz w:val="32"/>
          <w:szCs w:val="32"/>
          <w:lang w:val="en-US" w:eastAsia="zh-CN" w:bidi="ar-SA"/>
        </w:rPr>
        <w:t>专项预算项目在预算安排、完善政策、改进管理等方面的措施建议。</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ascii="Times New Roman" w:eastAsia="仿宋_GB2312" w:cs="仿宋_GB2312" w:hAnsi="Times New Roman" w:hint="eastAsia"/>
          <w:b w:val="0"/>
          <w:bCs w:val="0"/>
          <w:kern w:val="0"/>
          <w:position w:val="0"/>
          <w:sz w:val="32"/>
          <w:szCs w:val="32"/>
          <w:lang w:val="en-US" w:eastAsia="zh-CN" w:bidi="ar-SA"/>
          <w:highlight w:val="auto"/>
        </w:rPr>
      </w:pPr>
      <w:r>
        <w:rPr>
          <w:rFonts w:ascii="Times New Roman" w:eastAsia="仿宋_GB2312" w:cs="仿宋_GB2312" w:hAnsi="Times New Roman" w:hint="eastAsia"/>
          <w:b w:val="0"/>
          <w:bCs w:val="0"/>
          <w:kern w:val="0"/>
          <w:position w:val="0"/>
          <w:sz w:val="32"/>
          <w:szCs w:val="32"/>
          <w:lang w:val="en-US" w:eastAsia="zh-CN" w:bidi="ar-SA"/>
          <w:highlight w:val="auto"/>
        </w:rPr>
        <w:br w:type="page"/>
      </w:r>
    </w:p>
    <w:p>
      <w:pPr>
        <w:pStyle w:val="39"/>
        <w:keepNext w:val="0"/>
        <w:keepLines w:val="0"/>
        <w:pageBreakBefore w:val="0"/>
        <w:widowControl w:val="0"/>
        <w:suppressAutoHyphens/>
        <w:kinsoku/>
        <w:wordWrap/>
        <w:overflowPunct/>
        <w:topLinePunct w:val="0"/>
        <w:autoSpaceDE/>
        <w:autoSpaceDN/>
        <w:spacing w:line="576" w:lineRule="exact"/>
        <w:jc w:val="center"/>
        <w:rPr>
          <w:rFonts w:ascii="方正小标宋简体" w:eastAsia="方正小标宋简体" w:hint="eastAsia"/>
          <w:sz w:val="44"/>
          <w:szCs w:val="44"/>
        </w:rPr>
      </w:pPr>
      <w:r>
        <w:rPr>
          <w:rFonts w:ascii="方正小标宋简体" w:eastAsia="方正小标宋简体" w:hint="eastAsia"/>
          <w:sz w:val="44"/>
          <w:szCs w:val="44"/>
          <w:lang w:eastAsia="zh-CN"/>
        </w:rPr>
        <w:t>专项预算项目</w:t>
      </w:r>
      <w:r>
        <w:rPr>
          <w:rFonts w:ascii="方正小标宋简体" w:eastAsia="方正小标宋简体" w:hint="eastAsia"/>
          <w:sz w:val="44"/>
          <w:szCs w:val="44"/>
        </w:rPr>
        <w:t>绩效</w:t>
      </w:r>
      <w:r>
        <w:rPr>
          <w:rFonts w:ascii="方正小标宋简体" w:eastAsia="方正小标宋简体" w:hint="eastAsia"/>
          <w:sz w:val="44"/>
          <w:szCs w:val="44"/>
          <w:lang w:eastAsia="zh-CN"/>
        </w:rPr>
        <w:t>评价</w:t>
      </w:r>
      <w:r>
        <w:rPr>
          <w:rFonts w:ascii="方正小标宋简体" w:eastAsia="方正小标宋简体" w:hint="eastAsia"/>
          <w:sz w:val="44"/>
          <w:szCs w:val="44"/>
        </w:rPr>
        <w:t>报告</w:t>
      </w:r>
    </w:p>
    <w:p>
      <w:pPr>
        <w:pStyle w:val="39"/>
        <w:keepNext w:val="0"/>
        <w:keepLines w:val="0"/>
        <w:pageBreakBefore w:val="0"/>
        <w:widowControl w:val="0"/>
        <w:kinsoku/>
        <w:wordWrap/>
        <w:overflowPunct/>
        <w:topLinePunct w:val="0"/>
        <w:autoSpaceDE/>
        <w:autoSpaceDN/>
        <w:spacing w:line="576" w:lineRule="exact"/>
        <w:jc w:val="center"/>
        <w:rPr>
          <w:rFonts w:ascii="仿宋_GB2312" w:eastAsia="仿宋_GB2312" w:hint="eastAsia"/>
          <w:sz w:val="32"/>
          <w:szCs w:val="32"/>
        </w:rPr>
      </w:pPr>
      <w:r>
        <w:rPr>
          <w:rFonts w:ascii="仿宋_GB2312" w:eastAsia="仿宋_GB2312" w:hint="eastAsia"/>
          <w:sz w:val="32"/>
          <w:szCs w:val="32"/>
          <w:lang w:val="en-US" w:eastAsia="zh-CN"/>
        </w:rPr>
        <w:t>（2024年食品抽检）</w:t>
      </w:r>
    </w:p>
    <w:p>
      <w:pPr>
        <w:adjustRightInd w:val="0"/>
        <w:snapToGrid w:val="0"/>
        <w:spacing w:line="576" w:lineRule="exact"/>
        <w:ind w:firstLineChars="200" w:firstLine="640"/>
        <w:rPr>
          <w:rFonts w:ascii="黑体" w:eastAsia="黑体"/>
          <w:sz w:val="32"/>
          <w:szCs w:val="32"/>
          <w:lang w:val="zh-CN"/>
        </w:rPr>
      </w:pPr>
      <w:r>
        <w:rPr>
          <w:rFonts w:ascii="黑体" w:eastAsia="黑体" w:hint="eastAsia"/>
          <w:sz w:val="32"/>
          <w:szCs w:val="32"/>
        </w:rPr>
        <w:t>一、</w:t>
      </w:r>
      <w:r>
        <w:rPr>
          <w:rFonts w:ascii="黑体" w:eastAsia="黑体" w:hint="eastAsia"/>
          <w:sz w:val="32"/>
          <w:szCs w:val="32"/>
          <w:lang w:val="zh-CN"/>
        </w:rPr>
        <w:t>项目概况</w:t>
      </w:r>
    </w:p>
    <w:p>
      <w:pPr>
        <w:widowControl/>
        <w:adjustRightInd w:val="0"/>
        <w:snapToGrid w:val="0"/>
        <w:spacing w:line="576" w:lineRule="exact"/>
        <w:ind w:firstLineChars="200" w:firstLine="640"/>
        <w:contextualSpacing/>
        <w:jc w:val="left"/>
        <w:rPr>
          <w:rFonts w:ascii="仿宋_GB2312" w:cs="仿宋_GB2312" w:hAnsi="仿宋_GB2312" w:hint="eastAsia"/>
          <w:kern w:val="0"/>
          <w:sz w:val="32"/>
          <w:szCs w:val="32"/>
          <w:shd w:val="clear" w:color="auto" w:fill="FFFFFF"/>
          <w:lang w:val="zh-CN"/>
        </w:rPr>
      </w:pPr>
      <w:r>
        <w:rPr>
          <w:rFonts w:ascii="楷体_GB2312" w:eastAsia="楷体_GB2312" w:hint="eastAsia"/>
          <w:b/>
          <w:sz w:val="32"/>
          <w:szCs w:val="32"/>
          <w:lang w:val="zh-CN"/>
        </w:rPr>
        <w:t>（一）设立背景及基本情况</w:t>
      </w:r>
    </w:p>
    <w:p>
      <w:pPr>
        <w:adjustRightInd w:val="0"/>
        <w:snapToGrid w:val="0"/>
        <w:spacing w:line="576" w:lineRule="exact"/>
        <w:ind w:firstLine="720"/>
        <w:rPr>
          <w:rFonts w:ascii="仿宋_GB2312" w:eastAsia="仿宋_GB2312" w:cs="Times New Roman" w:hint="eastAsia"/>
          <w:sz w:val="32"/>
          <w:szCs w:val="32"/>
        </w:rPr>
      </w:pPr>
      <w:r>
        <w:rPr>
          <w:rFonts w:ascii="仿宋_GB2312" w:eastAsia="仿宋_GB2312" w:cs="Times New Roman" w:hint="eastAsia"/>
          <w:sz w:val="32"/>
          <w:szCs w:val="32"/>
        </w:rPr>
        <w:t>1.</w:t>
      </w:r>
      <w:r>
        <w:rPr>
          <w:rFonts w:ascii="仿宋_GB2312" w:eastAsia="仿宋_GB2312" w:cs="Times New Roman"/>
          <w:sz w:val="32"/>
          <w:szCs w:val="32"/>
        </w:rPr>
        <w:t>县</w:t>
      </w:r>
      <w:r>
        <w:rPr>
          <w:rFonts w:ascii="仿宋_GB2312" w:eastAsia="仿宋_GB2312" w:cs="Times New Roman" w:hint="eastAsia"/>
          <w:sz w:val="32"/>
          <w:szCs w:val="32"/>
          <w:lang w:eastAsia="zh-CN"/>
        </w:rPr>
        <w:t>市场监督管理局</w:t>
      </w:r>
      <w:r>
        <w:rPr>
          <w:rFonts w:ascii="仿宋_GB2312" w:eastAsia="仿宋_GB2312" w:cs="Times New Roman" w:hint="eastAsia"/>
          <w:sz w:val="32"/>
          <w:szCs w:val="32"/>
        </w:rPr>
        <w:t>在</w:t>
      </w:r>
      <w:r>
        <w:rPr>
          <w:rFonts w:ascii="仿宋_GB2312" w:eastAsia="仿宋_GB2312" w:cs="Times New Roman" w:hint="eastAsia"/>
          <w:sz w:val="32"/>
          <w:szCs w:val="32"/>
          <w:lang w:eastAsia="zh-CN"/>
        </w:rPr>
        <w:t>本次</w:t>
      </w:r>
      <w:r>
        <w:rPr>
          <w:rFonts w:ascii="仿宋_GB2312" w:eastAsia="仿宋_GB2312" w:cs="Times New Roman" w:hint="eastAsia"/>
          <w:sz w:val="32"/>
          <w:szCs w:val="32"/>
        </w:rPr>
        <w:t>项目管理中的职能。</w:t>
      </w:r>
      <w:r>
        <w:rPr>
          <w:rFonts w:ascii="仿宋_GB2312" w:eastAsia="仿宋_GB2312" w:hint="eastAsia"/>
          <w:sz w:val="32"/>
          <w:szCs w:val="32"/>
        </w:rPr>
        <w:t>负责全县食品安全监督管理综合协调、全县食品安全监督管理。</w:t>
      </w:r>
      <w:r>
        <w:rPr>
          <w:rFonts w:ascii="仿宋_GB2312" w:eastAsia="仿宋_GB2312" w:cs="Times New Roman" w:hint="eastAsia"/>
          <w:sz w:val="32"/>
          <w:szCs w:val="32"/>
        </w:rPr>
        <w:t>组织实施项目执行跟踪监督，并按照“谁分配、谁管理、谁评价”的原则，组织开展</w:t>
      </w:r>
      <w:r>
        <w:rPr>
          <w:rFonts w:ascii="仿宋_GB2312" w:eastAsia="仿宋_GB2312" w:cs="Times New Roman" w:hint="eastAsia"/>
          <w:sz w:val="32"/>
          <w:szCs w:val="32"/>
          <w:lang w:eastAsia="zh-CN"/>
        </w:rPr>
        <w:t>本次项目</w:t>
      </w:r>
      <w:r>
        <w:rPr>
          <w:rFonts w:ascii="仿宋_GB2312" w:eastAsia="仿宋_GB2312" w:cs="Times New Roman" w:hint="eastAsia"/>
          <w:sz w:val="32"/>
          <w:szCs w:val="32"/>
        </w:rPr>
        <w:t>绩效自评。</w:t>
      </w:r>
    </w:p>
    <w:p>
      <w:pPr>
        <w:spacing w:line="576" w:lineRule="exact"/>
        <w:ind w:firstLineChars="200" w:firstLine="640"/>
        <w:rPr>
          <w:rFonts w:ascii="仿宋_GB2312" w:eastAsia="仿宋_GB2312" w:cs="Times New Roman" w:hint="eastAsia"/>
          <w:sz w:val="32"/>
          <w:szCs w:val="32"/>
          <w:lang w:val="en-US" w:eastAsia="zh-CN"/>
        </w:rPr>
      </w:pPr>
      <w:r>
        <w:rPr>
          <w:rFonts w:ascii="仿宋_GB2312" w:eastAsia="仿宋_GB2312" w:cs="Times New Roman" w:hint="eastAsia"/>
          <w:sz w:val="32"/>
          <w:szCs w:val="32"/>
        </w:rPr>
        <w:t>2.项目立项、资金申报的依据。</w:t>
      </w:r>
      <w:r>
        <w:rPr>
          <w:rFonts w:ascii="仿宋_GB2312" w:eastAsia="仿宋_GB2312" w:cs="Times New Roman" w:hint="eastAsia"/>
          <w:sz w:val="32"/>
          <w:szCs w:val="32"/>
          <w:lang w:val="zh-CN"/>
        </w:rPr>
        <w:t>为加强和规范市场监管专项资金管理，充分发挥市场监管工作，促进食品行业的健康发展，结合全年单</w:t>
      </w:r>
      <w:r>
        <w:rPr>
          <w:rFonts w:ascii="仿宋_GB2312" w:eastAsia="仿宋_GB2312" w:cs="Times New Roman" w:hint="eastAsia"/>
          <w:sz w:val="32"/>
          <w:szCs w:val="32"/>
          <w:lang w:val="zh-CN" w:eastAsia="zh-CN"/>
        </w:rPr>
        <w:t>位实际工作需要，向县政府申请了专项监管资金，根据《茂县市场监督管理局关于解决202</w:t>
      </w:r>
      <w:r>
        <w:rPr>
          <w:rFonts w:ascii="仿宋_GB2312" w:eastAsia="仿宋_GB2312" w:cs="Times New Roman"/>
          <w:sz w:val="32"/>
          <w:szCs w:val="32"/>
          <w:lang w:val="en-US" w:eastAsia="zh-CN"/>
        </w:rPr>
        <w:t>4</w:t>
      </w:r>
      <w:r>
        <w:rPr>
          <w:rFonts w:ascii="仿宋_GB2312" w:eastAsia="仿宋_GB2312" w:cs="Times New Roman" w:hint="eastAsia"/>
          <w:sz w:val="32"/>
          <w:szCs w:val="32"/>
          <w:lang w:val="zh-CN" w:eastAsia="zh-CN"/>
        </w:rPr>
        <w:t>年“食品安全抽检”等专项工作经费的请示》(茂市监〔202</w:t>
      </w:r>
      <w:r>
        <w:rPr>
          <w:rFonts w:ascii="仿宋_GB2312" w:eastAsia="仿宋_GB2312" w:cs="Times New Roman"/>
          <w:sz w:val="32"/>
          <w:szCs w:val="32"/>
          <w:lang w:val="en-US" w:eastAsia="zh-CN"/>
        </w:rPr>
        <w:t>4</w:t>
      </w:r>
      <w:r>
        <w:rPr>
          <w:rFonts w:ascii="仿宋_GB2312" w:eastAsia="仿宋_GB2312" w:cs="Times New Roman" w:hint="eastAsia"/>
          <w:sz w:val="32"/>
          <w:szCs w:val="32"/>
          <w:lang w:val="zh-CN" w:eastAsia="zh-CN"/>
        </w:rPr>
        <w:t>〕6号），拨付我局</w:t>
      </w:r>
      <w:r>
        <w:rPr>
          <w:rFonts w:ascii="仿宋_GB2312" w:eastAsia="仿宋_GB2312" w:cs="Times New Roman" w:hint="eastAsia"/>
          <w:sz w:val="32"/>
          <w:szCs w:val="32"/>
          <w:lang w:val="en-US" w:eastAsia="zh-CN"/>
        </w:rPr>
        <w:t>42</w:t>
      </w:r>
      <w:r>
        <w:rPr>
          <w:rFonts w:ascii="仿宋_GB2312" w:eastAsia="仿宋_GB2312" w:cs="Times New Roman"/>
          <w:sz w:val="32"/>
          <w:szCs w:val="32"/>
          <w:lang w:val="en-US" w:eastAsia="zh-CN"/>
        </w:rPr>
        <w:t>.00</w:t>
      </w:r>
      <w:r>
        <w:rPr>
          <w:rFonts w:ascii="仿宋_GB2312" w:eastAsia="仿宋_GB2312" w:cs="Times New Roman" w:hint="eastAsia"/>
          <w:sz w:val="32"/>
          <w:szCs w:val="32"/>
          <w:lang w:val="zh-CN" w:eastAsia="zh-CN"/>
        </w:rPr>
        <w:t>万元。</w:t>
      </w:r>
      <w:r>
        <w:rPr>
          <w:rFonts w:ascii="仿宋_GB2312" w:eastAsia="仿宋_GB2312" w:cs="Times New Roman" w:hint="eastAsia"/>
          <w:sz w:val="32"/>
          <w:szCs w:val="32"/>
          <w:lang w:val="en-US" w:eastAsia="zh-CN"/>
        </w:rPr>
        <w:t xml:space="preserve">   </w:t>
      </w:r>
    </w:p>
    <w:p>
      <w:pPr>
        <w:adjustRightInd w:val="0"/>
        <w:snapToGrid w:val="0"/>
        <w:spacing w:line="576" w:lineRule="exact"/>
        <w:ind w:firstLineChars="200" w:firstLine="640"/>
        <w:rPr>
          <w:rFonts w:ascii="楷体_GB2312" w:eastAsia="楷体_GB2312" w:hint="eastAsia"/>
          <w:b/>
          <w:sz w:val="32"/>
          <w:szCs w:val="32"/>
        </w:rPr>
      </w:pPr>
      <w:r>
        <w:rPr>
          <w:rFonts w:ascii="楷体_GB2312" w:eastAsia="楷体_GB2312"/>
          <w:b/>
          <w:sz w:val="32"/>
          <w:szCs w:val="32"/>
        </w:rPr>
        <w:t>（二）实施目的及支持方向</w:t>
      </w:r>
    </w:p>
    <w:p>
      <w:pPr>
        <w:adjustRightInd w:val="0"/>
        <w:snapToGrid w:val="0"/>
        <w:spacing w:line="576" w:lineRule="exact"/>
        <w:ind w:firstLine="720"/>
        <w:rPr>
          <w:rFonts w:ascii="仿宋_GB2312" w:cs="Times New Roman" w:hAnsi="仿宋_GB2312" w:hint="eastAsia"/>
          <w:lang w:val="zh-CN"/>
        </w:rPr>
      </w:pPr>
      <w:r>
        <w:rPr>
          <w:rFonts w:ascii="仿宋_GB2312" w:eastAsia="仿宋_GB2312" w:hint="eastAsia"/>
          <w:sz w:val="32"/>
          <w:szCs w:val="32"/>
          <w:lang w:val="zh-CN"/>
        </w:rPr>
        <w:t>全面加强食品质量抽检工作，及时发现食品安全隐患，督促生产经营企业落实主体责任，掌握产品质量状况，防范系统性、区域性食品安全风险</w:t>
      </w:r>
      <w:r>
        <w:rPr>
          <w:rFonts w:ascii="仿宋_GB2312" w:hAnsi="仿宋_GB2312" w:hint="eastAsia"/>
          <w:sz w:val="32"/>
          <w:szCs w:val="32"/>
          <w:lang w:val="zh-CN"/>
        </w:rPr>
        <w:t>。</w:t>
      </w:r>
    </w:p>
    <w:p>
      <w:pPr>
        <w:widowControl/>
        <w:adjustRightInd w:val="0"/>
        <w:snapToGrid w:val="0"/>
        <w:spacing w:line="576" w:lineRule="exact"/>
        <w:ind w:firstLineChars="200" w:firstLine="640"/>
        <w:contextualSpacing/>
        <w:jc w:val="left"/>
        <w:rPr>
          <w:rFonts w:ascii="楷体_GB2312" w:eastAsia="楷体_GB2312" w:hint="eastAsia"/>
          <w:b/>
          <w:sz w:val="32"/>
          <w:szCs w:val="32"/>
          <w:lang w:val="zh-CN"/>
        </w:rPr>
      </w:pPr>
      <w:r>
        <w:rPr>
          <w:rFonts w:ascii="楷体_GB2312" w:eastAsia="楷体_GB2312" w:hint="eastAsia"/>
          <w:b/>
          <w:sz w:val="32"/>
          <w:szCs w:val="32"/>
        </w:rPr>
        <w:t>（三）预算安排及分配管理</w:t>
      </w:r>
    </w:p>
    <w:p>
      <w:pPr>
        <w:adjustRightInd w:val="0"/>
        <w:spacing w:line="576" w:lineRule="exact"/>
        <w:ind w:firstLineChars="200" w:firstLine="640"/>
        <w:rPr>
          <w:rFonts w:ascii="仿宋_GB2312" w:eastAsia="仿宋_GB2312" w:hint="eastAsia"/>
          <w:spacing w:val="-4"/>
          <w:sz w:val="32"/>
          <w:szCs w:val="32"/>
        </w:rPr>
      </w:pPr>
      <w:r>
        <w:rPr>
          <w:rFonts w:ascii="仿宋_GB2312" w:eastAsia="仿宋_GB2312" w:hint="eastAsia"/>
          <w:sz w:val="32"/>
          <w:szCs w:val="32"/>
          <w:lang w:eastAsia="zh-CN"/>
        </w:rPr>
        <w:t>根据全年工作安排</w:t>
      </w:r>
      <w:r>
        <w:rPr>
          <w:rFonts w:ascii="仿宋_GB2312" w:eastAsia="仿宋_GB2312" w:hint="eastAsia"/>
          <w:spacing w:val="-4"/>
          <w:sz w:val="32"/>
          <w:szCs w:val="32"/>
        </w:rPr>
        <w:t>将全部资金下达至</w:t>
      </w:r>
      <w:r>
        <w:rPr>
          <w:rFonts w:ascii="仿宋_GB2312" w:eastAsia="仿宋_GB2312" w:hint="eastAsia"/>
          <w:spacing w:val="-4"/>
          <w:sz w:val="32"/>
          <w:szCs w:val="32"/>
          <w:lang w:eastAsia="zh-CN"/>
        </w:rPr>
        <w:t>相关业务股室</w:t>
      </w:r>
      <w:r>
        <w:rPr>
          <w:rFonts w:ascii="仿宋_GB2312" w:eastAsia="仿宋_GB2312" w:hint="eastAsia"/>
          <w:spacing w:val="-4"/>
          <w:sz w:val="32"/>
          <w:szCs w:val="32"/>
        </w:rPr>
        <w:t>，要求该股室按照用途，进一步细化和量化资金绩效指标。</w:t>
      </w:r>
    </w:p>
    <w:p>
      <w:pPr>
        <w:adjustRightInd w:val="0"/>
        <w:snapToGrid w:val="0"/>
        <w:spacing w:line="576" w:lineRule="exact"/>
        <w:ind w:left="0" w:firstLineChars="200" w:firstLine="640"/>
        <w:rPr>
          <w:rFonts w:ascii="仿宋_GB2312" w:cs="仿宋_GB2312" w:hAnsi="仿宋_GB2312" w:hint="eastAsia"/>
          <w:kern w:val="0"/>
          <w:sz w:val="32"/>
          <w:szCs w:val="32"/>
          <w:shd w:val="clear" w:color="auto" w:fill="FFFFFF"/>
          <w:lang w:val="zh-CN"/>
        </w:rPr>
      </w:pPr>
      <w:r>
        <w:rPr>
          <w:rFonts w:ascii="楷体_GB2312" w:eastAsia="楷体_GB2312" w:cs="Times New Roman" w:hint="eastAsia"/>
          <w:b/>
          <w:sz w:val="32"/>
          <w:szCs w:val="32"/>
          <w:lang w:val="zh-CN"/>
        </w:rPr>
        <w:t>（四）项目</w:t>
      </w:r>
      <w:r>
        <w:rPr>
          <w:rFonts w:ascii="楷体_GB2312" w:eastAsia="楷体_GB2312" w:hint="eastAsia"/>
          <w:b/>
          <w:sz w:val="32"/>
          <w:szCs w:val="32"/>
          <w:lang w:val="zh-CN"/>
        </w:rPr>
        <w:t>绩效目标设置</w:t>
      </w:r>
    </w:p>
    <w:p>
      <w:pPr>
        <w:widowControl/>
        <w:adjustRightInd w:val="0"/>
        <w:snapToGrid w:val="0"/>
        <w:spacing w:line="576" w:lineRule="exact"/>
        <w:ind w:left="0" w:firstLineChars="200" w:firstLine="640"/>
        <w:contextualSpacing/>
        <w:jc w:val="left"/>
        <w:rPr>
          <w:rFonts w:ascii="楷体_GB2312" w:eastAsia="楷体_GB2312" w:cs="Times New Roman" w:hint="eastAsia"/>
          <w:b/>
          <w:sz w:val="32"/>
          <w:szCs w:val="32"/>
          <w:lang w:val="en-US" w:eastAsia="zh-CN"/>
        </w:rPr>
      </w:pPr>
      <w:r>
        <w:rPr>
          <w:rFonts w:ascii="楷体_GB2312" w:eastAsia="楷体_GB2312" w:cs="Times New Roman" w:hint="eastAsia"/>
          <w:b/>
          <w:sz w:val="32"/>
          <w:szCs w:val="32"/>
          <w:lang w:val="en-US" w:eastAsia="zh-CN"/>
        </w:rPr>
        <w:t>1.指标设置情况。</w:t>
      </w:r>
    </w:p>
    <w:p>
      <w:pPr>
        <w:adjustRightInd w:val="0"/>
        <w:snapToGrid w:val="0"/>
        <w:spacing w:line="576" w:lineRule="exact"/>
        <w:ind w:left="0" w:firstLineChars="200" w:firstLine="640"/>
        <w:rPr>
          <w:rFonts w:ascii="仿宋_GB2312" w:eastAsia="仿宋_GB2312" w:cs="仿宋_GB2312" w:hint="eastAsia"/>
          <w:kern w:val="0"/>
          <w:sz w:val="32"/>
          <w:szCs w:val="32"/>
          <w:shd w:val="clear" w:color="auto" w:fill="FFFFFF"/>
          <w:lang w:val="zh-CN"/>
        </w:rPr>
      </w:pPr>
      <w:r>
        <w:rPr>
          <w:rFonts w:ascii="仿宋_GB2312" w:eastAsia="仿宋_GB2312" w:cs="仿宋_GB2312" w:hint="eastAsia"/>
          <w:kern w:val="0"/>
          <w:sz w:val="32"/>
          <w:szCs w:val="32"/>
          <w:shd w:val="clear" w:color="auto" w:fill="FFFFFF"/>
          <w:lang w:val="zh-CN"/>
        </w:rPr>
        <w:t>项目整体、区域和具体绩效目标设置均按照</w:t>
      </w:r>
      <w:r>
        <w:rPr>
          <w:rFonts w:ascii="仿宋_GB2312" w:eastAsia="仿宋_GB2312" w:cs="仿宋_GB2312" w:hint="eastAsia"/>
          <w:kern w:val="0"/>
          <w:sz w:val="32"/>
          <w:szCs w:val="32"/>
          <w:shd w:val="clear" w:color="auto" w:fill="FFFFFF"/>
          <w:lang w:val="en-US" w:eastAsia="zh-CN"/>
        </w:rPr>
        <w:t>2024年工作计划设置</w:t>
      </w:r>
      <w:r>
        <w:rPr>
          <w:rFonts w:ascii="仿宋_GB2312" w:eastAsia="仿宋_GB2312" w:cs="仿宋_GB2312" w:hint="eastAsia"/>
          <w:kern w:val="0"/>
          <w:sz w:val="32"/>
          <w:szCs w:val="32"/>
          <w:shd w:val="clear" w:color="auto" w:fill="FFFFFF"/>
          <w:lang w:val="zh-CN"/>
        </w:rPr>
        <w:t>。</w:t>
      </w:r>
    </w:p>
    <w:p>
      <w:pPr>
        <w:widowControl/>
        <w:adjustRightInd w:val="0"/>
        <w:snapToGrid w:val="0"/>
        <w:spacing w:line="576" w:lineRule="exact"/>
        <w:ind w:left="0" w:firstLineChars="200" w:firstLine="640"/>
        <w:contextualSpacing/>
        <w:jc w:val="left"/>
        <w:rPr>
          <w:rFonts w:ascii="楷体_GB2312" w:eastAsia="楷体_GB2312" w:hint="eastAsia"/>
          <w:b/>
          <w:bCs/>
          <w:sz w:val="32"/>
          <w:szCs w:val="32"/>
        </w:rPr>
      </w:pPr>
      <w:r>
        <w:rPr>
          <w:rFonts w:ascii="楷体_GB2312" w:eastAsia="楷体_GB2312" w:hint="eastAsia"/>
          <w:b/>
          <w:bCs/>
          <w:sz w:val="32"/>
          <w:szCs w:val="32"/>
        </w:rPr>
        <w:t>2.项目自评工作开展情况</w:t>
      </w:r>
    </w:p>
    <w:p>
      <w:pPr>
        <w:adjustRightInd w:val="0"/>
        <w:snapToGrid w:val="0"/>
        <w:spacing w:line="576" w:lineRule="exact"/>
        <w:ind w:firstLineChars="200" w:firstLine="640"/>
        <w:rPr>
          <w:rFonts w:ascii="仿宋_GB2312" w:eastAsia="仿宋_GB2312" w:cs="仿宋_GB2312" w:hint="eastAsia"/>
          <w:i w:val="0"/>
          <w:iCs w:val="0"/>
          <w:caps w:val="0"/>
          <w:smallCaps w:val="0"/>
          <w:color w:val="333333"/>
          <w:spacing w:val="0"/>
          <w:sz w:val="32"/>
          <w:szCs w:val="32"/>
          <w:shd w:val="clear" w:color="auto" w:fill="FFFFFF"/>
          <w:lang w:eastAsia="zh-CN"/>
        </w:rPr>
      </w:pPr>
      <w:r>
        <w:rPr>
          <w:rFonts w:ascii="仿宋_GB2312" w:eastAsia="仿宋_GB2312" w:cs="仿宋_GB2312" w:hint="eastAsia"/>
          <w:kern w:val="0"/>
          <w:sz w:val="32"/>
          <w:szCs w:val="32"/>
          <w:shd w:val="clear" w:color="auto" w:fill="FFFFFF"/>
          <w:lang w:val="zh-CN"/>
        </w:rPr>
        <w:t>我局</w:t>
      </w:r>
      <w:r>
        <w:rPr>
          <w:rFonts w:ascii="仿宋_GB2312" w:eastAsia="仿宋_GB2312" w:cs="仿宋_GB2312" w:hint="eastAsia"/>
          <w:i w:val="0"/>
          <w:iCs w:val="0"/>
          <w:caps w:val="0"/>
          <w:smallCaps w:val="0"/>
          <w:color w:val="333333"/>
          <w:spacing w:val="0"/>
          <w:sz w:val="32"/>
          <w:szCs w:val="32"/>
          <w:shd w:val="clear" w:color="auto" w:fill="FFFFFF"/>
        </w:rPr>
        <w:t>接到</w:t>
      </w:r>
      <w:r>
        <w:rPr>
          <w:rFonts w:ascii="仿宋_GB2312" w:eastAsia="仿宋_GB2312" w:cs="仿宋_GB2312" w:hint="eastAsia"/>
          <w:i w:val="0"/>
          <w:iCs w:val="0"/>
          <w:caps w:val="0"/>
          <w:smallCaps w:val="0"/>
          <w:color w:val="333333"/>
          <w:spacing w:val="0"/>
          <w:sz w:val="32"/>
          <w:szCs w:val="32"/>
          <w:shd w:val="clear" w:color="auto" w:fill="FFFFFF"/>
          <w:lang w:eastAsia="zh-CN"/>
        </w:rPr>
        <w:t>《茂县财政局关于开展</w:t>
      </w:r>
      <w:r>
        <w:rPr>
          <w:rFonts w:ascii="仿宋_GB2312" w:eastAsia="仿宋_GB2312" w:cs="仿宋_GB2312" w:hint="eastAsia"/>
          <w:i w:val="0"/>
          <w:iCs w:val="0"/>
          <w:caps w:val="0"/>
          <w:smallCaps w:val="0"/>
          <w:color w:val="333333"/>
          <w:spacing w:val="0"/>
          <w:sz w:val="32"/>
          <w:szCs w:val="32"/>
          <w:shd w:val="clear" w:color="auto" w:fill="FFFFFF"/>
          <w:lang w:val="en-US" w:eastAsia="zh-CN"/>
        </w:rPr>
        <w:t>2024年部门绩效自评工作的通知》</w:t>
      </w:r>
      <w:r>
        <w:rPr>
          <w:rFonts w:ascii="仿宋_GB2312" w:eastAsia="仿宋_GB2312" w:cs="仿宋_GB2312" w:hint="eastAsia"/>
          <w:i w:val="0"/>
          <w:iCs w:val="0"/>
          <w:caps w:val="0"/>
          <w:smallCaps w:val="0"/>
          <w:color w:val="333333"/>
          <w:spacing w:val="0"/>
          <w:sz w:val="32"/>
          <w:szCs w:val="32"/>
          <w:shd w:val="clear" w:color="auto" w:fill="FFFFFF"/>
          <w:lang w:eastAsia="zh-CN"/>
        </w:rPr>
        <w:t>工作后，</w:t>
      </w:r>
      <w:r>
        <w:rPr>
          <w:rFonts w:ascii="仿宋_GB2312" w:eastAsia="仿宋_GB2312" w:cs="仿宋_GB2312" w:hint="eastAsia"/>
          <w:i w:val="0"/>
          <w:iCs w:val="0"/>
          <w:caps w:val="0"/>
          <w:smallCaps w:val="0"/>
          <w:color w:val="333333"/>
          <w:spacing w:val="0"/>
          <w:sz w:val="32"/>
          <w:szCs w:val="32"/>
          <w:shd w:val="clear" w:color="auto" w:fill="FFFFFF"/>
        </w:rPr>
        <w:t>立即组织人员召开会议，传达文件精神</w:t>
      </w:r>
      <w:r>
        <w:rPr>
          <w:rFonts w:ascii="仿宋_GB2312" w:eastAsia="仿宋_GB2312" w:cs="仿宋_GB2312" w:hint="eastAsia"/>
          <w:i w:val="0"/>
          <w:iCs w:val="0"/>
          <w:caps w:val="0"/>
          <w:smallCaps w:val="0"/>
          <w:color w:val="333333"/>
          <w:spacing w:val="0"/>
          <w:sz w:val="32"/>
          <w:szCs w:val="32"/>
          <w:shd w:val="clear" w:color="auto" w:fill="FFFFFF"/>
          <w:lang w:eastAsia="zh-CN"/>
        </w:rPr>
        <w:t>，由财务室牵头，各业务股室配合，切实做好项目自评工作。</w:t>
      </w:r>
    </w:p>
    <w:p>
      <w:pPr>
        <w:adjustRightInd w:val="0"/>
        <w:snapToGrid w:val="0"/>
        <w:spacing w:line="576" w:lineRule="exact"/>
        <w:ind w:firstLineChars="200" w:firstLine="640"/>
        <w:rPr>
          <w:rFonts w:ascii="黑体" w:eastAsia="黑体"/>
          <w:sz w:val="32"/>
          <w:szCs w:val="32"/>
        </w:rPr>
      </w:pPr>
      <w:r>
        <w:rPr>
          <w:rFonts w:ascii="黑体" w:eastAsia="黑体" w:hint="eastAsia"/>
          <w:sz w:val="32"/>
          <w:szCs w:val="32"/>
        </w:rPr>
        <w:t>二、评价实施</w:t>
      </w:r>
    </w:p>
    <w:p>
      <w:pPr>
        <w:spacing w:line="576" w:lineRule="exact"/>
        <w:ind w:leftChars="200" w:left="740" w:hangingChars="100" w:hanging="320"/>
        <w:rPr>
          <w:rFonts w:ascii="楷体_GB2312" w:eastAsia="楷体_GB2312" w:hint="eastAsia"/>
          <w:b w:val="0"/>
          <w:bCs/>
          <w:sz w:val="32"/>
          <w:szCs w:val="32"/>
          <w:lang w:val="en-US" w:eastAsia="zh-CN"/>
        </w:rPr>
      </w:pPr>
      <w:r>
        <w:rPr>
          <w:rFonts w:ascii="楷体_GB2312" w:eastAsia="楷体_GB2312" w:hint="eastAsia"/>
          <w:b/>
          <w:sz w:val="32"/>
          <w:szCs w:val="32"/>
          <w:lang w:val="zh-CN"/>
        </w:rPr>
        <w:t>（一）评价目的</w:t>
      </w:r>
    </w:p>
    <w:p>
      <w:pPr>
        <w:spacing w:line="576" w:lineRule="exact"/>
        <w:ind w:firstLineChars="200" w:firstLine="640"/>
        <w:rPr>
          <w:rFonts w:eastAsia="楷体_GB2312" w:hint="eastAsia"/>
          <w:b w:val="0"/>
          <w:bCs/>
          <w:lang w:val="en-US" w:eastAsia="zh-CN"/>
        </w:rPr>
      </w:pPr>
      <w:r>
        <w:rPr>
          <w:rFonts w:ascii="仿宋_GB2312" w:eastAsia="仿宋_GB2312" w:cs="仿宋_GB2312" w:hint="eastAsia"/>
          <w:i w:val="0"/>
          <w:iCs w:val="0"/>
          <w:caps w:val="0"/>
          <w:smallCaps w:val="0"/>
          <w:color w:val="333333"/>
          <w:spacing w:val="0"/>
          <w:sz w:val="32"/>
          <w:szCs w:val="32"/>
          <w:shd w:val="clear" w:color="auto" w:fill="FFFFFF"/>
          <w:lang w:val="zh-CN"/>
        </w:rPr>
        <w:t>通</w:t>
      </w:r>
      <w:r>
        <w:rPr>
          <w:rFonts w:ascii="仿宋_GB2312" w:cs="仿宋_GB2312" w:hAnsi="仿宋_GB2312" w:hint="eastAsia"/>
          <w:i w:val="0"/>
          <w:iCs w:val="0"/>
          <w:caps w:val="0"/>
          <w:smallCaps w:val="0"/>
          <w:color w:val="333333"/>
          <w:spacing w:val="0"/>
          <w:sz w:val="32"/>
          <w:szCs w:val="32"/>
          <w:shd w:val="clear" w:color="auto" w:fill="FFFFFF"/>
          <w:lang w:val="zh-CN"/>
        </w:rPr>
        <w:t>过</w:t>
      </w:r>
      <w:r>
        <w:rPr>
          <w:rFonts w:ascii="仿宋_GB2312" w:eastAsia="仿宋_GB2312" w:cs="仿宋_GB2312" w:hint="eastAsia"/>
          <w:i w:val="0"/>
          <w:iCs w:val="0"/>
          <w:caps w:val="0"/>
          <w:smallCaps w:val="0"/>
          <w:color w:val="333333"/>
          <w:spacing w:val="0"/>
          <w:sz w:val="32"/>
          <w:szCs w:val="32"/>
          <w:shd w:val="clear" w:color="auto" w:fill="FFFFFF"/>
          <w:lang w:val="zh-CN"/>
        </w:rPr>
        <w:t>绩效评价，</w:t>
      </w:r>
      <w:r>
        <w:rPr>
          <w:rFonts w:ascii="仿宋_GB2312" w:eastAsia="仿宋_GB2312" w:cs="仿宋_GB2312"/>
          <w:i w:val="0"/>
          <w:iCs w:val="0"/>
          <w:caps w:val="0"/>
          <w:smallCaps w:val="0"/>
          <w:color w:val="333333"/>
          <w:spacing w:val="0"/>
          <w:sz w:val="32"/>
          <w:szCs w:val="32"/>
          <w:shd w:val="clear" w:color="auto" w:fill="FFFFFF"/>
        </w:rPr>
        <w:t>全面总结资金项目实施情况，真实、客观、完整评价绩效目标任务完成情况。</w:t>
      </w:r>
    </w:p>
    <w:p>
      <w:pPr>
        <w:spacing w:line="576" w:lineRule="exact"/>
        <w:ind w:leftChars="200" w:left="740" w:hangingChars="100" w:hanging="320"/>
        <w:rPr>
          <w:rFonts w:ascii="楷体_GB2312" w:eastAsia="楷体_GB2312" w:hint="eastAsia"/>
          <w:b/>
          <w:sz w:val="32"/>
          <w:szCs w:val="32"/>
          <w:lang w:val="zh-CN"/>
        </w:rPr>
      </w:pPr>
      <w:r>
        <w:rPr>
          <w:rFonts w:ascii="楷体_GB2312" w:eastAsia="楷体_GB2312" w:hint="eastAsia"/>
          <w:b/>
          <w:sz w:val="32"/>
          <w:szCs w:val="32"/>
          <w:lang w:val="zh-CN"/>
        </w:rPr>
        <w:t>（二）预设问题及评价重点</w:t>
      </w:r>
    </w:p>
    <w:p>
      <w:pPr>
        <w:spacing w:line="576" w:lineRule="exact"/>
        <w:ind w:left="40" w:firstLineChars="200" w:firstLine="640"/>
        <w:rPr>
          <w:rFonts w:ascii="仿宋_GB2312" w:eastAsia="仿宋_GB2312" w:cs="仿宋_GB2312"/>
          <w:color w:val="auto"/>
          <w:kern w:val="2"/>
          <w:sz w:val="32"/>
          <w:szCs w:val="32"/>
          <w:lang w:val="en-US" w:eastAsia="zh-CN" w:bidi="ar-SA"/>
        </w:rPr>
      </w:pPr>
      <w:r>
        <w:rPr>
          <w:rFonts w:ascii="仿宋_GB2312" w:eastAsia="仿宋_GB2312" w:cs="仿宋_GB2312" w:hint="eastAsia"/>
          <w:color w:val="auto"/>
          <w:kern w:val="2"/>
          <w:sz w:val="32"/>
          <w:szCs w:val="32"/>
          <w:lang w:val="en-US" w:eastAsia="zh-CN" w:bidi="ar-SA"/>
        </w:rPr>
        <w:t>按照绩效评价指标体系，对资金支出使用全过程及其实施效果进行综合评价和判断。</w:t>
      </w:r>
    </w:p>
    <w:p>
      <w:pPr>
        <w:spacing w:line="576" w:lineRule="exact"/>
        <w:ind w:leftChars="200" w:left="740" w:hangingChars="100" w:hanging="320"/>
        <w:rPr>
          <w:rFonts w:ascii="楷体_GB2312" w:eastAsia="楷体_GB2312" w:hint="eastAsia"/>
          <w:b/>
          <w:sz w:val="32"/>
          <w:szCs w:val="32"/>
          <w:lang w:val="zh-CN"/>
        </w:rPr>
      </w:pPr>
      <w:r>
        <w:rPr>
          <w:rFonts w:ascii="楷体_GB2312" w:eastAsia="楷体_GB2312" w:hint="eastAsia"/>
          <w:b/>
          <w:sz w:val="32"/>
          <w:szCs w:val="32"/>
          <w:lang w:val="zh-CN"/>
        </w:rPr>
        <w:t>（三）评价选点</w:t>
      </w:r>
    </w:p>
    <w:p>
      <w:pPr>
        <w:adjustRightInd w:val="0"/>
        <w:snapToGrid w:val="0"/>
        <w:spacing w:line="576" w:lineRule="exact"/>
        <w:ind w:firstLineChars="200" w:firstLine="640"/>
        <w:rPr>
          <w:rFonts w:ascii="仿宋_GB2312" w:eastAsia="仿宋_GB2312" w:hint="eastAsia"/>
          <w:sz w:val="32"/>
          <w:szCs w:val="32"/>
          <w:lang w:val="zh-CN" w:eastAsia="zh-CN"/>
        </w:rPr>
      </w:pPr>
      <w:r>
        <w:rPr>
          <w:rFonts w:ascii="仿宋_GB2312" w:eastAsia="仿宋_GB2312" w:cs="Times New Roman" w:hint="eastAsia"/>
          <w:sz w:val="32"/>
          <w:szCs w:val="32"/>
          <w:lang w:val="zh-CN"/>
        </w:rPr>
        <w:t>重点检查</w:t>
      </w:r>
      <w:r>
        <w:rPr>
          <w:rFonts w:ascii="仿宋_GB2312" w:eastAsia="仿宋_GB2312" w:cs="Times New Roman" w:hint="eastAsia"/>
          <w:sz w:val="32"/>
          <w:szCs w:val="32"/>
          <w:lang w:val="en-US" w:eastAsia="zh-CN"/>
        </w:rPr>
        <w:t>2024年食品监管方面</w:t>
      </w:r>
      <w:r>
        <w:rPr>
          <w:rFonts w:ascii="仿宋_GB2312" w:eastAsia="仿宋_GB2312" w:hint="eastAsia"/>
          <w:sz w:val="32"/>
          <w:szCs w:val="32"/>
        </w:rPr>
        <w:t>工作</w:t>
      </w:r>
      <w:r>
        <w:rPr>
          <w:rFonts w:ascii="仿宋_GB2312" w:eastAsia="仿宋_GB2312" w:hint="eastAsia"/>
          <w:sz w:val="32"/>
          <w:szCs w:val="32"/>
          <w:lang w:eastAsia="zh-CN"/>
        </w:rPr>
        <w:t>情况，具体检查对象为食品股。</w:t>
      </w:r>
    </w:p>
    <w:p>
      <w:pPr>
        <w:pStyle w:val="34"/>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76" w:lineRule="exact"/>
        <w:ind w:right="0" w:firstLineChars="200" w:firstLine="640"/>
        <w:jc w:val="left"/>
        <w:rPr>
          <w:rFonts w:ascii="楷体_GB2312" w:eastAsia="楷体_GB2312" w:cs="Times New Roman" w:hint="eastAsia"/>
          <w:b/>
          <w:kern w:val="2"/>
          <w:sz w:val="32"/>
          <w:szCs w:val="32"/>
          <w:lang w:val="zh-CN" w:eastAsia="zh-CN" w:bidi="ar-SA"/>
        </w:rPr>
      </w:pPr>
      <w:r>
        <w:rPr>
          <w:rFonts w:ascii="楷体_GB2312" w:eastAsia="楷体_GB2312" w:cs="Times New Roman"/>
          <w:b/>
          <w:kern w:val="2"/>
          <w:sz w:val="32"/>
          <w:szCs w:val="32"/>
          <w:lang w:val="zh-CN" w:eastAsia="zh-CN" w:bidi="ar-SA"/>
        </w:rPr>
        <w:t>（四）</w:t>
      </w:r>
      <w:r>
        <w:rPr>
          <w:rFonts w:ascii="楷体_GB2312" w:eastAsia="楷体_GB2312" w:cs="Times New Roman" w:hint="eastAsia"/>
          <w:b/>
          <w:kern w:val="2"/>
          <w:sz w:val="32"/>
          <w:szCs w:val="32"/>
          <w:lang w:val="zh-CN" w:eastAsia="zh-CN" w:bidi="ar-SA"/>
        </w:rPr>
        <w:t>评价方法</w:t>
      </w:r>
    </w:p>
    <w:p>
      <w:pPr>
        <w:keepNext w:val="0"/>
        <w:keepLines w:val="0"/>
        <w:widowControl w:val="0"/>
        <w:suppressLineNumbers w:val="0"/>
        <w:spacing w:before="0" w:beforeAutospacing="0" w:after="0" w:afterAutospacing="0" w:line="560" w:lineRule="exact"/>
        <w:ind w:left="40" w:right="0" w:firstLineChars="200" w:firstLine="640"/>
        <w:jc w:val="both"/>
        <w:rPr>
          <w:rFonts w:ascii="仿宋_GB2312" w:eastAsia="仿宋_GB2312" w:cs="Times New Roman" w:hint="eastAsia"/>
          <w:kern w:val="2"/>
          <w:sz w:val="32"/>
          <w:szCs w:val="32"/>
        </w:rPr>
      </w:pPr>
      <w:r>
        <w:rPr>
          <w:rFonts w:ascii="仿宋_GB2312" w:eastAsia="仿宋_GB2312" w:cs="仿宋_GB2312" w:hint="eastAsia"/>
          <w:color w:val="auto"/>
          <w:kern w:val="2"/>
          <w:sz w:val="32"/>
          <w:szCs w:val="32"/>
          <w:lang w:val="en-US" w:eastAsia="zh-CN" w:bidi="ar-SA"/>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pPr>
        <w:spacing w:line="576" w:lineRule="exact"/>
        <w:ind w:leftChars="200" w:left="740" w:hangingChars="100" w:hanging="320"/>
        <w:rPr>
          <w:rFonts w:ascii="楷体_GB2312" w:eastAsia="楷体_GB2312"/>
          <w:b/>
          <w:sz w:val="32"/>
          <w:szCs w:val="32"/>
          <w:lang w:val="zh-CN"/>
        </w:rPr>
      </w:pPr>
      <w:r>
        <w:rPr>
          <w:rFonts w:ascii="楷体_GB2312" w:eastAsia="楷体_GB2312" w:hint="eastAsia"/>
          <w:b/>
          <w:sz w:val="32"/>
          <w:szCs w:val="32"/>
          <w:lang w:val="zh-CN"/>
        </w:rPr>
        <w:t>（五）评价组织</w:t>
      </w:r>
    </w:p>
    <w:p>
      <w:pPr>
        <w:spacing w:line="576" w:lineRule="exact"/>
        <w:ind w:left="70" w:firstLineChars="200" w:firstLine="640"/>
        <w:rPr>
          <w:rFonts w:ascii="仿宋_GB2312" w:eastAsia="仿宋_GB2312" w:hint="eastAsia"/>
          <w:lang w:eastAsia="zh-CN"/>
        </w:rPr>
      </w:pPr>
      <w:r>
        <w:rPr>
          <w:rFonts w:ascii="仿宋_GB2312" w:eastAsia="仿宋_GB2312" w:cs="仿宋_GB2312" w:hint="eastAsia"/>
          <w:i w:val="0"/>
          <w:iCs w:val="0"/>
          <w:caps w:val="0"/>
          <w:smallCaps w:val="0"/>
          <w:color w:val="333333"/>
          <w:spacing w:val="0"/>
          <w:sz w:val="32"/>
          <w:szCs w:val="32"/>
          <w:shd w:val="clear" w:color="auto" w:fill="FFFFFF"/>
        </w:rPr>
        <w:t>成立工作绩效考核评估小组。考核评估小组</w:t>
      </w:r>
      <w:r>
        <w:rPr>
          <w:rFonts w:ascii="仿宋_GB2312" w:eastAsia="仿宋_GB2312" w:cs="仿宋_GB2312" w:hint="eastAsia"/>
          <w:i w:val="0"/>
          <w:iCs w:val="0"/>
          <w:caps w:val="0"/>
          <w:smallCaps w:val="0"/>
          <w:color w:val="333333"/>
          <w:spacing w:val="0"/>
          <w:sz w:val="32"/>
          <w:szCs w:val="32"/>
          <w:shd w:val="clear" w:color="auto" w:fill="FFFFFF"/>
          <w:lang w:eastAsia="zh-CN"/>
        </w:rPr>
        <w:t>由局长担任组长，分管财务领导担任副组长，各业务股室负责人为成员。</w:t>
      </w:r>
      <w:r>
        <w:rPr>
          <w:rFonts w:ascii="仿宋_GB2312" w:eastAsia="仿宋_GB2312" w:cs="仿宋_GB2312" w:hint="eastAsia"/>
          <w:i w:val="0"/>
          <w:iCs w:val="0"/>
          <w:caps w:val="0"/>
          <w:smallCaps w:val="0"/>
          <w:color w:val="333333"/>
          <w:spacing w:val="0"/>
          <w:sz w:val="32"/>
          <w:szCs w:val="32"/>
          <w:shd w:val="clear" w:color="auto" w:fill="FFFFFF"/>
        </w:rPr>
        <w:t>积极协调</w:t>
      </w:r>
      <w:r>
        <w:rPr>
          <w:rFonts w:ascii="仿宋_GB2312" w:eastAsia="仿宋_GB2312" w:cs="仿宋_GB2312" w:hint="eastAsia"/>
          <w:i w:val="0"/>
          <w:iCs w:val="0"/>
          <w:caps w:val="0"/>
          <w:smallCaps w:val="0"/>
          <w:color w:val="333333"/>
          <w:spacing w:val="0"/>
          <w:sz w:val="32"/>
          <w:szCs w:val="32"/>
          <w:shd w:val="clear" w:color="auto" w:fill="FFFFFF"/>
          <w:lang w:eastAsia="zh-CN"/>
        </w:rPr>
        <w:t>各股室</w:t>
      </w:r>
      <w:r>
        <w:rPr>
          <w:rFonts w:ascii="仿宋_GB2312" w:eastAsia="仿宋_GB2312" w:cs="仿宋_GB2312" w:hint="eastAsia"/>
          <w:i w:val="0"/>
          <w:iCs w:val="0"/>
          <w:caps w:val="0"/>
          <w:smallCaps w:val="0"/>
          <w:color w:val="333333"/>
          <w:spacing w:val="0"/>
          <w:sz w:val="32"/>
          <w:szCs w:val="32"/>
          <w:shd w:val="clear" w:color="auto" w:fill="FFFFFF"/>
        </w:rPr>
        <w:t>，明确</w:t>
      </w:r>
      <w:r>
        <w:rPr>
          <w:rFonts w:ascii="仿宋_GB2312" w:eastAsia="仿宋_GB2312" w:cs="仿宋_GB2312" w:hint="eastAsia"/>
          <w:i w:val="0"/>
          <w:iCs w:val="0"/>
          <w:caps w:val="0"/>
          <w:smallCaps w:val="0"/>
          <w:color w:val="333333"/>
          <w:spacing w:val="0"/>
          <w:sz w:val="32"/>
          <w:szCs w:val="32"/>
          <w:shd w:val="clear" w:color="auto" w:fill="FFFFFF"/>
          <w:lang w:eastAsia="zh-CN"/>
        </w:rPr>
        <w:t>各自职责。</w:t>
      </w:r>
    </w:p>
    <w:p>
      <w:pPr>
        <w:adjustRightInd w:val="0"/>
        <w:snapToGrid w:val="0"/>
        <w:spacing w:line="576" w:lineRule="exact"/>
        <w:ind w:firstLineChars="200" w:firstLine="640"/>
        <w:rPr>
          <w:rFonts w:ascii="仿宋_GB2312" w:hAnsi="仿宋_GB2312"/>
          <w:sz w:val="32"/>
          <w:szCs w:val="32"/>
          <w:lang w:val="zh-CN"/>
        </w:rPr>
      </w:pPr>
      <w:r>
        <w:rPr>
          <w:rFonts w:ascii="黑体" w:eastAsia="黑体" w:hint="eastAsia"/>
          <w:sz w:val="32"/>
          <w:szCs w:val="32"/>
        </w:rPr>
        <w:t>三、绩效分析</w:t>
      </w:r>
      <w:r>
        <w:rPr>
          <w:rFonts w:ascii="仿宋_GB2312" w:hAnsi="仿宋_GB2312" w:hint="eastAsia"/>
          <w:sz w:val="32"/>
          <w:szCs w:val="32"/>
          <w:lang w:val="zh-CN"/>
        </w:rPr>
        <w:tab/>
      </w:r>
    </w:p>
    <w:p>
      <w:pPr>
        <w:spacing w:line="576" w:lineRule="exact"/>
        <w:ind w:firstLine="640"/>
        <w:rPr>
          <w:rFonts w:ascii="楷体_GB2312" w:eastAsia="楷体_GB2312"/>
          <w:b/>
          <w:sz w:val="32"/>
          <w:szCs w:val="32"/>
        </w:rPr>
      </w:pPr>
      <w:r>
        <w:rPr>
          <w:rFonts w:ascii="楷体_GB2312" w:eastAsia="楷体_GB2312" w:hint="eastAsia"/>
          <w:b/>
          <w:sz w:val="32"/>
          <w:szCs w:val="32"/>
          <w:lang w:val="zh-CN"/>
        </w:rPr>
        <w:t>（一）</w:t>
      </w:r>
      <w:r>
        <w:rPr>
          <w:rFonts w:ascii="楷体_GB2312" w:eastAsia="楷体_GB2312" w:hint="eastAsia"/>
          <w:b/>
          <w:sz w:val="32"/>
          <w:szCs w:val="32"/>
        </w:rPr>
        <w:t>通用指标</w:t>
      </w:r>
      <w:r>
        <w:rPr>
          <w:rFonts w:eastAsia="楷体_GB2312"/>
          <w:b/>
          <w:bCs/>
          <w:color w:val="000000"/>
          <w:kern w:val="0"/>
          <w:sz w:val="32"/>
          <w:szCs w:val="32"/>
          <w:shd w:val="clear" w:color="auto" w:fill="FFFFFF"/>
          <w:lang w:val="zh-CN"/>
        </w:rPr>
        <w:t>绩效分析</w:t>
      </w:r>
    </w:p>
    <w:p>
      <w:pPr>
        <w:spacing w:line="576" w:lineRule="exact"/>
        <w:ind w:firstLine="640"/>
        <w:rPr>
          <w:rFonts w:ascii="仿宋_GB2312" w:eastAsia="仿宋_GB2312" w:cs="楷体_GB2312" w:hint="eastAsia"/>
          <w:b/>
          <w:bCs/>
          <w:sz w:val="32"/>
          <w:szCs w:val="32"/>
        </w:rPr>
      </w:pPr>
      <w:r>
        <w:rPr>
          <w:rFonts w:ascii="仿宋_GB2312" w:eastAsia="仿宋_GB2312" w:cs="楷体_GB2312" w:hint="eastAsia"/>
          <w:b/>
          <w:bCs/>
          <w:sz w:val="32"/>
          <w:szCs w:val="32"/>
        </w:rPr>
        <w:t>1.项目决策</w:t>
      </w:r>
    </w:p>
    <w:p>
      <w:pPr>
        <w:spacing w:line="576" w:lineRule="exact"/>
        <w:ind w:firstLine="640"/>
        <w:rPr>
          <w:rFonts w:ascii="仿宋_GB2312" w:eastAsia="仿宋_GB2312" w:hint="eastAsia"/>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val="en-US" w:eastAsia="zh-CN"/>
        </w:rPr>
        <w:t>1）</w:t>
      </w:r>
      <w:r>
        <w:rPr>
          <w:rFonts w:ascii="仿宋_GB2312" w:eastAsia="仿宋_GB2312" w:hint="eastAsia"/>
          <w:sz w:val="32"/>
          <w:szCs w:val="32"/>
        </w:rPr>
        <w:t>项目设立、调整延续等方面符合资金管理基本规范和决策程序要求</w:t>
      </w:r>
      <w:r>
        <w:rPr>
          <w:rFonts w:ascii="仿宋_GB2312" w:eastAsia="仿宋_GB2312" w:hint="eastAsia"/>
          <w:sz w:val="32"/>
          <w:szCs w:val="32"/>
          <w:lang w:eastAsia="zh-CN"/>
        </w:rPr>
        <w:t>。</w:t>
      </w:r>
    </w:p>
    <w:p>
      <w:pPr>
        <w:spacing w:line="576" w:lineRule="exact"/>
        <w:ind w:firstLine="640"/>
        <w:rPr>
          <w:rFonts w:ascii="仿宋_GB2312" w:eastAsia="仿宋_GB2312" w:cs="楷体_GB2312" w:hint="eastAsia"/>
          <w:sz w:val="32"/>
          <w:szCs w:val="32"/>
          <w:lang w:val="en-US" w:eastAsia="zh-CN"/>
        </w:rPr>
      </w:pPr>
      <w:r>
        <w:rPr>
          <w:rFonts w:ascii="仿宋_GB2312" w:eastAsia="仿宋_GB2312" w:cs="楷体_GB2312" w:hint="eastAsia"/>
          <w:sz w:val="32"/>
          <w:szCs w:val="32"/>
          <w:lang w:val="en-US" w:eastAsia="zh-CN"/>
        </w:rPr>
        <w:t>（2）项目规划基本符合中央省委、省政府有关决策部署安排；充分评估论证项目立项必要性、前瞻性、合理性和可行性；项目总体绩效目标设置合理性的偏离度较小。</w:t>
      </w:r>
    </w:p>
    <w:p>
      <w:pPr>
        <w:spacing w:line="576" w:lineRule="exact"/>
        <w:ind w:firstLine="640"/>
        <w:rPr>
          <w:rFonts w:ascii="仿宋_GB2312" w:eastAsia="仿宋_GB2312" w:cs="楷体_GB2312" w:hint="eastAsia"/>
          <w:b/>
          <w:bCs/>
          <w:sz w:val="32"/>
          <w:szCs w:val="32"/>
        </w:rPr>
      </w:pPr>
      <w:r>
        <w:rPr>
          <w:rFonts w:ascii="仿宋_GB2312" w:eastAsia="仿宋_GB2312" w:cs="楷体_GB2312" w:hint="eastAsia"/>
          <w:b/>
          <w:bCs/>
          <w:sz w:val="32"/>
          <w:szCs w:val="32"/>
        </w:rPr>
        <w:t>2.项目管理</w:t>
      </w:r>
    </w:p>
    <w:p>
      <w:pPr>
        <w:adjustRightInd w:val="0"/>
        <w:spacing w:line="576" w:lineRule="exact"/>
        <w:ind w:firstLineChars="200" w:firstLine="624"/>
        <w:rPr>
          <w:rFonts w:ascii="仿宋_GB2312" w:eastAsia="仿宋_GB2312" w:cs="Times New Roman" w:hint="eastAsia"/>
          <w:spacing w:val="-4"/>
          <w:sz w:val="32"/>
          <w:szCs w:val="32"/>
          <w:lang w:val="en-US" w:eastAsia="zh-CN"/>
        </w:rPr>
      </w:pPr>
      <w:r>
        <w:rPr>
          <w:rFonts w:ascii="仿宋_GB2312" w:eastAsia="仿宋_GB2312" w:hint="eastAsia"/>
          <w:spacing w:val="-4"/>
          <w:sz w:val="32"/>
          <w:szCs w:val="32"/>
        </w:rPr>
        <w:t>（1）财务管理制度健全，《茂县市场监督管理局财务管理制度》明确规定，项目资金要专款专用，充分发挥绩效。从而保证了项目资金的严格管理。</w:t>
        <w:br/>
        <w:t xml:space="preserve">   </w:t>
      </w:r>
      <w:r>
        <w:rPr>
          <w:rFonts w:ascii="仿宋_GB2312" w:eastAsia="仿宋_GB2312" w:cs="Times New Roman" w:hint="eastAsia"/>
          <w:spacing w:val="-4"/>
          <w:sz w:val="32"/>
          <w:szCs w:val="32"/>
        </w:rPr>
        <w:t>（2）项目资金分配因素选取、权重设置、区域分布</w:t>
      </w:r>
      <w:r>
        <w:rPr>
          <w:rFonts w:ascii="仿宋_GB2312" w:eastAsia="仿宋_GB2312" w:cs="Times New Roman"/>
          <w:spacing w:val="-4"/>
          <w:sz w:val="32"/>
          <w:szCs w:val="32"/>
        </w:rPr>
        <w:t>、</w:t>
      </w:r>
      <w:r>
        <w:rPr>
          <w:rFonts w:ascii="仿宋_GB2312" w:eastAsia="仿宋_GB2312" w:cs="Times New Roman" w:hint="eastAsia"/>
          <w:spacing w:val="-4"/>
          <w:sz w:val="32"/>
          <w:szCs w:val="32"/>
        </w:rPr>
        <w:t>项目管理、审批</w:t>
      </w:r>
      <w:r>
        <w:rPr>
          <w:rFonts w:ascii="仿宋_GB2312" w:eastAsia="仿宋_GB2312" w:cs="Times New Roman" w:hint="eastAsia"/>
          <w:spacing w:val="-4"/>
          <w:sz w:val="32"/>
          <w:szCs w:val="32"/>
          <w:lang w:eastAsia="zh-CN"/>
        </w:rPr>
        <w:t>基本</w:t>
      </w:r>
      <w:r>
        <w:rPr>
          <w:rFonts w:ascii="仿宋_GB2312" w:eastAsia="仿宋_GB2312" w:cs="Times New Roman" w:hint="eastAsia"/>
          <w:spacing w:val="-4"/>
          <w:sz w:val="32"/>
          <w:szCs w:val="32"/>
        </w:rPr>
        <w:t>符合管理要求</w:t>
      </w:r>
      <w:r>
        <w:rPr>
          <w:rFonts w:ascii="仿宋_GB2312" w:eastAsia="仿宋_GB2312" w:cs="Times New Roman" w:hint="eastAsia"/>
          <w:spacing w:val="-4"/>
          <w:sz w:val="32"/>
          <w:szCs w:val="32"/>
          <w:lang w:eastAsia="zh-CN"/>
        </w:rPr>
        <w:t>。</w:t>
        <w:br/>
      </w:r>
      <w:r>
        <w:rPr>
          <w:rFonts w:ascii="仿宋_GB2312" w:eastAsia="仿宋_GB2312" w:cs="Times New Roman" w:hint="eastAsia"/>
          <w:spacing w:val="-4"/>
          <w:sz w:val="32"/>
          <w:szCs w:val="32"/>
          <w:lang w:val="en-US" w:eastAsia="zh-CN"/>
        </w:rPr>
        <w:t xml:space="preserve">   （3）项目按中央、省、州、县要求全面完成绩效目标（含事前评估）、绩效评价、以前年度问题整改等预算绩效管理工作；</w:t>
      </w:r>
    </w:p>
    <w:p>
      <w:pPr>
        <w:spacing w:line="576" w:lineRule="exact"/>
        <w:ind w:firstLine="640"/>
        <w:rPr>
          <w:rFonts w:ascii="仿宋_GB2312" w:eastAsia="仿宋_GB2312" w:cs="楷体_GB2312" w:hint="eastAsia"/>
          <w:b/>
          <w:bCs/>
          <w:sz w:val="32"/>
          <w:szCs w:val="32"/>
        </w:rPr>
      </w:pPr>
      <w:r>
        <w:rPr>
          <w:rFonts w:ascii="仿宋_GB2312" w:eastAsia="仿宋_GB2312" w:cs="楷体_GB2312" w:hint="eastAsia"/>
          <w:b/>
          <w:bCs/>
          <w:sz w:val="32"/>
          <w:szCs w:val="32"/>
        </w:rPr>
        <w:t>3.项目实施</w:t>
      </w:r>
    </w:p>
    <w:p>
      <w:pPr>
        <w:adjustRightInd w:val="0"/>
        <w:snapToGrid w:val="0"/>
        <w:spacing w:line="576" w:lineRule="exact"/>
        <w:ind w:firstLineChars="200" w:firstLine="640"/>
        <w:rPr>
          <w:rFonts w:ascii="仿宋_GB2312" w:eastAsia="仿宋_GB2312" w:cs="楷体_GB2312" w:hint="eastAsia"/>
          <w:color w:val="FF0000"/>
          <w:sz w:val="32"/>
          <w:szCs w:val="32"/>
          <w:lang w:val="en-US" w:eastAsia="zh-CN"/>
        </w:rPr>
      </w:pPr>
      <w:r>
        <w:rPr>
          <w:rFonts w:ascii="仿宋_GB2312" w:eastAsia="仿宋_GB2312" w:cs="楷体_GB2312" w:hint="eastAsia"/>
          <w:color w:val="000000"/>
          <w:sz w:val="32"/>
          <w:szCs w:val="32"/>
          <w:lang w:val="en-US" w:eastAsia="zh-CN"/>
        </w:rPr>
        <w:t>（1）预算执行。</w:t>
      </w:r>
      <w:r>
        <w:rPr>
          <w:rFonts w:ascii="仿宋_GB2312" w:eastAsia="仿宋_GB2312" w:hint="eastAsia"/>
          <w:color w:val="000000"/>
          <w:sz w:val="32"/>
          <w:szCs w:val="32"/>
          <w:lang w:val="zh-CN"/>
        </w:rPr>
        <w:t>资金于2024</w:t>
      </w:r>
      <w:r>
        <w:rPr>
          <w:rFonts w:ascii="仿宋_GB2312" w:eastAsia="仿宋_GB2312" w:hint="eastAsia"/>
          <w:color w:val="000000"/>
          <w:sz w:val="32"/>
          <w:szCs w:val="32"/>
          <w:lang w:val="en-US" w:eastAsia="zh-CN"/>
        </w:rPr>
        <w:t>年5</w:t>
      </w:r>
      <w:r>
        <w:rPr>
          <w:rFonts w:ascii="仿宋_GB2312" w:eastAsia="仿宋_GB2312" w:hint="eastAsia"/>
          <w:color w:val="000000"/>
          <w:sz w:val="32"/>
          <w:szCs w:val="32"/>
          <w:lang w:val="zh-CN"/>
        </w:rPr>
        <w:t>月拨付到位，共支付</w:t>
      </w:r>
      <w:r>
        <w:rPr>
          <w:rFonts w:ascii="仿宋_GB2312" w:eastAsia="仿宋_GB2312" w:hint="eastAsia"/>
          <w:color w:val="000000"/>
          <w:sz w:val="32"/>
          <w:szCs w:val="32"/>
          <w:lang w:val="en-US" w:eastAsia="zh-CN"/>
        </w:rPr>
        <w:t>42</w:t>
      </w:r>
      <w:r>
        <w:rPr>
          <w:rFonts w:ascii="仿宋_GB2312" w:eastAsia="仿宋_GB2312"/>
          <w:color w:val="000000"/>
          <w:sz w:val="32"/>
          <w:szCs w:val="32"/>
          <w:lang w:val="en-US" w:eastAsia="zh-CN"/>
        </w:rPr>
        <w:t>.00</w:t>
      </w:r>
      <w:r>
        <w:rPr>
          <w:rFonts w:ascii="仿宋_GB2312" w:eastAsia="仿宋_GB2312" w:hint="eastAsia"/>
          <w:color w:val="000000"/>
          <w:sz w:val="32"/>
          <w:szCs w:val="32"/>
          <w:lang w:val="zh-CN"/>
        </w:rPr>
        <w:t>万元</w:t>
      </w:r>
      <w:r>
        <w:rPr>
          <w:rFonts w:ascii="仿宋_GB2312" w:eastAsia="仿宋_GB2312" w:hint="eastAsia"/>
          <w:color w:val="000000"/>
          <w:sz w:val="32"/>
          <w:szCs w:val="32"/>
          <w:lang w:val="en-US" w:eastAsia="zh-CN"/>
        </w:rPr>
        <w:t>，</w:t>
      </w:r>
      <w:r>
        <w:rPr>
          <w:rFonts w:ascii="仿宋_GB2312" w:eastAsia="仿宋_GB2312" w:hint="eastAsia"/>
          <w:color w:val="000000"/>
          <w:sz w:val="32"/>
          <w:szCs w:val="32"/>
          <w:lang w:val="zh-CN"/>
        </w:rPr>
        <w:t>支付进度</w:t>
      </w:r>
      <w:r>
        <w:rPr>
          <w:rFonts w:ascii="仿宋_GB2312" w:eastAsia="仿宋_GB2312" w:hint="eastAsia"/>
          <w:color w:val="000000"/>
          <w:sz w:val="32"/>
          <w:szCs w:val="32"/>
          <w:lang w:val="en-US" w:eastAsia="zh-CN"/>
        </w:rPr>
        <w:t>100</w:t>
      </w:r>
      <w:r>
        <w:rPr>
          <w:rFonts w:ascii="仿宋_GB2312" w:eastAsia="仿宋_GB2312" w:hint="eastAsia"/>
          <w:color w:val="000000"/>
          <w:sz w:val="32"/>
          <w:szCs w:val="32"/>
          <w:lang w:val="zh-CN"/>
        </w:rPr>
        <w:t>%</w:t>
      </w:r>
      <w:r>
        <w:rPr>
          <w:rFonts w:ascii="仿宋_GB2312" w:eastAsia="仿宋_GB2312" w:hint="eastAsia"/>
          <w:color w:val="000000"/>
          <w:sz w:val="32"/>
          <w:szCs w:val="32"/>
          <w:lang w:val="zh-CN" w:eastAsia="zh-CN"/>
        </w:rPr>
        <w:t>。</w:t>
      </w:r>
    </w:p>
    <w:p>
      <w:pPr>
        <w:adjustRightInd w:val="0"/>
        <w:spacing w:line="576" w:lineRule="exact"/>
        <w:ind w:firstLineChars="200" w:firstLine="640"/>
        <w:rPr>
          <w:rFonts w:ascii="仿宋_GB2312" w:eastAsia="仿宋_GB2312" w:hint="eastAsia"/>
          <w:sz w:val="32"/>
          <w:szCs w:val="32"/>
          <w:lang w:val="en-US" w:eastAsia="zh-CN"/>
        </w:rPr>
      </w:pPr>
      <w:r>
        <w:rPr>
          <w:rFonts w:ascii="仿宋_GB2312" w:eastAsia="仿宋_GB2312" w:cs="楷体_GB2312"/>
          <w:sz w:val="32"/>
          <w:szCs w:val="32"/>
          <w:lang w:val="en-US" w:eastAsia="zh-CN"/>
        </w:rPr>
        <w:t>（2）</w:t>
      </w:r>
      <w:r>
        <w:rPr>
          <w:rFonts w:ascii="仿宋_GB2312" w:eastAsia="仿宋_GB2312" w:cs="楷体_GB2312" w:hint="eastAsia"/>
          <w:sz w:val="32"/>
          <w:szCs w:val="32"/>
          <w:lang w:val="en-US" w:eastAsia="zh-CN"/>
        </w:rPr>
        <w:t>资金使用</w:t>
      </w:r>
      <w:r>
        <w:rPr>
          <w:rFonts w:ascii="仿宋_GB2312" w:eastAsia="仿宋_GB2312" w:cs="楷体_GB2312"/>
          <w:sz w:val="32"/>
          <w:szCs w:val="32"/>
          <w:lang w:val="en-US" w:eastAsia="zh-CN"/>
        </w:rPr>
        <w:t>。</w:t>
      </w:r>
      <w:r>
        <w:rPr>
          <w:rFonts w:ascii="仿宋_GB2312" w:eastAsia="仿宋_GB2312" w:hint="eastAsia"/>
          <w:sz w:val="32"/>
          <w:szCs w:val="32"/>
          <w:lang w:val="en-US"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p>
    <w:p>
      <w:pPr>
        <w:spacing w:line="576" w:lineRule="exact"/>
        <w:ind w:firstLine="640"/>
        <w:rPr>
          <w:rFonts w:ascii="仿宋_GB2312" w:eastAsia="仿宋_GB2312" w:cs="楷体_GB2312" w:hint="eastAsia"/>
          <w:b/>
          <w:bCs/>
          <w:sz w:val="32"/>
          <w:szCs w:val="32"/>
        </w:rPr>
      </w:pPr>
      <w:r>
        <w:rPr>
          <w:rFonts w:ascii="仿宋_GB2312" w:eastAsia="仿宋_GB2312" w:cs="楷体_GB2312" w:hint="eastAsia"/>
          <w:b/>
          <w:bCs/>
          <w:sz w:val="32"/>
          <w:szCs w:val="32"/>
          <w:lang w:val="en-US" w:eastAsia="zh-CN"/>
        </w:rPr>
        <w:t>4.</w:t>
      </w:r>
      <w:r>
        <w:rPr>
          <w:rFonts w:ascii="仿宋_GB2312" w:eastAsia="仿宋_GB2312" w:cs="楷体_GB2312" w:hint="eastAsia"/>
          <w:b/>
          <w:bCs/>
          <w:sz w:val="32"/>
          <w:szCs w:val="32"/>
        </w:rPr>
        <w:t>项目结果</w:t>
      </w:r>
    </w:p>
    <w:p>
      <w:pPr>
        <w:numPr>
          <w:ilvl w:val="0"/>
          <w:numId w:val="1"/>
        </w:numPr>
        <w:adjustRightInd w:val="0"/>
        <w:spacing w:line="576" w:lineRule="exact"/>
        <w:ind w:left="0" w:firstLineChars="200" w:firstLine="640"/>
        <w:rPr>
          <w:rFonts w:ascii="仿宋_GB2312" w:eastAsia="仿宋_GB2312" w:hint="eastAsia"/>
          <w:sz w:val="32"/>
          <w:szCs w:val="32"/>
          <w:lang w:val="en-US" w:eastAsia="zh-CN"/>
        </w:rPr>
      </w:pPr>
      <w:r>
        <w:rPr>
          <w:rFonts w:ascii="仿宋_GB2312" w:eastAsia="仿宋_GB2312" w:cs="楷体_GB2312" w:hint="eastAsia"/>
          <w:sz w:val="32"/>
          <w:szCs w:val="32"/>
          <w:lang w:val="en-US" w:eastAsia="zh-CN"/>
        </w:rPr>
        <w:t>目标完成情况：</w:t>
      </w:r>
      <w:r>
        <w:rPr>
          <w:rFonts w:ascii="仿宋_GB2312" w:eastAsia="仿宋_GB2312" w:cs="Times New Roman" w:hint="eastAsia"/>
          <w:kern w:val="2"/>
          <w:sz w:val="32"/>
          <w:szCs w:val="32"/>
          <w:lang w:val="en-US" w:eastAsia="zh-CN" w:bidi="ar-SA"/>
        </w:rPr>
        <w:t>项目完成预期目标，实施结果与绩效目标相匹配，反映目标实现程度。</w:t>
        <w:br/>
        <w:t xml:space="preserve">    （2）完成时效：2024年12月</w:t>
      </w:r>
    </w:p>
    <w:p>
      <w:pPr>
        <w:spacing w:line="576" w:lineRule="exact"/>
        <w:ind w:firstLineChars="200" w:firstLine="640"/>
        <w:rPr>
          <w:rFonts w:ascii="楷体_GB2312" w:eastAsia="楷体_GB2312" w:cs="楷体_GB2312"/>
          <w:sz w:val="32"/>
          <w:szCs w:val="32"/>
          <w:lang w:val="zh-CN"/>
        </w:rPr>
      </w:pPr>
      <w:r>
        <w:rPr>
          <w:rFonts w:ascii="楷体_GB2312" w:eastAsia="楷体_GB2312" w:hint="eastAsia"/>
          <w:b/>
          <w:sz w:val="32"/>
          <w:szCs w:val="32"/>
          <w:lang w:val="zh-CN"/>
        </w:rPr>
        <w:t>（二）</w:t>
      </w:r>
      <w:r>
        <w:rPr>
          <w:rFonts w:ascii="楷体_GB2312" w:eastAsia="楷体_GB2312" w:hint="eastAsia"/>
          <w:b/>
          <w:sz w:val="32"/>
          <w:szCs w:val="32"/>
        </w:rPr>
        <w:t>专用指标</w:t>
      </w:r>
      <w:r>
        <w:rPr>
          <w:rFonts w:eastAsia="楷体_GB2312"/>
          <w:b/>
          <w:bCs/>
          <w:color w:val="000000"/>
          <w:kern w:val="0"/>
          <w:sz w:val="32"/>
          <w:szCs w:val="32"/>
          <w:shd w:val="clear" w:color="auto" w:fill="FFFFFF"/>
          <w:lang w:val="zh-CN"/>
        </w:rPr>
        <w:t>绩效分析</w:t>
      </w:r>
    </w:p>
    <w:p>
      <w:pPr>
        <w:keepNext w:val="0"/>
        <w:keepLines w:val="0"/>
        <w:widowControl w:val="0"/>
        <w:suppressLineNumbers w:val="0"/>
        <w:tabs>
          <w:tab w:val="left" w:pos="312"/>
        </w:tabs>
        <w:spacing w:before="0" w:beforeAutospacing="0" w:after="0" w:afterAutospacing="0" w:line="578" w:lineRule="exact"/>
        <w:ind w:right="0" w:firstLineChars="200" w:firstLine="640"/>
        <w:jc w:val="both"/>
        <w:rPr>
          <w:rFonts w:ascii="仿宋_GB2312" w:eastAsia="仿宋_GB2312" w:cs="楷体_GB2312" w:hint="eastAsia"/>
          <w:kern w:val="2"/>
          <w:sz w:val="32"/>
          <w:szCs w:val="32"/>
        </w:rPr>
      </w:pPr>
      <w:r>
        <w:rPr>
          <w:rFonts w:ascii="楷体_GB2312" w:eastAsia="楷体_GB2312" w:cs="楷体_GB2312"/>
          <w:b/>
          <w:bCs/>
          <w:color w:val="auto"/>
          <w:kern w:val="2"/>
          <w:sz w:val="32"/>
          <w:szCs w:val="32"/>
          <w:lang w:val="en-US" w:eastAsia="zh-CN" w:bidi="ar-SA"/>
        </w:rPr>
        <w:t>1.</w:t>
      </w:r>
      <w:r>
        <w:rPr>
          <w:rFonts w:ascii="楷体_GB2312" w:eastAsia="楷体_GB2312" w:cs="楷体_GB2312" w:hint="eastAsia"/>
          <w:b/>
          <w:bCs/>
          <w:color w:val="auto"/>
          <w:kern w:val="2"/>
          <w:sz w:val="32"/>
          <w:szCs w:val="32"/>
          <w:lang w:val="en-US" w:eastAsia="zh-CN" w:bidi="ar-SA"/>
        </w:rPr>
        <w:t>产业发展</w:t>
      </w:r>
      <w:r>
        <w:rPr>
          <w:rFonts w:ascii="楷体_GB2312" w:eastAsia="楷体_GB2312" w:cs="楷体_GB2312"/>
          <w:b/>
          <w:bCs/>
          <w:color w:val="auto"/>
          <w:kern w:val="2"/>
          <w:sz w:val="32"/>
          <w:szCs w:val="32"/>
          <w:lang w:val="en-US" w:eastAsia="zh-CN" w:bidi="ar-SA"/>
        </w:rPr>
        <w:t>。</w:t>
      </w:r>
      <w:r>
        <w:rPr>
          <w:rFonts w:ascii="仿宋_GB2312" w:eastAsia="仿宋_GB2312" w:cs="楷体_GB2312" w:hint="eastAsia"/>
          <w:color w:val="auto"/>
          <w:kern w:val="2"/>
          <w:sz w:val="32"/>
          <w:szCs w:val="32"/>
          <w:lang w:val="en-US" w:eastAsia="zh-CN" w:bidi="ar-SA"/>
        </w:rPr>
        <w:t>该项目不涉及产业发展。</w:t>
      </w:r>
    </w:p>
    <w:p>
      <w:pPr>
        <w:keepNext w:val="0"/>
        <w:keepLines w:val="0"/>
        <w:widowControl w:val="0"/>
        <w:suppressLineNumbers w:val="0"/>
        <w:tabs>
          <w:tab w:val="left" w:pos="312"/>
        </w:tabs>
        <w:spacing w:line="578" w:lineRule="exact"/>
        <w:ind w:firstLineChars="200" w:firstLine="640"/>
        <w:rPr>
          <w:rFonts w:ascii="仿宋_GB2312" w:eastAsia="仿宋_GB2312" w:cs="楷体_GB2312" w:hint="eastAsia"/>
          <w:bCs/>
          <w:sz w:val="32"/>
          <w:szCs w:val="32"/>
          <w:lang w:bidi="ar-SA"/>
        </w:rPr>
      </w:pPr>
      <w:r>
        <w:rPr>
          <w:rFonts w:ascii="楷体_GB2312" w:eastAsia="楷体_GB2312" w:cs="楷体_GB2312"/>
          <w:b/>
          <w:bCs/>
          <w:color w:val="auto"/>
          <w:kern w:val="2"/>
          <w:sz w:val="32"/>
          <w:szCs w:val="32"/>
          <w:lang w:val="en-US" w:eastAsia="zh-CN" w:bidi="ar-SA"/>
        </w:rPr>
        <w:t>2.</w:t>
      </w:r>
      <w:r>
        <w:rPr>
          <w:rFonts w:ascii="楷体_GB2312" w:eastAsia="楷体_GB2312" w:cs="楷体_GB2312" w:hint="eastAsia"/>
          <w:b/>
          <w:bCs/>
          <w:color w:val="auto"/>
          <w:kern w:val="2"/>
          <w:sz w:val="32"/>
          <w:szCs w:val="32"/>
          <w:lang w:val="en-US" w:eastAsia="zh-CN" w:bidi="ar-SA"/>
        </w:rPr>
        <w:t>民生保障</w:t>
      </w:r>
      <w:r>
        <w:rPr>
          <w:rFonts w:ascii="楷体_GB2312" w:eastAsia="楷体_GB2312" w:cs="楷体_GB2312"/>
          <w:b/>
          <w:bCs/>
          <w:color w:val="auto"/>
          <w:kern w:val="2"/>
          <w:sz w:val="32"/>
          <w:szCs w:val="32"/>
          <w:lang w:val="en-US" w:eastAsia="zh-CN" w:bidi="ar-SA"/>
        </w:rPr>
        <w:t>。</w:t>
      </w:r>
      <w:r>
        <w:rPr>
          <w:rFonts w:ascii="仿宋_GB2312" w:eastAsia="仿宋_GB2312" w:cs="楷体_GB2312" w:hint="eastAsia"/>
          <w:bCs/>
          <w:sz w:val="32"/>
          <w:szCs w:val="32"/>
          <w:lang w:bidi="ar-SA"/>
        </w:rPr>
        <w:t>该项目不属于民生保障项目。</w:t>
      </w:r>
    </w:p>
    <w:p>
      <w:pPr>
        <w:keepNext w:val="0"/>
        <w:keepLines w:val="0"/>
        <w:widowControl w:val="0"/>
        <w:suppressLineNumbers w:val="0"/>
        <w:tabs>
          <w:tab w:val="left" w:pos="312"/>
        </w:tabs>
        <w:spacing w:line="578" w:lineRule="exact"/>
        <w:ind w:firstLineChars="200" w:firstLine="640"/>
        <w:rPr>
          <w:rFonts w:ascii="楷体_GB2312" w:eastAsia="楷体_GB2312" w:cs="楷体_GB2312" w:hint="eastAsia"/>
          <w:b/>
          <w:bCs/>
          <w:sz w:val="32"/>
          <w:szCs w:val="32"/>
          <w:lang w:bidi="ar-SA"/>
        </w:rPr>
      </w:pPr>
      <w:r>
        <w:rPr>
          <w:rFonts w:ascii="楷体_GB2312" w:eastAsia="楷体_GB2312" w:cs="楷体_GB2312"/>
          <w:b/>
          <w:bCs/>
          <w:color w:val="auto"/>
          <w:kern w:val="2"/>
          <w:sz w:val="32"/>
          <w:szCs w:val="32"/>
          <w:lang w:val="en-US" w:eastAsia="zh-CN" w:bidi="ar-SA"/>
        </w:rPr>
        <w:t>3.</w:t>
      </w:r>
      <w:r>
        <w:rPr>
          <w:rFonts w:ascii="楷体_GB2312" w:eastAsia="楷体_GB2312" w:cs="楷体_GB2312" w:hint="eastAsia"/>
          <w:b/>
          <w:bCs/>
          <w:color w:val="auto"/>
          <w:kern w:val="2"/>
          <w:sz w:val="32"/>
          <w:szCs w:val="32"/>
          <w:lang w:val="en-US" w:eastAsia="zh-CN" w:bidi="ar-SA"/>
        </w:rPr>
        <w:t>基础设施</w:t>
      </w:r>
      <w:r>
        <w:rPr>
          <w:rFonts w:ascii="楷体_GB2312" w:eastAsia="楷体_GB2312" w:cs="楷体_GB2312"/>
          <w:b/>
          <w:bCs/>
          <w:color w:val="auto"/>
          <w:kern w:val="2"/>
          <w:sz w:val="32"/>
          <w:szCs w:val="32"/>
          <w:lang w:val="en-US" w:eastAsia="zh-CN" w:bidi="ar-SA"/>
        </w:rPr>
        <w:t>。</w:t>
      </w:r>
      <w:r>
        <w:rPr>
          <w:rFonts w:ascii="仿宋_GB2312" w:eastAsia="仿宋_GB2312" w:cs="楷体_GB2312" w:hint="eastAsia"/>
          <w:bCs/>
          <w:sz w:val="32"/>
          <w:szCs w:val="32"/>
          <w:lang w:val="en-US" w:eastAsia="zh-CN" w:bidi="ar-SA"/>
        </w:rPr>
        <w:t>该项目不属于基础设施项目。</w:t>
      </w:r>
    </w:p>
    <w:p>
      <w:pPr>
        <w:keepNext w:val="0"/>
        <w:keepLines w:val="0"/>
        <w:widowControl w:val="0"/>
        <w:suppressLineNumbers w:val="0"/>
        <w:tabs>
          <w:tab w:val="left" w:pos="312"/>
        </w:tabs>
        <w:spacing w:line="578" w:lineRule="exact"/>
        <w:ind w:left="0" w:firstLineChars="200" w:firstLine="640"/>
        <w:rPr>
          <w:rFonts w:ascii="楷体_GB2312" w:eastAsia="楷体_GB2312" w:cs="楷体_GB2312" w:hint="eastAsia"/>
          <w:b/>
          <w:bCs/>
          <w:sz w:val="32"/>
          <w:szCs w:val="32"/>
          <w:lang w:bidi="ar-SA"/>
        </w:rPr>
      </w:pPr>
      <w:r>
        <w:rPr>
          <w:rFonts w:ascii="楷体_GB2312" w:eastAsia="楷体_GB2312" w:cs="楷体_GB2312" w:hint="eastAsia"/>
          <w:b/>
          <w:bCs/>
          <w:sz w:val="32"/>
          <w:szCs w:val="32"/>
          <w:lang w:bidi="ar-SA"/>
        </w:rPr>
        <w:t>4.行政运转</w:t>
      </w:r>
    </w:p>
    <w:p>
      <w:pPr>
        <w:adjustRightInd w:val="0"/>
        <w:snapToGrid w:val="0"/>
        <w:spacing w:line="576" w:lineRule="exact"/>
        <w:ind w:firstLine="720"/>
        <w:rPr>
          <w:rFonts w:ascii="仿宋_GB2312" w:eastAsia="仿宋_GB2312" w:hint="eastAsia"/>
          <w:sz w:val="32"/>
          <w:szCs w:val="32"/>
          <w:lang w:val="zh-CN"/>
        </w:rPr>
      </w:pPr>
      <w:r>
        <w:rPr>
          <w:rFonts w:ascii="仿宋_GB2312" w:eastAsia="仿宋_GB2312" w:cs="楷体_GB2312" w:hint="eastAsia"/>
          <w:sz w:val="32"/>
          <w:szCs w:val="32"/>
          <w:lang w:val="en-US" w:eastAsia="zh-CN"/>
        </w:rPr>
        <w:t>（1）严格按照</w:t>
      </w:r>
      <w:r>
        <w:rPr>
          <w:rFonts w:ascii="仿宋_GB2312" w:eastAsia="仿宋_GB2312" w:cs="Times New Roman" w:hint="eastAsia"/>
          <w:sz w:val="32"/>
          <w:szCs w:val="32"/>
          <w:lang w:val="zh-CN" w:eastAsia="zh-CN"/>
        </w:rPr>
        <w:t>《茂县市场监督管理局关于解决2024年“食品安全抽检”等专项工作经费的请示》(茂市监〔2024〕6号）</w:t>
      </w:r>
      <w:r>
        <w:rPr>
          <w:rFonts w:ascii="仿宋_GB2312" w:eastAsia="仿宋_GB2312" w:hint="eastAsia"/>
          <w:sz w:val="32"/>
          <w:szCs w:val="32"/>
          <w:lang w:val="en-US" w:eastAsia="zh-CN"/>
        </w:rPr>
        <w:t>文件规定用途、适用范围进行资金分配。</w:t>
        <w:br/>
        <w:t xml:space="preserve">    （2）</w:t>
      </w:r>
      <w:r>
        <w:rPr>
          <w:rFonts w:ascii="仿宋_GB2312" w:eastAsia="仿宋_GB2312" w:hint="eastAsia"/>
          <w:sz w:val="32"/>
          <w:szCs w:val="32"/>
          <w:lang w:val="zh-CN"/>
        </w:rPr>
        <w:t>严格按照《四川省市场监管专项资金管理办法》要求，明确任务，严格资金的使用渠道支付资金。</w:t>
      </w:r>
    </w:p>
    <w:p>
      <w:pPr>
        <w:spacing w:line="576" w:lineRule="exact"/>
        <w:ind w:left="0" w:firstLineChars="200" w:firstLine="640"/>
        <w:rPr>
          <w:rFonts w:eastAsia="楷体_GB2312"/>
          <w:b/>
          <w:bCs/>
          <w:color w:val="000000"/>
          <w:kern w:val="0"/>
          <w:sz w:val="32"/>
          <w:szCs w:val="32"/>
          <w:shd w:val="clear" w:color="auto" w:fill="FFFFFF"/>
          <w:lang w:val="zh-CN"/>
        </w:rPr>
      </w:pPr>
      <w:r>
        <w:rPr>
          <w:rFonts w:ascii="楷体_GB2312" w:eastAsia="楷体_GB2312" w:hint="eastAsia"/>
          <w:b/>
          <w:sz w:val="32"/>
          <w:szCs w:val="32"/>
          <w:lang w:val="zh-CN"/>
        </w:rPr>
        <w:t>（三）</w:t>
      </w:r>
      <w:r>
        <w:rPr>
          <w:rFonts w:ascii="楷体_GB2312" w:eastAsia="楷体_GB2312" w:hint="eastAsia"/>
          <w:b/>
          <w:sz w:val="32"/>
          <w:szCs w:val="32"/>
        </w:rPr>
        <w:t>个性指标</w:t>
      </w:r>
      <w:r>
        <w:rPr>
          <w:rFonts w:eastAsia="楷体_GB2312"/>
          <w:b/>
          <w:bCs/>
          <w:color w:val="000000"/>
          <w:kern w:val="0"/>
          <w:sz w:val="32"/>
          <w:szCs w:val="32"/>
          <w:shd w:val="clear" w:color="auto" w:fill="FFFFFF"/>
          <w:lang w:val="zh-CN"/>
        </w:rPr>
        <w:t>绩效分析</w:t>
      </w:r>
    </w:p>
    <w:p>
      <w:pPr>
        <w:spacing w:line="576" w:lineRule="exact"/>
        <w:ind w:firstLine="640"/>
        <w:rPr>
          <w:rFonts w:ascii="仿宋_GB2312" w:eastAsia="仿宋_GB2312" w:cs="楷体_GB2312" w:hint="eastAsia"/>
          <w:b/>
          <w:bCs/>
          <w:sz w:val="32"/>
          <w:szCs w:val="32"/>
          <w:lang w:val="zh-CN"/>
        </w:rPr>
      </w:pPr>
      <w:r>
        <w:rPr>
          <w:rFonts w:ascii="仿宋_GB2312" w:eastAsia="仿宋_GB2312" w:cs="楷体_GB2312" w:hint="eastAsia"/>
          <w:b/>
          <w:bCs/>
          <w:sz w:val="32"/>
          <w:szCs w:val="32"/>
          <w:lang w:val="zh-CN"/>
        </w:rPr>
        <w:t>1.数量指标：</w:t>
      </w:r>
    </w:p>
    <w:p>
      <w:pPr>
        <w:adjustRightInd w:val="0"/>
        <w:snapToGrid w:val="0"/>
        <w:spacing w:line="576" w:lineRule="exact"/>
        <w:ind w:firstLine="720"/>
        <w:rPr>
          <w:rFonts w:ascii="仿宋_GB2312" w:eastAsia="仿宋_GB2312" w:hint="eastAsia"/>
          <w:sz w:val="32"/>
          <w:szCs w:val="32"/>
          <w:lang w:val="zh-CN"/>
        </w:rPr>
      </w:pPr>
      <w:r>
        <w:rPr>
          <w:rFonts w:ascii="仿宋_GB2312" w:eastAsia="仿宋_GB2312" w:hint="eastAsia"/>
          <w:sz w:val="32"/>
          <w:szCs w:val="32"/>
        </w:rPr>
        <w:t>完成170批次食用农产品、50批次普通食品抽检工作</w:t>
      </w:r>
      <w:r>
        <w:rPr>
          <w:rFonts w:ascii="仿宋_GB2312" w:eastAsia="仿宋_GB2312" w:hint="eastAsia"/>
          <w:sz w:val="32"/>
          <w:szCs w:val="32"/>
          <w:lang w:val="zh-CN"/>
        </w:rPr>
        <w:t>。积极配合上级部门和第三方完成国抽、省抽、州抽，在“茂县政府”网站公示抽检结果。</w:t>
      </w:r>
    </w:p>
    <w:p>
      <w:pPr>
        <w:adjustRightInd w:val="0"/>
        <w:snapToGrid w:val="0"/>
        <w:spacing w:line="576" w:lineRule="exact"/>
        <w:ind w:firstLine="720"/>
        <w:rPr>
          <w:rFonts w:ascii="仿宋_GB2312" w:eastAsia="仿宋_GB2312" w:hint="eastAsia"/>
          <w:sz w:val="32"/>
          <w:szCs w:val="32"/>
          <w:lang w:val="zh-CN"/>
        </w:rPr>
      </w:pPr>
      <w:r>
        <w:rPr>
          <w:rFonts w:ascii="仿宋_GB2312" w:eastAsia="仿宋_GB2312" w:cs="楷体_GB2312" w:hint="eastAsia"/>
          <w:b/>
          <w:bCs/>
          <w:sz w:val="32"/>
          <w:szCs w:val="32"/>
          <w:lang w:val="zh-CN"/>
        </w:rPr>
        <w:t>2.质量指标</w:t>
      </w:r>
      <w:r>
        <w:rPr>
          <w:rFonts w:ascii="仿宋_GB2312" w:eastAsia="仿宋_GB2312" w:hint="eastAsia"/>
          <w:sz w:val="32"/>
          <w:szCs w:val="32"/>
          <w:lang w:val="zh-CN"/>
        </w:rPr>
        <w:t>：检验数据准确。</w:t>
      </w:r>
    </w:p>
    <w:p>
      <w:pPr>
        <w:adjustRightInd w:val="0"/>
        <w:snapToGrid w:val="0"/>
        <w:spacing w:line="576" w:lineRule="exact"/>
        <w:ind w:firstLine="720"/>
        <w:rPr>
          <w:rFonts w:ascii="仿宋_GB2312" w:eastAsia="仿宋_GB2312" w:hint="eastAsia"/>
          <w:sz w:val="32"/>
          <w:szCs w:val="32"/>
          <w:lang w:val="zh-CN"/>
        </w:rPr>
      </w:pPr>
      <w:r>
        <w:rPr>
          <w:rFonts w:ascii="仿宋_GB2312" w:eastAsia="仿宋_GB2312" w:cs="楷体_GB2312" w:hint="eastAsia"/>
          <w:b/>
          <w:bCs/>
          <w:sz w:val="32"/>
          <w:szCs w:val="32"/>
          <w:lang w:val="zh-CN"/>
        </w:rPr>
        <w:t>3.时效指标:</w:t>
      </w:r>
      <w:r>
        <w:rPr>
          <w:rFonts w:ascii="仿宋_GB2312" w:eastAsia="仿宋_GB2312" w:hint="eastAsia"/>
          <w:sz w:val="32"/>
          <w:szCs w:val="32"/>
          <w:lang w:val="zh-CN"/>
        </w:rPr>
        <w:t>2024年12月底前完成。</w:t>
      </w:r>
    </w:p>
    <w:p>
      <w:pPr>
        <w:adjustRightInd w:val="0"/>
        <w:snapToGrid w:val="0"/>
        <w:spacing w:line="576" w:lineRule="exact"/>
        <w:ind w:firstLine="720"/>
        <w:rPr>
          <w:rFonts w:ascii="仿宋_GB2312" w:eastAsia="仿宋_GB2312" w:hint="eastAsia"/>
          <w:sz w:val="32"/>
          <w:szCs w:val="32"/>
          <w:lang w:val="zh-CN"/>
        </w:rPr>
      </w:pPr>
      <w:r>
        <w:rPr>
          <w:rFonts w:ascii="仿宋_GB2312" w:eastAsia="仿宋_GB2312" w:cs="楷体_GB2312" w:hint="eastAsia"/>
          <w:b/>
          <w:bCs/>
          <w:sz w:val="32"/>
          <w:szCs w:val="32"/>
          <w:lang w:val="zh-CN"/>
        </w:rPr>
        <w:t>4.成本指标:</w:t>
      </w:r>
      <w:r>
        <w:rPr>
          <w:rFonts w:ascii="仿宋_GB2312" w:eastAsia="仿宋_GB2312" w:hint="eastAsia"/>
          <w:sz w:val="32"/>
          <w:szCs w:val="32"/>
          <w:lang w:val="zh-CN"/>
        </w:rPr>
        <w:t>食品抽检成本≤1500元/样。</w:t>
      </w:r>
    </w:p>
    <w:p>
      <w:pPr>
        <w:adjustRightInd w:val="0"/>
        <w:snapToGrid w:val="0"/>
        <w:spacing w:line="576" w:lineRule="exact"/>
        <w:ind w:firstLine="720"/>
        <w:rPr>
          <w:rFonts w:ascii="仿宋_GB2312" w:eastAsia="仿宋_GB2312" w:cs="宋体" w:hint="eastAsia"/>
          <w:sz w:val="32"/>
          <w:szCs w:val="32"/>
          <w:lang w:val="zh-CN" w:eastAsia="zh-CN" w:bidi="ar-SA"/>
        </w:rPr>
      </w:pPr>
      <w:r>
        <w:rPr>
          <w:rFonts w:ascii="仿宋_GB2312" w:eastAsia="仿宋_GB2312" w:cs="楷体_GB2312" w:hint="eastAsia"/>
          <w:b/>
          <w:bCs/>
          <w:sz w:val="32"/>
          <w:szCs w:val="32"/>
          <w:lang w:val="en-US" w:eastAsia="zh-CN"/>
        </w:rPr>
        <w:t>5</w:t>
      </w:r>
      <w:r>
        <w:rPr>
          <w:rFonts w:ascii="仿宋_GB2312" w:eastAsia="仿宋_GB2312" w:cs="楷体_GB2312" w:hint="eastAsia"/>
          <w:b/>
          <w:bCs/>
          <w:sz w:val="32"/>
          <w:szCs w:val="32"/>
          <w:lang w:val="zh-CN"/>
        </w:rPr>
        <w:t>.社会效益：</w:t>
      </w:r>
      <w:r>
        <w:rPr>
          <w:rFonts w:ascii="仿宋_GB2312" w:eastAsia="仿宋_GB2312" w:cs="宋体" w:hint="eastAsia"/>
          <w:sz w:val="32"/>
          <w:szCs w:val="32"/>
          <w:lang w:val="zh-CN" w:eastAsia="zh-CN" w:bidi="ar-SA"/>
        </w:rPr>
        <w:t>提高全县人民群众的食品安全水平。</w:t>
      </w:r>
    </w:p>
    <w:p>
      <w:pPr>
        <w:pStyle w:val="34"/>
        <w:keepNext w:val="0"/>
        <w:keepLines w:val="0"/>
        <w:widowControl/>
        <w:suppressLineNumbers w:val="0"/>
        <w:tabs>
          <w:tab w:val="left" w:pos="2160"/>
        </w:tabs>
        <w:spacing w:before="0" w:beforeAutospacing="0" w:after="0" w:afterAutospacing="0" w:line="600" w:lineRule="exact"/>
        <w:ind w:left="0" w:firstLineChars="200" w:firstLine="640"/>
        <w:rPr>
          <w:rFonts w:ascii="仿宋_GB2312" w:cs="黑体" w:hint="eastAsia"/>
          <w:position w:val="3"/>
          <w:sz w:val="32"/>
          <w:lang w:bidi="ar-SA"/>
        </w:rPr>
      </w:pPr>
      <w:r>
        <w:rPr>
          <w:rFonts w:ascii="仿宋_GB2312" w:eastAsia="仿宋_GB2312" w:cs="楷体_GB2312" w:hint="eastAsia"/>
          <w:b/>
          <w:bCs/>
          <w:sz w:val="32"/>
          <w:szCs w:val="32"/>
          <w:lang w:val="en-US" w:eastAsia="zh-CN"/>
        </w:rPr>
        <w:t>6</w:t>
      </w:r>
      <w:r>
        <w:rPr>
          <w:rFonts w:ascii="仿宋_GB2312" w:eastAsia="仿宋_GB2312" w:cs="楷体_GB2312" w:hint="eastAsia"/>
          <w:b/>
          <w:bCs/>
          <w:sz w:val="32"/>
          <w:szCs w:val="32"/>
          <w:lang w:val="zh-CN"/>
        </w:rPr>
        <w:t>.可持续影响：</w:t>
      </w:r>
      <w:r>
        <w:rPr>
          <w:rFonts w:ascii="仿宋_GB2312" w:eastAsia="仿宋_GB2312" w:hint="eastAsia"/>
          <w:sz w:val="32"/>
          <w:szCs w:val="32"/>
          <w:lang w:val="zh-CN"/>
        </w:rPr>
        <w:t>通过项目的实施，促进了餐饮、食品生产流</w:t>
      </w:r>
      <w:r>
        <w:rPr>
          <w:rFonts w:ascii="仿宋_GB2312" w:cs="黑体" w:hint="eastAsia"/>
          <w:position w:val="3"/>
          <w:sz w:val="32"/>
          <w:lang w:bidi="ar-SA"/>
        </w:rPr>
        <w:t>通企业等的可持续发展。</w:t>
      </w:r>
    </w:p>
    <w:p>
      <w:pPr>
        <w:pStyle w:val="34"/>
        <w:keepNext w:val="0"/>
        <w:keepLines w:val="0"/>
        <w:widowControl/>
        <w:suppressLineNumbers w:val="0"/>
        <w:tabs>
          <w:tab w:val="left" w:pos="2160"/>
        </w:tabs>
        <w:spacing w:before="0" w:beforeAutospacing="0" w:after="0" w:afterAutospacing="0" w:line="600" w:lineRule="exact"/>
        <w:ind w:left="0" w:firstLineChars="200" w:firstLine="640"/>
        <w:rPr>
          <w:rFonts w:ascii="黑体" w:eastAsia="黑体" w:cs="黑体"/>
          <w:position w:val="3"/>
          <w:sz w:val="32"/>
          <w:lang w:bidi="ar-SA"/>
        </w:rPr>
      </w:pPr>
      <w:r>
        <w:rPr>
          <w:rFonts w:ascii="黑体" w:eastAsia="黑体" w:cs="黑体"/>
          <w:position w:val="3"/>
          <w:sz w:val="32"/>
          <w:lang w:bidi="ar-SA"/>
        </w:rPr>
        <w:t xml:space="preserve"> 四、评价结论</w:t>
      </w:r>
    </w:p>
    <w:p>
      <w:pPr>
        <w:pStyle w:val="34"/>
        <w:keepNext w:val="0"/>
        <w:keepLines w:val="0"/>
        <w:widowControl/>
        <w:suppressLineNumbers w:val="0"/>
        <w:tabs>
          <w:tab w:val="left" w:pos="2160"/>
        </w:tabs>
        <w:spacing w:before="0" w:beforeAutospacing="0" w:after="0" w:afterAutospacing="0" w:line="600" w:lineRule="exact"/>
        <w:ind w:left="0" w:firstLineChars="200" w:firstLine="640"/>
        <w:rPr>
          <w:rFonts w:ascii="黑体" w:cs="黑体" w:hAnsi="黑体"/>
          <w:kern w:val="2"/>
          <w:position w:val="0"/>
          <w:sz w:val="32"/>
          <w:szCs w:val="32"/>
          <w:lang w:eastAsia="zh-CN"/>
        </w:rPr>
      </w:pPr>
      <w:r>
        <w:rPr>
          <w:rFonts w:ascii="仿宋_GB2312" w:cs="黑体" w:hint="eastAsia"/>
          <w:position w:val="3"/>
          <w:sz w:val="32"/>
          <w:lang w:bidi="ar-SA"/>
        </w:rPr>
        <w:t>2024年我局部门项目支出绩效评价自查自评结果</w:t>
      </w:r>
      <w:r>
        <w:rPr>
          <w:rFonts w:ascii="仿宋_GB2312" w:cs="黑体" w:hint="eastAsia"/>
          <w:position w:val="3"/>
          <w:sz w:val="32"/>
          <w:lang w:val="en-US" w:eastAsia="zh-CN" w:bidi="ar-SA"/>
        </w:rPr>
        <w:t>96分</w:t>
      </w:r>
      <w:r>
        <w:rPr>
          <w:rFonts w:ascii="仿宋_GB2312" w:cs="黑体" w:hint="eastAsia"/>
          <w:position w:val="3"/>
          <w:sz w:val="32"/>
          <w:lang w:bidi="ar-SA"/>
        </w:rPr>
        <w:t>，全年项目支出保证了产品抽检监管工作需要，项目</w:t>
      </w:r>
      <w:r>
        <w:rPr>
          <w:rFonts w:ascii="仿宋_GB2312" w:eastAsia="仿宋_GB2312" w:cs="仿宋_GB2312" w:hint="eastAsia"/>
          <w:sz w:val="32"/>
          <w:szCs w:val="32"/>
        </w:rPr>
        <w:t xml:space="preserve">支出保障了重点工作的开展，达到预期绩效目标。 </w:t>
      </w:r>
      <w:r>
        <w:rPr>
          <w:rFonts w:ascii="仿宋_GB2312" w:cs="仿宋_GB2312" w:hint="eastAsia"/>
        </w:rPr>
        <w:t xml:space="preserve"> </w:t>
      </w:r>
    </w:p>
    <w:p>
      <w:pPr>
        <w:pStyle w:val="34"/>
        <w:keepNext w:val="0"/>
        <w:keepLines w:val="0"/>
        <w:widowControl/>
        <w:suppressLineNumbers w:val="0"/>
        <w:tabs>
          <w:tab w:val="left" w:pos="2160"/>
        </w:tabs>
        <w:spacing w:before="0" w:beforeAutospacing="0" w:after="0" w:afterAutospacing="0" w:line="600" w:lineRule="exact"/>
        <w:ind w:left="0" w:right="0" w:firstLineChars="200" w:firstLine="640"/>
        <w:jc w:val="left"/>
        <w:rPr>
          <w:rFonts w:ascii="黑体" w:eastAsia="黑体" w:cs="Times New Roman"/>
          <w:kern w:val="0"/>
          <w:position w:val="3"/>
          <w:sz w:val="32"/>
          <w:szCs w:val="32"/>
        </w:rPr>
      </w:pPr>
      <w:r>
        <w:rPr>
          <w:rFonts w:ascii="黑体" w:eastAsia="黑体" w:cs="黑体"/>
          <w:kern w:val="0"/>
          <w:position w:val="3"/>
          <w:sz w:val="32"/>
          <w:szCs w:val="32"/>
          <w:lang w:val="en-US" w:eastAsia="zh-CN" w:bidi="ar-SA"/>
        </w:rPr>
        <w:t>五、存在主要问题</w:t>
      </w:r>
    </w:p>
    <w:p>
      <w:pPr>
        <w:pStyle w:val="34"/>
        <w:keepNext w:val="0"/>
        <w:keepLines w:val="0"/>
        <w:widowControl/>
        <w:suppressLineNumbers w:val="0"/>
        <w:tabs>
          <w:tab w:val="left" w:pos="2160"/>
        </w:tabs>
        <w:spacing w:before="0" w:beforeAutospacing="0" w:after="0" w:afterAutospacing="0" w:line="600" w:lineRule="exact"/>
        <w:ind w:left="0" w:right="0" w:firstLineChars="200" w:firstLine="640"/>
        <w:jc w:val="left"/>
        <w:rPr>
          <w:rFonts w:ascii="仿宋_GB2312" w:eastAsia="仿宋_GB2312" w:cs="仿宋_GB2312" w:hint="eastAsia"/>
          <w:kern w:val="0"/>
          <w:position w:val="3"/>
          <w:sz w:val="32"/>
          <w:szCs w:val="32"/>
          <w:lang w:val="en-US" w:eastAsia="zh-CN" w:bidi="ar-SA"/>
        </w:rPr>
      </w:pPr>
      <w:r>
        <w:rPr>
          <w:rFonts w:ascii="仿宋_GB2312" w:eastAsia="仿宋_GB2312" w:cs="仿宋_GB2312" w:hint="eastAsia"/>
          <w:kern w:val="0"/>
          <w:position w:val="3"/>
          <w:sz w:val="32"/>
          <w:szCs w:val="32"/>
          <w:lang w:val="en-US" w:eastAsia="zh-CN" w:bidi="ar-SA"/>
        </w:rPr>
        <w:t>专项预算项目绩效自评</w:t>
      </w:r>
      <w:r>
        <w:rPr>
          <w:rFonts w:ascii="仿宋_GB2312" w:eastAsia="仿宋_GB2312" w:cs="仿宋_GB2312"/>
          <w:kern w:val="0"/>
          <w:position w:val="3"/>
          <w:sz w:val="32"/>
          <w:szCs w:val="32"/>
          <w:lang w:val="en-US" w:eastAsia="zh-CN" w:bidi="ar-SA"/>
        </w:rPr>
        <w:t>未</w:t>
      </w:r>
      <w:r>
        <w:rPr>
          <w:rFonts w:ascii="仿宋_GB2312" w:eastAsia="仿宋_GB2312" w:cs="仿宋_GB2312" w:hint="eastAsia"/>
          <w:kern w:val="0"/>
          <w:position w:val="3"/>
          <w:sz w:val="32"/>
          <w:szCs w:val="32"/>
          <w:lang w:val="en-US" w:eastAsia="zh-CN" w:bidi="ar-SA"/>
        </w:rPr>
        <w:t>发现主要问题。</w:t>
      </w:r>
    </w:p>
    <w:p>
      <w:pPr>
        <w:pStyle w:val="34"/>
        <w:keepNext w:val="0"/>
        <w:keepLines w:val="0"/>
        <w:widowControl/>
        <w:suppressLineNumbers w:val="0"/>
        <w:tabs>
          <w:tab w:val="left" w:pos="2160"/>
        </w:tabs>
        <w:spacing w:before="0" w:beforeAutospacing="0" w:after="0" w:afterAutospacing="0" w:line="600" w:lineRule="exact"/>
        <w:ind w:left="0" w:right="0" w:firstLineChars="200" w:firstLine="640"/>
        <w:jc w:val="left"/>
        <w:rPr>
          <w:rFonts w:ascii="黑体" w:eastAsia="黑体" w:cs="Times New Roman"/>
          <w:kern w:val="0"/>
          <w:position w:val="3"/>
          <w:sz w:val="32"/>
          <w:szCs w:val="32"/>
        </w:rPr>
      </w:pPr>
      <w:r>
        <w:rPr>
          <w:rFonts w:ascii="黑体" w:eastAsia="黑体" w:cs="黑体"/>
          <w:kern w:val="0"/>
          <w:position w:val="3"/>
          <w:sz w:val="32"/>
          <w:szCs w:val="32"/>
          <w:lang w:val="en-US" w:eastAsia="zh-CN" w:bidi="ar-SA"/>
        </w:rPr>
        <w:t>六、改进建议</w:t>
      </w:r>
    </w:p>
    <w:p>
      <w:pPr>
        <w:keepNext w:val="0"/>
        <w:keepLines w:val="0"/>
        <w:widowControl w:val="0"/>
        <w:suppressLineNumbers w:val="0"/>
        <w:tabs>
          <w:tab w:val="left" w:pos="1911"/>
        </w:tabs>
        <w:spacing w:before="0" w:beforeAutospacing="0" w:after="0" w:afterAutospacing="0"/>
        <w:ind w:left="0" w:right="0"/>
        <w:jc w:val="left"/>
        <w:rPr>
          <w:rFonts w:ascii="仿宋_GB2312" w:eastAsia="仿宋_GB2312" w:cs="仿宋_GB2312" w:hint="eastAsia"/>
          <w:kern w:val="0"/>
          <w:sz w:val="32"/>
          <w:szCs w:val="32"/>
        </w:rPr>
      </w:pPr>
      <w:r>
        <w:rPr>
          <w:rFonts w:ascii="仿宋_GB2312" w:eastAsia="仿宋_GB2312" w:cs="仿宋_GB2312" w:hint="eastAsia"/>
          <w:color w:val="auto"/>
          <w:kern w:val="0"/>
          <w:sz w:val="32"/>
          <w:szCs w:val="32"/>
          <w:shd w:val="clear" w:color="auto" w:fill="FFFFFF"/>
          <w:lang w:val="en-US" w:eastAsia="zh-CN" w:bidi="ar-SA"/>
        </w:rPr>
        <w:t xml:space="preserve"> </w:t>
      </w:r>
      <w:r>
        <w:rPr>
          <w:rFonts w:ascii="仿宋_GB2312" w:eastAsia="仿宋_GB2312" w:cs="仿宋_GB2312" w:hint="eastAsia"/>
          <w:color w:val="auto"/>
          <w:kern w:val="0"/>
          <w:sz w:val="32"/>
          <w:szCs w:val="32"/>
          <w:lang w:val="en-US" w:eastAsia="zh-CN" w:bidi="ar-SA"/>
        </w:rPr>
        <w:t xml:space="preserve">   </w:t>
      </w:r>
      <w:r>
        <w:rPr>
          <w:rFonts w:ascii="仿宋_GB2312" w:eastAsia="仿宋_GB2312" w:cs="仿宋_GB2312"/>
          <w:color w:val="auto"/>
          <w:kern w:val="0"/>
          <w:sz w:val="32"/>
          <w:szCs w:val="32"/>
          <w:lang w:val="en-US" w:eastAsia="zh-CN" w:bidi="ar-SA"/>
        </w:rPr>
        <w:t>无</w:t>
      </w:r>
      <w:r>
        <w:rPr>
          <w:rFonts w:ascii="仿宋_GB2312" w:eastAsia="仿宋_GB2312" w:cs="仿宋_GB2312" w:hint="eastAsia"/>
          <w:color w:val="auto"/>
          <w:kern w:val="0"/>
          <w:sz w:val="32"/>
          <w:szCs w:val="32"/>
          <w:lang w:val="en-US" w:eastAsia="zh-CN" w:bidi="ar-SA"/>
        </w:rPr>
        <w:t>专项预算项目在预算安排、完善政策、改进管理等方面的措施建议。</w:t>
      </w:r>
    </w:p>
    <w:p>
      <w:pPr>
        <w:widowControl/>
        <w:spacing w:line="576" w:lineRule="exact"/>
        <w:jc w:val="center"/>
        <w:rPr>
          <w:rFonts w:ascii="Times New Roman" w:eastAsia="黑体" w:hAnsi="Times New Roman"/>
          <w:color w:val="auto"/>
          <w:sz w:val="44"/>
          <w:szCs w:val="44"/>
          <w:highlight w:val="auto"/>
        </w:rPr>
      </w:pPr>
    </w:p>
    <w:p>
      <w:pPr>
        <w:widowControl/>
        <w:spacing w:line="576" w:lineRule="exact"/>
        <w:jc w:val="center"/>
        <w:rPr>
          <w:rFonts w:ascii="Times New Roman" w:eastAsia="黑体" w:hAnsi="Times New Roman"/>
          <w:color w:val="auto"/>
          <w:sz w:val="44"/>
          <w:szCs w:val="44"/>
          <w:highlight w:val="auto"/>
        </w:rPr>
      </w:pPr>
    </w:p>
    <w:p>
      <w:pPr>
        <w:keepNext w:val="0"/>
        <w:keepLines w:val="0"/>
        <w:pageBreakBefore w:val="0"/>
        <w:widowControl w:val="0"/>
        <w:suppressLineNumbers w:val="0"/>
        <w:suppressAutoHyphens w:val="0"/>
        <w:bidi w:val="0"/>
        <w:spacing w:line="576" w:lineRule="exact"/>
      </w:pPr>
    </w:p>
    <w:p>
      <w:pPr>
        <w:pStyle w:val="39"/>
        <w:keepNext w:val="0"/>
        <w:keepLines w:val="0"/>
        <w:pageBreakBefore w:val="0"/>
        <w:widowControl w:val="0"/>
        <w:suppressAutoHyphens/>
        <w:kinsoku/>
        <w:wordWrap/>
        <w:overflowPunct/>
        <w:topLinePunct w:val="0"/>
        <w:autoSpaceDE/>
        <w:autoSpaceDN/>
        <w:spacing w:line="576" w:lineRule="exact"/>
        <w:jc w:val="center"/>
        <w:rPr>
          <w:rFonts w:ascii="方正小标宋简体" w:eastAsia="方正小标宋简体" w:hint="eastAsia"/>
          <w:sz w:val="44"/>
          <w:szCs w:val="44"/>
        </w:rPr>
      </w:pPr>
      <w:r>
        <w:rPr>
          <w:rFonts w:ascii="方正小标宋简体" w:eastAsia="方正小标宋简体" w:hint="eastAsia"/>
          <w:sz w:val="44"/>
          <w:szCs w:val="44"/>
          <w:lang w:eastAsia="zh-CN"/>
        </w:rPr>
        <w:t>专项预算项目</w:t>
      </w:r>
      <w:r>
        <w:rPr>
          <w:rFonts w:ascii="方正小标宋简体" w:eastAsia="方正小标宋简体" w:hint="eastAsia"/>
          <w:sz w:val="44"/>
          <w:szCs w:val="44"/>
        </w:rPr>
        <w:t>绩效</w:t>
      </w:r>
      <w:r>
        <w:rPr>
          <w:rFonts w:ascii="方正小标宋简体" w:eastAsia="方正小标宋简体" w:hint="eastAsia"/>
          <w:sz w:val="44"/>
          <w:szCs w:val="44"/>
          <w:lang w:eastAsia="zh-CN"/>
        </w:rPr>
        <w:t>评价</w:t>
      </w:r>
      <w:r>
        <w:rPr>
          <w:rFonts w:ascii="方正小标宋简体" w:eastAsia="方正小标宋简体" w:hint="eastAsia"/>
          <w:sz w:val="44"/>
          <w:szCs w:val="44"/>
        </w:rPr>
        <w:t>报告</w:t>
      </w:r>
    </w:p>
    <w:p>
      <w:pPr>
        <w:pStyle w:val="39"/>
        <w:keepNext w:val="0"/>
        <w:keepLines w:val="0"/>
        <w:pageBreakBefore w:val="0"/>
        <w:widowControl w:val="0"/>
        <w:kinsoku/>
        <w:wordWrap/>
        <w:overflowPunct/>
        <w:topLinePunct w:val="0"/>
        <w:autoSpaceDE/>
        <w:autoSpaceDN/>
        <w:spacing w:line="576" w:lineRule="exact"/>
        <w:ind w:left="0"/>
        <w:jc w:val="center"/>
        <w:rPr>
          <w:rFonts w:ascii="仿宋_GB2312" w:eastAsia="仿宋_GB2312" w:hint="eastAsia"/>
          <w:color w:val="auto"/>
          <w:kern w:val="2"/>
          <w:sz w:val="32"/>
          <w:szCs w:val="32"/>
          <w:lang w:val="en-US"/>
        </w:rPr>
      </w:pPr>
      <w:r>
        <w:rPr>
          <w:rFonts w:ascii="仿宋_GB2312" w:eastAsia="仿宋_GB2312" w:cs="Times New Roman" w:hint="eastAsia"/>
          <w:color w:val="auto"/>
          <w:kern w:val="2"/>
          <w:sz w:val="32"/>
          <w:szCs w:val="32"/>
          <w:u w:val="none"/>
          <w:lang w:val="en-US" w:eastAsia="zh-CN" w:bidi="ar-SA"/>
          <w:highlight w:val="auto"/>
        </w:rPr>
        <w:t>（2</w:t>
      </w:r>
      <w:r>
        <w:rPr>
          <w:rFonts w:ascii="仿宋_GB2312" w:eastAsia="仿宋_GB2312" w:cs="Times New Roman"/>
          <w:color w:val="auto"/>
          <w:kern w:val="2"/>
          <w:sz w:val="32"/>
          <w:szCs w:val="32"/>
          <w:u w:val="none"/>
          <w:lang w:val="en-US" w:eastAsia="zh-CN" w:bidi="ar-SA"/>
          <w:highlight w:val="auto"/>
        </w:rPr>
        <w:t>0</w:t>
      </w:r>
      <w:r>
        <w:rPr>
          <w:rFonts w:ascii="仿宋_GB2312" w:eastAsia="仿宋_GB2312" w:cs="仿宋_GB2312" w:hint="eastAsia"/>
          <w:color w:val="auto"/>
          <w:kern w:val="2"/>
          <w:sz w:val="32"/>
          <w:szCs w:val="32"/>
          <w:vertAlign w:val="baseline"/>
          <w:lang w:val="zh-CN" w:eastAsia="zh-CN" w:bidi="ar-SA"/>
        </w:rPr>
        <w:t>2</w:t>
      </w:r>
      <w:r>
        <w:rPr>
          <w:rFonts w:ascii="仿宋_GB2312" w:eastAsia="仿宋_GB2312" w:cs="仿宋_GB2312" w:hint="eastAsia"/>
          <w:color w:val="auto"/>
          <w:kern w:val="2"/>
          <w:sz w:val="32"/>
          <w:szCs w:val="32"/>
          <w:vertAlign w:val="baseline"/>
          <w:lang w:val="en-US" w:eastAsia="zh-CN" w:bidi="ar-SA"/>
        </w:rPr>
        <w:t>4</w:t>
      </w:r>
      <w:r>
        <w:rPr>
          <w:rFonts w:ascii="仿宋_GB2312" w:eastAsia="仿宋_GB2312" w:cs="仿宋_GB2312" w:hint="eastAsia"/>
          <w:color w:val="auto"/>
          <w:kern w:val="2"/>
          <w:sz w:val="32"/>
          <w:szCs w:val="32"/>
          <w:vertAlign w:val="baseline"/>
          <w:lang w:val="zh-CN" w:eastAsia="zh-CN" w:bidi="ar-SA"/>
        </w:rPr>
        <w:t>年省级药品监管专项资金</w:t>
      </w:r>
      <w:r>
        <w:rPr>
          <w:rFonts w:ascii="仿宋_GB2312" w:eastAsia="仿宋_GB2312" w:cs="Times New Roman" w:hint="eastAsia"/>
          <w:color w:val="auto"/>
          <w:kern w:val="2"/>
          <w:sz w:val="32"/>
          <w:szCs w:val="32"/>
          <w:u w:val="none"/>
          <w:lang w:val="en-US" w:eastAsia="zh-CN" w:bidi="ar-SA"/>
          <w:highlight w:val="auto"/>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0"/>
        <w:textAlignment w:val="auto"/>
        <w:rPr>
          <w:rFonts w:ascii="Times New Roman" w:eastAsia="黑体" w:cs="Times New Roman" w:hAnsi="Times New Roman"/>
          <w:sz w:val="32"/>
          <w:szCs w:val="32"/>
          <w:lang w:val="zh-CN" w:eastAsia="zh-CN" w:bidi="ar-SA"/>
          <w:highlight w:val="auto"/>
        </w:rPr>
      </w:pPr>
      <w:r>
        <w:rPr>
          <w:rFonts w:ascii="Times New Roman" w:eastAsia="黑体" w:cs="Times New Roman" w:hAnsi="Times New Roman"/>
          <w:sz w:val="32"/>
          <w:szCs w:val="32"/>
          <w:lang w:val="zh-CN" w:eastAsia="zh-CN" w:bidi="ar-SA"/>
          <w:highlight w:val="auto"/>
        </w:rPr>
        <w:t>一、项目概况</w:t>
      </w:r>
    </w:p>
    <w:p>
      <w:pPr>
        <w:numPr>
          <w:ilvl w:val="0"/>
          <w:numId w:val="2"/>
        </w:numPr>
        <w:spacing w:line="576" w:lineRule="exact"/>
        <w:ind w:left="0" w:firstLineChars="200" w:firstLine="640"/>
        <w:rPr>
          <w:rFonts w:ascii="楷体_GB2312" w:eastAsia="楷体_GB2312" w:hint="eastAsia"/>
          <w:b/>
          <w:sz w:val="32"/>
          <w:szCs w:val="32"/>
          <w:lang w:val="zh-CN"/>
        </w:rPr>
      </w:pPr>
      <w:r>
        <w:rPr>
          <w:rFonts w:ascii="楷体_GB2312" w:eastAsia="楷体_GB2312" w:hint="eastAsia"/>
          <w:b/>
          <w:sz w:val="32"/>
          <w:szCs w:val="32"/>
          <w:lang w:val="zh-CN" w:eastAsia="zh-CN"/>
        </w:rPr>
        <w:t>设立背景及基本情况</w:t>
      </w:r>
    </w:p>
    <w:p>
      <w:pPr>
        <w:spacing w:line="576" w:lineRule="exact"/>
        <w:ind w:left="0" w:firstLineChars="200" w:firstLine="640"/>
        <w:rPr>
          <w:rFonts w:ascii="楷体_GB2312" w:eastAsia="楷体_GB2312" w:hint="eastAsia"/>
          <w:b/>
          <w:sz w:val="32"/>
          <w:szCs w:val="32"/>
          <w:lang w:val="zh-CN"/>
        </w:rPr>
      </w:pPr>
      <w:r>
        <w:rPr>
          <w:rFonts w:ascii="仿宋_GB2312" w:eastAsia="仿宋_GB2312" w:cs="Times New Roman" w:hint="eastAsia"/>
          <w:kern w:val="2"/>
          <w:sz w:val="32"/>
          <w:szCs w:val="32"/>
          <w:lang w:eastAsia="zh-CN" w:bidi="ar-SA"/>
        </w:rPr>
        <w:t>以监管创新为核心，统筹安全监管和创新发展，全面提升药品监管能力，着力构建科学高效、社会共治的药品安全治理体系，切实保障人民群众用药安全有效。</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Chars="200" w:firstLine="640"/>
        <w:textAlignment w:val="auto"/>
        <w:rPr>
          <w:rFonts w:ascii="Times New Roman" w:eastAsia="楷体_GB2312" w:cs="Times New Roman" w:hAnsi="Times New Roman"/>
          <w:b/>
          <w:color w:val="auto"/>
          <w:sz w:val="32"/>
          <w:szCs w:val="32"/>
          <w:u w:val="none"/>
          <w:lang w:val="en-US" w:eastAsia="zh-CN" w:bidi="ar-SA"/>
          <w:highlight w:val="auto"/>
        </w:rPr>
      </w:pPr>
      <w:r>
        <w:rPr>
          <w:rFonts w:ascii="Times New Roman" w:eastAsia="楷体_GB2312" w:cs="Times New Roman" w:hAnsi="Times New Roman"/>
          <w:b/>
          <w:color w:val="auto"/>
          <w:sz w:val="32"/>
          <w:szCs w:val="32"/>
          <w:u w:val="none"/>
          <w:lang w:val="zh-CN" w:eastAsia="zh-CN" w:bidi="ar-SA"/>
          <w:highlight w:val="auto"/>
        </w:rPr>
        <w:t>（二）</w:t>
      </w:r>
      <w:r>
        <w:rPr>
          <w:rFonts w:ascii="Times New Roman" w:eastAsia="楷体_GB2312" w:cs="Times New Roman" w:hAnsi="Times New Roman"/>
          <w:b/>
          <w:color w:val="auto"/>
          <w:sz w:val="32"/>
          <w:szCs w:val="32"/>
          <w:u w:val="none"/>
          <w:lang w:val="en-US" w:eastAsia="zh-CN" w:bidi="ar-SA"/>
          <w:highlight w:val="auto"/>
        </w:rPr>
        <w:t>实施目的及支持方向</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Chars="200" w:firstLine="640"/>
        <w:textAlignment w:val="auto"/>
        <w:rPr>
          <w:rFonts w:ascii="仿宋_GB2312" w:eastAsia="仿宋_GB2312" w:cs="Times New Roman" w:hint="eastAsia"/>
          <w:b/>
          <w:color w:val="auto"/>
          <w:sz w:val="32"/>
          <w:szCs w:val="32"/>
          <w:u w:val="none"/>
          <w:lang w:val="zh-CN" w:eastAsia="zh-CN" w:bidi="ar-SA"/>
          <w:highlight w:val="auto"/>
        </w:rPr>
      </w:pPr>
      <w:r>
        <w:rPr>
          <w:rFonts w:ascii="仿宋_GB2312" w:eastAsia="仿宋_GB2312" w:hint="eastAsia"/>
          <w:sz w:val="32"/>
          <w:szCs w:val="32"/>
          <w:lang w:val="zh-CN" w:eastAsia="zh-CN"/>
        </w:rPr>
        <w:t>本项目的主要内容是</w:t>
      </w:r>
      <w:r>
        <w:rPr>
          <w:rFonts w:ascii="仿宋_GB2312" w:eastAsia="仿宋_GB2312" w:hint="eastAsia"/>
          <w:sz w:val="32"/>
          <w:szCs w:val="32"/>
          <w:lang w:val="en-US" w:eastAsia="zh-CN"/>
        </w:rPr>
        <w:t>药品检验监测、综合监管、能力提升等，</w:t>
      </w:r>
      <w:r>
        <w:rPr>
          <w:rFonts w:ascii="仿宋_GB2312" w:eastAsia="仿宋_GB2312" w:hint="eastAsia"/>
          <w:sz w:val="32"/>
          <w:szCs w:val="32"/>
          <w:lang w:val="zh-CN" w:eastAsia="zh-CN"/>
        </w:rPr>
        <w:t>规范药械化经营使用秩序，开展各类重点专项整治工作；打击药械化流通使用环节中存在的违法违规行为；强化药品安全科普宣传；开展业务能力提升培训，不断提高业务水平和技能；加强不良反应上报，落实风险防控，应急管理等工作。2024年申请资金预算</w:t>
      </w:r>
      <w:r>
        <w:rPr>
          <w:rFonts w:ascii="仿宋_GB2312" w:eastAsia="仿宋_GB2312" w:hint="eastAsia"/>
          <w:sz w:val="32"/>
          <w:szCs w:val="32"/>
          <w:lang w:val="en-US" w:eastAsia="zh-CN"/>
        </w:rPr>
        <w:t>6</w:t>
      </w:r>
      <w:r>
        <w:rPr>
          <w:rFonts w:ascii="仿宋_GB2312" w:eastAsia="仿宋_GB2312" w:hint="eastAsia"/>
          <w:sz w:val="32"/>
          <w:szCs w:val="32"/>
          <w:lang w:val="zh-CN" w:eastAsia="zh-CN"/>
        </w:rPr>
        <w:t xml:space="preserve"> </w:t>
      </w:r>
      <w:r>
        <w:rPr>
          <w:rFonts w:ascii="仿宋_GB2312" w:eastAsia="仿宋_GB2312"/>
          <w:sz w:val="32"/>
          <w:szCs w:val="32"/>
          <w:lang w:val="zh-CN" w:eastAsia="zh-CN"/>
        </w:rPr>
        <w:t>.00</w:t>
      </w:r>
      <w:r>
        <w:rPr>
          <w:rFonts w:ascii="仿宋_GB2312" w:eastAsia="仿宋_GB2312" w:hint="eastAsia"/>
          <w:sz w:val="32"/>
          <w:szCs w:val="32"/>
          <w:lang w:val="zh-CN" w:eastAsia="zh-CN"/>
        </w:rPr>
        <w:t>万元。</w:t>
      </w:r>
    </w:p>
    <w:p>
      <w:pPr>
        <w:keepNext w:val="0"/>
        <w:keepLines w:val="0"/>
        <w:pageBreakBefore w:val="0"/>
        <w:widowControl/>
        <w:kinsoku/>
        <w:wordWrap/>
        <w:overflowPunct/>
        <w:topLinePunct w:val="0"/>
        <w:autoSpaceDE/>
        <w:autoSpaceDN/>
        <w:adjustRightInd w:val="0"/>
        <w:snapToGrid w:val="0"/>
        <w:spacing w:line="576" w:lineRule="exact"/>
        <w:ind w:left="0" w:firstLineChars="200" w:firstLine="640"/>
        <w:contextualSpacing/>
        <w:jc w:val="left"/>
        <w:rPr>
          <w:rFonts w:ascii="Times New Roman" w:eastAsia="楷体_GB2312" w:cs="Times New Roman" w:hAnsi="Times New Roman"/>
          <w:b/>
          <w:color w:val="auto"/>
          <w:sz w:val="32"/>
          <w:szCs w:val="32"/>
          <w:u w:val="none"/>
          <w:lang w:val="en-US" w:eastAsia="zh-CN" w:bidi="ar-SA"/>
          <w:highlight w:val="auto"/>
        </w:rPr>
      </w:pPr>
      <w:r>
        <w:rPr>
          <w:rFonts w:ascii="Times New Roman" w:eastAsia="楷体_GB2312" w:cs="Times New Roman" w:hAnsi="Times New Roman"/>
          <w:b/>
          <w:color w:val="auto"/>
          <w:sz w:val="32"/>
          <w:szCs w:val="32"/>
          <w:u w:val="none"/>
          <w:lang w:val="zh-CN" w:eastAsia="zh-CN" w:bidi="ar-SA"/>
          <w:highlight w:val="auto"/>
        </w:rPr>
        <w:t>（三）</w:t>
      </w:r>
      <w:r>
        <w:rPr>
          <w:rFonts w:ascii="Times New Roman" w:eastAsia="楷体_GB2312" w:cs="Times New Roman" w:hAnsi="Times New Roman"/>
          <w:b/>
          <w:color w:val="auto"/>
          <w:sz w:val="32"/>
          <w:szCs w:val="32"/>
          <w:u w:val="none"/>
          <w:lang w:val="en-US" w:eastAsia="zh-CN" w:bidi="ar-SA"/>
          <w:highlight w:val="auto"/>
        </w:rPr>
        <w:t>预算安排及分配管理</w:t>
      </w:r>
    </w:p>
    <w:p>
      <w:pPr>
        <w:keepNext w:val="0"/>
        <w:keepLines w:val="0"/>
        <w:pageBreakBefore w:val="0"/>
        <w:widowControl/>
        <w:kinsoku/>
        <w:wordWrap/>
        <w:overflowPunct/>
        <w:topLinePunct w:val="0"/>
        <w:autoSpaceDE/>
        <w:autoSpaceDN/>
        <w:adjustRightInd w:val="0"/>
        <w:snapToGrid w:val="0"/>
        <w:spacing w:line="576" w:lineRule="exact"/>
        <w:ind w:left="0" w:firstLineChars="200" w:firstLine="640"/>
        <w:contextualSpacing/>
        <w:jc w:val="left"/>
        <w:rPr>
          <w:rFonts w:ascii="仿宋_GB2312" w:eastAsia="仿宋_GB2312" w:hint="eastAsia"/>
          <w:color w:val="000000"/>
          <w:kern w:val="0"/>
          <w:sz w:val="32"/>
          <w:szCs w:val="32"/>
          <w:shd w:val="solid" w:color="FFFFFF" w:fill="FFFFFF"/>
          <w:lang w:val="en-US" w:eastAsia="zh-CN"/>
        </w:rPr>
      </w:pPr>
      <w:r>
        <w:rPr>
          <w:rFonts w:ascii="仿宋_GB2312" w:eastAsia="仿宋_GB2312" w:hint="eastAsia"/>
          <w:color w:val="000000"/>
          <w:kern w:val="0"/>
          <w:sz w:val="32"/>
          <w:szCs w:val="32"/>
          <w:shd w:val="solid" w:color="FFFFFF" w:fill="FFFFFF"/>
          <w:lang w:val="zh-CN" w:eastAsia="zh-CN" w:bidi="ar-SA"/>
          <w:highlight w:val="auto"/>
        </w:rPr>
        <w:t>2</w:t>
      </w:r>
      <w:r>
        <w:rPr>
          <w:rFonts w:ascii="仿宋_GB2312" w:eastAsia="仿宋_GB2312" w:hint="eastAsia"/>
          <w:color w:val="000000"/>
          <w:kern w:val="0"/>
          <w:sz w:val="32"/>
          <w:szCs w:val="32"/>
          <w:shd w:val="solid" w:color="FFFFFF" w:fill="FFFFFF"/>
          <w:lang w:val="zh-CN" w:eastAsia="zh-CN"/>
          <w:highlight w:val="auto"/>
        </w:rPr>
        <w:t>024年市场监管</w:t>
      </w:r>
      <w:r>
        <w:rPr>
          <w:rFonts w:ascii="仿宋_GB2312" w:eastAsia="仿宋_GB2312" w:hint="eastAsia"/>
          <w:color w:val="000000"/>
          <w:kern w:val="0"/>
          <w:sz w:val="32"/>
          <w:szCs w:val="32"/>
          <w:shd w:val="solid" w:color="FFFFFF" w:fill="FFFFFF"/>
          <w:lang w:val="zh-CN" w:eastAsia="zh-CN"/>
        </w:rPr>
        <w:t>专项资金预算总额为</w:t>
      </w:r>
      <w:r>
        <w:rPr>
          <w:rFonts w:ascii="仿宋_GB2312" w:eastAsia="仿宋_GB2312" w:hint="eastAsia"/>
          <w:color w:val="000000"/>
          <w:kern w:val="0"/>
          <w:sz w:val="32"/>
          <w:szCs w:val="32"/>
          <w:shd w:val="solid" w:color="FFFFFF" w:fill="FFFFFF"/>
          <w:lang w:val="en-US" w:eastAsia="zh-CN"/>
        </w:rPr>
        <w:t>6</w:t>
      </w:r>
      <w:r>
        <w:rPr>
          <w:rFonts w:ascii="仿宋_GB2312" w:eastAsia="仿宋_GB2312"/>
          <w:color w:val="000000"/>
          <w:kern w:val="0"/>
          <w:sz w:val="32"/>
          <w:szCs w:val="32"/>
          <w:shd w:val="solid" w:color="FFFFFF" w:fill="FFFFFF"/>
          <w:lang w:val="en-US" w:eastAsia="zh-CN"/>
        </w:rPr>
        <w:t>.00</w:t>
      </w:r>
      <w:r>
        <w:rPr>
          <w:rFonts w:ascii="仿宋_GB2312" w:eastAsia="仿宋_GB2312" w:hint="eastAsia"/>
          <w:color w:val="000000"/>
          <w:kern w:val="0"/>
          <w:sz w:val="32"/>
          <w:szCs w:val="32"/>
          <w:shd w:val="solid" w:color="FFFFFF" w:fill="FFFFFF"/>
          <w:lang w:val="zh-CN" w:eastAsia="zh-CN"/>
        </w:rPr>
        <w:t>万元，其中省级配套资金占比100%。资金分配：</w:t>
      </w:r>
      <w:r>
        <w:rPr>
          <w:rFonts w:ascii="仿宋_GB2312" w:eastAsia="仿宋_GB2312" w:hint="eastAsia"/>
          <w:color w:val="000000"/>
          <w:kern w:val="0"/>
          <w:sz w:val="32"/>
          <w:szCs w:val="32"/>
          <w:shd w:val="solid" w:color="FFFFFF" w:fill="FFFFFF"/>
          <w:lang w:val="en-US" w:eastAsia="zh-CN"/>
        </w:rPr>
        <w:t>培训费用0.4</w:t>
      </w:r>
      <w:r>
        <w:rPr>
          <w:rFonts w:ascii="仿宋_GB2312" w:eastAsia="仿宋_GB2312"/>
          <w:color w:val="000000"/>
          <w:kern w:val="0"/>
          <w:sz w:val="32"/>
          <w:szCs w:val="32"/>
          <w:shd w:val="solid" w:color="FFFFFF" w:fill="FFFFFF"/>
          <w:lang w:val="en-US" w:eastAsia="zh-CN"/>
        </w:rPr>
        <w:t>0</w:t>
      </w:r>
      <w:r>
        <w:rPr>
          <w:rFonts w:ascii="仿宋_GB2312" w:eastAsia="仿宋_GB2312" w:hint="eastAsia"/>
          <w:color w:val="000000"/>
          <w:kern w:val="0"/>
          <w:sz w:val="32"/>
          <w:szCs w:val="32"/>
          <w:shd w:val="solid" w:color="FFFFFF" w:fill="FFFFFF"/>
          <w:lang w:val="en-US" w:eastAsia="zh-CN"/>
        </w:rPr>
        <w:t>万元；宣传费1.1</w:t>
      </w:r>
      <w:r>
        <w:rPr>
          <w:rFonts w:ascii="仿宋_GB2312" w:eastAsia="仿宋_GB2312"/>
          <w:color w:val="000000"/>
          <w:kern w:val="0"/>
          <w:sz w:val="32"/>
          <w:szCs w:val="32"/>
          <w:shd w:val="solid" w:color="FFFFFF" w:fill="FFFFFF"/>
          <w:lang w:val="en-US" w:eastAsia="zh-CN"/>
        </w:rPr>
        <w:t>0</w:t>
      </w:r>
      <w:r>
        <w:rPr>
          <w:rFonts w:ascii="仿宋_GB2312" w:eastAsia="仿宋_GB2312" w:hint="eastAsia"/>
          <w:color w:val="000000"/>
          <w:kern w:val="0"/>
          <w:sz w:val="32"/>
          <w:szCs w:val="32"/>
          <w:shd w:val="solid" w:color="FFFFFF" w:fill="FFFFFF"/>
          <w:lang w:val="en-US" w:eastAsia="zh-CN"/>
        </w:rPr>
        <w:t>万元；药品安全突发事件应急演练费用4.5</w:t>
      </w:r>
      <w:r>
        <w:rPr>
          <w:rFonts w:ascii="仿宋_GB2312" w:eastAsia="仿宋_GB2312"/>
          <w:color w:val="000000"/>
          <w:kern w:val="0"/>
          <w:sz w:val="32"/>
          <w:szCs w:val="32"/>
          <w:shd w:val="solid" w:color="FFFFFF" w:fill="FFFFFF"/>
          <w:lang w:val="en-US" w:eastAsia="zh-CN"/>
        </w:rPr>
        <w:t>0</w:t>
      </w:r>
      <w:r>
        <w:rPr>
          <w:rFonts w:ascii="仿宋_GB2312" w:eastAsia="仿宋_GB2312" w:hint="eastAsia"/>
          <w:color w:val="000000"/>
          <w:kern w:val="0"/>
          <w:sz w:val="32"/>
          <w:szCs w:val="32"/>
          <w:shd w:val="solid" w:color="FFFFFF" w:fill="FFFFFF"/>
          <w:lang w:val="en-US" w:eastAsia="zh-CN"/>
        </w:rPr>
        <w:t>万元。</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after="0" w:line="576" w:lineRule="exact"/>
        <w:ind w:left="0" w:right="0" w:firstLineChars="200" w:firstLine="640"/>
        <w:jc w:val="both"/>
        <w:outlineLvl w:val="9"/>
        <w:rPr>
          <w:rFonts w:ascii="Times New Roman" w:eastAsia="楷体_GB2312" w:cs="Times New Roman" w:hAnsi="Times New Roman"/>
          <w:b/>
          <w:color w:val="auto"/>
          <w:sz w:val="32"/>
          <w:szCs w:val="32"/>
          <w:u w:val="none"/>
          <w:lang w:val="zh-CN" w:eastAsia="zh-CN" w:bidi="ar-SA"/>
          <w:highlight w:val="auto"/>
        </w:rPr>
      </w:pPr>
      <w:r>
        <w:rPr>
          <w:rFonts w:ascii="Times New Roman" w:eastAsia="楷体_GB2312" w:cs="Times New Roman" w:hAnsi="Times New Roman"/>
          <w:b/>
          <w:color w:val="auto"/>
          <w:sz w:val="32"/>
          <w:szCs w:val="32"/>
          <w:u w:val="none"/>
          <w:lang w:val="zh-CN" w:eastAsia="zh-CN" w:bidi="ar-SA"/>
          <w:highlight w:val="auto"/>
        </w:rPr>
        <w:t>（四）项目绩效目标设置</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after="0" w:line="576" w:lineRule="exact"/>
        <w:ind w:left="0" w:right="0" w:firstLineChars="200" w:firstLine="640"/>
        <w:jc w:val="both"/>
        <w:outlineLvl w:val="9"/>
        <w:rPr>
          <w:kern w:val="0"/>
          <w:shd w:val="clear" w:color="auto" w:fill="FFFFFF"/>
          <w:lang w:val="zh-CN" w:eastAsia="zh-CN"/>
        </w:rPr>
      </w:pPr>
      <w:r>
        <w:rPr>
          <w:rFonts w:ascii="仿宋_GB2312" w:eastAsia="仿宋_GB2312" w:cs="仿宋_GB2312" w:hint="eastAsia"/>
          <w:color w:val="auto"/>
          <w:kern w:val="2"/>
          <w:sz w:val="32"/>
          <w:szCs w:val="32"/>
          <w:vertAlign w:val="baseline"/>
          <w:lang w:val="zh-CN" w:eastAsia="zh-CN" w:bidi="ar-SA"/>
        </w:rPr>
        <w:t>按照《202</w:t>
      </w:r>
      <w:r>
        <w:rPr>
          <w:rFonts w:ascii="仿宋_GB2312" w:eastAsia="仿宋_GB2312" w:cs="仿宋_GB2312" w:hint="eastAsia"/>
          <w:color w:val="auto"/>
          <w:kern w:val="2"/>
          <w:sz w:val="32"/>
          <w:szCs w:val="32"/>
          <w:vertAlign w:val="baseline"/>
          <w:lang w:val="en-US" w:eastAsia="zh-CN" w:bidi="ar-SA"/>
        </w:rPr>
        <w:t>4</w:t>
      </w:r>
      <w:r>
        <w:rPr>
          <w:rFonts w:ascii="仿宋_GB2312" w:eastAsia="仿宋_GB2312" w:cs="仿宋_GB2312" w:hint="eastAsia"/>
          <w:color w:val="auto"/>
          <w:kern w:val="2"/>
          <w:sz w:val="32"/>
          <w:szCs w:val="32"/>
          <w:vertAlign w:val="baseline"/>
          <w:lang w:val="zh-CN" w:eastAsia="zh-CN" w:bidi="ar-SA"/>
        </w:rPr>
        <w:t>年省级下达药品监管专项资金项目实施方案》内容，强化执法力度，加大对制售假劣药品违法犯罪活动的打击力度，进一步规范药品经营使用秩序；加强培训学习，提高监管人员专业水平和综合业务素质；加大“两品一械”科普宣传力度，提高公众识别防范风险意识；完善监督管理、应急管理等机制，提升风险防范能力水平。</w:t>
      </w:r>
    </w:p>
    <w:p>
      <w:pPr>
        <w:keepNext w:val="0"/>
        <w:keepLines w:val="0"/>
        <w:pageBreakBefore w:val="0"/>
        <w:widowControl w:val="0"/>
        <w:kinsoku/>
        <w:wordWrap/>
        <w:overflowPunct/>
        <w:topLinePunct w:val="0"/>
        <w:autoSpaceDE/>
        <w:autoSpaceDN/>
        <w:bidi w:val="0"/>
        <w:adjustRightInd w:val="0"/>
        <w:snapToGrid w:val="0"/>
        <w:spacing w:line="576" w:lineRule="exact"/>
        <w:ind w:firstLineChars="200" w:firstLine="640"/>
        <w:textAlignment w:val="auto"/>
        <w:outlineLvl w:val="9"/>
        <w:rPr>
          <w:rFonts w:ascii="Times New Roman" w:eastAsia="黑体" w:cs="Times New Roman" w:hAnsi="Times New Roman"/>
          <w:sz w:val="32"/>
          <w:szCs w:val="32"/>
          <w:lang w:eastAsia="zh-CN" w:bidi="ar-SA"/>
          <w:highlight w:val="auto"/>
        </w:rPr>
      </w:pPr>
      <w:r>
        <w:rPr>
          <w:rFonts w:ascii="Times New Roman" w:eastAsia="黑体" w:cs="Times New Roman" w:hAnsi="Times New Roman"/>
          <w:sz w:val="32"/>
          <w:szCs w:val="32"/>
          <w:lang w:bidi="ar-SA"/>
          <w:highlight w:val="auto"/>
        </w:rPr>
        <w:t>二、</w:t>
      </w:r>
      <w:r>
        <w:rPr>
          <w:rFonts w:ascii="Times New Roman" w:eastAsia="黑体" w:cs="Times New Roman" w:hAnsi="Times New Roman"/>
          <w:sz w:val="32"/>
          <w:szCs w:val="32"/>
          <w:lang w:eastAsia="zh-CN" w:bidi="ar-SA"/>
          <w:highlight w:val="auto"/>
        </w:rPr>
        <w:t>评价实施</w:t>
      </w:r>
    </w:p>
    <w:p>
      <w:pPr>
        <w:keepNext w:val="0"/>
        <w:keepLines w:val="0"/>
        <w:pageBreakBefore w:val="0"/>
        <w:widowControl w:val="0"/>
        <w:numPr>
          <w:ilvl w:val="0"/>
          <w:numId w:val="3"/>
        </w:numPr>
        <w:kinsoku/>
        <w:wordWrap/>
        <w:overflowPunct/>
        <w:topLinePunct w:val="0"/>
        <w:autoSpaceDE/>
        <w:autoSpaceDN/>
        <w:spacing w:line="576" w:lineRule="exact"/>
        <w:rPr>
          <w:rFonts w:ascii="Times New Roman" w:eastAsia="楷体_GB2312" w:cs="Times New Roman" w:hAnsi="Times New Roman"/>
          <w:b/>
          <w:color w:val="auto"/>
          <w:sz w:val="32"/>
          <w:szCs w:val="32"/>
          <w:u w:val="none"/>
          <w:lang w:val="zh-CN" w:eastAsia="zh-CN" w:bidi="ar-SA"/>
          <w:highlight w:val="auto"/>
        </w:rPr>
      </w:pPr>
      <w:r>
        <w:rPr>
          <w:rFonts w:ascii="Times New Roman" w:eastAsia="楷体_GB2312" w:cs="Times New Roman" w:hAnsi="Times New Roman"/>
          <w:b/>
          <w:color w:val="auto"/>
          <w:sz w:val="32"/>
          <w:szCs w:val="32"/>
          <w:u w:val="none"/>
          <w:lang w:val="zh-CN" w:eastAsia="zh-CN" w:bidi="ar-SA"/>
          <w:highlight w:val="auto"/>
        </w:rPr>
        <w:t>评价目的</w:t>
      </w:r>
    </w:p>
    <w:p>
      <w:pPr>
        <w:keepNext w:val="0"/>
        <w:keepLines w:val="0"/>
        <w:pageBreakBefore w:val="0"/>
        <w:widowControl w:val="0"/>
        <w:kinsoku/>
        <w:wordWrap/>
        <w:overflowPunct/>
        <w:topLinePunct w:val="0"/>
        <w:autoSpaceDE/>
        <w:autoSpaceDN/>
        <w:spacing w:line="576" w:lineRule="exact"/>
        <w:ind w:firstLineChars="200" w:firstLine="640"/>
        <w:rPr>
          <w:rFonts w:ascii="仿宋_GB2312" w:eastAsia="仿宋_GB2312" w:hint="eastAsia"/>
          <w:kern w:val="0"/>
          <w:sz w:val="32"/>
          <w:szCs w:val="32"/>
          <w:shd w:val="clear" w:color="auto" w:fill="FFFFFF"/>
          <w:lang w:val="zh-CN" w:eastAsia="zh-CN"/>
        </w:rPr>
      </w:pPr>
      <w:r>
        <w:rPr>
          <w:rFonts w:ascii="仿宋_GB2312" w:eastAsia="仿宋_GB2312" w:hint="eastAsia"/>
          <w:kern w:val="0"/>
          <w:sz w:val="32"/>
          <w:szCs w:val="32"/>
          <w:shd w:val="clear" w:color="auto" w:fill="FFFFFF"/>
          <w:lang w:val="zh-CN" w:eastAsia="zh-CN"/>
        </w:rPr>
        <w:t>通过绩效自评，全面评估专项资金的使用效益，发现资金管理和项目实施中的问题，为优化预算安排和改进管理提供依据。</w:t>
      </w:r>
    </w:p>
    <w:p>
      <w:pPr>
        <w:spacing w:line="576" w:lineRule="exact"/>
        <w:ind w:firstLineChars="200" w:firstLine="640"/>
        <w:rPr>
          <w:rFonts w:ascii="Times New Roman" w:eastAsia="楷体_GB2312" w:cs="Times New Roman" w:hAnsi="Times New Roman"/>
          <w:b/>
          <w:color w:val="auto"/>
          <w:sz w:val="32"/>
          <w:szCs w:val="32"/>
          <w:u w:val="none"/>
          <w:lang w:val="zh-CN" w:eastAsia="zh-CN" w:bidi="ar-SA"/>
          <w:highlight w:val="auto"/>
        </w:rPr>
      </w:pPr>
      <w:r>
        <w:rPr>
          <w:rFonts w:ascii="Times New Roman" w:eastAsia="楷体_GB2312" w:cs="Times New Roman" w:hAnsi="Times New Roman"/>
          <w:b/>
          <w:color w:val="auto"/>
          <w:sz w:val="32"/>
          <w:szCs w:val="32"/>
          <w:u w:val="none"/>
          <w:lang w:val="zh-CN" w:eastAsia="zh-CN" w:bidi="ar-SA"/>
          <w:highlight w:val="auto"/>
        </w:rPr>
        <w:t>（二）预设问题及评价重点</w:t>
      </w:r>
    </w:p>
    <w:p>
      <w:pPr>
        <w:adjustRightInd w:val="0"/>
        <w:snapToGrid w:val="0"/>
        <w:spacing w:line="576" w:lineRule="exact"/>
        <w:ind w:left="40" w:firstLineChars="200" w:firstLine="640"/>
        <w:rPr>
          <w:rFonts w:ascii="仿宋_GB2312" w:eastAsia="仿宋_GB2312" w:cs="仿宋_GB2312"/>
          <w:color w:val="auto"/>
          <w:kern w:val="2"/>
          <w:sz w:val="32"/>
          <w:szCs w:val="32"/>
          <w:lang w:val="en-US" w:eastAsia="zh-CN" w:bidi="ar-SA"/>
        </w:rPr>
      </w:pPr>
      <w:r>
        <w:rPr>
          <w:rFonts w:ascii="仿宋_GB2312" w:eastAsia="仿宋_GB2312" w:cs="仿宋_GB2312" w:hint="eastAsia"/>
          <w:color w:val="auto"/>
          <w:kern w:val="2"/>
          <w:sz w:val="32"/>
          <w:szCs w:val="32"/>
          <w:lang w:val="en-US" w:eastAsia="zh-CN" w:bidi="ar-SA"/>
        </w:rPr>
        <w:t>按照绩效评价指标体系，对资金支出使用全过程及其实施效果进行综合评价和判断。</w:t>
      </w:r>
    </w:p>
    <w:p>
      <w:pPr>
        <w:adjustRightInd w:val="0"/>
        <w:snapToGrid w:val="0"/>
        <w:spacing w:line="576" w:lineRule="exact"/>
        <w:ind w:leftChars="200" w:left="1060" w:hangingChars="200" w:hanging="640"/>
        <w:rPr>
          <w:rFonts w:ascii="楷体_GB2312" w:eastAsia="楷体_GB2312" w:hint="eastAsia"/>
          <w:b/>
          <w:sz w:val="32"/>
          <w:szCs w:val="32"/>
          <w:lang w:val="zh-CN" w:eastAsia="zh-CN"/>
        </w:rPr>
      </w:pPr>
      <w:r>
        <w:rPr>
          <w:rFonts w:ascii="楷体_GB2312" w:eastAsia="楷体_GB2312" w:hint="eastAsia"/>
          <w:b/>
          <w:sz w:val="32"/>
          <w:szCs w:val="32"/>
          <w:lang w:val="zh-CN" w:eastAsia="zh-CN"/>
        </w:rPr>
        <w:t>（三）评价选点</w:t>
      </w:r>
    </w:p>
    <w:p>
      <w:pPr>
        <w:adjustRightInd w:val="0"/>
        <w:snapToGrid w:val="0"/>
        <w:spacing w:line="576" w:lineRule="exact"/>
        <w:ind w:firstLineChars="200" w:firstLine="640"/>
        <w:rPr>
          <w:rFonts w:ascii="仿宋_GB2312" w:eastAsia="仿宋_GB2312" w:hint="eastAsia"/>
          <w:sz w:val="32"/>
          <w:szCs w:val="32"/>
          <w:lang w:val="zh-CN" w:eastAsia="zh-CN"/>
        </w:rPr>
      </w:pPr>
      <w:r>
        <w:rPr>
          <w:rFonts w:ascii="仿宋_GB2312" w:eastAsia="仿宋_GB2312" w:cs="Times New Roman" w:hint="eastAsia"/>
          <w:sz w:val="32"/>
          <w:szCs w:val="32"/>
          <w:lang w:val="zh-CN" w:eastAsia="zh-CN" w:bidi="ar-SA"/>
        </w:rPr>
        <w:t>重点检查各</w:t>
      </w:r>
      <w:r>
        <w:rPr>
          <w:rFonts w:ascii="仿宋_GB2312" w:eastAsia="仿宋_GB2312" w:hint="eastAsia"/>
          <w:sz w:val="32"/>
          <w:szCs w:val="32"/>
        </w:rPr>
        <w:t>专项工作</w:t>
      </w:r>
      <w:r>
        <w:rPr>
          <w:rFonts w:ascii="仿宋_GB2312" w:eastAsia="仿宋_GB2312" w:hint="eastAsia"/>
          <w:sz w:val="32"/>
          <w:szCs w:val="32"/>
          <w:lang w:eastAsia="zh-CN"/>
        </w:rPr>
        <w:t>开展情况。</w:t>
      </w:r>
    </w:p>
    <w:p>
      <w:pPr>
        <w:pStyle w:val="34"/>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76" w:lineRule="exact"/>
        <w:ind w:right="0" w:firstLineChars="200" w:firstLine="640"/>
        <w:jc w:val="left"/>
        <w:rPr>
          <w:rFonts w:ascii="楷体_GB2312" w:eastAsia="楷体_GB2312" w:cs="Times New Roman" w:hint="eastAsia"/>
          <w:b/>
          <w:kern w:val="2"/>
          <w:sz w:val="32"/>
          <w:szCs w:val="32"/>
          <w:lang w:val="zh-CN" w:eastAsia="zh-CN" w:bidi="ar-SA"/>
        </w:rPr>
      </w:pPr>
      <w:r>
        <w:rPr>
          <w:rFonts w:ascii="楷体_GB2312" w:eastAsia="楷体_GB2312" w:cs="Times New Roman" w:hint="eastAsia"/>
          <w:b/>
          <w:kern w:val="2"/>
          <w:sz w:val="32"/>
          <w:szCs w:val="32"/>
          <w:lang w:val="zh-CN" w:eastAsia="zh-CN" w:bidi="ar-SA"/>
        </w:rPr>
        <w:t>（四）评价方法</w:t>
      </w:r>
    </w:p>
    <w:p>
      <w:pPr>
        <w:spacing w:line="576" w:lineRule="exact"/>
        <w:ind w:left="40" w:firstLineChars="200" w:firstLine="640"/>
        <w:rPr>
          <w:rFonts w:ascii="仿宋_GB2312" w:eastAsia="仿宋_GB2312" w:cs="仿宋_GB2312"/>
          <w:color w:val="auto"/>
          <w:kern w:val="2"/>
          <w:sz w:val="32"/>
          <w:szCs w:val="32"/>
          <w:lang w:val="en-US" w:eastAsia="zh-CN" w:bidi="ar-SA"/>
        </w:rPr>
      </w:pPr>
      <w:r>
        <w:rPr>
          <w:rFonts w:ascii="仿宋_GB2312" w:eastAsia="仿宋_GB2312" w:cs="仿宋_GB2312" w:hint="eastAsia"/>
          <w:color w:val="auto"/>
          <w:kern w:val="2"/>
          <w:sz w:val="32"/>
          <w:szCs w:val="32"/>
          <w:lang w:val="en-US" w:eastAsia="zh-CN" w:bidi="ar-SA"/>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pPr>
        <w:spacing w:line="576" w:lineRule="exact"/>
        <w:ind w:left="40" w:firstLineChars="200" w:firstLine="640"/>
        <w:rPr>
          <w:rFonts w:ascii="楷体_GB2312" w:eastAsia="楷体_GB2312" w:hint="eastAsia"/>
          <w:b/>
          <w:sz w:val="32"/>
          <w:szCs w:val="32"/>
          <w:lang w:val="zh-CN" w:eastAsia="zh-CN"/>
        </w:rPr>
      </w:pPr>
      <w:r>
        <w:rPr>
          <w:rFonts w:ascii="楷体_GB2312" w:eastAsia="楷体_GB2312" w:hint="eastAsia"/>
          <w:b/>
          <w:sz w:val="32"/>
          <w:szCs w:val="32"/>
          <w:lang w:val="zh-CN" w:eastAsia="zh-CN"/>
        </w:rPr>
        <w:t>（五）评价组织</w:t>
      </w:r>
    </w:p>
    <w:p>
      <w:pPr>
        <w:spacing w:line="576" w:lineRule="exact"/>
        <w:ind w:firstLineChars="200" w:firstLine="640"/>
        <w:rPr>
          <w:rFonts w:ascii="仿宋_GB2312" w:eastAsia="仿宋_GB2312" w:hint="eastAsia"/>
          <w:lang w:eastAsia="zh-CN"/>
        </w:rPr>
      </w:pPr>
      <w:r>
        <w:rPr>
          <w:rFonts w:ascii="仿宋_GB2312" w:eastAsia="仿宋_GB2312" w:cs="仿宋_GB2312" w:hint="eastAsia"/>
          <w:color w:val="333333"/>
          <w:spacing w:val="0"/>
          <w:sz w:val="32"/>
          <w:szCs w:val="32"/>
          <w:shd w:val="clear" w:color="auto" w:fill="FFFFFF"/>
          <w:lang w:bidi="ar-SA"/>
        </w:rPr>
        <w:t>成立工作绩效考核评估小组。考核评估小组</w:t>
      </w:r>
      <w:r>
        <w:rPr>
          <w:rFonts w:ascii="仿宋_GB2312" w:eastAsia="仿宋_GB2312" w:cs="仿宋_GB2312" w:hint="eastAsia"/>
          <w:color w:val="333333"/>
          <w:spacing w:val="0"/>
          <w:sz w:val="32"/>
          <w:szCs w:val="32"/>
          <w:shd w:val="clear" w:color="auto" w:fill="FFFFFF"/>
          <w:lang w:eastAsia="zh-CN" w:bidi="ar-SA"/>
        </w:rPr>
        <w:t>由局长担任组长，分管财务领导担任副组长，各业务股室负责人为成员。</w:t>
      </w:r>
      <w:r>
        <w:rPr>
          <w:rFonts w:ascii="仿宋_GB2312" w:eastAsia="仿宋_GB2312" w:cs="仿宋_GB2312" w:hint="eastAsia"/>
          <w:color w:val="333333"/>
          <w:spacing w:val="0"/>
          <w:sz w:val="32"/>
          <w:szCs w:val="32"/>
          <w:shd w:val="clear" w:color="auto" w:fill="FFFFFF"/>
          <w:lang w:bidi="ar-SA"/>
        </w:rPr>
        <w:t>积极协调</w:t>
      </w:r>
      <w:r>
        <w:rPr>
          <w:rFonts w:ascii="仿宋_GB2312" w:eastAsia="仿宋_GB2312" w:cs="仿宋_GB2312" w:hint="eastAsia"/>
          <w:color w:val="333333"/>
          <w:spacing w:val="0"/>
          <w:sz w:val="32"/>
          <w:szCs w:val="32"/>
          <w:shd w:val="clear" w:color="auto" w:fill="FFFFFF"/>
          <w:lang w:eastAsia="zh-CN" w:bidi="ar-SA"/>
        </w:rPr>
        <w:t>各股室</w:t>
      </w:r>
      <w:r>
        <w:rPr>
          <w:rFonts w:ascii="仿宋_GB2312" w:eastAsia="仿宋_GB2312" w:cs="仿宋_GB2312" w:hint="eastAsia"/>
          <w:color w:val="333333"/>
          <w:spacing w:val="0"/>
          <w:sz w:val="32"/>
          <w:szCs w:val="32"/>
          <w:shd w:val="clear" w:color="auto" w:fill="FFFFFF"/>
          <w:lang w:bidi="ar-SA"/>
        </w:rPr>
        <w:t>，明确</w:t>
      </w:r>
      <w:r>
        <w:rPr>
          <w:rFonts w:ascii="仿宋_GB2312" w:eastAsia="仿宋_GB2312" w:cs="仿宋_GB2312" w:hint="eastAsia"/>
          <w:color w:val="333333"/>
          <w:spacing w:val="0"/>
          <w:sz w:val="32"/>
          <w:szCs w:val="32"/>
          <w:shd w:val="clear" w:color="auto" w:fill="FFFFFF"/>
          <w:lang w:eastAsia="zh-CN" w:bidi="ar-SA"/>
        </w:rPr>
        <w:t>各自职责。</w:t>
      </w:r>
    </w:p>
    <w:p>
      <w:pPr>
        <w:keepNext w:val="0"/>
        <w:keepLines w:val="0"/>
        <w:pageBreakBefore w:val="0"/>
        <w:widowControl w:val="0"/>
        <w:kinsoku/>
        <w:wordWrap/>
        <w:overflowPunct/>
        <w:topLinePunct w:val="0"/>
        <w:autoSpaceDE/>
        <w:autoSpaceDN/>
        <w:bidi w:val="0"/>
        <w:adjustRightInd w:val="0"/>
        <w:snapToGrid w:val="0"/>
        <w:spacing w:line="576" w:lineRule="exact"/>
        <w:ind w:firstLineChars="200" w:firstLine="640"/>
        <w:textAlignment w:val="auto"/>
        <w:rPr>
          <w:rFonts w:ascii="Times New Roman" w:cs="Times New Roman" w:hAnsi="Times New Roman"/>
          <w:color w:val="auto"/>
          <w:sz w:val="32"/>
          <w:szCs w:val="32"/>
          <w:u w:val="none"/>
          <w:lang w:val="zh-CN" w:eastAsia="zh-CN" w:bidi="ar-SA"/>
          <w:highlight w:val="auto"/>
        </w:rPr>
      </w:pPr>
      <w:r>
        <w:rPr>
          <w:rFonts w:ascii="Times New Roman" w:eastAsia="黑体" w:cs="Times New Roman" w:hAnsi="Times New Roman"/>
          <w:color w:val="auto"/>
          <w:sz w:val="32"/>
          <w:szCs w:val="32"/>
          <w:u w:val="none"/>
          <w:lang w:bidi="ar-SA"/>
          <w:highlight w:val="auto"/>
        </w:rPr>
        <w:t>三、</w:t>
      </w:r>
      <w:r>
        <w:rPr>
          <w:rFonts w:ascii="Times New Roman" w:eastAsia="黑体" w:cs="Times New Roman" w:hAnsi="Times New Roman"/>
          <w:color w:val="auto"/>
          <w:sz w:val="32"/>
          <w:szCs w:val="32"/>
          <w:u w:val="none"/>
          <w:lang w:eastAsia="zh-CN" w:bidi="ar-SA"/>
          <w:highlight w:val="auto"/>
        </w:rPr>
        <w:t>绩效分析</w:t>
      </w:r>
      <w:r>
        <w:rPr>
          <w:rFonts w:ascii="Times New Roman" w:cs="Times New Roman" w:hAnsi="Times New Roman"/>
          <w:color w:val="auto"/>
          <w:sz w:val="32"/>
          <w:szCs w:val="32"/>
          <w:u w:val="none"/>
          <w:lang w:val="zh-CN" w:eastAsia="zh-CN" w:bidi="ar-SA"/>
          <w:highlight w:val="auto"/>
        </w:rPr>
        <w:tab/>
      </w:r>
    </w:p>
    <w:p>
      <w:pPr>
        <w:spacing w:line="576" w:lineRule="exact"/>
        <w:ind w:firstLine="640"/>
        <w:rPr>
          <w:rFonts w:ascii="楷体_GB2312" w:eastAsia="楷体_GB2312" w:hint="eastAsia"/>
          <w:b/>
          <w:sz w:val="32"/>
          <w:szCs w:val="32"/>
        </w:rPr>
      </w:pPr>
      <w:r>
        <w:rPr>
          <w:rFonts w:ascii="楷体_GB2312" w:eastAsia="楷体_GB2312" w:hint="eastAsia"/>
          <w:b/>
          <w:sz w:val="32"/>
          <w:szCs w:val="32"/>
          <w:lang w:val="zh-CN" w:eastAsia="zh-CN"/>
        </w:rPr>
        <w:t>（一）</w:t>
      </w:r>
      <w:r>
        <w:rPr>
          <w:rFonts w:ascii="楷体_GB2312" w:eastAsia="楷体_GB2312" w:hint="eastAsia"/>
          <w:b/>
          <w:sz w:val="32"/>
          <w:szCs w:val="32"/>
        </w:rPr>
        <w:t>通用指标</w:t>
      </w:r>
      <w:r>
        <w:rPr>
          <w:rFonts w:eastAsia="楷体_GB2312"/>
          <w:b/>
          <w:bCs/>
          <w:color w:val="000000"/>
          <w:kern w:val="0"/>
          <w:sz w:val="32"/>
          <w:szCs w:val="32"/>
          <w:shd w:val="clear" w:color="auto" w:fill="FFFFFF"/>
          <w:lang w:val="zh-CN" w:eastAsia="zh-CN"/>
        </w:rPr>
        <w:t>绩效分析</w:t>
      </w:r>
    </w:p>
    <w:p>
      <w:pPr>
        <w:spacing w:line="576" w:lineRule="exact"/>
        <w:ind w:firstLine="640"/>
        <w:rPr>
          <w:rFonts w:ascii="仿宋_GB2312" w:eastAsia="仿宋_GB2312" w:cs="楷体_GB2312" w:hint="eastAsia"/>
          <w:b/>
          <w:bCs/>
          <w:sz w:val="32"/>
          <w:szCs w:val="32"/>
          <w:lang w:bidi="ar-SA"/>
        </w:rPr>
      </w:pPr>
      <w:r>
        <w:rPr>
          <w:rFonts w:ascii="仿宋_GB2312" w:eastAsia="仿宋_GB2312" w:cs="楷体_GB2312" w:hint="eastAsia"/>
          <w:b/>
          <w:bCs/>
          <w:sz w:val="32"/>
          <w:szCs w:val="32"/>
          <w:lang w:bidi="ar-SA"/>
        </w:rPr>
        <w:t>1.项目决策</w:t>
      </w:r>
    </w:p>
    <w:p>
      <w:pPr>
        <w:spacing w:line="576" w:lineRule="exact"/>
        <w:ind w:firstLine="640"/>
        <w:rPr>
          <w:rFonts w:ascii="仿宋_GB2312" w:eastAsia="仿宋_GB2312" w:hint="eastAsia"/>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val="en-US" w:eastAsia="zh-CN"/>
        </w:rPr>
        <w:t>1）</w:t>
      </w:r>
      <w:r>
        <w:rPr>
          <w:rFonts w:ascii="仿宋_GB2312" w:eastAsia="仿宋_GB2312" w:hint="eastAsia"/>
          <w:sz w:val="32"/>
          <w:szCs w:val="32"/>
        </w:rPr>
        <w:t>项目设立、调整延续等方面符合资金管理基本规范和决策程序要求</w:t>
      </w:r>
      <w:r>
        <w:rPr>
          <w:rFonts w:ascii="仿宋_GB2312" w:eastAsia="仿宋_GB2312" w:hint="eastAsia"/>
          <w:sz w:val="32"/>
          <w:szCs w:val="32"/>
          <w:lang w:eastAsia="zh-CN"/>
        </w:rPr>
        <w:t>。</w:t>
      </w:r>
    </w:p>
    <w:p>
      <w:pPr>
        <w:spacing w:line="576" w:lineRule="exact"/>
        <w:ind w:firstLine="640"/>
        <w:rPr>
          <w:rFonts w:ascii="仿宋_GB2312" w:eastAsia="仿宋_GB2312" w:hint="eastAsia"/>
          <w:sz w:val="32"/>
          <w:szCs w:val="32"/>
          <w:lang w:val="en-US" w:eastAsia="zh-CN"/>
        </w:rPr>
      </w:pPr>
      <w:r>
        <w:rPr>
          <w:rFonts w:ascii="仿宋_GB2312" w:eastAsia="仿宋_GB2312" w:cs="楷体_GB2312" w:hint="eastAsia"/>
          <w:sz w:val="32"/>
          <w:szCs w:val="32"/>
          <w:lang w:val="en-US" w:eastAsia="zh-CN" w:bidi="ar-SA"/>
        </w:rPr>
        <w:t>（2）</w:t>
      </w:r>
      <w:r>
        <w:rPr>
          <w:rFonts w:ascii="仿宋_GB2312" w:eastAsia="仿宋_GB2312" w:hint="eastAsia"/>
          <w:sz w:val="32"/>
          <w:szCs w:val="32"/>
          <w:lang w:val="en-US" w:eastAsia="zh-CN"/>
        </w:rPr>
        <w:t>项目规划基本符合中央省委、省政府有关决策部署安排；充分评估论证项目立项必要性、前瞻性、合理性和可行性；项目总体绩效目标设置合理性的偏离度较小。</w:t>
      </w:r>
    </w:p>
    <w:p>
      <w:pPr>
        <w:spacing w:line="576" w:lineRule="exact"/>
        <w:ind w:firstLine="640"/>
        <w:rPr>
          <w:rFonts w:ascii="仿宋_GB2312" w:eastAsia="仿宋_GB2312" w:cs="楷体_GB2312" w:hint="eastAsia"/>
          <w:b/>
          <w:bCs/>
          <w:sz w:val="32"/>
          <w:szCs w:val="32"/>
        </w:rPr>
      </w:pPr>
      <w:r>
        <w:rPr>
          <w:rFonts w:ascii="仿宋_GB2312" w:eastAsia="仿宋_GB2312" w:cs="楷体_GB2312" w:hint="eastAsia"/>
          <w:b/>
          <w:bCs/>
          <w:sz w:val="32"/>
          <w:szCs w:val="32"/>
        </w:rPr>
        <w:t>2.项目管理</w:t>
      </w:r>
    </w:p>
    <w:p>
      <w:pPr>
        <w:adjustRightInd w:val="0"/>
        <w:spacing w:line="576" w:lineRule="exact"/>
        <w:ind w:left="0" w:firstLineChars="200" w:firstLine="624"/>
        <w:rPr>
          <w:rFonts w:ascii="仿宋_GB2312" w:eastAsia="仿宋_GB2312" w:cs="Times New Roman" w:hint="eastAsia"/>
          <w:spacing w:val="-4"/>
          <w:sz w:val="32"/>
          <w:szCs w:val="32"/>
          <w:lang w:val="en-US" w:eastAsia="zh-CN" w:bidi="ar-SA"/>
        </w:rPr>
      </w:pPr>
      <w:r>
        <w:rPr>
          <w:rFonts w:ascii="仿宋_GB2312" w:eastAsia="仿宋_GB2312" w:hint="eastAsia"/>
          <w:spacing w:val="-4"/>
          <w:sz w:val="32"/>
          <w:szCs w:val="32"/>
        </w:rPr>
        <w:t>（1）财务管理制度健全，《茂县市场监督管理局财务管理制度》明确规定，项目资金要专款专用，充分发挥绩效。从而保证了项目资金的严格管理。</w:t>
        <w:br/>
        <w:t xml:space="preserve">   </w:t>
      </w:r>
      <w:r>
        <w:rPr>
          <w:rFonts w:ascii="仿宋_GB2312" w:eastAsia="仿宋_GB2312"/>
          <w:spacing w:val="-4"/>
          <w:sz w:val="32"/>
          <w:szCs w:val="32"/>
        </w:rPr>
        <w:t xml:space="preserve"> </w:t>
      </w:r>
      <w:r>
        <w:rPr>
          <w:rFonts w:ascii="仿宋_GB2312" w:eastAsia="仿宋_GB2312" w:cs="Times New Roman" w:hint="eastAsia"/>
          <w:spacing w:val="-4"/>
          <w:sz w:val="32"/>
          <w:szCs w:val="32"/>
          <w:lang w:bidi="ar-SA"/>
        </w:rPr>
        <w:t>（2）项目资金分配因素选取、权重设置、区域分布，项目管理、审批</w:t>
      </w:r>
      <w:r>
        <w:rPr>
          <w:rFonts w:ascii="仿宋_GB2312" w:eastAsia="仿宋_GB2312" w:cs="Times New Roman" w:hint="eastAsia"/>
          <w:spacing w:val="-4"/>
          <w:sz w:val="32"/>
          <w:szCs w:val="32"/>
          <w:lang w:eastAsia="zh-CN" w:bidi="ar-SA"/>
        </w:rPr>
        <w:t>基本</w:t>
      </w:r>
      <w:r>
        <w:rPr>
          <w:rFonts w:ascii="仿宋_GB2312" w:eastAsia="仿宋_GB2312" w:cs="Times New Roman" w:hint="eastAsia"/>
          <w:spacing w:val="-4"/>
          <w:sz w:val="32"/>
          <w:szCs w:val="32"/>
          <w:lang w:bidi="ar-SA"/>
        </w:rPr>
        <w:t>符合管理要求</w:t>
      </w:r>
      <w:r>
        <w:rPr>
          <w:rFonts w:ascii="仿宋_GB2312" w:eastAsia="仿宋_GB2312" w:cs="Times New Roman" w:hint="eastAsia"/>
          <w:spacing w:val="-4"/>
          <w:sz w:val="32"/>
          <w:szCs w:val="32"/>
          <w:lang w:eastAsia="zh-CN" w:bidi="ar-SA"/>
        </w:rPr>
        <w:t>。</w:t>
        <w:br/>
      </w:r>
      <w:r>
        <w:rPr>
          <w:rFonts w:ascii="仿宋_GB2312" w:eastAsia="仿宋_GB2312" w:cs="Times New Roman" w:hint="eastAsia"/>
          <w:spacing w:val="-4"/>
          <w:sz w:val="32"/>
          <w:szCs w:val="32"/>
          <w:lang w:val="en-US" w:eastAsia="zh-CN" w:bidi="ar-SA"/>
        </w:rPr>
        <w:t xml:space="preserve">  </w:t>
      </w:r>
      <w:r>
        <w:rPr>
          <w:rFonts w:ascii="仿宋_GB2312" w:eastAsia="仿宋_GB2312" w:cs="Times New Roman"/>
          <w:spacing w:val="-4"/>
          <w:sz w:val="32"/>
          <w:szCs w:val="32"/>
          <w:lang w:val="en-US" w:eastAsia="zh-CN" w:bidi="ar-SA"/>
        </w:rPr>
        <w:t xml:space="preserve"> </w:t>
      </w:r>
      <w:r>
        <w:rPr>
          <w:rFonts w:ascii="仿宋_GB2312" w:eastAsia="仿宋_GB2312" w:cs="Times New Roman" w:hint="eastAsia"/>
          <w:spacing w:val="-4"/>
          <w:sz w:val="32"/>
          <w:szCs w:val="32"/>
          <w:lang w:val="en-US" w:eastAsia="zh-CN" w:bidi="ar-SA"/>
        </w:rPr>
        <w:t xml:space="preserve"> （3）项目按中央、省、州、县要求全面完成绩效目标（含事前评估）、绩效评价、以前年度问题整改等预算绩效管理工作；</w:t>
      </w:r>
    </w:p>
    <w:p>
      <w:pPr>
        <w:adjustRightInd w:val="0"/>
        <w:snapToGrid w:val="0"/>
        <w:spacing w:line="576" w:lineRule="exact"/>
        <w:ind w:leftChars="200" w:left="420" w:firstLineChars="25" w:firstLine="80"/>
        <w:rPr>
          <w:rFonts w:ascii="仿宋_GB2312" w:eastAsia="仿宋_GB2312" w:cs="楷体_GB2312" w:hint="eastAsia"/>
          <w:b/>
          <w:bCs/>
          <w:sz w:val="32"/>
          <w:szCs w:val="32"/>
          <w:lang w:bidi="ar-SA"/>
        </w:rPr>
      </w:pPr>
      <w:r>
        <w:rPr>
          <w:rFonts w:ascii="仿宋_GB2312" w:eastAsia="仿宋_GB2312" w:cs="楷体_GB2312" w:hint="eastAsia"/>
          <w:b/>
          <w:bCs/>
          <w:sz w:val="32"/>
          <w:szCs w:val="32"/>
          <w:lang w:bidi="ar-SA"/>
        </w:rPr>
        <w:t>3.项目实施</w:t>
      </w:r>
    </w:p>
    <w:p>
      <w:pPr>
        <w:adjustRightInd w:val="0"/>
        <w:snapToGrid w:val="0"/>
        <w:spacing w:line="576" w:lineRule="exact"/>
        <w:ind w:firstLineChars="200" w:firstLine="640"/>
        <w:rPr>
          <w:rFonts w:ascii="仿宋_GB2312" w:eastAsia="仿宋_GB2312" w:cs="楷体_GB2312" w:hint="eastAsia"/>
          <w:sz w:val="32"/>
          <w:szCs w:val="32"/>
          <w:lang w:bidi="ar-SA"/>
        </w:rPr>
      </w:pPr>
      <w:r>
        <w:rPr>
          <w:rFonts w:ascii="仿宋_GB2312" w:eastAsia="仿宋_GB2312" w:cs="楷体_GB2312" w:hint="eastAsia"/>
          <w:sz w:val="32"/>
          <w:szCs w:val="32"/>
          <w:lang w:val="en-US" w:eastAsia="zh-CN" w:bidi="ar-SA"/>
        </w:rPr>
        <w:t>（1）预算执行</w:t>
      </w:r>
      <w:r>
        <w:rPr>
          <w:rFonts w:ascii="仿宋_GB2312" w:eastAsia="仿宋_GB2312" w:cs="楷体_GB2312" w:hint="eastAsia"/>
          <w:sz w:val="32"/>
          <w:szCs w:val="32"/>
          <w:lang w:bidi="ar-SA"/>
        </w:rPr>
        <w:t>。</w:t>
      </w:r>
      <w:r>
        <w:rPr>
          <w:rFonts w:ascii="仿宋_GB2312" w:eastAsia="仿宋_GB2312" w:hint="eastAsia"/>
          <w:sz w:val="32"/>
          <w:szCs w:val="32"/>
        </w:rPr>
        <w:t>资金于2024年</w:t>
      </w:r>
      <w:r>
        <w:rPr>
          <w:rFonts w:ascii="仿宋_GB2312" w:eastAsia="仿宋_GB2312" w:hint="eastAsia"/>
          <w:sz w:val="32"/>
          <w:szCs w:val="32"/>
          <w:lang w:val="en-US" w:eastAsia="zh-CN"/>
        </w:rPr>
        <w:t>9</w:t>
      </w:r>
      <w:r>
        <w:rPr>
          <w:rFonts w:ascii="仿宋_GB2312" w:eastAsia="仿宋_GB2312" w:hint="eastAsia"/>
          <w:sz w:val="32"/>
          <w:szCs w:val="32"/>
        </w:rPr>
        <w:t>月拨付到位，共支付</w:t>
      </w:r>
      <w:r>
        <w:rPr>
          <w:rFonts w:ascii="仿宋_GB2312" w:eastAsia="仿宋_GB2312"/>
          <w:sz w:val="32"/>
          <w:szCs w:val="32"/>
          <w:lang w:val="en-US" w:eastAsia="zh-CN"/>
        </w:rPr>
        <w:t>6.00</w:t>
      </w:r>
      <w:r>
        <w:rPr>
          <w:rFonts w:ascii="仿宋_GB2312" w:eastAsia="仿宋_GB2312" w:hint="eastAsia"/>
          <w:sz w:val="32"/>
          <w:szCs w:val="32"/>
        </w:rPr>
        <w:t>万元，支付进度</w:t>
      </w:r>
      <w:r>
        <w:rPr>
          <w:rFonts w:ascii="仿宋_GB2312" w:eastAsia="仿宋_GB2312"/>
          <w:sz w:val="32"/>
          <w:szCs w:val="32"/>
        </w:rPr>
        <w:t>100</w:t>
      </w:r>
      <w:r>
        <w:rPr>
          <w:rFonts w:ascii="仿宋_GB2312" w:eastAsia="仿宋_GB2312" w:hint="eastAsia"/>
          <w:sz w:val="32"/>
          <w:szCs w:val="32"/>
        </w:rPr>
        <w:t>%。</w:t>
      </w:r>
    </w:p>
    <w:p>
      <w:pPr>
        <w:adjustRightInd w:val="0"/>
        <w:spacing w:line="576" w:lineRule="exact"/>
        <w:ind w:firstLineChars="200" w:firstLine="640"/>
        <w:rPr>
          <w:rFonts w:ascii="仿宋_GB2312" w:eastAsia="仿宋_GB2312" w:hint="eastAsia"/>
          <w:sz w:val="32"/>
          <w:szCs w:val="32"/>
          <w:lang w:val="en-US" w:eastAsia="zh-CN"/>
        </w:rPr>
      </w:pPr>
      <w:r>
        <w:rPr>
          <w:rFonts w:ascii="仿宋_GB2312" w:eastAsia="仿宋_GB2312" w:cs="楷体_GB2312"/>
          <w:sz w:val="32"/>
          <w:szCs w:val="32"/>
          <w:lang w:val="en-US" w:eastAsia="zh-CN" w:bidi="ar-SA"/>
        </w:rPr>
        <w:t>（2）</w:t>
      </w:r>
      <w:r>
        <w:rPr>
          <w:rFonts w:ascii="仿宋_GB2312" w:eastAsia="仿宋_GB2312" w:cs="楷体_GB2312" w:hint="eastAsia"/>
          <w:sz w:val="32"/>
          <w:szCs w:val="32"/>
          <w:lang w:val="en-US" w:eastAsia="zh-CN" w:bidi="ar-SA"/>
        </w:rPr>
        <w:t>资金使用</w:t>
      </w:r>
    </w:p>
    <w:p>
      <w:pPr>
        <w:adjustRightInd w:val="0"/>
        <w:spacing w:line="576" w:lineRule="exact"/>
        <w:ind w:left="0" w:firstLineChars="200" w:firstLine="640"/>
        <w:rPr>
          <w:rFonts w:ascii="仿宋_GB2312" w:eastAsia="仿宋_GB2312" w:hint="eastAsia"/>
          <w:sz w:val="32"/>
          <w:szCs w:val="32"/>
          <w:lang w:val="en-US" w:eastAsia="zh-CN"/>
        </w:rPr>
      </w:pPr>
      <w:r>
        <w:rPr>
          <w:rFonts w:ascii="仿宋_GB2312" w:eastAsia="仿宋_GB2312" w:hint="eastAsia"/>
          <w:sz w:val="32"/>
          <w:szCs w:val="32"/>
          <w:lang w:val="en-US"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p>
    <w:p>
      <w:pPr>
        <w:adjustRightInd w:val="0"/>
        <w:spacing w:line="576" w:lineRule="exact"/>
        <w:ind w:left="0" w:firstLineChars="200" w:firstLine="640"/>
        <w:rPr>
          <w:rFonts w:ascii="仿宋_GB2312" w:eastAsia="仿宋_GB2312" w:cs="楷体_GB2312" w:hint="eastAsia"/>
          <w:b/>
          <w:bCs/>
          <w:sz w:val="32"/>
          <w:szCs w:val="32"/>
          <w:lang w:bidi="ar-SA"/>
        </w:rPr>
      </w:pPr>
      <w:r>
        <w:rPr>
          <w:rFonts w:ascii="仿宋_GB2312" w:eastAsia="仿宋_GB2312" w:cs="楷体_GB2312" w:hint="eastAsia"/>
          <w:b/>
          <w:bCs/>
          <w:sz w:val="32"/>
          <w:szCs w:val="32"/>
          <w:lang w:val="en-US" w:eastAsia="zh-CN" w:bidi="ar-SA"/>
        </w:rPr>
        <w:t>4.</w:t>
      </w:r>
      <w:r>
        <w:rPr>
          <w:rFonts w:ascii="仿宋_GB2312" w:eastAsia="仿宋_GB2312" w:cs="楷体_GB2312" w:hint="eastAsia"/>
          <w:b/>
          <w:bCs/>
          <w:sz w:val="32"/>
          <w:szCs w:val="32"/>
          <w:lang w:bidi="ar-SA"/>
        </w:rPr>
        <w:t>项目结果</w:t>
      </w:r>
    </w:p>
    <w:p>
      <w:pPr>
        <w:adjustRightInd w:val="0"/>
        <w:spacing w:line="576" w:lineRule="exact"/>
        <w:ind w:firstLineChars="200" w:firstLine="640"/>
        <w:rPr>
          <w:rFonts w:ascii="仿宋_GB2312" w:eastAsia="仿宋_GB2312" w:hint="eastAsia"/>
          <w:sz w:val="32"/>
          <w:szCs w:val="32"/>
          <w:lang w:val="en-US" w:eastAsia="zh-CN"/>
        </w:rPr>
      </w:pPr>
      <w:r>
        <w:rPr>
          <w:rFonts w:ascii="仿宋_GB2312" w:eastAsia="仿宋_GB2312" w:cs="楷体_GB2312"/>
          <w:sz w:val="32"/>
          <w:szCs w:val="32"/>
          <w:lang w:val="en-US" w:eastAsia="zh-CN" w:bidi="ar-SA"/>
        </w:rPr>
        <w:t>（1）</w:t>
      </w:r>
      <w:r>
        <w:rPr>
          <w:rFonts w:ascii="仿宋_GB2312" w:eastAsia="仿宋_GB2312" w:cs="楷体_GB2312" w:hint="eastAsia"/>
          <w:sz w:val="32"/>
          <w:szCs w:val="32"/>
          <w:lang w:val="en-US" w:eastAsia="zh-CN" w:bidi="ar-SA"/>
        </w:rPr>
        <w:t>目标完成情况：</w:t>
      </w:r>
      <w:r>
        <w:rPr>
          <w:rFonts w:ascii="仿宋_GB2312" w:eastAsia="仿宋_GB2312" w:cs="Times New Roman" w:hint="eastAsia"/>
          <w:kern w:val="2"/>
          <w:sz w:val="32"/>
          <w:szCs w:val="32"/>
          <w:lang w:val="en-US" w:eastAsia="zh-CN" w:bidi="ar-SA"/>
        </w:rPr>
        <w:t>项目完成预期目标，实施结果与绩效目标相匹配，反映目标实现程度。</w:t>
        <w:br/>
        <w:t xml:space="preserve">    （2）完成时效：2024年12月</w:t>
      </w:r>
    </w:p>
    <w:p>
      <w:pPr>
        <w:spacing w:line="576" w:lineRule="exact"/>
        <w:ind w:firstLineChars="200" w:firstLine="640"/>
        <w:rPr>
          <w:rFonts w:ascii="楷体_GB2312" w:eastAsia="楷体_GB2312" w:cs="楷体_GB2312" w:hint="eastAsia"/>
          <w:sz w:val="32"/>
          <w:szCs w:val="32"/>
          <w:lang w:val="zh-CN" w:eastAsia="zh-CN" w:bidi="ar-SA"/>
        </w:rPr>
      </w:pPr>
      <w:r>
        <w:rPr>
          <w:rFonts w:ascii="楷体_GB2312" w:eastAsia="楷体_GB2312" w:hint="eastAsia"/>
          <w:b/>
          <w:sz w:val="32"/>
          <w:szCs w:val="32"/>
          <w:lang w:val="zh-CN" w:eastAsia="zh-CN"/>
        </w:rPr>
        <w:t>（二）</w:t>
      </w:r>
      <w:r>
        <w:rPr>
          <w:rFonts w:ascii="楷体_GB2312" w:eastAsia="楷体_GB2312" w:hint="eastAsia"/>
          <w:b/>
          <w:sz w:val="32"/>
          <w:szCs w:val="32"/>
        </w:rPr>
        <w:t>专用指标</w:t>
      </w:r>
      <w:r>
        <w:rPr>
          <w:rFonts w:eastAsia="楷体_GB2312"/>
          <w:b/>
          <w:bCs/>
          <w:color w:val="000000"/>
          <w:kern w:val="0"/>
          <w:sz w:val="32"/>
          <w:szCs w:val="32"/>
          <w:shd w:val="clear" w:color="auto" w:fill="FFFFFF"/>
          <w:lang w:val="zh-CN" w:eastAsia="zh-CN"/>
        </w:rPr>
        <w:t>绩效分析</w:t>
      </w:r>
    </w:p>
    <w:p>
      <w:pPr>
        <w:keepNext w:val="0"/>
        <w:keepLines w:val="0"/>
        <w:widowControl w:val="0"/>
        <w:suppressLineNumbers w:val="0"/>
        <w:tabs>
          <w:tab w:val="left" w:pos="312"/>
        </w:tabs>
        <w:spacing w:before="0" w:beforeAutospacing="0" w:after="0" w:afterAutospacing="0" w:line="578" w:lineRule="exact"/>
        <w:ind w:right="0" w:firstLineChars="200" w:firstLine="640"/>
        <w:jc w:val="both"/>
        <w:rPr>
          <w:rFonts w:ascii="仿宋_GB2312" w:eastAsia="仿宋_GB2312" w:cs="楷体_GB2312" w:hint="eastAsia"/>
          <w:kern w:val="2"/>
          <w:sz w:val="32"/>
          <w:szCs w:val="32"/>
        </w:rPr>
      </w:pPr>
      <w:r>
        <w:rPr>
          <w:rFonts w:ascii="楷体_GB2312" w:eastAsia="楷体_GB2312" w:cs="楷体_GB2312"/>
          <w:b/>
          <w:bCs/>
          <w:color w:val="auto"/>
          <w:kern w:val="2"/>
          <w:sz w:val="32"/>
          <w:szCs w:val="32"/>
          <w:lang w:val="en-US" w:eastAsia="zh-CN" w:bidi="ar-SA"/>
        </w:rPr>
        <w:t>1.</w:t>
      </w:r>
      <w:r>
        <w:rPr>
          <w:rFonts w:ascii="楷体_GB2312" w:eastAsia="楷体_GB2312" w:cs="楷体_GB2312" w:hint="eastAsia"/>
          <w:b/>
          <w:bCs/>
          <w:color w:val="auto"/>
          <w:kern w:val="2"/>
          <w:sz w:val="32"/>
          <w:szCs w:val="32"/>
          <w:lang w:val="en-US" w:eastAsia="zh-CN" w:bidi="ar-SA"/>
        </w:rPr>
        <w:t>产业发展</w:t>
      </w:r>
      <w:r>
        <w:rPr>
          <w:rFonts w:ascii="楷体_GB2312" w:eastAsia="楷体_GB2312" w:cs="楷体_GB2312"/>
          <w:b/>
          <w:bCs/>
          <w:color w:val="auto"/>
          <w:kern w:val="2"/>
          <w:sz w:val="32"/>
          <w:szCs w:val="32"/>
          <w:lang w:val="en-US" w:eastAsia="zh-CN" w:bidi="ar-SA"/>
        </w:rPr>
        <w:t>。</w:t>
      </w:r>
      <w:r>
        <w:rPr>
          <w:rFonts w:ascii="仿宋_GB2312" w:eastAsia="仿宋_GB2312" w:cs="楷体_GB2312" w:hint="eastAsia"/>
          <w:color w:val="auto"/>
          <w:kern w:val="2"/>
          <w:sz w:val="32"/>
          <w:szCs w:val="32"/>
          <w:lang w:val="en-US" w:eastAsia="zh-CN" w:bidi="ar-SA"/>
        </w:rPr>
        <w:t>该项目不涉及产业发展。</w:t>
      </w:r>
    </w:p>
    <w:p>
      <w:pPr>
        <w:keepNext w:val="0"/>
        <w:keepLines w:val="0"/>
        <w:widowControl w:val="0"/>
        <w:suppressLineNumbers w:val="0"/>
        <w:tabs>
          <w:tab w:val="left" w:pos="312"/>
        </w:tabs>
        <w:spacing w:line="578" w:lineRule="exact"/>
        <w:ind w:firstLineChars="200" w:firstLine="640"/>
        <w:rPr>
          <w:rFonts w:ascii="仿宋_GB2312" w:eastAsia="仿宋_GB2312" w:cs="楷体_GB2312" w:hint="eastAsia"/>
          <w:bCs/>
          <w:sz w:val="32"/>
          <w:szCs w:val="32"/>
          <w:lang w:bidi="ar-SA"/>
        </w:rPr>
      </w:pPr>
      <w:r>
        <w:rPr>
          <w:rFonts w:ascii="楷体_GB2312" w:eastAsia="楷体_GB2312" w:cs="楷体_GB2312"/>
          <w:b/>
          <w:bCs/>
          <w:color w:val="auto"/>
          <w:kern w:val="2"/>
          <w:sz w:val="32"/>
          <w:szCs w:val="32"/>
          <w:lang w:val="en-US" w:eastAsia="zh-CN" w:bidi="ar-SA"/>
        </w:rPr>
        <w:t>2.</w:t>
      </w:r>
      <w:r>
        <w:rPr>
          <w:rFonts w:ascii="楷体_GB2312" w:eastAsia="楷体_GB2312" w:cs="楷体_GB2312" w:hint="eastAsia"/>
          <w:b/>
          <w:bCs/>
          <w:color w:val="auto"/>
          <w:kern w:val="2"/>
          <w:sz w:val="32"/>
          <w:szCs w:val="32"/>
          <w:lang w:val="en-US" w:eastAsia="zh-CN" w:bidi="ar-SA"/>
        </w:rPr>
        <w:t>民生保障</w:t>
      </w:r>
      <w:r>
        <w:rPr>
          <w:rFonts w:ascii="楷体_GB2312" w:eastAsia="楷体_GB2312" w:cs="楷体_GB2312"/>
          <w:b/>
          <w:bCs/>
          <w:color w:val="auto"/>
          <w:kern w:val="2"/>
          <w:sz w:val="32"/>
          <w:szCs w:val="32"/>
          <w:lang w:val="en-US" w:eastAsia="zh-CN" w:bidi="ar-SA"/>
        </w:rPr>
        <w:t>。</w:t>
      </w:r>
      <w:r>
        <w:rPr>
          <w:rFonts w:ascii="仿宋_GB2312" w:eastAsia="仿宋_GB2312" w:cs="楷体_GB2312" w:hint="eastAsia"/>
          <w:bCs/>
          <w:sz w:val="32"/>
          <w:szCs w:val="32"/>
          <w:lang w:bidi="ar-SA"/>
        </w:rPr>
        <w:t>该项目不属于民生保障项目。</w:t>
      </w:r>
    </w:p>
    <w:p>
      <w:pPr>
        <w:keepNext w:val="0"/>
        <w:keepLines w:val="0"/>
        <w:widowControl w:val="0"/>
        <w:suppressLineNumbers w:val="0"/>
        <w:tabs>
          <w:tab w:val="left" w:pos="312"/>
        </w:tabs>
        <w:spacing w:line="578" w:lineRule="exact"/>
        <w:ind w:firstLineChars="200" w:firstLine="640"/>
        <w:rPr>
          <w:rFonts w:ascii="楷体_GB2312" w:eastAsia="楷体_GB2312" w:cs="楷体_GB2312" w:hint="eastAsia"/>
          <w:b/>
          <w:bCs/>
          <w:sz w:val="32"/>
          <w:szCs w:val="32"/>
          <w:lang w:bidi="ar-SA"/>
        </w:rPr>
      </w:pPr>
      <w:r>
        <w:rPr>
          <w:rFonts w:ascii="楷体_GB2312" w:eastAsia="楷体_GB2312" w:cs="楷体_GB2312"/>
          <w:b/>
          <w:bCs/>
          <w:color w:val="auto"/>
          <w:kern w:val="2"/>
          <w:sz w:val="32"/>
          <w:szCs w:val="32"/>
          <w:lang w:val="en-US" w:eastAsia="zh-CN" w:bidi="ar-SA"/>
        </w:rPr>
        <w:t>3.</w:t>
      </w:r>
      <w:r>
        <w:rPr>
          <w:rFonts w:ascii="楷体_GB2312" w:eastAsia="楷体_GB2312" w:cs="楷体_GB2312" w:hint="eastAsia"/>
          <w:b/>
          <w:bCs/>
          <w:color w:val="auto"/>
          <w:kern w:val="2"/>
          <w:sz w:val="32"/>
          <w:szCs w:val="32"/>
          <w:lang w:val="en-US" w:eastAsia="zh-CN" w:bidi="ar-SA"/>
        </w:rPr>
        <w:t>基础设施</w:t>
      </w:r>
      <w:r>
        <w:rPr>
          <w:rFonts w:ascii="楷体_GB2312" w:eastAsia="楷体_GB2312" w:cs="楷体_GB2312"/>
          <w:b/>
          <w:bCs/>
          <w:color w:val="auto"/>
          <w:kern w:val="2"/>
          <w:sz w:val="32"/>
          <w:szCs w:val="32"/>
          <w:lang w:val="en-US" w:eastAsia="zh-CN" w:bidi="ar-SA"/>
        </w:rPr>
        <w:t>。</w:t>
      </w:r>
      <w:r>
        <w:rPr>
          <w:rFonts w:ascii="仿宋_GB2312" w:eastAsia="仿宋_GB2312" w:cs="楷体_GB2312" w:hint="eastAsia"/>
          <w:bCs/>
          <w:sz w:val="32"/>
          <w:szCs w:val="32"/>
          <w:lang w:val="en-US" w:eastAsia="zh-CN" w:bidi="ar-SA"/>
        </w:rPr>
        <w:t>该项目不属于基础设施项目。</w:t>
      </w:r>
    </w:p>
    <w:p>
      <w:pPr>
        <w:keepNext w:val="0"/>
        <w:keepLines w:val="0"/>
        <w:widowControl w:val="0"/>
        <w:suppressLineNumbers w:val="0"/>
        <w:tabs>
          <w:tab w:val="left" w:pos="312"/>
        </w:tabs>
        <w:spacing w:line="578" w:lineRule="exact"/>
        <w:ind w:firstLineChars="200" w:firstLine="640"/>
        <w:rPr>
          <w:rFonts w:ascii="仿宋_GB2312" w:eastAsia="仿宋_GB2312" w:cs="楷体_GB2312" w:hint="eastAsia"/>
          <w:b/>
          <w:bCs/>
          <w:sz w:val="32"/>
          <w:szCs w:val="32"/>
          <w:lang w:bidi="ar-SA"/>
        </w:rPr>
      </w:pPr>
      <w:r>
        <w:rPr>
          <w:rFonts w:ascii="仿宋_GB2312" w:eastAsia="仿宋_GB2312" w:cs="楷体_GB2312" w:hint="eastAsia"/>
          <w:b/>
          <w:bCs/>
          <w:sz w:val="32"/>
          <w:szCs w:val="32"/>
          <w:lang w:bidi="ar-SA"/>
        </w:rPr>
        <w:t>4.行政运转</w:t>
      </w:r>
    </w:p>
    <w:p>
      <w:pPr>
        <w:spacing w:line="576" w:lineRule="exact"/>
        <w:ind w:left="40" w:firstLineChars="200" w:firstLine="640"/>
        <w:rPr>
          <w:rFonts w:ascii="仿宋_GB2312" w:eastAsia="仿宋_GB2312"/>
          <w:sz w:val="32"/>
          <w:szCs w:val="32"/>
          <w:lang w:val="zh-CN" w:eastAsia="zh-CN"/>
        </w:rPr>
      </w:pPr>
      <w:r>
        <w:rPr>
          <w:rFonts w:ascii="仿宋_GB2312" w:eastAsia="仿宋_GB2312" w:cs="楷体_GB2312" w:hint="eastAsia"/>
          <w:sz w:val="32"/>
          <w:szCs w:val="32"/>
          <w:lang w:val="en-US" w:eastAsia="zh-CN" w:bidi="ar-SA"/>
        </w:rPr>
        <w:t>（1）严格按照</w:t>
      </w:r>
      <w:r>
        <w:rPr>
          <w:rFonts w:ascii="仿宋_GB2312" w:eastAsia="仿宋_GB2312" w:hint="eastAsia"/>
          <w:sz w:val="32"/>
          <w:szCs w:val="32"/>
          <w:lang w:val="zh-CN" w:eastAsia="zh-CN"/>
        </w:rPr>
        <w:t>《阿坝州财政局关于下达</w:t>
      </w:r>
      <w:r>
        <w:rPr>
          <w:rFonts w:ascii="仿宋_GB2312" w:eastAsia="仿宋_GB2312" w:hint="eastAsia"/>
          <w:sz w:val="32"/>
          <w:szCs w:val="32"/>
          <w:lang w:val="en-US" w:eastAsia="zh-CN"/>
        </w:rPr>
        <w:t>2024年省级药品监管专项资金的通知</w:t>
      </w:r>
      <w:r>
        <w:rPr>
          <w:rFonts w:ascii="仿宋_GB2312" w:eastAsia="仿宋_GB2312" w:hint="eastAsia"/>
          <w:sz w:val="32"/>
          <w:szCs w:val="32"/>
          <w:lang w:val="zh-CN" w:eastAsia="zh-CN"/>
        </w:rPr>
        <w:t>》（阿州财行</w:t>
      </w:r>
      <w:r>
        <w:rPr>
          <w:rFonts w:ascii="仿宋_GB2312" w:eastAsia="仿宋_GB2312" w:cs="仿宋" w:hint="eastAsia"/>
          <w:sz w:val="32"/>
          <w:szCs w:val="32"/>
          <w:lang w:val="zh-CN" w:eastAsia="zh-CN" w:bidi="ar-SA"/>
        </w:rPr>
        <w:t>〔</w:t>
      </w:r>
      <w:r>
        <w:rPr>
          <w:rFonts w:ascii="仿宋_GB2312" w:eastAsia="仿宋_GB2312" w:hint="eastAsia"/>
          <w:sz w:val="32"/>
          <w:szCs w:val="32"/>
          <w:lang w:val="en-US" w:eastAsia="zh-CN"/>
        </w:rPr>
        <w:t>2024</w:t>
      </w:r>
      <w:r>
        <w:rPr>
          <w:rFonts w:ascii="仿宋_GB2312" w:eastAsia="仿宋_GB2312" w:cs="仿宋" w:hint="eastAsia"/>
          <w:sz w:val="32"/>
          <w:szCs w:val="32"/>
          <w:lang w:val="en-US" w:eastAsia="zh-CN" w:bidi="ar-SA"/>
        </w:rPr>
        <w:t>〕</w:t>
      </w:r>
      <w:r>
        <w:rPr>
          <w:rFonts w:ascii="仿宋_GB2312" w:eastAsia="仿宋_GB2312" w:hint="eastAsia"/>
          <w:sz w:val="32"/>
          <w:szCs w:val="32"/>
          <w:lang w:val="en-US" w:eastAsia="zh-CN"/>
        </w:rPr>
        <w:t>50号）文件规定用途、适用范围进行资金分配。</w:t>
        <w:br/>
        <w:t xml:space="preserve">    （2）</w:t>
      </w:r>
      <w:r>
        <w:rPr>
          <w:rFonts w:ascii="仿宋_GB2312" w:eastAsia="仿宋_GB2312" w:hint="eastAsia"/>
          <w:sz w:val="32"/>
          <w:szCs w:val="32"/>
          <w:lang w:val="zh-CN" w:eastAsia="zh-CN"/>
        </w:rPr>
        <w:t>严格按照</w:t>
      </w:r>
      <w:r>
        <w:rPr>
          <w:rFonts w:ascii="仿宋_GB2312" w:eastAsia="仿宋_GB2312" w:hint="eastAsia"/>
          <w:sz w:val="32"/>
          <w:szCs w:val="32"/>
          <w:lang w:val="en-US" w:eastAsia="zh-CN"/>
        </w:rPr>
        <w:t>2024年</w:t>
      </w:r>
      <w:r>
        <w:rPr>
          <w:rFonts w:ascii="仿宋_GB2312" w:eastAsia="仿宋_GB2312" w:hint="eastAsia"/>
          <w:sz w:val="32"/>
          <w:szCs w:val="32"/>
          <w:lang w:val="zh-CN" w:eastAsia="zh-CN"/>
        </w:rPr>
        <w:t>省</w:t>
      </w:r>
      <w:r>
        <w:rPr>
          <w:rFonts w:ascii="仿宋_GB2312" w:eastAsia="仿宋_GB2312" w:hint="eastAsia"/>
          <w:sz w:val="32"/>
          <w:szCs w:val="32"/>
          <w:lang w:val="en-US" w:eastAsia="zh-CN"/>
        </w:rPr>
        <w:t>药品监管</w:t>
      </w:r>
      <w:r>
        <w:rPr>
          <w:rFonts w:ascii="仿宋_GB2312" w:eastAsia="仿宋_GB2312" w:hint="eastAsia"/>
          <w:sz w:val="32"/>
          <w:szCs w:val="32"/>
          <w:lang w:val="zh-CN" w:eastAsia="zh-CN"/>
        </w:rPr>
        <w:t>专项资金要求，明确任务，严格资金的使用渠道支付资金。</w:t>
      </w:r>
    </w:p>
    <w:p>
      <w:pPr>
        <w:pStyle w:val="15"/>
        <w:ind w:left="0" w:firstLineChars="200" w:firstLine="640"/>
        <w:jc w:val="both"/>
        <w:rPr>
          <w:rFonts w:hint="eastAsia"/>
        </w:rPr>
      </w:pPr>
      <w:r>
        <w:rPr>
          <w:rFonts w:ascii="Times New Roman" w:eastAsia="楷体_GB2312" w:cs="Times New Roman" w:hAnsi="Times New Roman"/>
          <w:b/>
          <w:color w:val="auto"/>
          <w:sz w:val="32"/>
          <w:szCs w:val="32"/>
          <w:u w:val="none"/>
          <w:lang w:val="zh-CN" w:eastAsia="zh-CN" w:bidi="ar-SA"/>
          <w:highlight w:val="auto"/>
        </w:rPr>
        <w:t>（三）</w:t>
      </w:r>
      <w:r>
        <w:rPr>
          <w:rFonts w:ascii="Times New Roman" w:eastAsia="楷体_GB2312" w:cs="Times New Roman" w:hAnsi="Times New Roman"/>
          <w:b/>
          <w:color w:val="auto"/>
          <w:sz w:val="32"/>
          <w:szCs w:val="32"/>
          <w:u w:val="none"/>
          <w:lang w:val="en-US" w:eastAsia="zh-CN" w:bidi="ar-SA"/>
          <w:highlight w:val="auto"/>
        </w:rPr>
        <w:t>个性指标</w:t>
      </w:r>
      <w:r>
        <w:rPr>
          <w:rFonts w:ascii="Times New Roman" w:eastAsia="楷体_GB2312" w:cs="Times New Roman" w:hAnsi="Times New Roman"/>
          <w:b/>
          <w:bCs/>
          <w:color w:val="000000"/>
          <w:kern w:val="0"/>
          <w:sz w:val="32"/>
          <w:szCs w:val="32"/>
          <w:shd w:val="clear" w:color="auto" w:fill="FFFFFF"/>
          <w:lang w:val="zh-CN" w:eastAsia="zh-CN" w:bidi="ar-SA"/>
          <w:highlight w:val="auto"/>
        </w:rPr>
        <w:t>绩效分析。</w:t>
      </w:r>
    </w:p>
    <w:p>
      <w:pPr>
        <w:adjustRightInd w:val="0"/>
        <w:snapToGrid w:val="0"/>
        <w:spacing w:line="576" w:lineRule="exact"/>
        <w:ind w:firstLine="720"/>
        <w:rPr>
          <w:rFonts w:ascii="仿宋_GB2312" w:eastAsia="仿宋_GB2312" w:hint="eastAsia"/>
          <w:kern w:val="0"/>
          <w:sz w:val="32"/>
          <w:szCs w:val="32"/>
          <w:shd w:val="clear" w:color="auto" w:fill="FFFFFF"/>
          <w:lang w:val="en-US" w:eastAsia="zh-CN"/>
        </w:rPr>
      </w:pPr>
      <w:r>
        <w:rPr>
          <w:rFonts w:ascii="仿宋_GB2312" w:eastAsia="仿宋_GB2312" w:hint="eastAsia"/>
          <w:b/>
          <w:bCs/>
          <w:color w:val="000000"/>
          <w:sz w:val="32"/>
          <w:szCs w:val="32"/>
          <w:lang w:val="zh-CN" w:eastAsia="zh-CN"/>
        </w:rPr>
        <w:t>1.数量指标：</w:t>
      </w:r>
      <w:r>
        <w:rPr>
          <w:rFonts w:ascii="仿宋_GB2312" w:eastAsia="仿宋_GB2312" w:hint="eastAsia"/>
          <w:kern w:val="0"/>
          <w:sz w:val="32"/>
          <w:szCs w:val="32"/>
          <w:shd w:val="clear" w:color="auto" w:fill="FFFFFF"/>
          <w:lang w:val="en-US" w:eastAsia="zh-CN"/>
        </w:rPr>
        <w:t>药品监管工作任务完成率100%；化妆品监管工作完成率100%；医疗器械监管工作完成率100%；科普知识宣传举办次数</w:t>
      </w:r>
      <w:r>
        <w:rPr>
          <w:rFonts w:ascii="仿宋_GB2312" w:eastAsia="仿宋_GB2312" w:cs="Arial" w:hint="eastAsia"/>
          <w:kern w:val="0"/>
          <w:sz w:val="32"/>
          <w:szCs w:val="32"/>
          <w:shd w:val="clear" w:color="auto" w:fill="FFFFFF"/>
          <w:lang w:val="en-US" w:eastAsia="zh-CN" w:bidi="ar-SA"/>
        </w:rPr>
        <w:t>≥</w:t>
      </w:r>
      <w:r>
        <w:rPr>
          <w:rFonts w:ascii="仿宋_GB2312" w:eastAsia="仿宋_GB2312" w:hint="eastAsia"/>
          <w:kern w:val="0"/>
          <w:sz w:val="32"/>
          <w:szCs w:val="32"/>
          <w:shd w:val="clear" w:color="auto" w:fill="FFFFFF"/>
          <w:lang w:val="en-US" w:eastAsia="zh-CN"/>
        </w:rPr>
        <w:t>1次。</w:t>
      </w:r>
    </w:p>
    <w:p>
      <w:pPr>
        <w:spacing w:line="576" w:lineRule="exact"/>
        <w:ind w:firstLineChars="200" w:firstLine="640"/>
        <w:rPr>
          <w:rFonts w:ascii="仿宋_GB2312" w:eastAsia="仿宋_GB2312" w:cs="仿宋" w:hint="eastAsia"/>
          <w:color w:val="000000"/>
          <w:kern w:val="0"/>
          <w:sz w:val="32"/>
          <w:szCs w:val="32"/>
          <w:lang w:bidi="ar-SA"/>
        </w:rPr>
      </w:pPr>
      <w:r>
        <w:rPr>
          <w:rFonts w:ascii="仿宋_GB2312" w:eastAsia="仿宋_GB2312" w:hint="eastAsia"/>
          <w:b/>
          <w:bCs/>
          <w:color w:val="000000"/>
          <w:sz w:val="32"/>
          <w:szCs w:val="32"/>
          <w:lang w:val="en-US" w:eastAsia="zh-CN"/>
        </w:rPr>
        <w:t>2.</w:t>
      </w:r>
      <w:r>
        <w:rPr>
          <w:rFonts w:ascii="仿宋_GB2312" w:eastAsia="仿宋_GB2312" w:hint="eastAsia"/>
          <w:b/>
          <w:bCs/>
          <w:color w:val="000000"/>
          <w:sz w:val="32"/>
          <w:szCs w:val="32"/>
        </w:rPr>
        <w:t>质量指标：</w:t>
      </w:r>
      <w:r>
        <w:rPr>
          <w:rFonts w:ascii="仿宋_GB2312" w:eastAsia="仿宋_GB2312" w:cs="仿宋" w:hint="eastAsia"/>
          <w:bCs/>
          <w:color w:val="000000"/>
          <w:kern w:val="0"/>
          <w:sz w:val="32"/>
          <w:szCs w:val="32"/>
          <w:lang w:bidi="ar-SA"/>
        </w:rPr>
        <w:t>抽检</w:t>
      </w:r>
      <w:r>
        <w:rPr>
          <w:rFonts w:ascii="仿宋_GB2312" w:eastAsia="仿宋_GB2312" w:cs="仿宋" w:hint="eastAsia"/>
          <w:bCs/>
          <w:color w:val="000000"/>
          <w:kern w:val="0"/>
          <w:sz w:val="32"/>
          <w:szCs w:val="32"/>
          <w:lang w:val="en-US" w:eastAsia="zh-CN" w:bidi="ar-SA"/>
        </w:rPr>
        <w:t>不</w:t>
      </w:r>
      <w:r>
        <w:rPr>
          <w:rFonts w:ascii="仿宋_GB2312" w:eastAsia="仿宋_GB2312" w:cs="仿宋" w:hint="eastAsia"/>
          <w:bCs/>
          <w:color w:val="000000"/>
          <w:kern w:val="0"/>
          <w:sz w:val="32"/>
          <w:szCs w:val="32"/>
          <w:lang w:bidi="ar-SA"/>
        </w:rPr>
        <w:t>合格</w:t>
      </w:r>
      <w:r>
        <w:rPr>
          <w:rFonts w:ascii="仿宋_GB2312" w:eastAsia="仿宋_GB2312" w:cs="仿宋" w:hint="eastAsia"/>
          <w:bCs/>
          <w:color w:val="000000"/>
          <w:kern w:val="0"/>
          <w:sz w:val="32"/>
          <w:szCs w:val="32"/>
          <w:lang w:val="en-US" w:eastAsia="zh-CN" w:bidi="ar-SA"/>
        </w:rPr>
        <w:t>处置率100</w:t>
      </w:r>
      <w:r>
        <w:rPr>
          <w:rFonts w:ascii="仿宋_GB2312" w:eastAsia="仿宋_GB2312" w:cs="仿宋" w:hint="eastAsia"/>
          <w:bCs/>
          <w:color w:val="000000"/>
          <w:kern w:val="0"/>
          <w:sz w:val="32"/>
          <w:szCs w:val="32"/>
          <w:lang w:bidi="ar-SA"/>
        </w:rPr>
        <w:t>%。</w:t>
      </w:r>
      <w:r>
        <w:rPr>
          <w:rFonts w:ascii="仿宋_GB2312" w:eastAsia="仿宋_GB2312" w:cs="仿宋" w:hint="eastAsia"/>
          <w:color w:val="000000"/>
          <w:kern w:val="0"/>
          <w:sz w:val="32"/>
          <w:szCs w:val="32"/>
          <w:lang w:bidi="ar-SA"/>
        </w:rPr>
        <w:t xml:space="preserve"> </w:t>
      </w:r>
    </w:p>
    <w:p>
      <w:pPr>
        <w:spacing w:line="576" w:lineRule="exact"/>
        <w:ind w:firstLineChars="200" w:firstLine="640"/>
        <w:rPr>
          <w:rFonts w:ascii="仿宋_GB2312" w:eastAsia="仿宋_GB2312" w:hint="eastAsia"/>
          <w:color w:val="000000"/>
          <w:sz w:val="32"/>
          <w:szCs w:val="32"/>
        </w:rPr>
      </w:pPr>
      <w:r>
        <w:rPr>
          <w:rFonts w:ascii="仿宋_GB2312" w:eastAsia="仿宋_GB2312" w:hint="eastAsia"/>
          <w:b/>
          <w:bCs/>
          <w:color w:val="000000"/>
          <w:sz w:val="32"/>
          <w:szCs w:val="32"/>
          <w:lang w:val="en-US" w:eastAsia="zh-CN"/>
        </w:rPr>
        <w:t>3</w:t>
      </w:r>
      <w:r>
        <w:rPr>
          <w:rFonts w:ascii="仿宋_GB2312" w:eastAsia="仿宋_GB2312" w:hint="eastAsia"/>
          <w:b/>
          <w:bCs/>
          <w:color w:val="000000"/>
          <w:sz w:val="32"/>
          <w:szCs w:val="32"/>
        </w:rPr>
        <w:t>.时效指标</w:t>
      </w:r>
      <w:r>
        <w:rPr>
          <w:rFonts w:ascii="仿宋_GB2312" w:eastAsia="仿宋_GB2312" w:hint="eastAsia"/>
          <w:color w:val="000000"/>
          <w:sz w:val="32"/>
          <w:szCs w:val="32"/>
        </w:rPr>
        <w:t>:202</w:t>
      </w:r>
      <w:r>
        <w:rPr>
          <w:rFonts w:ascii="仿宋_GB2312" w:eastAsia="仿宋_GB2312"/>
          <w:color w:val="000000"/>
          <w:sz w:val="32"/>
          <w:szCs w:val="32"/>
        </w:rPr>
        <w:t>4</w:t>
      </w:r>
      <w:r>
        <w:rPr>
          <w:rFonts w:ascii="仿宋_GB2312" w:eastAsia="仿宋_GB2312" w:hint="eastAsia"/>
          <w:color w:val="000000"/>
          <w:sz w:val="32"/>
          <w:szCs w:val="32"/>
        </w:rPr>
        <w:t>年12月</w:t>
      </w:r>
      <w:r>
        <w:rPr>
          <w:rFonts w:ascii="仿宋_GB2312" w:eastAsia="仿宋_GB2312" w:hint="eastAsia"/>
          <w:color w:val="000000"/>
          <w:sz w:val="32"/>
          <w:szCs w:val="32"/>
          <w:lang w:val="en-US" w:eastAsia="zh-CN"/>
        </w:rPr>
        <w:t>31日前已全部</w:t>
      </w:r>
      <w:r>
        <w:rPr>
          <w:rFonts w:ascii="仿宋_GB2312" w:eastAsia="仿宋_GB2312" w:hint="eastAsia"/>
          <w:color w:val="000000"/>
          <w:sz w:val="32"/>
          <w:szCs w:val="32"/>
        </w:rPr>
        <w:t>完成。</w:t>
      </w:r>
    </w:p>
    <w:p>
      <w:pPr>
        <w:spacing w:line="576" w:lineRule="exact"/>
        <w:ind w:firstLineChars="200" w:firstLine="640"/>
        <w:rPr>
          <w:rFonts w:ascii="仿宋_GB2312" w:eastAsia="仿宋_GB2312" w:hint="eastAsia"/>
          <w:color w:val="000000"/>
          <w:sz w:val="32"/>
          <w:szCs w:val="32"/>
          <w:lang w:val="en-US" w:eastAsia="zh-CN"/>
        </w:rPr>
      </w:pPr>
      <w:r>
        <w:rPr>
          <w:rFonts w:ascii="仿宋_GB2312" w:eastAsia="仿宋_GB2312" w:hint="eastAsia"/>
          <w:b/>
          <w:bCs/>
          <w:color w:val="000000"/>
          <w:sz w:val="32"/>
          <w:szCs w:val="32"/>
          <w:lang w:val="en-US" w:eastAsia="zh-CN"/>
        </w:rPr>
        <w:t>4</w:t>
      </w:r>
      <w:r>
        <w:rPr>
          <w:rFonts w:ascii="仿宋_GB2312" w:eastAsia="仿宋_GB2312" w:hint="eastAsia"/>
          <w:b/>
          <w:bCs/>
          <w:color w:val="000000"/>
          <w:sz w:val="32"/>
          <w:szCs w:val="32"/>
        </w:rPr>
        <w:t>.成本指标:</w:t>
      </w:r>
      <w:r>
        <w:rPr>
          <w:rFonts w:ascii="仿宋_GB2312" w:eastAsia="仿宋_GB2312" w:hint="eastAsia"/>
          <w:color w:val="000000"/>
          <w:sz w:val="32"/>
          <w:szCs w:val="32"/>
        </w:rPr>
        <w:t xml:space="preserve"> </w:t>
      </w:r>
      <w:r>
        <w:rPr>
          <w:rFonts w:ascii="仿宋_GB2312" w:eastAsia="仿宋_GB2312" w:hint="eastAsia"/>
          <w:color w:val="000000"/>
          <w:sz w:val="32"/>
          <w:szCs w:val="32"/>
          <w:lang w:val="en-US" w:eastAsia="zh-CN"/>
        </w:rPr>
        <w:t>培训成本</w:t>
      </w:r>
      <w:r>
        <w:rPr>
          <w:rFonts w:ascii="仿宋_GB2312" w:eastAsia="仿宋_GB2312" w:cs="Arial" w:hint="eastAsia"/>
          <w:color w:val="000000"/>
          <w:sz w:val="32"/>
          <w:szCs w:val="32"/>
          <w:lang w:val="en-US" w:eastAsia="zh-CN" w:bidi="ar-SA"/>
        </w:rPr>
        <w:t>≤</w:t>
      </w:r>
      <w:r>
        <w:rPr>
          <w:rFonts w:ascii="仿宋_GB2312" w:eastAsia="仿宋_GB2312" w:hint="eastAsia"/>
          <w:color w:val="000000"/>
          <w:sz w:val="32"/>
          <w:szCs w:val="32"/>
          <w:lang w:val="en-US" w:eastAsia="zh-CN"/>
        </w:rPr>
        <w:t>400元/人/天。</w:t>
      </w:r>
    </w:p>
    <w:p>
      <w:pPr>
        <w:pStyle w:val="34"/>
        <w:keepNext w:val="0"/>
        <w:keepLines w:val="0"/>
        <w:widowControl/>
        <w:suppressLineNumbers w:val="0"/>
        <w:tabs>
          <w:tab w:val="left" w:pos="2160"/>
        </w:tabs>
        <w:spacing w:before="0" w:beforeAutospacing="0" w:after="0" w:afterAutospacing="0" w:line="600" w:lineRule="exact"/>
        <w:ind w:left="0" w:firstLineChars="200" w:firstLine="640"/>
        <w:rPr>
          <w:rFonts w:ascii="仿宋_GB2312" w:cs="黑体" w:hint="eastAsia"/>
          <w:position w:val="3"/>
          <w:sz w:val="32"/>
          <w:lang w:bidi="ar-SA"/>
        </w:rPr>
      </w:pPr>
      <w:r>
        <w:rPr>
          <w:rFonts w:ascii="仿宋_GB2312" w:eastAsia="仿宋_GB2312" w:hint="eastAsia"/>
          <w:b/>
          <w:bCs/>
          <w:color w:val="000000"/>
          <w:sz w:val="32"/>
          <w:szCs w:val="32"/>
          <w:lang w:val="en-US" w:eastAsia="zh-CN"/>
        </w:rPr>
        <w:t>5.</w:t>
      </w:r>
      <w:r>
        <w:rPr>
          <w:rFonts w:ascii="仿宋_GB2312" w:eastAsia="仿宋_GB2312" w:hint="eastAsia"/>
          <w:b/>
          <w:bCs/>
          <w:color w:val="000000"/>
          <w:sz w:val="32"/>
          <w:szCs w:val="32"/>
        </w:rPr>
        <w:t>社会效益</w:t>
      </w:r>
      <w:r>
        <w:rPr>
          <w:rFonts w:ascii="仿宋_GB2312" w:eastAsia="仿宋_GB2312" w:hint="eastAsia"/>
          <w:b/>
          <w:bCs/>
          <w:color w:val="000000"/>
          <w:sz w:val="32"/>
          <w:szCs w:val="32"/>
          <w:lang w:eastAsia="zh-CN"/>
        </w:rPr>
        <w:t>：</w:t>
      </w:r>
      <w:r>
        <w:rPr>
          <w:rFonts w:ascii="仿宋_GB2312" w:eastAsia="仿宋_GB2312" w:hint="eastAsia"/>
          <w:color w:val="000000"/>
          <w:sz w:val="32"/>
          <w:szCs w:val="32"/>
          <w:lang w:val="en-US" w:eastAsia="zh-CN"/>
        </w:rPr>
        <w:t>辖区类发生重大及以上药品安全事故数（次）0</w:t>
      </w:r>
      <w:r>
        <w:rPr>
          <w:rFonts w:ascii="仿宋_GB2312" w:cs="黑体" w:hint="eastAsia"/>
          <w:position w:val="3"/>
          <w:sz w:val="32"/>
          <w:lang w:bidi="ar-SA"/>
        </w:rPr>
        <w:t>次；辖区类药品抽检检验合格率≥98%；涉刑案件移送率100%。</w:t>
      </w:r>
    </w:p>
    <w:p>
      <w:pPr>
        <w:pStyle w:val="34"/>
        <w:keepNext w:val="0"/>
        <w:keepLines w:val="0"/>
        <w:widowControl/>
        <w:suppressLineNumbers w:val="0"/>
        <w:tabs>
          <w:tab w:val="left" w:pos="2160"/>
        </w:tabs>
        <w:spacing w:before="0" w:beforeAutospacing="0" w:after="0" w:afterAutospacing="0" w:line="600" w:lineRule="exact"/>
        <w:ind w:left="0" w:firstLineChars="200" w:firstLine="640"/>
        <w:rPr>
          <w:rFonts w:ascii="黑体" w:eastAsia="黑体" w:cs="黑体"/>
          <w:bCs/>
          <w:position w:val="3"/>
          <w:sz w:val="32"/>
          <w:lang w:bidi="ar-SA"/>
          <w:highlight w:val="auto"/>
        </w:rPr>
      </w:pPr>
      <w:r>
        <w:rPr>
          <w:rFonts w:ascii="黑体" w:eastAsia="黑体" w:cs="黑体"/>
          <w:bCs/>
          <w:position w:val="3"/>
          <w:sz w:val="32"/>
          <w:lang w:bidi="ar-SA"/>
          <w:highlight w:val="auto"/>
        </w:rPr>
        <w:t>四、评价结论</w:t>
      </w:r>
    </w:p>
    <w:p>
      <w:pPr>
        <w:pStyle w:val="34"/>
        <w:keepNext w:val="0"/>
        <w:keepLines w:val="0"/>
        <w:widowControl/>
        <w:suppressLineNumbers w:val="0"/>
        <w:tabs>
          <w:tab w:val="left" w:pos="2160"/>
        </w:tabs>
        <w:spacing w:before="0" w:beforeAutospacing="0" w:after="0" w:afterAutospacing="0" w:line="600" w:lineRule="exact"/>
        <w:ind w:left="0" w:firstLineChars="200" w:firstLine="640"/>
        <w:rPr>
          <w:rFonts w:ascii="黑体" w:eastAsia="黑体" w:cs="黑体"/>
          <w:bCs/>
          <w:position w:val="3"/>
          <w:sz w:val="32"/>
          <w:lang w:bidi="ar-SA"/>
        </w:rPr>
      </w:pPr>
      <w:r>
        <w:rPr>
          <w:rFonts w:ascii="仿宋_GB2312" w:cs="黑体" w:hint="eastAsia"/>
          <w:bCs/>
          <w:position w:val="3"/>
          <w:sz w:val="32"/>
          <w:lang w:bidi="ar-SA"/>
        </w:rPr>
        <w:t>2024年省级药品</w:t>
      </w:r>
      <w:r>
        <w:rPr>
          <w:rFonts w:ascii="仿宋_GB2312" w:cs="仿宋_GB2312" w:hint="eastAsia"/>
          <w:bCs/>
          <w:kern w:val="2"/>
          <w:sz w:val="32"/>
          <w:szCs w:val="32"/>
          <w:lang w:val="zh-CN"/>
        </w:rPr>
        <w:t>监管专项资金</w:t>
      </w:r>
      <w:r>
        <w:rPr>
          <w:rFonts w:ascii="仿宋_GB2312" w:hint="eastAsia"/>
          <w:bCs/>
          <w:kern w:val="2"/>
          <w:position w:val="0"/>
          <w:sz w:val="32"/>
          <w:szCs w:val="32"/>
          <w:lang w:val="zh-CN" w:eastAsia="zh-CN"/>
        </w:rPr>
        <w:t>绩效自评总分为</w:t>
      </w:r>
      <w:r>
        <w:rPr>
          <w:rFonts w:ascii="仿宋_GB2312" w:hint="eastAsia"/>
          <w:bCs/>
          <w:kern w:val="2"/>
          <w:position w:val="0"/>
          <w:sz w:val="32"/>
          <w:szCs w:val="32"/>
          <w:lang w:val="en-US" w:eastAsia="zh-CN"/>
        </w:rPr>
        <w:t>99.96</w:t>
      </w:r>
      <w:r>
        <w:rPr>
          <w:rFonts w:ascii="仿宋_GB2312" w:hint="eastAsia"/>
          <w:bCs/>
          <w:kern w:val="2"/>
          <w:position w:val="0"/>
          <w:sz w:val="32"/>
          <w:szCs w:val="32"/>
          <w:lang w:val="zh-CN" w:eastAsia="zh-CN"/>
        </w:rPr>
        <w:t>分，</w:t>
      </w:r>
      <w:r>
        <w:rPr>
          <w:rFonts w:ascii="仿宋_GB2312" w:cs="仿宋_GB2312" w:hint="eastAsia"/>
          <w:bCs/>
          <w:kern w:val="2"/>
          <w:position w:val="0"/>
          <w:sz w:val="32"/>
          <w:szCs w:val="32"/>
          <w:lang w:val="zh-CN" w:eastAsia="zh-CN" w:bidi="ar-SA"/>
        </w:rPr>
        <w:t>全年项目支出</w:t>
      </w:r>
      <w:r>
        <w:rPr>
          <w:rFonts w:ascii="仿宋_GB2312" w:cs="仿宋_GB2312" w:hint="eastAsia"/>
          <w:bCs/>
          <w:kern w:val="2"/>
          <w:position w:val="0"/>
          <w:sz w:val="32"/>
          <w:szCs w:val="32"/>
          <w:lang w:val="en-US" w:eastAsia="zh-CN" w:bidi="ar-SA"/>
        </w:rPr>
        <w:t>药品</w:t>
      </w:r>
      <w:r>
        <w:rPr>
          <w:rFonts w:ascii="仿宋_GB2312" w:hint="eastAsia"/>
          <w:bCs/>
          <w:kern w:val="2"/>
          <w:position w:val="0"/>
          <w:sz w:val="32"/>
          <w:szCs w:val="32"/>
          <w:lang w:val="zh-CN" w:eastAsia="zh-CN"/>
        </w:rPr>
        <w:t>专项工作</w:t>
      </w:r>
      <w:r>
        <w:rPr>
          <w:rFonts w:hint="eastAsia"/>
          <w:bCs/>
          <w:kern w:val="2"/>
          <w:position w:val="0"/>
          <w:sz w:val="32"/>
          <w:szCs w:val="32"/>
          <w:lang w:val="zh-CN" w:eastAsia="zh-CN"/>
        </w:rPr>
        <w:t>需要</w:t>
      </w:r>
      <w:r>
        <w:rPr>
          <w:rFonts w:cs="仿宋_GB2312" w:hint="eastAsia"/>
          <w:bCs/>
          <w:kern w:val="2"/>
          <w:position w:val="0"/>
          <w:sz w:val="32"/>
          <w:szCs w:val="32"/>
          <w:lang w:val="zh-CN" w:eastAsia="zh-CN" w:bidi="ar-SA"/>
        </w:rPr>
        <w:t>，项目支出保障了重点工作的开展，达到预期绩效目标。</w:t>
      </w:r>
      <w:r>
        <w:rPr>
          <w:rFonts w:hint="eastAsia"/>
          <w:bCs/>
          <w:kern w:val="2"/>
          <w:position w:val="0"/>
          <w:sz w:val="32"/>
          <w:szCs w:val="32"/>
          <w:lang w:val="zh-CN" w:eastAsia="zh-CN"/>
        </w:rPr>
        <w:t xml:space="preserve"> </w:t>
      </w:r>
    </w:p>
    <w:p>
      <w:pPr>
        <w:pStyle w:val="34"/>
        <w:keepNext w:val="0"/>
        <w:keepLines w:val="0"/>
        <w:widowControl/>
        <w:suppressLineNumbers w:val="0"/>
        <w:tabs>
          <w:tab w:val="left" w:pos="2160"/>
        </w:tabs>
        <w:spacing w:before="0" w:beforeAutospacing="0" w:after="0" w:afterAutospacing="0" w:line="600" w:lineRule="exact"/>
        <w:ind w:left="0" w:right="0" w:firstLineChars="200" w:firstLine="640"/>
        <w:jc w:val="left"/>
        <w:rPr>
          <w:rFonts w:ascii="黑体" w:eastAsia="黑体" w:cs="Times New Roman"/>
          <w:kern w:val="0"/>
          <w:position w:val="3"/>
          <w:sz w:val="32"/>
          <w:szCs w:val="32"/>
        </w:rPr>
      </w:pPr>
      <w:r>
        <w:rPr>
          <w:rFonts w:ascii="黑体" w:eastAsia="黑体" w:cs="黑体"/>
          <w:kern w:val="0"/>
          <w:position w:val="3"/>
          <w:sz w:val="32"/>
          <w:szCs w:val="32"/>
          <w:lang w:val="en-US" w:eastAsia="zh-CN" w:bidi="ar-SA"/>
        </w:rPr>
        <w:t>五、存在主要问题</w:t>
      </w:r>
    </w:p>
    <w:p>
      <w:pPr>
        <w:pStyle w:val="34"/>
        <w:keepNext w:val="0"/>
        <w:keepLines w:val="0"/>
        <w:widowControl/>
        <w:suppressLineNumbers w:val="0"/>
        <w:tabs>
          <w:tab w:val="left" w:pos="2160"/>
        </w:tabs>
        <w:spacing w:before="0" w:beforeAutospacing="0" w:after="0" w:afterAutospacing="0" w:line="600" w:lineRule="exact"/>
        <w:ind w:left="0" w:right="0" w:firstLineChars="200" w:firstLine="640"/>
        <w:jc w:val="left"/>
        <w:rPr>
          <w:rFonts w:ascii="仿宋_GB2312" w:eastAsia="仿宋_GB2312" w:cs="仿宋_GB2312" w:hint="eastAsia"/>
          <w:kern w:val="0"/>
          <w:position w:val="3"/>
          <w:sz w:val="32"/>
          <w:szCs w:val="32"/>
          <w:lang w:val="en-US" w:eastAsia="zh-CN" w:bidi="ar-SA"/>
        </w:rPr>
      </w:pPr>
      <w:r>
        <w:rPr>
          <w:rFonts w:ascii="仿宋_GB2312" w:eastAsia="仿宋_GB2312" w:cs="仿宋_GB2312" w:hint="eastAsia"/>
          <w:kern w:val="0"/>
          <w:position w:val="3"/>
          <w:sz w:val="32"/>
          <w:szCs w:val="32"/>
          <w:lang w:val="en-US" w:eastAsia="zh-CN" w:bidi="ar-SA"/>
        </w:rPr>
        <w:t>专项预算项目绩效自评</w:t>
      </w:r>
      <w:r>
        <w:rPr>
          <w:rFonts w:ascii="仿宋_GB2312" w:eastAsia="仿宋_GB2312" w:cs="仿宋_GB2312"/>
          <w:kern w:val="0"/>
          <w:position w:val="3"/>
          <w:sz w:val="32"/>
          <w:szCs w:val="32"/>
          <w:lang w:val="en-US" w:eastAsia="zh-CN" w:bidi="ar-SA"/>
        </w:rPr>
        <w:t>未</w:t>
      </w:r>
      <w:r>
        <w:rPr>
          <w:rFonts w:ascii="仿宋_GB2312" w:eastAsia="仿宋_GB2312" w:cs="仿宋_GB2312" w:hint="eastAsia"/>
          <w:kern w:val="0"/>
          <w:position w:val="3"/>
          <w:sz w:val="32"/>
          <w:szCs w:val="32"/>
          <w:lang w:val="en-US" w:eastAsia="zh-CN" w:bidi="ar-SA"/>
        </w:rPr>
        <w:t>发现主要问题。</w:t>
      </w:r>
    </w:p>
    <w:p>
      <w:pPr>
        <w:pStyle w:val="34"/>
        <w:keepNext w:val="0"/>
        <w:keepLines w:val="0"/>
        <w:widowControl/>
        <w:suppressLineNumbers w:val="0"/>
        <w:tabs>
          <w:tab w:val="left" w:pos="2160"/>
        </w:tabs>
        <w:spacing w:before="0" w:beforeAutospacing="0" w:after="0" w:afterAutospacing="0" w:line="600" w:lineRule="exact"/>
        <w:ind w:left="0" w:right="0" w:firstLineChars="200" w:firstLine="640"/>
        <w:jc w:val="left"/>
        <w:rPr>
          <w:rFonts w:ascii="黑体" w:eastAsia="黑体" w:cs="Times New Roman"/>
          <w:kern w:val="0"/>
          <w:position w:val="3"/>
          <w:sz w:val="32"/>
          <w:szCs w:val="32"/>
        </w:rPr>
      </w:pPr>
      <w:r>
        <w:rPr>
          <w:rFonts w:ascii="黑体" w:eastAsia="黑体" w:cs="黑体"/>
          <w:kern w:val="0"/>
          <w:position w:val="3"/>
          <w:sz w:val="32"/>
          <w:szCs w:val="32"/>
          <w:lang w:val="en-US" w:eastAsia="zh-CN" w:bidi="ar-SA"/>
        </w:rPr>
        <w:t>六、改进建议</w:t>
      </w:r>
    </w:p>
    <w:p>
      <w:pPr>
        <w:keepNext w:val="0"/>
        <w:keepLines w:val="0"/>
        <w:widowControl w:val="0"/>
        <w:suppressLineNumbers w:val="0"/>
        <w:tabs>
          <w:tab w:val="left" w:pos="1911"/>
        </w:tabs>
        <w:spacing w:before="0" w:beforeAutospacing="0" w:after="0" w:afterAutospacing="0"/>
        <w:ind w:left="0" w:right="0"/>
        <w:jc w:val="left"/>
        <w:rPr>
          <w:rFonts w:ascii="仿宋_GB2312" w:eastAsia="仿宋_GB2312" w:cs="仿宋_GB2312" w:hint="eastAsia"/>
          <w:kern w:val="0"/>
          <w:sz w:val="32"/>
          <w:szCs w:val="32"/>
        </w:rPr>
      </w:pPr>
      <w:r>
        <w:rPr>
          <w:rFonts w:ascii="仿宋_GB2312" w:eastAsia="仿宋_GB2312" w:cs="仿宋_GB2312" w:hint="eastAsia"/>
          <w:color w:val="auto"/>
          <w:kern w:val="0"/>
          <w:sz w:val="32"/>
          <w:szCs w:val="32"/>
          <w:shd w:val="clear" w:color="auto" w:fill="FFFFFF"/>
          <w:lang w:val="en-US" w:eastAsia="zh-CN" w:bidi="ar-SA"/>
        </w:rPr>
        <w:t xml:space="preserve"> </w:t>
      </w:r>
      <w:r>
        <w:rPr>
          <w:rFonts w:ascii="仿宋_GB2312" w:eastAsia="仿宋_GB2312" w:cs="仿宋_GB2312" w:hint="eastAsia"/>
          <w:color w:val="auto"/>
          <w:kern w:val="0"/>
          <w:sz w:val="32"/>
          <w:szCs w:val="32"/>
          <w:lang w:val="en-US" w:eastAsia="zh-CN" w:bidi="ar-SA"/>
        </w:rPr>
        <w:t xml:space="preserve">    </w:t>
      </w:r>
      <w:r>
        <w:rPr>
          <w:rFonts w:ascii="仿宋_GB2312" w:eastAsia="仿宋_GB2312" w:cs="仿宋_GB2312"/>
          <w:color w:val="auto"/>
          <w:kern w:val="0"/>
          <w:sz w:val="32"/>
          <w:szCs w:val="32"/>
          <w:lang w:val="en-US" w:eastAsia="zh-CN" w:bidi="ar-SA"/>
        </w:rPr>
        <w:t>无</w:t>
      </w:r>
      <w:r>
        <w:rPr>
          <w:rFonts w:ascii="仿宋_GB2312" w:eastAsia="仿宋_GB2312" w:cs="仿宋_GB2312" w:hint="eastAsia"/>
          <w:color w:val="auto"/>
          <w:kern w:val="0"/>
          <w:sz w:val="32"/>
          <w:szCs w:val="32"/>
          <w:lang w:val="en-US" w:eastAsia="zh-CN" w:bidi="ar-SA"/>
        </w:rPr>
        <w:t>专项预算项目在预算安排、完善政策、改进管理等方面的措施建议。</w:t>
      </w:r>
    </w:p>
    <w:p>
      <w:pPr>
        <w:widowControl/>
        <w:spacing w:line="576" w:lineRule="exact"/>
        <w:jc w:val="center"/>
        <w:rPr>
          <w:rFonts w:ascii="Times New Roman" w:eastAsia="黑体" w:hAnsi="Times New Roman"/>
          <w:color w:val="auto"/>
          <w:sz w:val="44"/>
          <w:szCs w:val="44"/>
          <w:highlight w:val="auto"/>
        </w:rPr>
      </w:pPr>
    </w:p>
    <w:p>
      <w:pPr>
        <w:widowControl/>
        <w:spacing w:line="576" w:lineRule="exact"/>
        <w:jc w:val="center"/>
        <w:rPr>
          <w:rFonts w:ascii="Times New Roman" w:eastAsia="黑体" w:hAnsi="Times New Roman"/>
          <w:color w:val="auto"/>
          <w:sz w:val="44"/>
          <w:szCs w:val="44"/>
          <w:highlight w:val="auto"/>
        </w:rPr>
      </w:pPr>
    </w:p>
    <w:p>
      <w:pPr>
        <w:widowControl/>
        <w:spacing w:line="576" w:lineRule="exact"/>
        <w:jc w:val="center"/>
        <w:rPr>
          <w:rFonts w:ascii="Times New Roman" w:eastAsia="黑体" w:hAnsi="Times New Roman"/>
          <w:color w:val="auto"/>
          <w:sz w:val="44"/>
          <w:szCs w:val="44"/>
          <w:highlight w:val="auto"/>
        </w:rPr>
      </w:pPr>
    </w:p>
    <w:p>
      <w:pPr>
        <w:pStyle w:val="15"/>
        <w:keepNext w:val="0"/>
        <w:keepLines w:val="0"/>
        <w:pageBreakBefore w:val="0"/>
        <w:widowControl w:val="0"/>
        <w:suppressLineNumbers w:val="0"/>
        <w:suppressAutoHyphens/>
        <w:jc w:val="center"/>
      </w:pPr>
    </w:p>
    <w:p>
      <w:pPr>
        <w:widowControl/>
        <w:spacing w:line="576" w:lineRule="exact"/>
        <w:jc w:val="center"/>
        <w:rPr>
          <w:rFonts w:ascii="Times New Roman" w:eastAsia="黑体" w:hAnsi="Times New Roman"/>
          <w:color w:val="auto"/>
          <w:sz w:val="44"/>
          <w:szCs w:val="44"/>
          <w:highlight w:val="auto"/>
        </w:rPr>
      </w:pPr>
    </w:p>
    <w:p>
      <w:pPr>
        <w:pStyle w:val="15"/>
        <w:keepNext w:val="0"/>
        <w:keepLines w:val="0"/>
        <w:pageBreakBefore w:val="0"/>
        <w:widowControl w:val="0"/>
        <w:suppressLineNumbers w:val="0"/>
        <w:suppressAutoHyphens/>
        <w:jc w:val="center"/>
      </w:pPr>
    </w:p>
    <w:p>
      <w:pPr>
        <w:keepNext w:val="0"/>
        <w:keepLines w:val="0"/>
        <w:pageBreakBefore w:val="0"/>
        <w:widowControl w:val="0"/>
        <w:suppressLineNumbers w:val="0"/>
        <w:suppressAutoHyphens w:val="0"/>
        <w:jc w:val="both"/>
      </w:pPr>
    </w:p>
    <w:p>
      <w:pPr>
        <w:pStyle w:val="15"/>
        <w:keepNext w:val="0"/>
        <w:keepLines w:val="0"/>
        <w:pageBreakBefore w:val="0"/>
        <w:widowControl w:val="0"/>
        <w:suppressLineNumbers w:val="0"/>
        <w:suppressAutoHyphens/>
        <w:jc w:val="center"/>
      </w:pPr>
    </w:p>
    <w:p>
      <w:pPr>
        <w:keepNext w:val="0"/>
        <w:keepLines w:val="0"/>
        <w:pageBreakBefore w:val="0"/>
        <w:widowControl w:val="0"/>
        <w:suppressLineNumbers w:val="0"/>
        <w:suppressAutoHyphens w:val="0"/>
        <w:jc w:val="both"/>
      </w:pPr>
    </w:p>
    <w:p>
      <w:pPr>
        <w:pStyle w:val="15"/>
        <w:keepNext w:val="0"/>
        <w:keepLines w:val="0"/>
        <w:pageBreakBefore w:val="0"/>
        <w:widowControl w:val="0"/>
        <w:suppressLineNumbers w:val="0"/>
        <w:suppressAutoHyphens/>
        <w:ind w:left="0" w:firstLine="0"/>
      </w:pPr>
    </w:p>
    <w:p>
      <w:pPr>
        <w:spacing w:line="576" w:lineRule="exact"/>
        <w:jc w:val="center"/>
        <w:outlineLvl w:val="0"/>
        <w:rPr>
          <w:rFonts w:eastAsia="黑体" w:hint="eastAsia"/>
          <w:sz w:val="44"/>
          <w:szCs w:val="44"/>
          <w:highlight w:val="auto"/>
        </w:rPr>
      </w:pPr>
      <w:bookmarkStart w:id="490" w:name="_Toc88111047"/>
      <w:r>
        <w:rPr>
          <w:rFonts w:eastAsia="黑体" w:hint="eastAsia"/>
          <w:sz w:val="44"/>
          <w:szCs w:val="44"/>
          <w:highlight w:val="auto"/>
        </w:rPr>
        <w:t>第</w:t>
      </w:r>
      <w:r>
        <w:rPr>
          <w:rStyle w:val="0"/>
          <w:rFonts w:eastAsia="黑体" w:hint="eastAsia"/>
          <w:bCs/>
          <w:sz w:val="44"/>
          <w:szCs w:val="44"/>
          <w:highlight w:val="auto"/>
        </w:rPr>
        <w:t>五</w:t>
      </w:r>
      <w:bookmarkStart w:id="491" w:name="_Toc15396619"/>
      <w:bookmarkEnd w:id="355"/>
      <w:bookmarkEnd w:id="489"/>
      <w:r>
        <w:rPr>
          <w:rStyle w:val="0"/>
          <w:rFonts w:eastAsia="黑体" w:hint="eastAsia"/>
          <w:bCs/>
          <w:sz w:val="44"/>
          <w:szCs w:val="44"/>
          <w:highlight w:val="auto"/>
        </w:rPr>
        <w:t>部分 附表</w:t>
      </w:r>
      <w:bookmarkEnd w:id="490"/>
    </w:p>
    <w:p>
      <w:pPr>
        <w:pStyle w:val="18"/>
        <w:keepNext w:val="0"/>
        <w:keepLines w:val="0"/>
        <w:pageBreakBefore w:val="0"/>
        <w:widowControl w:val="0"/>
        <w:tabs>
          <w:tab w:val="right" w:leader="dot" w:pos="8296"/>
        </w:tabs>
        <w:kinsoku/>
        <w:wordWrap/>
        <w:overflowPunct/>
        <w:topLinePunct w:val="0"/>
        <w:autoSpaceDE/>
        <w:autoSpaceDN/>
        <w:bidi w:val="0"/>
        <w:adjustRightInd w:val="0"/>
        <w:snapToGrid w:val="0"/>
        <w:spacing w:line="576" w:lineRule="exact"/>
        <w:jc w:val="left"/>
        <w:textAlignment w:val="auto"/>
        <w:rPr>
          <w:rFonts w:ascii="Times New Roman" w:eastAsia="仿宋_GB2312" w:cs="仿宋_GB2312" w:hAnsi="Times New Roman" w:hint="eastAsia"/>
          <w:color w:val="auto"/>
          <w:sz w:val="32"/>
          <w:szCs w:val="32"/>
          <w:highlight w:val="auto"/>
        </w:rPr>
      </w:pPr>
    </w:p>
    <w:p>
      <w:pPr>
        <w:pStyle w:val="36"/>
        <w:keepNext w:val="0"/>
        <w:keepLines w:val="0"/>
        <w:pageBreakBefore w:val="0"/>
        <w:widowControl w:val="0"/>
        <w:kinsoku/>
        <w:wordWrap/>
        <w:overflowPunct/>
        <w:topLinePunct w:val="0"/>
        <w:autoSpaceDE/>
        <w:autoSpaceDN/>
        <w:adjustRightInd/>
        <w:snapToGrid/>
        <w:spacing w:line="576" w:lineRule="exact"/>
        <w:ind w:left="0" w:firstLineChars="200" w:firstLine="640"/>
        <w:outlineLvl w:val="1"/>
        <w:rPr>
          <w:rFonts w:ascii="仿宋_GB2312" w:eastAsia="仿宋_GB2312" w:cs="仿宋_GB2312" w:hint="eastAsia"/>
          <w:sz w:val="32"/>
          <w:szCs w:val="32"/>
          <w:highlight w:val="auto"/>
        </w:rPr>
      </w:pPr>
      <w:bookmarkStart w:id="492" w:name="_Toc88111048"/>
      <w:r>
        <w:rPr>
          <w:rFonts w:ascii="仿宋_GB2312" w:eastAsia="仿宋_GB2312" w:cs="仿宋_GB2312" w:hint="eastAsia"/>
          <w:sz w:val="32"/>
          <w:szCs w:val="32"/>
          <w:highlight w:val="auto"/>
        </w:rPr>
        <w:t>一、收入支</w:t>
      </w:r>
      <w:bookmarkEnd w:id="491"/>
      <w:r>
        <w:rPr>
          <w:rFonts w:ascii="仿宋_GB2312" w:eastAsia="仿宋_GB2312" w:cs="仿宋_GB2312" w:hint="eastAsia"/>
          <w:sz w:val="32"/>
          <w:szCs w:val="32"/>
          <w:highlight w:val="auto"/>
        </w:rPr>
        <w:t>出</w:t>
      </w:r>
      <w:bookmarkStart w:id="493" w:name="_Toc15396620"/>
      <w:r>
        <w:rPr>
          <w:rFonts w:ascii="仿宋_GB2312" w:eastAsia="仿宋_GB2312" w:cs="仿宋_GB2312" w:hint="eastAsia"/>
          <w:sz w:val="32"/>
          <w:szCs w:val="32"/>
          <w:highlight w:val="auto"/>
        </w:rPr>
        <w:t>决算总表</w:t>
      </w:r>
      <w:bookmarkEnd w:id="492"/>
    </w:p>
    <w:p>
      <w:pPr>
        <w:pStyle w:val="36"/>
        <w:keepNext w:val="0"/>
        <w:keepLines w:val="0"/>
        <w:pageBreakBefore w:val="0"/>
        <w:widowControl w:val="0"/>
        <w:kinsoku/>
        <w:wordWrap/>
        <w:overflowPunct/>
        <w:topLinePunct w:val="0"/>
        <w:autoSpaceDE/>
        <w:autoSpaceDN/>
        <w:adjustRightInd/>
        <w:snapToGrid/>
        <w:spacing w:line="576" w:lineRule="exact"/>
        <w:ind w:left="0" w:firstLineChars="200" w:firstLine="640"/>
        <w:outlineLvl w:val="1"/>
        <w:rPr>
          <w:rFonts w:ascii="仿宋_GB2312" w:eastAsia="仿宋_GB2312" w:cs="仿宋_GB2312" w:hint="eastAsia"/>
          <w:sz w:val="32"/>
          <w:szCs w:val="32"/>
          <w:highlight w:val="auto"/>
        </w:rPr>
      </w:pPr>
      <w:bookmarkStart w:id="494" w:name="_Toc88111049"/>
      <w:r>
        <w:rPr>
          <w:rFonts w:ascii="仿宋_GB2312" w:eastAsia="仿宋_GB2312" w:cs="仿宋_GB2312" w:hint="eastAsia"/>
          <w:sz w:val="32"/>
          <w:szCs w:val="32"/>
          <w:highlight w:val="auto"/>
        </w:rPr>
        <w:t>二、</w:t>
      </w:r>
      <w:bookmarkEnd w:id="493"/>
      <w:r>
        <w:rPr>
          <w:rFonts w:ascii="仿宋_GB2312" w:eastAsia="仿宋_GB2312" w:cs="仿宋_GB2312" w:hint="eastAsia"/>
          <w:sz w:val="32"/>
          <w:szCs w:val="32"/>
          <w:highlight w:val="auto"/>
        </w:rPr>
        <w:t>收</w:t>
      </w:r>
      <w:bookmarkStart w:id="495" w:name="_Toc15396621"/>
      <w:r>
        <w:rPr>
          <w:rFonts w:ascii="仿宋_GB2312" w:eastAsia="仿宋_GB2312" w:cs="仿宋_GB2312" w:hint="eastAsia"/>
          <w:sz w:val="32"/>
          <w:szCs w:val="32"/>
          <w:highlight w:val="auto"/>
        </w:rPr>
        <w:t>入决算表</w:t>
      </w:r>
      <w:bookmarkEnd w:id="494"/>
    </w:p>
    <w:p>
      <w:pPr>
        <w:pStyle w:val="36"/>
        <w:keepNext w:val="0"/>
        <w:keepLines w:val="0"/>
        <w:pageBreakBefore w:val="0"/>
        <w:widowControl w:val="0"/>
        <w:kinsoku/>
        <w:wordWrap/>
        <w:overflowPunct/>
        <w:topLinePunct w:val="0"/>
        <w:autoSpaceDE/>
        <w:autoSpaceDN/>
        <w:adjustRightInd/>
        <w:snapToGrid/>
        <w:spacing w:line="576" w:lineRule="exact"/>
        <w:ind w:left="0" w:firstLineChars="200" w:firstLine="640"/>
        <w:outlineLvl w:val="1"/>
        <w:rPr>
          <w:rFonts w:ascii="仿宋_GB2312" w:eastAsia="仿宋_GB2312" w:cs="仿宋_GB2312" w:hint="eastAsia"/>
          <w:sz w:val="32"/>
          <w:szCs w:val="32"/>
          <w:highlight w:val="auto"/>
        </w:rPr>
      </w:pPr>
      <w:bookmarkStart w:id="496" w:name="_Toc88111050"/>
      <w:r>
        <w:rPr>
          <w:rFonts w:ascii="仿宋_GB2312" w:eastAsia="仿宋_GB2312" w:cs="仿宋_GB2312" w:hint="eastAsia"/>
          <w:sz w:val="32"/>
          <w:szCs w:val="32"/>
          <w:highlight w:val="auto"/>
        </w:rPr>
        <w:t>三、</w:t>
      </w:r>
      <w:bookmarkEnd w:id="495"/>
      <w:r>
        <w:rPr>
          <w:rFonts w:ascii="仿宋_GB2312" w:eastAsia="仿宋_GB2312" w:cs="仿宋_GB2312" w:hint="eastAsia"/>
          <w:sz w:val="32"/>
          <w:szCs w:val="32"/>
          <w:highlight w:val="auto"/>
        </w:rPr>
        <w:t>支</w:t>
      </w:r>
      <w:bookmarkStart w:id="497" w:name="_Toc15396622"/>
      <w:r>
        <w:rPr>
          <w:rFonts w:ascii="仿宋_GB2312" w:eastAsia="仿宋_GB2312" w:cs="仿宋_GB2312" w:hint="eastAsia"/>
          <w:sz w:val="32"/>
          <w:szCs w:val="32"/>
          <w:highlight w:val="auto"/>
        </w:rPr>
        <w:t>出决算表</w:t>
      </w:r>
      <w:bookmarkEnd w:id="496"/>
    </w:p>
    <w:p>
      <w:pPr>
        <w:pStyle w:val="36"/>
        <w:keepNext w:val="0"/>
        <w:keepLines w:val="0"/>
        <w:pageBreakBefore w:val="0"/>
        <w:widowControl w:val="0"/>
        <w:kinsoku/>
        <w:wordWrap/>
        <w:overflowPunct/>
        <w:topLinePunct w:val="0"/>
        <w:autoSpaceDE/>
        <w:autoSpaceDN/>
        <w:adjustRightInd/>
        <w:snapToGrid/>
        <w:spacing w:line="576" w:lineRule="exact"/>
        <w:ind w:left="0" w:firstLineChars="200" w:firstLine="640"/>
        <w:outlineLvl w:val="1"/>
        <w:rPr>
          <w:rFonts w:ascii="仿宋_GB2312" w:eastAsia="仿宋_GB2312" w:cs="仿宋_GB2312" w:hint="eastAsia"/>
          <w:sz w:val="32"/>
          <w:szCs w:val="32"/>
          <w:highlight w:val="auto"/>
        </w:rPr>
      </w:pPr>
      <w:bookmarkStart w:id="498" w:name="_Toc88111051"/>
      <w:r>
        <w:rPr>
          <w:rFonts w:ascii="仿宋_GB2312" w:eastAsia="仿宋_GB2312" w:cs="仿宋_GB2312" w:hint="eastAsia"/>
          <w:sz w:val="32"/>
          <w:szCs w:val="32"/>
          <w:highlight w:val="auto"/>
        </w:rPr>
        <w:t>四、财政拨款收入支</w:t>
      </w:r>
      <w:bookmarkEnd w:id="497"/>
      <w:r>
        <w:rPr>
          <w:rFonts w:ascii="仿宋_GB2312" w:eastAsia="仿宋_GB2312" w:cs="仿宋_GB2312" w:hint="eastAsia"/>
          <w:sz w:val="32"/>
          <w:szCs w:val="32"/>
          <w:highlight w:val="auto"/>
        </w:rPr>
        <w:t>出</w:t>
      </w:r>
      <w:bookmarkStart w:id="499" w:name="_Toc15396623"/>
      <w:r>
        <w:rPr>
          <w:rFonts w:ascii="仿宋_GB2312" w:eastAsia="仿宋_GB2312" w:cs="仿宋_GB2312" w:hint="eastAsia"/>
          <w:sz w:val="32"/>
          <w:szCs w:val="32"/>
          <w:highlight w:val="auto"/>
        </w:rPr>
        <w:t>决算总表</w:t>
      </w:r>
      <w:bookmarkEnd w:id="498"/>
    </w:p>
    <w:p>
      <w:pPr>
        <w:pStyle w:val="36"/>
        <w:keepNext w:val="0"/>
        <w:keepLines w:val="0"/>
        <w:pageBreakBefore w:val="0"/>
        <w:widowControl w:val="0"/>
        <w:kinsoku/>
        <w:wordWrap/>
        <w:overflowPunct/>
        <w:topLinePunct w:val="0"/>
        <w:autoSpaceDE/>
        <w:autoSpaceDN/>
        <w:adjustRightInd/>
        <w:snapToGrid/>
        <w:spacing w:line="576" w:lineRule="exact"/>
        <w:ind w:left="0" w:firstLineChars="200" w:firstLine="640"/>
        <w:outlineLvl w:val="1"/>
        <w:rPr>
          <w:rFonts w:ascii="仿宋_GB2312" w:eastAsia="仿宋_GB2312" w:cs="仿宋_GB2312" w:hint="eastAsia"/>
          <w:sz w:val="32"/>
          <w:szCs w:val="32"/>
          <w:highlight w:val="auto"/>
        </w:rPr>
      </w:pPr>
      <w:bookmarkStart w:id="500" w:name="_Toc88111052"/>
      <w:r>
        <w:rPr>
          <w:rFonts w:ascii="仿宋_GB2312" w:eastAsia="仿宋_GB2312" w:cs="仿宋_GB2312" w:hint="eastAsia"/>
          <w:sz w:val="32"/>
          <w:szCs w:val="32"/>
          <w:highlight w:val="auto"/>
        </w:rPr>
        <w:t>五、财政拨款支出</w:t>
      </w:r>
      <w:bookmarkStart w:id="501" w:name="_Toc15396624"/>
      <w:bookmarkEnd w:id="499"/>
      <w:r>
        <w:rPr>
          <w:rFonts w:ascii="仿宋_GB2312" w:eastAsia="仿宋_GB2312" w:cs="仿宋_GB2312" w:hint="eastAsia"/>
          <w:sz w:val="32"/>
          <w:szCs w:val="32"/>
          <w:highlight w:val="auto"/>
        </w:rPr>
        <w:t>决算明细表</w:t>
      </w:r>
      <w:bookmarkEnd w:id="500"/>
    </w:p>
    <w:p>
      <w:pPr>
        <w:pStyle w:val="36"/>
        <w:keepNext w:val="0"/>
        <w:keepLines w:val="0"/>
        <w:pageBreakBefore w:val="0"/>
        <w:widowControl w:val="0"/>
        <w:kinsoku/>
        <w:wordWrap/>
        <w:overflowPunct/>
        <w:topLinePunct w:val="0"/>
        <w:autoSpaceDE/>
        <w:autoSpaceDN/>
        <w:adjustRightInd/>
        <w:snapToGrid/>
        <w:spacing w:line="576" w:lineRule="exact"/>
        <w:ind w:left="0" w:firstLineChars="200" w:firstLine="640"/>
        <w:outlineLvl w:val="1"/>
        <w:rPr>
          <w:rFonts w:ascii="仿宋_GB2312" w:eastAsia="仿宋_GB2312" w:cs="仿宋_GB2312" w:hint="eastAsia"/>
          <w:sz w:val="32"/>
          <w:szCs w:val="32"/>
          <w:highlight w:val="auto"/>
        </w:rPr>
      </w:pPr>
      <w:bookmarkStart w:id="502" w:name="_Toc88111053"/>
      <w:r>
        <w:rPr>
          <w:rFonts w:ascii="仿宋_GB2312" w:eastAsia="仿宋_GB2312" w:cs="仿宋_GB2312" w:hint="eastAsia"/>
          <w:sz w:val="32"/>
          <w:szCs w:val="32"/>
          <w:highlight w:val="auto"/>
        </w:rPr>
        <w:t>六、一般公共预算财政拨款</w:t>
      </w:r>
      <w:bookmarkEnd w:id="501"/>
      <w:r>
        <w:rPr>
          <w:rFonts w:ascii="仿宋_GB2312" w:eastAsia="仿宋_GB2312" w:cs="仿宋_GB2312" w:hint="eastAsia"/>
          <w:sz w:val="32"/>
          <w:szCs w:val="32"/>
          <w:highlight w:val="auto"/>
        </w:rPr>
        <w:t>支</w:t>
      </w:r>
      <w:bookmarkStart w:id="503" w:name="_Toc15396625"/>
      <w:r>
        <w:rPr>
          <w:rFonts w:ascii="仿宋_GB2312" w:eastAsia="仿宋_GB2312" w:cs="仿宋_GB2312" w:hint="eastAsia"/>
          <w:sz w:val="32"/>
          <w:szCs w:val="32"/>
          <w:highlight w:val="auto"/>
        </w:rPr>
        <w:t>出决算表</w:t>
      </w:r>
      <w:bookmarkEnd w:id="502"/>
    </w:p>
    <w:p>
      <w:pPr>
        <w:pStyle w:val="36"/>
        <w:keepNext w:val="0"/>
        <w:keepLines w:val="0"/>
        <w:pageBreakBefore w:val="0"/>
        <w:widowControl w:val="0"/>
        <w:kinsoku/>
        <w:wordWrap/>
        <w:overflowPunct/>
        <w:topLinePunct w:val="0"/>
        <w:autoSpaceDE/>
        <w:autoSpaceDN/>
        <w:adjustRightInd/>
        <w:snapToGrid/>
        <w:spacing w:line="576" w:lineRule="exact"/>
        <w:ind w:left="0" w:firstLineChars="200" w:firstLine="640"/>
        <w:outlineLvl w:val="1"/>
        <w:rPr>
          <w:rFonts w:ascii="仿宋_GB2312" w:eastAsia="仿宋_GB2312" w:cs="仿宋_GB2312" w:hint="eastAsia"/>
          <w:sz w:val="32"/>
          <w:szCs w:val="32"/>
          <w:highlight w:val="auto"/>
        </w:rPr>
      </w:pPr>
      <w:bookmarkStart w:id="504" w:name="_Toc88111054"/>
      <w:r>
        <w:rPr>
          <w:rFonts w:ascii="仿宋_GB2312" w:eastAsia="仿宋_GB2312" w:cs="仿宋_GB2312" w:hint="eastAsia"/>
          <w:sz w:val="32"/>
          <w:szCs w:val="32"/>
          <w:highlight w:val="auto"/>
        </w:rPr>
        <w:t>七、一般公共预算财政拨款支出</w:t>
      </w:r>
      <w:bookmarkEnd w:id="503"/>
      <w:r>
        <w:rPr>
          <w:rFonts w:ascii="仿宋_GB2312" w:eastAsia="仿宋_GB2312" w:cs="仿宋_GB2312" w:hint="eastAsia"/>
          <w:sz w:val="32"/>
          <w:szCs w:val="32"/>
          <w:highlight w:val="auto"/>
        </w:rPr>
        <w:t>决</w:t>
      </w:r>
      <w:bookmarkStart w:id="505" w:name="_Toc15396626"/>
      <w:r>
        <w:rPr>
          <w:rFonts w:ascii="仿宋_GB2312" w:eastAsia="仿宋_GB2312" w:cs="仿宋_GB2312" w:hint="eastAsia"/>
          <w:sz w:val="32"/>
          <w:szCs w:val="32"/>
          <w:highlight w:val="auto"/>
        </w:rPr>
        <w:t>算明细表</w:t>
      </w:r>
      <w:bookmarkEnd w:id="504"/>
    </w:p>
    <w:p>
      <w:pPr>
        <w:pStyle w:val="36"/>
        <w:keepNext w:val="0"/>
        <w:keepLines w:val="0"/>
        <w:pageBreakBefore w:val="0"/>
        <w:widowControl w:val="0"/>
        <w:kinsoku/>
        <w:wordWrap/>
        <w:overflowPunct/>
        <w:topLinePunct w:val="0"/>
        <w:autoSpaceDE/>
        <w:autoSpaceDN/>
        <w:adjustRightInd/>
        <w:snapToGrid/>
        <w:spacing w:line="576" w:lineRule="exact"/>
        <w:ind w:left="0" w:firstLineChars="200" w:firstLine="640"/>
        <w:outlineLvl w:val="1"/>
        <w:rPr>
          <w:rFonts w:ascii="仿宋_GB2312" w:eastAsia="仿宋_GB2312" w:cs="仿宋_GB2312" w:hint="eastAsia"/>
          <w:sz w:val="32"/>
          <w:szCs w:val="32"/>
          <w:highlight w:val="auto"/>
        </w:rPr>
      </w:pPr>
      <w:bookmarkStart w:id="506" w:name="_Toc88111055"/>
      <w:r>
        <w:rPr>
          <w:rFonts w:ascii="仿宋_GB2312" w:eastAsia="仿宋_GB2312" w:cs="仿宋_GB2312" w:hint="eastAsia"/>
          <w:sz w:val="32"/>
          <w:szCs w:val="32"/>
          <w:highlight w:val="auto"/>
        </w:rPr>
        <w:t>八、一般公共预算财政拨款基本</w:t>
      </w:r>
      <w:bookmarkEnd w:id="505"/>
      <w:r>
        <w:rPr>
          <w:rFonts w:ascii="仿宋_GB2312" w:eastAsia="仿宋_GB2312" w:cs="仿宋_GB2312" w:hint="eastAsia"/>
          <w:sz w:val="32"/>
          <w:szCs w:val="32"/>
          <w:highlight w:val="auto"/>
        </w:rPr>
        <w:t>支</w:t>
      </w:r>
      <w:bookmarkStart w:id="507" w:name="_Toc15396627"/>
      <w:r>
        <w:rPr>
          <w:rFonts w:ascii="仿宋_GB2312" w:eastAsia="仿宋_GB2312" w:cs="仿宋_GB2312" w:hint="eastAsia"/>
          <w:sz w:val="32"/>
          <w:szCs w:val="32"/>
          <w:highlight w:val="auto"/>
        </w:rPr>
        <w:t>出决算表</w:t>
      </w:r>
      <w:bookmarkEnd w:id="506"/>
    </w:p>
    <w:p>
      <w:pPr>
        <w:pStyle w:val="36"/>
        <w:keepNext w:val="0"/>
        <w:keepLines w:val="0"/>
        <w:pageBreakBefore w:val="0"/>
        <w:widowControl w:val="0"/>
        <w:kinsoku/>
        <w:wordWrap/>
        <w:overflowPunct/>
        <w:topLinePunct w:val="0"/>
        <w:autoSpaceDE/>
        <w:autoSpaceDN/>
        <w:adjustRightInd/>
        <w:snapToGrid/>
        <w:spacing w:line="576" w:lineRule="exact"/>
        <w:ind w:left="0" w:firstLineChars="200" w:firstLine="640"/>
        <w:outlineLvl w:val="1"/>
        <w:rPr>
          <w:rFonts w:ascii="仿宋_GB2312" w:eastAsia="仿宋_GB2312" w:cs="仿宋_GB2312" w:hint="eastAsia"/>
          <w:sz w:val="32"/>
          <w:szCs w:val="32"/>
          <w:highlight w:val="auto"/>
        </w:rPr>
      </w:pPr>
      <w:bookmarkStart w:id="508" w:name="_Toc88111056"/>
      <w:r>
        <w:rPr>
          <w:rFonts w:ascii="仿宋_GB2312" w:eastAsia="仿宋_GB2312" w:cs="仿宋_GB2312" w:hint="eastAsia"/>
          <w:sz w:val="32"/>
          <w:szCs w:val="32"/>
          <w:highlight w:val="auto"/>
        </w:rPr>
        <w:t>九、一般公共预算财政拨款项目</w:t>
      </w:r>
      <w:bookmarkEnd w:id="507"/>
      <w:r>
        <w:rPr>
          <w:rFonts w:ascii="仿宋_GB2312" w:eastAsia="仿宋_GB2312" w:cs="仿宋_GB2312" w:hint="eastAsia"/>
          <w:sz w:val="32"/>
          <w:szCs w:val="32"/>
          <w:highlight w:val="auto"/>
        </w:rPr>
        <w:t>支</w:t>
      </w:r>
      <w:bookmarkStart w:id="509" w:name="_Toc15396628"/>
      <w:r>
        <w:rPr>
          <w:rFonts w:ascii="仿宋_GB2312" w:eastAsia="仿宋_GB2312" w:cs="仿宋_GB2312" w:hint="eastAsia"/>
          <w:sz w:val="32"/>
          <w:szCs w:val="32"/>
          <w:highlight w:val="auto"/>
        </w:rPr>
        <w:t>出决</w:t>
      </w:r>
      <w:bookmarkEnd w:id="509"/>
      <w:r>
        <w:rPr>
          <w:rFonts w:ascii="仿宋_GB2312" w:eastAsia="仿宋_GB2312" w:cs="仿宋_GB2312" w:hint="eastAsia"/>
          <w:sz w:val="32"/>
          <w:szCs w:val="32"/>
          <w:highlight w:val="auto"/>
        </w:rPr>
        <w:t>算表</w:t>
      </w:r>
      <w:bookmarkEnd w:id="508"/>
    </w:p>
    <w:p>
      <w:pPr>
        <w:pStyle w:val="36"/>
        <w:keepNext w:val="0"/>
        <w:keepLines w:val="0"/>
        <w:pageBreakBefore w:val="0"/>
        <w:widowControl w:val="0"/>
        <w:kinsoku/>
        <w:wordWrap/>
        <w:overflowPunct/>
        <w:topLinePunct w:val="0"/>
        <w:autoSpaceDE/>
        <w:autoSpaceDN/>
        <w:adjustRightInd/>
        <w:snapToGrid/>
        <w:spacing w:line="576" w:lineRule="exact"/>
        <w:ind w:left="0" w:firstLineChars="200" w:firstLine="640"/>
        <w:outlineLvl w:val="1"/>
        <w:rPr>
          <w:rFonts w:ascii="仿宋_GB2312" w:eastAsia="仿宋_GB2312" w:cs="仿宋_GB2312" w:hint="eastAsia"/>
          <w:sz w:val="32"/>
          <w:szCs w:val="32"/>
          <w:highlight w:val="auto"/>
        </w:rPr>
      </w:pPr>
      <w:bookmarkStart w:id="510" w:name="_Toc88111057"/>
      <w:r>
        <w:rPr>
          <w:rFonts w:ascii="仿宋_GB2312" w:eastAsia="仿宋_GB2312" w:cs="仿宋_GB2312" w:hint="eastAsia"/>
          <w:sz w:val="32"/>
          <w:szCs w:val="32"/>
          <w:highlight w:val="auto"/>
        </w:rPr>
        <w:t>十、政府性基金预算财政拨款收入支</w:t>
      </w:r>
      <w:bookmarkStart w:id="511" w:name="_Toc15396629"/>
      <w:r>
        <w:rPr>
          <w:rFonts w:ascii="仿宋_GB2312" w:eastAsia="仿宋_GB2312" w:cs="仿宋_GB2312" w:hint="eastAsia"/>
          <w:sz w:val="32"/>
          <w:szCs w:val="32"/>
          <w:highlight w:val="auto"/>
        </w:rPr>
        <w:t>出决算</w:t>
      </w:r>
      <w:bookmarkEnd w:id="511"/>
      <w:r>
        <w:rPr>
          <w:rFonts w:ascii="仿宋_GB2312" w:eastAsia="仿宋_GB2312" w:cs="仿宋_GB2312" w:hint="eastAsia"/>
          <w:sz w:val="32"/>
          <w:szCs w:val="32"/>
          <w:highlight w:val="auto"/>
        </w:rPr>
        <w:t>表</w:t>
      </w:r>
      <w:bookmarkEnd w:id="510"/>
    </w:p>
    <w:p>
      <w:pPr>
        <w:pStyle w:val="36"/>
        <w:keepNext w:val="0"/>
        <w:keepLines w:val="0"/>
        <w:pageBreakBefore w:val="0"/>
        <w:widowControl w:val="0"/>
        <w:kinsoku/>
        <w:wordWrap/>
        <w:overflowPunct/>
        <w:topLinePunct w:val="0"/>
        <w:autoSpaceDE/>
        <w:autoSpaceDN/>
        <w:adjustRightInd/>
        <w:snapToGrid/>
        <w:spacing w:line="576" w:lineRule="exact"/>
        <w:ind w:left="0" w:firstLineChars="200" w:firstLine="640"/>
        <w:outlineLvl w:val="1"/>
        <w:rPr>
          <w:rFonts w:ascii="仿宋_GB2312" w:eastAsia="仿宋_GB2312" w:cs="仿宋_GB2312" w:hint="eastAsia"/>
          <w:sz w:val="32"/>
          <w:szCs w:val="32"/>
          <w:highlight w:val="auto"/>
        </w:rPr>
      </w:pPr>
      <w:bookmarkStart w:id="512" w:name="_Toc88111058"/>
      <w:r>
        <w:rPr>
          <w:rFonts w:ascii="仿宋_GB2312" w:eastAsia="仿宋_GB2312" w:cs="仿宋_GB2312" w:hint="eastAsia"/>
          <w:sz w:val="32"/>
          <w:szCs w:val="32"/>
          <w:highlight w:val="auto"/>
        </w:rPr>
        <w:t>十一、国有资本经营预算财政拨款收入支</w:t>
      </w:r>
      <w:bookmarkStart w:id="513" w:name="_Toc15396630"/>
      <w:r>
        <w:rPr>
          <w:rFonts w:ascii="仿宋_GB2312" w:eastAsia="仿宋_GB2312" w:cs="仿宋_GB2312" w:hint="eastAsia"/>
          <w:sz w:val="32"/>
          <w:szCs w:val="32"/>
          <w:highlight w:val="auto"/>
        </w:rPr>
        <w:t>出决算</w:t>
      </w:r>
      <w:bookmarkEnd w:id="513"/>
      <w:r>
        <w:rPr>
          <w:rFonts w:ascii="仿宋_GB2312" w:eastAsia="仿宋_GB2312" w:cs="仿宋_GB2312" w:hint="eastAsia"/>
          <w:sz w:val="32"/>
          <w:szCs w:val="32"/>
          <w:highlight w:val="auto"/>
        </w:rPr>
        <w:t>表</w:t>
      </w:r>
      <w:bookmarkEnd w:id="512"/>
    </w:p>
    <w:p>
      <w:pPr>
        <w:pStyle w:val="36"/>
        <w:keepNext w:val="0"/>
        <w:keepLines w:val="0"/>
        <w:pageBreakBefore w:val="0"/>
        <w:widowControl w:val="0"/>
        <w:kinsoku/>
        <w:wordWrap/>
        <w:overflowPunct/>
        <w:topLinePunct w:val="0"/>
        <w:autoSpaceDE/>
        <w:autoSpaceDN/>
        <w:adjustRightInd/>
        <w:snapToGrid/>
        <w:spacing w:line="576" w:lineRule="exact"/>
        <w:ind w:left="0" w:firstLineChars="200" w:firstLine="640"/>
        <w:outlineLvl w:val="1"/>
        <w:rPr>
          <w:rFonts w:ascii="仿宋_GB2312" w:eastAsia="仿宋_GB2312" w:cs="仿宋_GB2312" w:hint="eastAsia"/>
          <w:sz w:val="32"/>
          <w:szCs w:val="32"/>
          <w:highlight w:val="auto"/>
        </w:rPr>
      </w:pPr>
      <w:bookmarkStart w:id="514" w:name="_Toc88111059"/>
      <w:r>
        <w:rPr>
          <w:rFonts w:ascii="仿宋_GB2312" w:eastAsia="仿宋_GB2312" w:cs="仿宋_GB2312" w:hint="eastAsia"/>
          <w:sz w:val="32"/>
          <w:szCs w:val="32"/>
          <w:highlight w:val="auto"/>
        </w:rPr>
        <w:t>十二、国有资本经营预算财政拨款支</w:t>
      </w:r>
      <w:bookmarkStart w:id="515" w:name="_Toc15396631"/>
      <w:r>
        <w:rPr>
          <w:rFonts w:ascii="仿宋_GB2312" w:eastAsia="仿宋_GB2312" w:cs="仿宋_GB2312" w:hint="eastAsia"/>
          <w:sz w:val="32"/>
          <w:szCs w:val="32"/>
          <w:highlight w:val="auto"/>
        </w:rPr>
        <w:t>出决算</w:t>
      </w:r>
      <w:bookmarkEnd w:id="515"/>
      <w:r>
        <w:rPr>
          <w:rFonts w:ascii="仿宋_GB2312" w:eastAsia="仿宋_GB2312" w:cs="仿宋_GB2312" w:hint="eastAsia"/>
          <w:sz w:val="32"/>
          <w:szCs w:val="32"/>
          <w:highlight w:val="auto"/>
        </w:rPr>
        <w:t>表</w:t>
      </w:r>
      <w:bookmarkEnd w:id="514"/>
    </w:p>
    <w:p>
      <w:pPr>
        <w:pStyle w:val="36"/>
        <w:keepNext w:val="0"/>
        <w:keepLines w:val="0"/>
        <w:pageBreakBefore w:val="0"/>
        <w:widowControl w:val="0"/>
        <w:kinsoku/>
        <w:wordWrap/>
        <w:overflowPunct/>
        <w:topLinePunct w:val="0"/>
        <w:autoSpaceDE/>
        <w:autoSpaceDN/>
        <w:adjustRightInd/>
        <w:snapToGrid/>
        <w:spacing w:line="576" w:lineRule="exact"/>
        <w:ind w:left="0" w:firstLineChars="200" w:firstLine="640"/>
        <w:outlineLvl w:val="1"/>
        <w:rPr>
          <w:rFonts w:ascii="仿宋_GB2312" w:eastAsia="仿宋_GB2312" w:cs="仿宋_GB2312" w:hint="eastAsia"/>
          <w:sz w:val="32"/>
          <w:szCs w:val="32"/>
          <w:highlight w:val="auto"/>
        </w:rPr>
      </w:pPr>
      <w:bookmarkStart w:id="516" w:name="_Toc88111060"/>
      <w:r>
        <w:rPr>
          <w:rFonts w:ascii="仿宋_GB2312" w:eastAsia="仿宋_GB2312" w:cs="仿宋_GB2312" w:hint="eastAsia"/>
          <w:sz w:val="32"/>
          <w:szCs w:val="32"/>
          <w:highlight w:val="auto"/>
        </w:rPr>
        <w:t>十三、财政拨款“三公”经费支出决算表</w:t>
      </w:r>
      <w:bookmarkEnd w:id="516"/>
    </w:p>
    <w:p>
      <w:pPr>
        <w:pStyle w:val="36"/>
        <w:keepNext w:val="0"/>
        <w:keepLines w:val="0"/>
        <w:pageBreakBefore w:val="0"/>
        <w:widowControl w:val="0"/>
        <w:kinsoku/>
        <w:wordWrap/>
        <w:overflowPunct/>
        <w:topLinePunct w:val="0"/>
        <w:autoSpaceDE/>
        <w:autoSpaceDN/>
        <w:adjustRightInd/>
        <w:snapToGrid/>
        <w:spacing w:line="576" w:lineRule="exact"/>
        <w:ind w:left="0" w:firstLineChars="200" w:firstLine="640"/>
        <w:outlineLvl w:val="1"/>
        <w:rPr>
          <w:rFonts w:eastAsia="黑体" w:hint="eastAsia"/>
          <w:sz w:val="32"/>
          <w:szCs w:val="32"/>
        </w:rPr>
      </w:pPr>
    </w:p>
    <w:p>
      <w:pPr>
        <w:pStyle w:val="36"/>
        <w:keepNext w:val="0"/>
        <w:keepLines w:val="0"/>
        <w:pageBreakBefore w:val="0"/>
        <w:widowControl w:val="0"/>
        <w:kinsoku/>
        <w:wordWrap/>
        <w:overflowPunct/>
        <w:topLinePunct w:val="0"/>
        <w:autoSpaceDE/>
        <w:autoSpaceDN/>
        <w:adjustRightInd/>
        <w:snapToGrid/>
        <w:spacing w:line="576" w:lineRule="exact"/>
        <w:ind w:left="0" w:firstLineChars="200" w:firstLine="640"/>
        <w:outlineLvl w:val="1"/>
        <w:rPr>
          <w:rFonts w:eastAsia="黑体" w:hint="eastAsia"/>
          <w:sz w:val="32"/>
          <w:szCs w:val="32"/>
        </w:rPr>
      </w:pPr>
    </w:p>
    <w:sectPr>
      <w:footerReference w:type="default" r:id="rId2"/>
      <w:footerReference w:type="first" r:id="rId3"/>
      <w:pgSz w:w="11907" w:h="16840"/>
      <w:pgMar w:top="2098" w:right="1474" w:bottom="1985" w:left="1588" w:header="851" w:footer="992" w:gutter="0"/>
      <w:pgNumType w:fmt="numberInDash" w:start="1"/>
      <w:titlePg/>
      <w:docGrid w:type="lines" w:linePitch="576"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方正小标宋简体">
    <w:panose1 w:val="03000509000000000000"/>
    <w:charset w:val="86"/>
    <w:family w:val="script"/>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auto"/>
    <w:pitch w:val="variable"/>
    <w:sig w:usb0="00000001" w:usb1="080E0000" w:usb2="00000000" w:usb3="00000000" w:csb0="00040000" w:csb1="00000000"/>
  </w:font>
  <w:font w:name="仿宋">
    <w:panose1 w:val="02010609060101010101"/>
    <w:charset w:val="86"/>
    <w:family w:val="auto"/>
    <w:pitch w:val="variable"/>
    <w:sig w:usb0="800002BF" w:usb1="38CF7CFA" w:usb2="00000016" w:usb3="00000000" w:csb0="00040001" w:csb1="00000000"/>
  </w:font>
  <w:font w:name="楷体_GB2312">
    <w:panose1 w:val="02010609030101010101"/>
    <w:charset w:val="86"/>
    <w:family w:val="auto"/>
    <w:pitch w:val="variable"/>
    <w:sig w:usb0="00000001" w:usb1="080E0000" w:usb2="00000000" w:usb3="00000000" w:csb0="00040000" w:csb1="00000000"/>
  </w:font>
  <w:font w:name="楷体">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080E0000" w:usb2="00000000" w:usb3="00000000" w:csb0="00040001" w:csb1="00000000"/>
  </w:font>
  <w:font w:name="Wingdings 2">
    <w:altName w:val="Symbol"/>
    <w:panose1 w:val="00000000000000000000"/>
    <w:charset w:val="00"/>
    <w:family w:val="auto"/>
    <w:pitch w:val="variable"/>
    <w:sig w:usb0="00000000" w:usb1="00000000" w:usb2="00000000" w:usb3="00000000" w:csb0="00000000" w:csb1="00000000"/>
  </w:font>
  <w:font w:name="Arial">
    <w:altName w:val="DejaVu Sans"/>
    <w:panose1 w:val="020B0604020202020204"/>
    <w:charset w:val="00"/>
    <w:family w:val="auto"/>
    <w:pitch w:val="variable"/>
    <w:sig w:usb0="00007A87" w:usb1="80000000" w:usb2="00000008" w:usb3="00000000" w:csb0="400001FF" w:csb1="FFFF0000"/>
  </w:font>
  <w:font w:name="Cambria">
    <w:altName w:val="DejaVu Sans"/>
    <w:panose1 w:val="02040503050406030204"/>
    <w:charset w:val="00"/>
    <w:family w:val="auto"/>
    <w:pitch w:val="variable"/>
    <w:sig w:usb0="E00002FF" w:usb1="400004FF" w:usb2="00000000" w:usb3="00000000" w:csb0="2000019F" w:csb1="00000000"/>
  </w:font>
  <w:font w:name="Calibri">
    <w:altName w:val="Times New Roman"/>
    <w:panose1 w:val="020F0502020204030204"/>
    <w:charset w:val="00"/>
    <w:family w:val="auto"/>
    <w:pitch w:val="variable"/>
    <w:sig w:usb0="E00002FF" w:usb1="4000ACFF" w:usb2="00000001" w:usb3="00000000" w:csb0="2000019F" w:csb1="00000000"/>
  </w:font>
  <w:font w:name="Courier New">
    <w:altName w:val="DejaVu Sans"/>
    <w:panose1 w:val="02070409020205090404"/>
    <w:charset w:val="00"/>
    <w:family w:val="auto"/>
    <w:pitch w:val="variable"/>
    <w:sig w:usb0="00007A87" w:usb1="80000000" w:usb2="00000008" w:usb3="00000000" w:csb0="400001FF" w:csb1="FFFF0000"/>
  </w:font>
  <w:font w:name="??">
    <w:altName w:val="Times New Roman"/>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9"/>
      <w:tabs>
        <w:tab w:val="center" w:pos="4153"/>
        <w:tab w:val="right" w:pos="8306"/>
      </w:tabs>
      <w:jc w:val="center"/>
    </w:pPr>
  </w:p>
  <w:p>
    <w:pPr>
      <w:pStyle w:val="29"/>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9"/>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5FEB5E"/>
    <w:multiLevelType w:val="singleLevel"/>
    <w:tmpl w:val="0F5FEB5E"/>
    <w:lvl w:ilvl="0">
      <w:start w:val="1"/>
      <w:numFmt w:val="decimal"/>
      <w:lvlRestart w:val="0"/>
      <w:suff w:val="nothing"/>
      <w:lvlText w:val="（%1）"/>
      <w:lvlJc w:val="left"/>
      <w:pPr>
        <w:ind w:left="0" w:hanging="0"/>
      </w:pPr>
    </w:lvl>
  </w:abstractNum>
  <w:abstractNum w:abstractNumId="1">
    <w:nsid w:val="05181ACA"/>
    <w:multiLevelType w:val="singleLevel"/>
    <w:tmpl w:val="05181ACA"/>
    <w:lvl w:ilvl="0">
      <w:start w:val="1"/>
      <w:numFmt w:val="chineseCounting"/>
      <w:lvlRestart w:val="0"/>
      <w:suff w:val="nothing"/>
      <w:lvlText w:val="（%1）"/>
      <w:lvlJc w:val="left"/>
      <w:pPr>
        <w:tabs>
          <w:tab w:val="num" w:pos="0"/>
        </w:tabs>
        <w:ind w:left="0" w:hanging="0"/>
      </w:pPr>
      <w:rPr>
        <w:rFonts w:hint="eastAsia"/>
      </w:rPr>
    </w:lvl>
  </w:abstractNum>
  <w:abstractNum w:abstractNumId="2">
    <w:nsid w:val="D097F171"/>
    <w:multiLevelType w:val="hybridMultilevel"/>
    <w:tmpl w:val="00000000"/>
    <w:lvl w:ilvl="0">
      <w:start w:val="1"/>
      <w:numFmt w:val="chineseCountingThousand"/>
      <w:lvlRestart w:val="0"/>
      <w:lvlText w:val="（%1）"/>
      <w:lvlJc w:val="left"/>
      <w:pPr>
        <w:ind w:left="1609" w:hanging="969"/>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6"/>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savePreviewPicture/>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jc w:val="both"/>
      <w:outlineLvl w:val="0"/>
    </w:pPr>
    <w:rPr>
      <w:rFonts w:ascii="Times New Roman" w:eastAsia="宋体" w:cs="Times New Roman" w:hAnsi="Times New Roman"/>
      <w:b/>
      <w:bCs/>
      <w:kern w:val="44"/>
      <w:sz w:val="44"/>
      <w:szCs w:val="44"/>
      <w:lang w:val="en-US" w:eastAsia="zh-CN" w:bidi="ar-SA"/>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jc w:val="both"/>
      <w:outlineLvl w:val="1"/>
    </w:pPr>
    <w:rPr>
      <w:rFonts w:ascii="Cambria" w:eastAsia="宋体" w:cs="Times New Roman" w:hAnsi="Cambria"/>
      <w:b/>
      <w:bCs/>
      <w:kern w:val="2"/>
      <w:sz w:val="32"/>
      <w:szCs w:val="32"/>
      <w:lang w:val="en-US" w:eastAsia="zh-CN" w:bidi="ar-SA"/>
    </w:rPr>
  </w:style>
  <w:style w:type="character" w:customStyle="1" w:styleId="2Char">
    <w:name w:val="heading 2 Char"/>
    <w:basedOn w:val="10"/>
    <w:link w:val="2"/>
    <w:rPr>
      <w:rFonts w:ascii="Cambria" w:eastAsia="宋体" w:cs="Times New Roman"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widowControl w:val="0"/>
      <w:suppressAutoHyphens/>
      <w:bidi w:val="0"/>
      <w:ind w:left="1680"/>
      <w:jc w:val="center"/>
    </w:pPr>
    <w:rPr>
      <w:rFonts w:ascii="Times New Roman" w:eastAsia="仿宋_GB2312" w:cs="Times New Roman" w:hAnsi="Times New Roman"/>
      <w:color w:val="auto"/>
      <w:kern w:val="2"/>
      <w:sz w:val="32"/>
      <w:szCs w:val="32"/>
      <w:lang w:val="en-US" w:eastAsia="zh-CN" w:bidi="ar-SA"/>
    </w:rPr>
  </w:style>
  <w:style w:type="paragraph" w:styleId="16">
    <w:name w:val="index 7"/>
    <w:basedOn w:val="0"/>
    <w:autoRedefine/>
    <w:next w:val="0"/>
    <w:pPr>
      <w:ind w:left="2520"/>
    </w:pPr>
  </w:style>
  <w:style w:type="paragraph" w:styleId="17">
    <w:name w:val="toc 1"/>
    <w:autoRedefine/>
    <w:pPr>
      <w:spacing w:before="120" w:after="120"/>
      <w:ind w:left="0"/>
      <w:jc w:val="center"/>
    </w:pPr>
    <w:rPr>
      <w:rFonts w:ascii="仿宋_GB2312" w:eastAsia="仿宋_GB2312" w:cs="Times New Roman"/>
      <w:b w:val="0"/>
      <w:i w:val="0"/>
      <w:caps/>
      <w:smallCaps w:val="0"/>
      <w:sz w:val="24"/>
      <w:szCs w:val="24"/>
      <w:lang w:val="en-US" w:eastAsia="zh-CN" w:bidi="ar-SA"/>
    </w:rPr>
  </w:style>
  <w:style w:type="paragraph" w:styleId="18">
    <w:name w:val="toc 2"/>
    <w:autoRedefine/>
    <w:pPr>
      <w:ind w:left="210"/>
      <w:jc w:val="left"/>
    </w:pPr>
    <w:rPr>
      <w:rFonts w:ascii="Times New Roman" w:eastAsia="宋体" w:cs="Times New Roman" w:hAnsi="Times New Roman"/>
      <w:caps w:val="0"/>
      <w:smallCaps/>
      <w:sz w:val="20"/>
      <w:szCs w:val="20"/>
      <w:lang w:val="en-US" w:eastAsia="zh-CN" w:bidi="ar-SA"/>
    </w:rPr>
  </w:style>
  <w:style w:type="paragraph" w:styleId="19">
    <w:name w:val="toc 3"/>
    <w:autoRedefine/>
    <w:pPr>
      <w:ind w:left="420"/>
      <w:jc w:val="left"/>
    </w:pPr>
    <w:rPr>
      <w:rFonts w:ascii="Times New Roman" w:eastAsia="宋体" w:cs="Times New Roman" w:hAnsi="Times New Roman"/>
      <w:b w:val="0"/>
      <w:i/>
      <w:sz w:val="20"/>
      <w:szCs w:val="20"/>
      <w:lang w:val="en-US" w:eastAsia="zh-CN" w:bidi="ar-SA"/>
    </w:rPr>
  </w:style>
  <w:style w:type="paragraph" w:styleId="20">
    <w:name w:val="toc 4"/>
    <w:autoRedefine/>
    <w:pPr>
      <w:ind w:left="630"/>
      <w:jc w:val="left"/>
    </w:pPr>
    <w:rPr>
      <w:rFonts w:ascii="Times New Roman" w:eastAsia="宋体" w:cs="Times New Roman" w:hAnsi="Times New Roman"/>
      <w:sz w:val="18"/>
      <w:szCs w:val="20"/>
      <w:lang w:val="en-US" w:eastAsia="zh-CN" w:bidi="ar-SA"/>
    </w:rPr>
  </w:style>
  <w:style w:type="paragraph" w:styleId="21">
    <w:name w:val="toc 5"/>
    <w:autoRedefine/>
    <w:pPr>
      <w:ind w:left="840"/>
      <w:jc w:val="left"/>
    </w:pPr>
    <w:rPr>
      <w:rFonts w:ascii="Times New Roman" w:eastAsia="宋体" w:cs="Times New Roman" w:hAnsi="Times New Roman"/>
      <w:sz w:val="18"/>
      <w:szCs w:val="20"/>
      <w:lang w:val="en-US" w:eastAsia="zh-CN" w:bidi="ar-SA"/>
    </w:rPr>
  </w:style>
  <w:style w:type="paragraph" w:styleId="22">
    <w:name w:val="toc 6"/>
    <w:autoRedefine/>
    <w:pPr>
      <w:ind w:left="1050"/>
      <w:jc w:val="left"/>
    </w:pPr>
    <w:rPr>
      <w:rFonts w:ascii="Times New Roman" w:eastAsia="宋体" w:cs="Times New Roman" w:hAnsi="Times New Roman"/>
      <w:sz w:val="18"/>
      <w:szCs w:val="20"/>
      <w:lang w:val="en-US" w:eastAsia="zh-CN" w:bidi="ar-SA"/>
    </w:rPr>
  </w:style>
  <w:style w:type="paragraph" w:styleId="23">
    <w:name w:val="toc 7"/>
    <w:autoRedefine/>
    <w:pPr>
      <w:ind w:left="1260"/>
      <w:jc w:val="left"/>
    </w:pPr>
    <w:rPr>
      <w:rFonts w:ascii="Times New Roman" w:eastAsia="宋体" w:cs="Times New Roman" w:hAnsi="Times New Roman"/>
      <w:sz w:val="18"/>
      <w:szCs w:val="20"/>
      <w:lang w:val="en-US" w:eastAsia="zh-CN" w:bidi="ar-SA"/>
    </w:rPr>
  </w:style>
  <w:style w:type="paragraph" w:styleId="24">
    <w:name w:val="toc 8"/>
    <w:autoRedefine/>
    <w:pPr>
      <w:ind w:left="1470"/>
      <w:jc w:val="left"/>
    </w:pPr>
    <w:rPr>
      <w:rFonts w:ascii="Times New Roman" w:eastAsia="宋体" w:cs="Times New Roman" w:hAnsi="Times New Roman"/>
      <w:sz w:val="18"/>
      <w:szCs w:val="20"/>
      <w:lang w:val="en-US" w:eastAsia="zh-CN" w:bidi="ar-SA"/>
    </w:rPr>
  </w:style>
  <w:style w:type="paragraph" w:styleId="25">
    <w:name w:val="toc 9"/>
    <w:autoRedefine/>
    <w:pPr>
      <w:ind w:left="1680"/>
      <w:jc w:val="left"/>
    </w:pPr>
    <w:rPr>
      <w:rFonts w:ascii="Times New Roman" w:eastAsia="宋体" w:cs="Times New Roman" w:hAnsi="Times New Roman"/>
      <w:sz w:val="18"/>
      <w:szCs w:val="20"/>
      <w:lang w:val="en-US" w:eastAsia="zh-CN" w:bidi="ar-SA"/>
    </w:rPr>
  </w:style>
  <w:style w:type="paragraph" w:styleId="26">
    <w:name w:val="footnote text"/>
    <w:basedOn w:val="0"/>
    <w:next w:val="16"/>
    <w:pPr>
      <w:widowControl w:val="0"/>
      <w:snapToGrid w:val="0"/>
      <w:jc w:val="left"/>
    </w:pPr>
    <w:rPr>
      <w:rFonts w:ascii="Times New Roman" w:eastAsia="宋体" w:cs="Times New Roman" w:hAnsi="Times New Roman"/>
      <w:kern w:val="2"/>
      <w:sz w:val="18"/>
      <w:szCs w:val="18"/>
      <w:lang w:val="en-US" w:eastAsia="zh-CN" w:bidi="ar-SA"/>
    </w:rPr>
  </w:style>
  <w:style w:type="paragraph" w:styleId="27">
    <w:name w:val="annotation text"/>
    <w:basedOn w:val="0"/>
    <w:pPr>
      <w:jc w:val="left"/>
    </w:pPr>
  </w:style>
  <w:style w:type="paragraph" w:styleId="28">
    <w:name w:val="header"/>
    <w:basedOn w:val="0"/>
    <w:next w:val="19"/>
    <w:pPr>
      <w:widowControl w:val="0"/>
      <w:pBdr>
        <w:bottom w:val="single" w:sz="6" w:space="1" w:color="auto"/>
      </w:pBdr>
      <w:tabs>
        <w:tab w:val="center" w:pos="4153"/>
        <w:tab w:val="right" w:pos="8306"/>
      </w:tabs>
      <w:snapToGrid w:val="0"/>
      <w:jc w:val="center"/>
    </w:pPr>
    <w:rPr>
      <w:rFonts w:ascii="Calibri" w:eastAsia="宋体" w:cs="Times New Roman" w:hAnsi="Calibri"/>
      <w:kern w:val="0"/>
      <w:sz w:val="18"/>
      <w:szCs w:val="18"/>
      <w:lang w:val="en-US" w:eastAsia="zh-CN" w:bidi="ar-SA"/>
    </w:rPr>
  </w:style>
  <w:style w:type="paragraph" w:styleId="29">
    <w:name w:val="footer"/>
    <w:basedOn w:val="0"/>
    <w:next w:val="18"/>
    <w:pPr>
      <w:widowControl w:val="0"/>
      <w:tabs>
        <w:tab w:val="center" w:pos="4153"/>
        <w:tab w:val="right" w:pos="8306"/>
      </w:tabs>
      <w:snapToGrid w:val="0"/>
      <w:jc w:val="left"/>
    </w:pPr>
    <w:rPr>
      <w:rFonts w:ascii="Calibri" w:eastAsia="宋体" w:cs="Times New Roman" w:hAnsi="Calibri"/>
      <w:kern w:val="0"/>
      <w:sz w:val="18"/>
      <w:szCs w:val="18"/>
      <w:lang w:val="en-US" w:eastAsia="zh-CN" w:bidi="ar-SA"/>
    </w:rPr>
  </w:style>
  <w:style w:type="paragraph" w:styleId="30">
    <w:name w:val="caption"/>
    <w:basedOn w:val="0"/>
    <w:next w:val="0"/>
    <w:rPr>
      <w:rFonts w:ascii="Arial" w:eastAsia="黑体" w:hAnsi="Arial"/>
      <w:b/>
      <w:sz w:val="20"/>
    </w:rPr>
  </w:style>
  <w:style w:type="paragraph" w:styleId="31">
    <w:name w:val="Body Text"/>
    <w:basedOn w:val="0"/>
    <w:pPr>
      <w:widowControl w:val="0"/>
      <w:spacing w:beforeLines="30" w:before="30"/>
      <w:jc w:val="both"/>
    </w:pPr>
    <w:rPr>
      <w:rFonts w:ascii="仿宋_GB2312" w:eastAsia="仿宋_GB2312" w:cs="Times New Roman"/>
      <w:kern w:val="0"/>
      <w:sz w:val="30"/>
      <w:szCs w:val="24"/>
      <w:lang w:val="en-US" w:eastAsia="zh-CN" w:bidi="ar-SA"/>
    </w:rPr>
  </w:style>
  <w:style w:type="paragraph" w:styleId="32">
    <w:name w:val="Body Text First Indent 2"/>
    <w:basedOn w:val="0"/>
    <w:next w:val="16"/>
    <w:pPr>
      <w:widowControl w:val="0"/>
      <w:spacing w:after="120"/>
      <w:ind w:leftChars="200" w:left="200" w:firstLineChars="200" w:firstLine="200"/>
      <w:jc w:val="both"/>
    </w:pPr>
    <w:rPr>
      <w:rFonts w:ascii="仿宋_GB2312" w:eastAsia="宋体" w:cs="Times New Roman" w:hAnsi="仿宋_GB2312"/>
      <w:kern w:val="2"/>
      <w:sz w:val="21"/>
      <w:szCs w:val="32"/>
      <w:lang w:val="en-US" w:eastAsia="zh-CN" w:bidi="ar-SA"/>
    </w:rPr>
  </w:style>
  <w:style w:type="character" w:styleId="33">
    <w:name w:val="Strong"/>
    <w:basedOn w:val="0"/>
    <w:rPr>
      <w:rFonts w:ascii="Times New Roman" w:eastAsia="宋体" w:cs="Times New Roman" w:hAnsi="Times New Roman"/>
      <w:b/>
      <w:kern w:val="2"/>
      <w:sz w:val="21"/>
      <w:szCs w:val="24"/>
      <w:lang w:val="en-US" w:eastAsia="zh-CN" w:bidi="ar-SA"/>
    </w:rPr>
  </w:style>
  <w:style w:type="paragraph" w:styleId="34">
    <w:name w:val="Normal (Web)"/>
    <w:basedOn w:val="0"/>
    <w:next w:val="18"/>
    <w:pPr>
      <w:widowControl w:val="0"/>
      <w:spacing w:before="100" w:beforeAutospacing="1" w:after="100" w:afterAutospacing="1"/>
      <w:ind w:left="0" w:right="0"/>
      <w:jc w:val="left"/>
    </w:pPr>
    <w:rPr>
      <w:rFonts w:ascii="Times New Roman" w:eastAsia="仿宋_GB2312" w:cs="Times New Roman" w:hAnsi="Times New Roman"/>
      <w:kern w:val="0"/>
      <w:sz w:val="24"/>
      <w:szCs w:val="32"/>
      <w:lang w:val="en-US" w:eastAsia="zh-CN" w:bidi="ar-SA"/>
    </w:rPr>
  </w:style>
  <w:style w:type="paragraph" w:styleId="35">
    <w:name w:val="HTML Preformatted"/>
    <w:basedOn w:val="0"/>
    <w:rPr>
      <w:rFonts w:ascii="Courier New" w:hAnsi="Courier New"/>
      <w:sz w:val="20"/>
    </w:rPr>
  </w:style>
  <w:style w:type="paragraph" w:styleId="36">
    <w:name w:val="List Paragraph"/>
    <w:basedOn w:val="0"/>
    <w:next w:val="28"/>
    <w:pPr>
      <w:widowControl w:val="0"/>
      <w:ind w:firstLineChars="200" w:firstLine="200"/>
      <w:jc w:val="both"/>
    </w:pPr>
    <w:rPr>
      <w:rFonts w:ascii="Times New Roman" w:eastAsia="宋体" w:cs="Times New Roman" w:hAnsi="Times New Roman"/>
      <w:kern w:val="2"/>
      <w:sz w:val="21"/>
      <w:szCs w:val="24"/>
      <w:lang w:val="en-US" w:eastAsia="zh-CN" w:bidi="ar-SA"/>
    </w:rPr>
  </w:style>
  <w:style w:type="paragraph" w:customStyle="1" w:styleId="37">
    <w:name w:val="标题 5（有编号）（绿盟科技）"/>
    <w:pPr>
      <w:keepNext/>
      <w:keepLines/>
      <w:widowControl w:val="0"/>
      <w:spacing w:before="280" w:after="156" w:line="377" w:lineRule="auto"/>
      <w:jc w:val="left"/>
      <w:outlineLvl w:val="4"/>
    </w:pPr>
    <w:rPr>
      <w:rFonts w:ascii="Arial" w:eastAsia="黑体" w:cs="Times New Roman" w:hAnsi="Arial"/>
      <w:b/>
      <w:kern w:val="2"/>
      <w:sz w:val="24"/>
      <w:szCs w:val="28"/>
      <w:lang w:val="en-US" w:eastAsia="zh-CN" w:bidi="ar-SA"/>
    </w:rPr>
  </w:style>
  <w:style w:type="paragraph" w:customStyle="1" w:styleId="38">
    <w:name w:val="Default"/>
    <w:pPr>
      <w:widowControl w:val="0"/>
      <w:autoSpaceDE w:val="0"/>
      <w:autoSpaceDN w:val="0"/>
      <w:adjustRightInd w:val="0"/>
    </w:pPr>
    <w:rPr>
      <w:rFonts w:ascii="仿宋" w:eastAsia="仿宋" w:cs="仿宋"/>
      <w:color w:val="000000"/>
      <w:sz w:val="24"/>
      <w:szCs w:val="24"/>
      <w:lang w:val="en-US" w:eastAsia="zh-CN" w:bidi="ar-SA"/>
    </w:rPr>
  </w:style>
  <w:style w:type="paragraph" w:customStyle="1" w:styleId="39">
    <w:name w:val="四号正文"/>
    <w:basedOn w:val="0"/>
    <w:pPr>
      <w:widowControl w:val="0"/>
      <w:spacing w:line="360" w:lineRule="auto"/>
      <w:jc w:val="both"/>
    </w:pPr>
    <w:rPr>
      <w:rFonts w:ascii="??" w:eastAsia="宋体" w:cs="Times New Roman" w:hAnsi="??"/>
      <w:color w:val="000000"/>
      <w:kern w:val="0"/>
      <w:sz w:val="28"/>
      <w:szCs w:val="21"/>
      <w:lang w:val="zh-CN"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chart" Target="charts/chart1.xml"/><Relationship Id="rId5" Type="http://schemas.openxmlformats.org/officeDocument/2006/relationships/chart" Target="charts/chart2.xml"/><Relationship Id="rId6" Type="http://schemas.openxmlformats.org/officeDocument/2006/relationships/chart" Target="charts/chart3.xml"/><Relationship Id="rId7" Type="http://schemas.openxmlformats.org/officeDocument/2006/relationships/chart" Target="charts/chart4.xml"/><Relationship Id="rId8" Type="http://schemas.openxmlformats.org/officeDocument/2006/relationships/chart" Target="charts/chart5.xml"/><Relationship Id="rId9" Type="http://schemas.openxmlformats.org/officeDocument/2006/relationships/chart" Target="charts/chart6.xml"/><Relationship Id="rId10" Type="http://schemas.openxmlformats.org/officeDocument/2006/relationships/chart" Target="charts/chart7.xml"/><Relationship Id="rId11" Type="http://schemas.openxmlformats.org/officeDocument/2006/relationships/styles" Target="styles.xml"/><Relationship Id="rId12" Type="http://schemas.openxmlformats.org/officeDocument/2006/relationships/numbering" Target="numbering.xml"/><Relationship Id="rId1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char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收、支决算总计变动情况图</a:t>
            </a:r>
          </a:p>
        </c:rich>
      </c:tx>
      <c:layout/>
      <c:overlay val="0"/>
      <c:spPr>
        <a:ln>
          <a:noFill/>
        </a:ln>
      </c:spPr>
    </c:title>
    <c:autoTitleDeleted val="1"/>
    <c:plotArea>
      <c:layout/>
      <c:barChart>
        <c:barDir val="col"/>
        <c:grouping val="clustered"/>
        <c:varyColors val="0"/>
        <c:ser>
          <c:idx val="0"/>
          <c:order val="0"/>
          <c:tx>
            <c:strRef>
              <c:f>'工作表465537'!$A$2</c:f>
              <c:strCache>
                <c:ptCount val="1"/>
                <c:pt idx="0">
                  <c:v>收入</c:v>
                </c:pt>
              </c:strCache>
            </c:strRef>
          </c:tx>
          <c:spPr>
            <a:solidFill>
              <a:srgbClr val="5B9BD5"/>
            </a:solidFill>
            <a:ln>
              <a:noFill/>
            </a:ln>
          </c:spPr>
          <c:invertIfNegative val="0"/>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Ref>
              <c:f>'工作表465537'!$B$1:$C$1</c:f>
              <c:strCache>
                <c:ptCount val="2"/>
                <c:pt idx="0">
                  <c:v>2023年</c:v>
                </c:pt>
                <c:pt idx="1">
                  <c:v>2024年</c:v>
                </c:pt>
              </c:strCache>
            </c:strRef>
          </c:cat>
          <c:val>
            <c:numRef>
              <c:f>'工作表465537'!$B$2:$C$2</c:f>
              <c:numCache>
                <c:formatCode>General</c:formatCode>
                <c:ptCount val="2"/>
                <c:pt idx="0">
                  <c:v>772.5</c:v>
                </c:pt>
                <c:pt idx="1">
                  <c:v>805.04</c:v>
                </c:pt>
              </c:numCache>
            </c:numRef>
          </c:val>
        </c:ser>
        <c:ser>
          <c:idx val="1"/>
          <c:order val="1"/>
          <c:tx>
            <c:strRef>
              <c:f>'工作表465537'!$A$3</c:f>
              <c:strCache>
                <c:ptCount val="1"/>
                <c:pt idx="0">
                  <c:v>支出</c:v>
                </c:pt>
              </c:strCache>
            </c:strRef>
          </c:tx>
          <c:spPr>
            <a:solidFill>
              <a:srgbClr val="ED7D31"/>
            </a:solidFill>
            <a:ln>
              <a:noFill/>
            </a:ln>
          </c:spPr>
          <c:invertIfNegative val="0"/>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Ref>
              <c:f>'工作表465537'!$B$1:$C$1</c:f>
              <c:strCache>
                <c:ptCount val="2"/>
                <c:pt idx="0">
                  <c:v>2023年</c:v>
                </c:pt>
                <c:pt idx="1">
                  <c:v>2024年</c:v>
                </c:pt>
              </c:strCache>
            </c:strRef>
          </c:cat>
          <c:val>
            <c:numRef>
              <c:f>'工作表465537'!$B$3:$C$3</c:f>
              <c:numCache>
                <c:formatCode>General</c:formatCode>
                <c:ptCount val="2"/>
                <c:pt idx="0">
                  <c:v>772.5</c:v>
                </c:pt>
                <c:pt idx="1">
                  <c:v>805.04</c:v>
                </c:pt>
              </c:numCache>
            </c:numRef>
          </c:val>
        </c:ser>
        <c:ser>
          <c:idx val="2"/>
          <c:order val="2"/>
          <c:tx>
            <c:strRef>
              <c:f>'工作表465537'!$A$4</c:f>
              <c:strCache>
                <c:ptCount val="1"/>
                <c:pt idx="0">
                  <c:v/>
                </c:pt>
              </c:strCache>
            </c:strRef>
          </c:tx>
          <c:spPr>
            <a:solidFill>
              <a:srgbClr val="A5A5A5"/>
            </a:solidFill>
            <a:ln>
              <a:noFill/>
            </a:ln>
          </c:spPr>
          <c:invertIfNegative val="0"/>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Ref>
              <c:f>'工作表465537'!$B$1:$C$1</c:f>
              <c:strCache>
                <c:ptCount val="2"/>
                <c:pt idx="0">
                  <c:v>2023年</c:v>
                </c:pt>
                <c:pt idx="1">
                  <c:v>2024年</c:v>
                </c:pt>
              </c:strCache>
            </c:strRef>
          </c:cat>
          <c:val>
            <c:numRef>
              <c:f>'工作表465537'!$B$4:$C$4</c:f>
              <c:numCache>
                <c:formatCode>General</c:formatCode>
                <c:ptCount val="2"/>
              </c:numCache>
            </c:numRef>
          </c:val>
        </c:ser>
        <c:gapWidth val="150"/>
        <c:axId val="0"/>
        <c:axId val="1"/>
      </c:barChart>
      <c:catAx>
        <c:axId val="0"/>
        <c:scaling>
          <c:orientation val="minMax"/>
        </c:scaling>
        <c:delete val="0"/>
        <c:axPos val="b"/>
        <c:numFmt formatCode="General" sourceLinked="1"/>
        <c:majorTickMark val="none"/>
        <c:minorTickMark val="none"/>
        <c:tickLblPos val="nextTo"/>
        <c:spPr>
          <a:ln w="6350">
            <a:solidFill>
              <a:srgbClr val="D8D8D8"/>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min val="600.0"/>
          <c:max val="820.0"/>
        </c:scaling>
        <c:delete val="0"/>
        <c:axPos val="l"/>
        <c:majorGridlines>
          <c:spPr>
            <a:ln w="6350">
              <a:solidFill>
                <a:srgbClr val="D8D8D8"/>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majorUnit val="50.0"/>
        <c:crossAx val="0"/>
      </c:valAx>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Entry>
        <c:idx val="2"/>
        <c:delete val="1"/>
      </c:legendEntry>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收入决算结构图</a:t>
            </a:r>
          </a:p>
        </c:rich>
      </c:tx>
      <c:layout/>
      <c:overlay val="0"/>
      <c:spPr>
        <a:ln>
          <a:noFill/>
        </a:ln>
      </c:spPr>
    </c:title>
    <c:autoTitleDeleted val="1"/>
    <c:plotArea>
      <c:layout/>
      <c:pieChart>
        <c:varyColors val="1"/>
        <c:ser>
          <c:idx val="0"/>
          <c:order val="0"/>
          <c:tx>
            <c:strRef>
              <c:f>'工作表465541'!$A$2</c:f>
              <c:strCache>
                <c:ptCount val="1"/>
                <c:pt idx="0">
                  <c:v>收入决算结构图</c:v>
                </c:pt>
              </c:strCache>
            </c:strRef>
          </c:tx>
          <c:spPr>
            <a:ln>
              <a:noFill/>
            </a:ln>
          </c:spPr>
          <c:dPt>
            <c:idx val="0"/>
            <c:bubble3D val="0"/>
            <c:spPr>
              <a:solidFill>
                <a:srgbClr val="5B9BD5"/>
              </a:solidFill>
              <a:ln>
                <a:noFill/>
              </a:ln>
            </c:spPr>
          </c:dPt>
          <c:dPt>
            <c:idx val="1"/>
            <c:bubble3D val="0"/>
            <c:spPr>
              <a:solidFill>
                <a:srgbClr val="ED7D31"/>
              </a:solidFill>
              <a:ln>
                <a:noFill/>
              </a:ln>
            </c:spPr>
          </c:dPt>
          <c:dPt>
            <c:idx val="2"/>
            <c:bubble3D val="0"/>
            <c:spPr>
              <a:solidFill>
                <a:srgbClr val="A5A5A5"/>
              </a:solidFill>
              <a:ln>
                <a:noFill/>
              </a:ln>
            </c:spPr>
          </c:dPt>
          <c:dPt>
            <c:idx val="3"/>
            <c:bubble3D val="0"/>
            <c:spPr>
              <a:solidFill>
                <a:srgbClr val="FFC000"/>
              </a:solidFill>
              <a:ln>
                <a:noFill/>
              </a:ln>
            </c:spPr>
          </c:dPt>
          <c:dLbls>
            <c:dLbl>
              <c:idx val="0"/>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0"/>
              <c:showCatName val="0"/>
              <c:showSerName val="0"/>
              <c:showPercent val="0"/>
              <c:showBubbleSize val="0"/>
            </c:dLbl>
            <c:dLbl>
              <c:idx val="1"/>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0"/>
              <c:showCatName val="0"/>
              <c:showSerName val="0"/>
              <c:showPercent val="0"/>
              <c:showBubbleSize val="0"/>
            </c:dLbl>
            <c:dLbl>
              <c:idx val="2"/>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0"/>
              <c:showCatName val="0"/>
              <c:showSerName val="0"/>
              <c:showPercent val="0"/>
              <c:showBubbleSize val="0"/>
            </c:dLbl>
            <c:dLbl>
              <c:idx val="3"/>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0"/>
              <c:showCatName val="0"/>
              <c:showSerName val="0"/>
              <c:showPercent val="0"/>
              <c:showBubbleSize val="0"/>
            </c:dLbl>
            <c:showLegendKey val="0"/>
            <c:showVal val="0"/>
            <c:showCatName val="0"/>
            <c:showSerName val="0"/>
            <c:showPercent val="0"/>
            <c:showBubbleSize val="0"/>
            <c:showLeaderLines val="1"/>
          </c:dLbls>
          <c:cat>
            <c:strRef>
              <c:f>'工作表465541'!$B$1:$E$1</c:f>
              <c:strCache>
                <c:ptCount val="4"/>
                <c:pt idx="0">
                  <c:v>2023年</c:v>
                </c:pt>
                <c:pt idx="1">
                  <c:v>2024年</c:v>
                </c:pt>
              </c:strCache>
            </c:strRef>
          </c:cat>
          <c:val>
            <c:numRef>
              <c:f>'工作表465541'!$B$2:$E$2</c:f>
              <c:numCache>
                <c:formatCode>General</c:formatCode>
                <c:ptCount val="4"/>
                <c:pt idx="0">
                  <c:v>772.5</c:v>
                </c:pt>
                <c:pt idx="1">
                  <c:v>805.04</c:v>
                </c:pt>
              </c:numCache>
            </c:numRef>
          </c:val>
        </c:ser>
        <c:ser>
          <c:idx val="1"/>
          <c:order val="1"/>
          <c:tx>
            <c:strRef>
              <c:f>'工作表465541'!$A$3</c:f>
              <c:strCache>
                <c:ptCount val="1"/>
                <c:pt idx="0">
                  <c:v/>
                </c:pt>
              </c:strCache>
            </c:strRef>
          </c:tx>
          <c:spPr>
            <a:ln>
              <a:noFill/>
            </a:ln>
          </c:spPr>
          <c:dPt>
            <c:idx val="0"/>
            <c:invertIfNegative val="0"/>
            <c:bubble3D val="0"/>
            <c:spPr>
              <a:ln>
                <a:noFill/>
              </a:ln>
            </c:spPr>
          </c:dPt>
          <c:dPt>
            <c:idx val="1"/>
            <c:invertIfNegative val="0"/>
            <c:bubble3D val="0"/>
            <c:spPr>
              <a:ln>
                <a:noFill/>
              </a:ln>
            </c:spPr>
          </c:dPt>
          <c:dPt>
            <c:idx val="2"/>
            <c:invertIfNegative val="0"/>
            <c:bubble3D val="0"/>
            <c:spPr>
              <a:ln>
                <a:noFill/>
              </a:ln>
            </c:spPr>
          </c:dPt>
          <c:dPt>
            <c:idx val="3"/>
            <c:invertIfNegative val="0"/>
            <c:bubble3D val="0"/>
            <c:spPr>
              <a:ln>
                <a:noFill/>
              </a:ln>
            </c:spPr>
          </c:dPt>
          <c:dLbls>
            <c:showLegendKey val="0"/>
            <c:showVal val="0"/>
            <c:showCatName val="0"/>
            <c:showSerName val="0"/>
            <c:showPercent val="0"/>
            <c:showBubbleSize val="0"/>
            <c:showLeaderLines val="1"/>
          </c:dLbls>
          <c:cat>
            <c:strRef>
              <c:f>'工作表465541'!$B$1:$E$1</c:f>
              <c:strCache>
                <c:ptCount val="4"/>
                <c:pt idx="0">
                  <c:v>2023年</c:v>
                </c:pt>
                <c:pt idx="1">
                  <c:v>2024年</c:v>
                </c:pt>
              </c:strCache>
            </c:strRef>
          </c:cat>
          <c:val>
            <c:numRef>
              <c:f>'工作表465541'!$B$3:$E$3</c:f>
              <c:numCache>
                <c:formatCode>General</c:formatCode>
                <c:ptCount val="4"/>
              </c:numCache>
            </c:numRef>
          </c:val>
        </c:ser>
        <c:ser>
          <c:idx val="2"/>
          <c:order val="2"/>
          <c:tx>
            <c:strRef>
              <c:f>'工作表465541'!$A$4</c:f>
              <c:strCache>
                <c:ptCount val="1"/>
                <c:pt idx="0">
                  <c:v/>
                </c:pt>
              </c:strCache>
            </c:strRef>
          </c:tx>
          <c:spPr>
            <a:ln>
              <a:noFill/>
            </a:ln>
          </c:spPr>
          <c:dPt>
            <c:idx val="0"/>
            <c:invertIfNegative val="0"/>
            <c:bubble3D val="0"/>
            <c:spPr>
              <a:ln>
                <a:noFill/>
              </a:ln>
            </c:spPr>
          </c:dPt>
          <c:dPt>
            <c:idx val="1"/>
            <c:invertIfNegative val="0"/>
            <c:bubble3D val="0"/>
            <c:spPr>
              <a:ln>
                <a:noFill/>
              </a:ln>
            </c:spPr>
          </c:dPt>
          <c:dPt>
            <c:idx val="2"/>
            <c:invertIfNegative val="0"/>
            <c:bubble3D val="0"/>
            <c:spPr>
              <a:ln>
                <a:noFill/>
              </a:ln>
            </c:spPr>
          </c:dPt>
          <c:dPt>
            <c:idx val="3"/>
            <c:invertIfNegative val="0"/>
            <c:bubble3D val="0"/>
            <c:spPr>
              <a:ln>
                <a:noFill/>
              </a:ln>
            </c:spPr>
          </c:dPt>
          <c:dLbls>
            <c:showLegendKey val="0"/>
            <c:showVal val="0"/>
            <c:showCatName val="0"/>
            <c:showSerName val="0"/>
            <c:showPercent val="0"/>
            <c:showBubbleSize val="0"/>
            <c:showLeaderLines val="1"/>
          </c:dLbls>
          <c:cat>
            <c:strRef>
              <c:f>'工作表465541'!$B$1:$E$1</c:f>
              <c:strCache>
                <c:ptCount val="4"/>
                <c:pt idx="0">
                  <c:v>2023年</c:v>
                </c:pt>
                <c:pt idx="1">
                  <c:v>2024年</c:v>
                </c:pt>
              </c:strCache>
            </c:strRef>
          </c:cat>
          <c:val>
            <c:numRef>
              <c:f>'工作表465541'!$B$4:$E$4</c:f>
              <c:numCache>
                <c:formatCode>General</c:formatCode>
                <c:ptCount val="4"/>
              </c:numCache>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支出决算结构图</a:t>
            </a:r>
          </a:p>
        </c:rich>
      </c:tx>
      <c:layout/>
      <c:overlay val="0"/>
      <c:spPr>
        <a:ln>
          <a:noFill/>
        </a:ln>
      </c:spPr>
    </c:title>
    <c:autoTitleDeleted val="1"/>
    <c:plotArea>
      <c:layout/>
      <c:pieChart>
        <c:varyColors val="1"/>
        <c:ser>
          <c:idx val="0"/>
          <c:order val="0"/>
          <c:tx>
            <c:strRef>
              <c:f>'工作表465539'!$A$2</c:f>
              <c:strCache>
                <c:ptCount val="1"/>
                <c:pt idx="0">
                  <c:v>支出决算结构图</c:v>
                </c:pt>
              </c:strCache>
            </c:strRef>
          </c:tx>
          <c:spPr>
            <a:ln>
              <a:noFill/>
            </a:ln>
          </c:spPr>
          <c:dPt>
            <c:idx val="0"/>
            <c:bubble3D val="0"/>
            <c:spPr>
              <a:solidFill>
                <a:srgbClr val="5B9BD5"/>
              </a:solidFill>
              <a:ln>
                <a:noFill/>
              </a:ln>
            </c:spPr>
          </c:dPt>
          <c:dPt>
            <c:idx val="1"/>
            <c:bubble3D val="0"/>
            <c:spPr>
              <a:solidFill>
                <a:srgbClr val="ED7D31"/>
              </a:solidFill>
              <a:ln>
                <a:noFill/>
              </a:ln>
            </c:spPr>
          </c:dPt>
          <c:dPt>
            <c:idx val="2"/>
            <c:bubble3D val="0"/>
            <c:spPr>
              <a:solidFill>
                <a:srgbClr val="A5A5A5"/>
              </a:solidFill>
              <a:ln>
                <a:noFill/>
              </a:ln>
            </c:spPr>
          </c:dPt>
          <c:dPt>
            <c:idx val="3"/>
            <c:bubble3D val="0"/>
            <c:spPr>
              <a:solidFill>
                <a:srgbClr val="FFC000"/>
              </a:solidFill>
              <a:ln>
                <a:noFill/>
              </a:ln>
            </c:spPr>
          </c:dPt>
          <c:dLbls>
            <c:dLbl>
              <c:idx val="0"/>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0"/>
              <c:showCatName val="0"/>
              <c:showSerName val="0"/>
              <c:showPercent val="0"/>
              <c:showBubbleSize val="0"/>
            </c:dLbl>
            <c:dLbl>
              <c:idx val="1"/>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0"/>
              <c:showCatName val="0"/>
              <c:showSerName val="0"/>
              <c:showPercent val="0"/>
              <c:showBubbleSize val="0"/>
            </c:dLbl>
            <c:dLbl>
              <c:idx val="2"/>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0"/>
              <c:showCatName val="0"/>
              <c:showSerName val="0"/>
              <c:showPercent val="0"/>
              <c:showBubbleSize val="0"/>
            </c:dLbl>
            <c:dLbl>
              <c:idx val="3"/>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0"/>
              <c:showCatName val="0"/>
              <c:showSerName val="0"/>
              <c:showPercent val="0"/>
              <c:showBubbleSize val="0"/>
            </c:dLbl>
            <c:showLegendKey val="0"/>
            <c:showVal val="0"/>
            <c:showCatName val="0"/>
            <c:showSerName val="0"/>
            <c:showPercent val="0"/>
            <c:showBubbleSize val="0"/>
            <c:showLeaderLines val="1"/>
          </c:dLbls>
          <c:cat>
            <c:strRef>
              <c:f>'工作表465539'!$B$1:$E$1</c:f>
              <c:strCache>
                <c:ptCount val="4"/>
                <c:pt idx="0">
                  <c:v>基本支出</c:v>
                </c:pt>
                <c:pt idx="1">
                  <c:v>项目支出</c:v>
                </c:pt>
              </c:strCache>
            </c:strRef>
          </c:cat>
          <c:val>
            <c:numRef>
              <c:f>'工作表465539'!$B$2:$E$2</c:f>
              <c:numCache>
                <c:formatCode>General</c:formatCode>
                <c:ptCount val="4"/>
                <c:pt idx="0">
                  <c:v>758.92</c:v>
                </c:pt>
                <c:pt idx="1">
                  <c:v>46.12</c:v>
                </c:pt>
              </c:numCache>
            </c:numRef>
          </c:val>
        </c:ser>
        <c:ser>
          <c:idx val="1"/>
          <c:order val="1"/>
          <c:tx>
            <c:strRef>
              <c:f>'工作表465539'!$A$3</c:f>
              <c:strCache>
                <c:ptCount val="1"/>
                <c:pt idx="0">
                  <c:v/>
                </c:pt>
              </c:strCache>
            </c:strRef>
          </c:tx>
          <c:spPr>
            <a:ln>
              <a:noFill/>
            </a:ln>
          </c:spPr>
          <c:dPt>
            <c:idx val="0"/>
            <c:invertIfNegative val="0"/>
            <c:bubble3D val="0"/>
            <c:spPr>
              <a:ln>
                <a:noFill/>
              </a:ln>
            </c:spPr>
          </c:dPt>
          <c:dPt>
            <c:idx val="1"/>
            <c:invertIfNegative val="0"/>
            <c:bubble3D val="0"/>
            <c:spPr>
              <a:ln>
                <a:noFill/>
              </a:ln>
            </c:spPr>
          </c:dPt>
          <c:dPt>
            <c:idx val="2"/>
            <c:invertIfNegative val="0"/>
            <c:bubble3D val="0"/>
            <c:spPr>
              <a:ln>
                <a:noFill/>
              </a:ln>
            </c:spPr>
          </c:dPt>
          <c:dPt>
            <c:idx val="3"/>
            <c:invertIfNegative val="0"/>
            <c:bubble3D val="0"/>
            <c:spPr>
              <a:ln>
                <a:noFill/>
              </a:ln>
            </c:spPr>
          </c:dPt>
          <c:dLbls>
            <c:showLegendKey val="0"/>
            <c:showVal val="0"/>
            <c:showCatName val="0"/>
            <c:showSerName val="0"/>
            <c:showPercent val="0"/>
            <c:showBubbleSize val="0"/>
            <c:showLeaderLines val="1"/>
          </c:dLbls>
          <c:cat>
            <c:strRef>
              <c:f>'工作表465539'!$B$1:$E$1</c:f>
              <c:strCache>
                <c:ptCount val="4"/>
                <c:pt idx="0">
                  <c:v>基本支出</c:v>
                </c:pt>
                <c:pt idx="1">
                  <c:v>项目支出</c:v>
                </c:pt>
              </c:strCache>
            </c:strRef>
          </c:cat>
          <c:val>
            <c:numRef>
              <c:f>'工作表465539'!$B$3:$E$3</c:f>
              <c:numCache>
                <c:formatCode>General</c:formatCode>
                <c:ptCount val="4"/>
              </c:numCache>
            </c:numRef>
          </c:val>
        </c:ser>
        <c:ser>
          <c:idx val="2"/>
          <c:order val="2"/>
          <c:tx>
            <c:strRef>
              <c:f>'工作表465539'!$A$4</c:f>
              <c:strCache>
                <c:ptCount val="1"/>
                <c:pt idx="0">
                  <c:v/>
                </c:pt>
              </c:strCache>
            </c:strRef>
          </c:tx>
          <c:spPr>
            <a:ln>
              <a:noFill/>
            </a:ln>
          </c:spPr>
          <c:dPt>
            <c:idx val="0"/>
            <c:invertIfNegative val="0"/>
            <c:bubble3D val="0"/>
            <c:spPr>
              <a:ln>
                <a:noFill/>
              </a:ln>
            </c:spPr>
          </c:dPt>
          <c:dPt>
            <c:idx val="1"/>
            <c:invertIfNegative val="0"/>
            <c:bubble3D val="0"/>
            <c:spPr>
              <a:ln>
                <a:noFill/>
              </a:ln>
            </c:spPr>
          </c:dPt>
          <c:dPt>
            <c:idx val="2"/>
            <c:invertIfNegative val="0"/>
            <c:bubble3D val="0"/>
            <c:spPr>
              <a:ln>
                <a:noFill/>
              </a:ln>
            </c:spPr>
          </c:dPt>
          <c:dPt>
            <c:idx val="3"/>
            <c:invertIfNegative val="0"/>
            <c:bubble3D val="0"/>
            <c:spPr>
              <a:ln>
                <a:noFill/>
              </a:ln>
            </c:spPr>
          </c:dPt>
          <c:dLbls>
            <c:showLegendKey val="0"/>
            <c:showVal val="0"/>
            <c:showCatName val="0"/>
            <c:showSerName val="0"/>
            <c:showPercent val="0"/>
            <c:showBubbleSize val="0"/>
            <c:showLeaderLines val="1"/>
          </c:dLbls>
          <c:cat>
            <c:strRef>
              <c:f>'工作表465539'!$B$1:$E$1</c:f>
              <c:strCache>
                <c:ptCount val="4"/>
                <c:pt idx="0">
                  <c:v>基本支出</c:v>
                </c:pt>
                <c:pt idx="1">
                  <c:v>项目支出</c:v>
                </c:pt>
              </c:strCache>
            </c:strRef>
          </c:cat>
          <c:val>
            <c:numRef>
              <c:f>'工作表465539'!$B$4:$E$4</c:f>
              <c:numCache>
                <c:formatCode>General</c:formatCode>
                <c:ptCount val="4"/>
              </c:numCache>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财政拨款收、支决算总计变动情况图</a:t>
            </a:r>
          </a:p>
        </c:rich>
      </c:tx>
      <c:layout/>
      <c:overlay val="0"/>
      <c:spPr>
        <a:ln>
          <a:noFill/>
        </a:ln>
      </c:spPr>
    </c:title>
    <c:autoTitleDeleted val="1"/>
    <c:plotArea>
      <c:layout/>
      <c:barChart>
        <c:barDir val="col"/>
        <c:grouping val="clustered"/>
        <c:varyColors val="0"/>
        <c:ser>
          <c:idx val="0"/>
          <c:order val="0"/>
          <c:tx>
            <c:strRef>
              <c:f>'工作表465542'!$A$2</c:f>
              <c:strCache>
                <c:ptCount val="1"/>
                <c:pt idx="0">
                  <c:v>财政拨款收入</c:v>
                </c:pt>
              </c:strCache>
            </c:strRef>
          </c:tx>
          <c:spPr>
            <a:solidFill>
              <a:srgbClr val="5B9BD5"/>
            </a:solidFill>
            <a:ln>
              <a:noFill/>
            </a:ln>
          </c:spPr>
          <c:invertIfNegative val="0"/>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Ref>
              <c:f>'工作表465542'!$B$1:$C$1</c:f>
              <c:strCache>
                <c:ptCount val="2"/>
                <c:pt idx="0">
                  <c:v>2023年</c:v>
                </c:pt>
                <c:pt idx="1">
                  <c:v>2024年</c:v>
                </c:pt>
              </c:strCache>
            </c:strRef>
          </c:cat>
          <c:val>
            <c:numRef>
              <c:f>'工作表465542'!$B$2:$C$2</c:f>
              <c:numCache>
                <c:formatCode>General</c:formatCode>
                <c:ptCount val="2"/>
                <c:pt idx="0">
                  <c:v>772.5</c:v>
                </c:pt>
                <c:pt idx="1">
                  <c:v>805.04</c:v>
                </c:pt>
              </c:numCache>
            </c:numRef>
          </c:val>
        </c:ser>
        <c:ser>
          <c:idx val="1"/>
          <c:order val="1"/>
          <c:tx>
            <c:strRef>
              <c:f>'工作表465542'!$A$3</c:f>
              <c:strCache>
                <c:ptCount val="1"/>
                <c:pt idx="0">
                  <c:v>财政拨款支出</c:v>
                </c:pt>
              </c:strCache>
            </c:strRef>
          </c:tx>
          <c:spPr>
            <a:solidFill>
              <a:srgbClr val="ED7D31"/>
            </a:solidFill>
            <a:ln>
              <a:noFill/>
            </a:ln>
          </c:spPr>
          <c:invertIfNegative val="0"/>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Ref>
              <c:f>'工作表465542'!$B$1:$C$1</c:f>
              <c:strCache>
                <c:ptCount val="2"/>
                <c:pt idx="0">
                  <c:v>2023年</c:v>
                </c:pt>
                <c:pt idx="1">
                  <c:v>2024年</c:v>
                </c:pt>
              </c:strCache>
            </c:strRef>
          </c:cat>
          <c:val>
            <c:numRef>
              <c:f>'工作表465542'!$B$3:$C$3</c:f>
              <c:numCache>
                <c:formatCode>General</c:formatCode>
                <c:ptCount val="2"/>
                <c:pt idx="0">
                  <c:v>772.5</c:v>
                </c:pt>
                <c:pt idx="1">
                  <c:v>805.04</c:v>
                </c:pt>
              </c:numCache>
            </c:numRef>
          </c:val>
        </c:ser>
        <c:ser>
          <c:idx val="2"/>
          <c:order val="2"/>
          <c:tx>
            <c:strRef>
              <c:f>'工作表465542'!$A$4</c:f>
              <c:strCache>
                <c:ptCount val="1"/>
                <c:pt idx="0">
                  <c:v/>
                </c:pt>
              </c:strCache>
            </c:strRef>
          </c:tx>
          <c:spPr>
            <a:solidFill>
              <a:srgbClr val="A5A5A5"/>
            </a:solidFill>
            <a:ln>
              <a:noFill/>
            </a:ln>
          </c:spPr>
          <c:invertIfNegative val="0"/>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Ref>
              <c:f>'工作表465542'!$B$1:$C$1</c:f>
              <c:strCache>
                <c:ptCount val="2"/>
                <c:pt idx="0">
                  <c:v>2023年</c:v>
                </c:pt>
                <c:pt idx="1">
                  <c:v>2024年</c:v>
                </c:pt>
              </c:strCache>
            </c:strRef>
          </c:cat>
          <c:val>
            <c:numRef>
              <c:f>'工作表465542'!$B$4:$C$4</c:f>
              <c:numCache>
                <c:formatCode>General</c:formatCode>
                <c:ptCount val="2"/>
              </c:numCache>
            </c:numRef>
          </c:val>
        </c:ser>
        <c:gapWidth val="150"/>
        <c:axId val="0"/>
        <c:axId val="1"/>
      </c:barChart>
      <c:catAx>
        <c:axId val="0"/>
        <c:scaling>
          <c:orientation val="minMax"/>
        </c:scaling>
        <c:delete val="0"/>
        <c:axPos val="b"/>
        <c:numFmt formatCode="General" sourceLinked="1"/>
        <c:majorTickMark val="none"/>
        <c:minorTickMark val="none"/>
        <c:tickLblPos val="nextTo"/>
        <c:spPr>
          <a:ln w="6350">
            <a:solidFill>
              <a:srgbClr val="D8D8D8"/>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min val="600.0"/>
          <c:max val="850.0"/>
        </c:scaling>
        <c:delete val="0"/>
        <c:axPos val="l"/>
        <c:majorGridlines>
          <c:spPr>
            <a:ln w="6350">
              <a:solidFill>
                <a:srgbClr val="D8D8D8"/>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majorUnit val="50.0"/>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Entry>
        <c:idx val="2"/>
        <c:delete val="1"/>
      </c:legendEntry>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一般公共预算财政拨款支出决算变动情况图</a:t>
            </a:r>
          </a:p>
        </c:rich>
      </c:tx>
      <c:layout/>
      <c:overlay val="0"/>
      <c:spPr>
        <a:ln>
          <a:noFill/>
        </a:ln>
      </c:spPr>
    </c:title>
    <c:autoTitleDeleted val="1"/>
    <c:plotArea>
      <c:layout/>
      <c:barChart>
        <c:barDir val="col"/>
        <c:grouping val="clustered"/>
        <c:varyColors val="0"/>
        <c:ser>
          <c:idx val="0"/>
          <c:order val="0"/>
          <c:tx>
            <c:strRef>
              <c:f>'工作表465544'!$A$2</c:f>
              <c:strCache>
                <c:ptCount val="1"/>
                <c:pt idx="0">
                  <c:v>一般公共预算财政拨款支出</c:v>
                </c:pt>
              </c:strCache>
            </c:strRef>
          </c:tx>
          <c:spPr>
            <a:solidFill>
              <a:srgbClr val="5B9BD5"/>
            </a:solidFill>
            <a:ln>
              <a:noFill/>
            </a:ln>
          </c:spPr>
          <c:invertIfNegative val="0"/>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Ref>
              <c:f>'工作表465544'!$B$1:$C$1</c:f>
              <c:strCache>
                <c:ptCount val="2"/>
                <c:pt idx="0">
                  <c:v>2023年</c:v>
                </c:pt>
                <c:pt idx="1">
                  <c:v>2024年</c:v>
                </c:pt>
              </c:strCache>
            </c:strRef>
          </c:cat>
          <c:val>
            <c:numRef>
              <c:f>'工作表465544'!$B$2:$C$2</c:f>
              <c:numCache>
                <c:formatCode>General</c:formatCode>
                <c:ptCount val="2"/>
                <c:pt idx="0">
                  <c:v>772.5</c:v>
                </c:pt>
                <c:pt idx="1">
                  <c:v>805.04</c:v>
                </c:pt>
              </c:numCache>
            </c:numRef>
          </c:val>
        </c:ser>
        <c:ser>
          <c:idx val="1"/>
          <c:order val="1"/>
          <c:tx>
            <c:v>系列2</c:v>
          </c:tx>
          <c:spPr>
            <a:solidFill>
              <a:srgbClr val="ED7D31"/>
            </a:solidFill>
            <a:ln>
              <a:noFill/>
            </a:ln>
          </c:spPr>
          <c:invertIfNegative val="0"/>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Ref>
              <c:f>'工作表465544'!$B$1:$C$1</c:f>
              <c:strCache>
                <c:ptCount val="2"/>
                <c:pt idx="0">
                  <c:v>2023年</c:v>
                </c:pt>
                <c:pt idx="1">
                  <c:v>2024年</c:v>
                </c:pt>
              </c:strCache>
            </c:strRef>
          </c:cat>
          <c:val>
            <c:numRef>
              <c:f/>
              <c:numCache>
                <c:formatCode>General</c:formatCode>
                <c:ptCount val="2"/>
                <c:pt idx="0">
                  <c:v>1.0</c:v>
                </c:pt>
              </c:numCache>
            </c:numRef>
          </c:val>
        </c:ser>
        <c:ser>
          <c:idx val="2"/>
          <c:order val="2"/>
          <c:tx>
            <c:v>系列3</c:v>
          </c:tx>
          <c:spPr>
            <a:solidFill>
              <a:srgbClr val="A5A5A5"/>
            </a:solidFill>
            <a:ln>
              <a:noFill/>
            </a:ln>
          </c:spPr>
          <c:invertIfNegative val="0"/>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Ref>
              <c:f>'工作表465544'!$B$1:$C$1</c:f>
              <c:strCache>
                <c:ptCount val="2"/>
                <c:pt idx="0">
                  <c:v>2023年</c:v>
                </c:pt>
                <c:pt idx="1">
                  <c:v>2024年</c:v>
                </c:pt>
              </c:strCache>
            </c:strRef>
          </c:cat>
          <c:val>
            <c:numRef>
              <c:f/>
              <c:numCache>
                <c:formatCode>General</c:formatCode>
                <c:ptCount val="2"/>
                <c:pt idx="0">
                  <c:v>1.0</c:v>
                </c:pt>
              </c:numCache>
            </c:numRef>
          </c:val>
        </c:ser>
        <c:gapWidth val="150"/>
        <c:axId val="0"/>
        <c:axId val="1"/>
      </c:barChart>
      <c:catAx>
        <c:axId val="0"/>
        <c:scaling>
          <c:orientation val="minMax"/>
        </c:scaling>
        <c:delete val="0"/>
        <c:axPos val="b"/>
        <c:numFmt formatCode="General" sourceLinked="1"/>
        <c:majorTickMark val="none"/>
        <c:minorTickMark val="none"/>
        <c:tickLblPos val="nextTo"/>
        <c:spPr>
          <a:ln w="6350">
            <a:solidFill>
              <a:srgbClr val="D8D8D8"/>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min val="600.0"/>
          <c:max val="800.0"/>
        </c:scaling>
        <c:delete val="0"/>
        <c:axPos val="l"/>
        <c:majorGridlines>
          <c:spPr>
            <a:ln w="6350">
              <a:solidFill>
                <a:srgbClr val="D8D8D8"/>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majorUnit val="50.0"/>
        <c:minorUnit val="50.0"/>
        <c:crossAx val="0"/>
      </c:valAx>
      <c:spPr>
        <a:noFill/>
        <a:ln>
          <a:noFill/>
        </a:ln>
      </c:spPr>
    </c:plotArea>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一般公共预算财政拨款支出决算结构图</a:t>
            </a:r>
          </a:p>
        </c:rich>
      </c:tx>
      <c:layout/>
      <c:overlay val="0"/>
      <c:spPr>
        <a:ln>
          <a:noFill/>
        </a:ln>
      </c:spPr>
    </c:title>
    <c:autoTitleDeleted val="1"/>
    <c:plotArea>
      <c:layout/>
      <c:pieChart>
        <c:varyColors val="1"/>
        <c:ser>
          <c:idx val="0"/>
          <c:order val="0"/>
          <c:tx>
            <c:strRef>
              <c:f>'工作表465545'!$A$2</c:f>
              <c:strCache>
                <c:ptCount val="1"/>
                <c:pt idx="0">
                  <c:v>一般公共预算财政拨款支出决算结构图</c:v>
                </c:pt>
              </c:strCache>
            </c:strRef>
          </c:tx>
          <c:spPr>
            <a:ln>
              <a:noFill/>
            </a:ln>
          </c:spPr>
          <c:dPt>
            <c:idx val="0"/>
            <c:bubble3D val="0"/>
            <c:spPr>
              <a:solidFill>
                <a:srgbClr val="5B9BD5"/>
              </a:solidFill>
              <a:ln>
                <a:noFill/>
              </a:ln>
            </c:spPr>
          </c:dPt>
          <c:dPt>
            <c:idx val="1"/>
            <c:bubble3D val="0"/>
            <c:spPr>
              <a:solidFill>
                <a:srgbClr val="ED7D31"/>
              </a:solidFill>
              <a:ln>
                <a:noFill/>
              </a:ln>
            </c:spPr>
          </c:dPt>
          <c:dPt>
            <c:idx val="2"/>
            <c:bubble3D val="0"/>
            <c:spPr>
              <a:solidFill>
                <a:srgbClr val="A5A5A5"/>
              </a:solidFill>
              <a:ln>
                <a:noFill/>
              </a:ln>
            </c:spPr>
          </c:dPt>
          <c:dPt>
            <c:idx val="3"/>
            <c:bubble3D val="0"/>
            <c:spPr>
              <a:solidFill>
                <a:srgbClr val="FFC000"/>
              </a:solidFill>
              <a:ln>
                <a:noFill/>
              </a:ln>
            </c:spPr>
          </c:dPt>
          <c:dPt>
            <c:idx val="4"/>
            <c:bubble3D val="0"/>
            <c:spPr>
              <a:solidFill>
                <a:srgbClr val="4472C4"/>
              </a:solidFill>
              <a:ln>
                <a:noFill/>
              </a:ln>
            </c:spPr>
          </c:dPt>
          <c:dPt>
            <c:idx val="5"/>
            <c:bubble3D val="0"/>
            <c:spPr>
              <a:solidFill>
                <a:srgbClr val="70AD47"/>
              </a:solidFill>
              <a:ln>
                <a:noFill/>
              </a:ln>
            </c:spPr>
          </c:dPt>
          <c:dPt>
            <c:idx val="6"/>
            <c:bubble3D val="0"/>
            <c:spPr>
              <a:solidFill>
                <a:srgbClr val="255E91"/>
              </a:solidFill>
              <a:ln>
                <a:noFill/>
              </a:ln>
            </c:spPr>
          </c:dPt>
          <c:dLbls>
            <c:dLbl>
              <c:idx val="0"/>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0"/>
              <c:showCatName val="0"/>
              <c:showSerName val="0"/>
              <c:showPercent val="0"/>
              <c:showBubbleSize val="0"/>
            </c:dLbl>
            <c:dLbl>
              <c:idx val="1"/>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0"/>
              <c:showCatName val="0"/>
              <c:showSerName val="0"/>
              <c:showPercent val="0"/>
              <c:showBubbleSize val="0"/>
            </c:dLbl>
            <c:dLbl>
              <c:idx val="2"/>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0"/>
              <c:showCatName val="0"/>
              <c:showSerName val="0"/>
              <c:showPercent val="0"/>
              <c:showBubbleSize val="0"/>
            </c:dLbl>
            <c:dLbl>
              <c:idx val="3"/>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0"/>
              <c:showCatName val="0"/>
              <c:showSerName val="0"/>
              <c:showPercent val="0"/>
              <c:showBubbleSize val="0"/>
            </c:dLbl>
            <c:dLbl>
              <c:idx val="4"/>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0"/>
              <c:showCatName val="0"/>
              <c:showSerName val="0"/>
              <c:showPercent val="0"/>
              <c:showBubbleSize val="0"/>
            </c:dLbl>
            <c:dLbl>
              <c:idx val="5"/>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0"/>
              <c:showCatName val="0"/>
              <c:showSerName val="0"/>
              <c:showPercent val="0"/>
              <c:showBubbleSize val="0"/>
            </c:dLbl>
            <c:dLbl>
              <c:idx val="6"/>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0"/>
              <c:showCatName val="0"/>
              <c:showSerName val="0"/>
              <c:showPercent val="0"/>
              <c:showBubbleSize val="0"/>
            </c:dLbl>
            <c:showLegendKey val="0"/>
            <c:showVal val="0"/>
            <c:showCatName val="0"/>
            <c:showSerName val="0"/>
            <c:showPercent val="0"/>
            <c:showBubbleSize val="0"/>
            <c:showLeaderLines val="1"/>
          </c:dLbls>
          <c:cat>
            <c:strRef>
              <c:f>'工作表465545'!$B$1:$H$1</c:f>
              <c:strCache>
                <c:ptCount val="7"/>
                <c:pt idx="0">
                  <c:v>一般公共服务支出</c:v>
                </c:pt>
                <c:pt idx="1">
                  <c:v>社会保障和就业支出</c:v>
                </c:pt>
                <c:pt idx="2">
                  <c:v>卫生健康支出</c:v>
                </c:pt>
                <c:pt idx="3">
                  <c:v>资源勘探工业信息等支出</c:v>
                </c:pt>
                <c:pt idx="4">
                  <c:v>商业服务业等支出</c:v>
                </c:pt>
                <c:pt idx="5">
                  <c:v>住房保障支出</c:v>
                </c:pt>
                <c:pt idx="6">
                  <c:v>第四季度</c:v>
                </c:pt>
              </c:strCache>
            </c:strRef>
          </c:cat>
          <c:val>
            <c:numRef>
              <c:f>'工作表465545'!$B$2:$H$2</c:f>
              <c:numCache>
                <c:formatCode>General</c:formatCode>
                <c:ptCount val="7"/>
                <c:pt idx="0">
                  <c:v>587.52</c:v>
                </c:pt>
                <c:pt idx="1">
                  <c:v>100.42</c:v>
                </c:pt>
                <c:pt idx="2">
                  <c:v>45.26</c:v>
                </c:pt>
                <c:pt idx="3">
                  <c:v>4.8</c:v>
                </c:pt>
                <c:pt idx="4">
                  <c:v>11.2</c:v>
                </c:pt>
                <c:pt idx="5">
                  <c:v>55.83</c:v>
                </c:pt>
              </c:numCache>
            </c:numRef>
          </c:val>
        </c:ser>
        <c:ser>
          <c:idx val="1"/>
          <c:order val="1"/>
          <c:tx>
            <c:strRef>
              <c:f>'工作表465545'!$A$3</c:f>
              <c:strCache>
                <c:ptCount val="1"/>
                <c:pt idx="0">
                  <c:v/>
                </c:pt>
              </c:strCache>
            </c:strRef>
          </c:tx>
          <c:spPr>
            <a:ln>
              <a:noFill/>
            </a:ln>
          </c:spPr>
          <c:dPt>
            <c:idx val="0"/>
            <c:invertIfNegative val="0"/>
            <c:bubble3D val="0"/>
            <c:spPr>
              <a:ln>
                <a:noFill/>
              </a:ln>
            </c:spPr>
          </c:dPt>
          <c:dPt>
            <c:idx val="1"/>
            <c:invertIfNegative val="0"/>
            <c:bubble3D val="0"/>
            <c:spPr>
              <a:ln>
                <a:noFill/>
              </a:ln>
            </c:spPr>
          </c:dPt>
          <c:dPt>
            <c:idx val="2"/>
            <c:invertIfNegative val="0"/>
            <c:bubble3D val="0"/>
            <c:spPr>
              <a:ln>
                <a:noFill/>
              </a:ln>
            </c:spPr>
          </c:dPt>
          <c:dPt>
            <c:idx val="3"/>
            <c:invertIfNegative val="0"/>
            <c:bubble3D val="0"/>
            <c:spPr>
              <a:ln>
                <a:noFill/>
              </a:ln>
            </c:spPr>
          </c:dPt>
          <c:dPt>
            <c:idx val="4"/>
            <c:invertIfNegative val="0"/>
            <c:bubble3D val="0"/>
            <c:spPr>
              <a:ln>
                <a:noFill/>
              </a:ln>
            </c:spPr>
          </c:dPt>
          <c:dPt>
            <c:idx val="5"/>
            <c:invertIfNegative val="0"/>
            <c:bubble3D val="0"/>
            <c:spPr>
              <a:ln>
                <a:noFill/>
              </a:ln>
            </c:spPr>
          </c:dPt>
          <c:dPt>
            <c:idx val="6"/>
            <c:invertIfNegative val="0"/>
            <c:bubble3D val="0"/>
            <c:spPr>
              <a:ln>
                <a:noFill/>
              </a:ln>
            </c:spPr>
          </c:dPt>
          <c:dLbls>
            <c:showLegendKey val="0"/>
            <c:showVal val="0"/>
            <c:showCatName val="0"/>
            <c:showSerName val="0"/>
            <c:showPercent val="0"/>
            <c:showBubbleSize val="0"/>
            <c:showLeaderLines val="1"/>
          </c:dLbls>
          <c:cat>
            <c:strRef>
              <c:f>'工作表465545'!$B$1:$H$1</c:f>
              <c:strCache>
                <c:ptCount val="7"/>
                <c:pt idx="0">
                  <c:v>一般公共服务支出</c:v>
                </c:pt>
                <c:pt idx="1">
                  <c:v>社会保障和就业支出</c:v>
                </c:pt>
                <c:pt idx="2">
                  <c:v>卫生健康支出</c:v>
                </c:pt>
                <c:pt idx="3">
                  <c:v>资源勘探工业信息等支出</c:v>
                </c:pt>
                <c:pt idx="4">
                  <c:v>商业服务业等支出</c:v>
                </c:pt>
                <c:pt idx="5">
                  <c:v>住房保障支出</c:v>
                </c:pt>
                <c:pt idx="6">
                  <c:v>第四季度</c:v>
                </c:pt>
              </c:strCache>
            </c:strRef>
          </c:cat>
          <c:val>
            <c:numRef>
              <c:f>'工作表465545'!$B$3:$H$3</c:f>
              <c:numCache>
                <c:formatCode>General</c:formatCode>
                <c:ptCount val="7"/>
              </c:numCache>
            </c:numRef>
          </c:val>
        </c:ser>
        <c:ser>
          <c:idx val="2"/>
          <c:order val="2"/>
          <c:tx>
            <c:strRef>
              <c:f>'工作表465545'!$A$4</c:f>
              <c:strCache>
                <c:ptCount val="1"/>
                <c:pt idx="0">
                  <c:v/>
                </c:pt>
              </c:strCache>
            </c:strRef>
          </c:tx>
          <c:spPr>
            <a:ln>
              <a:noFill/>
            </a:ln>
          </c:spPr>
          <c:dPt>
            <c:idx val="0"/>
            <c:invertIfNegative val="0"/>
            <c:bubble3D val="0"/>
            <c:spPr>
              <a:ln>
                <a:noFill/>
              </a:ln>
            </c:spPr>
          </c:dPt>
          <c:dPt>
            <c:idx val="1"/>
            <c:invertIfNegative val="0"/>
            <c:bubble3D val="0"/>
            <c:spPr>
              <a:ln>
                <a:noFill/>
              </a:ln>
            </c:spPr>
          </c:dPt>
          <c:dPt>
            <c:idx val="2"/>
            <c:invertIfNegative val="0"/>
            <c:bubble3D val="0"/>
            <c:spPr>
              <a:ln>
                <a:noFill/>
              </a:ln>
            </c:spPr>
          </c:dPt>
          <c:dPt>
            <c:idx val="3"/>
            <c:invertIfNegative val="0"/>
            <c:bubble3D val="0"/>
            <c:spPr>
              <a:ln>
                <a:noFill/>
              </a:ln>
            </c:spPr>
          </c:dPt>
          <c:dPt>
            <c:idx val="4"/>
            <c:invertIfNegative val="0"/>
            <c:bubble3D val="0"/>
            <c:spPr>
              <a:ln>
                <a:noFill/>
              </a:ln>
            </c:spPr>
          </c:dPt>
          <c:dPt>
            <c:idx val="5"/>
            <c:invertIfNegative val="0"/>
            <c:bubble3D val="0"/>
            <c:spPr>
              <a:ln>
                <a:noFill/>
              </a:ln>
            </c:spPr>
          </c:dPt>
          <c:dPt>
            <c:idx val="6"/>
            <c:invertIfNegative val="0"/>
            <c:bubble3D val="0"/>
            <c:spPr>
              <a:ln>
                <a:noFill/>
              </a:ln>
            </c:spPr>
          </c:dPt>
          <c:dLbls>
            <c:showLegendKey val="0"/>
            <c:showVal val="0"/>
            <c:showCatName val="0"/>
            <c:showSerName val="0"/>
            <c:showPercent val="0"/>
            <c:showBubbleSize val="0"/>
            <c:showLeaderLines val="1"/>
          </c:dLbls>
          <c:cat>
            <c:strRef>
              <c:f>'工作表465545'!$B$1:$H$1</c:f>
              <c:strCache>
                <c:ptCount val="7"/>
                <c:pt idx="0">
                  <c:v>一般公共服务支出</c:v>
                </c:pt>
                <c:pt idx="1">
                  <c:v>社会保障和就业支出</c:v>
                </c:pt>
                <c:pt idx="2">
                  <c:v>卫生健康支出</c:v>
                </c:pt>
                <c:pt idx="3">
                  <c:v>资源勘探工业信息等支出</c:v>
                </c:pt>
                <c:pt idx="4">
                  <c:v>商业服务业等支出</c:v>
                </c:pt>
                <c:pt idx="5">
                  <c:v>住房保障支出</c:v>
                </c:pt>
                <c:pt idx="6">
                  <c:v>第四季度</c:v>
                </c:pt>
              </c:strCache>
            </c:strRef>
          </c:cat>
          <c:val>
            <c:numRef>
              <c:f>'工作表465545'!$B$4:$H$4</c:f>
              <c:numCache>
                <c:formatCode>General</c:formatCode>
                <c:ptCount val="7"/>
              </c:numCache>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“三公”经费财政拨款支出结构图</a:t>
            </a:r>
          </a:p>
        </c:rich>
      </c:tx>
      <c:layout/>
      <c:overlay val="0"/>
      <c:spPr>
        <a:ln>
          <a:noFill/>
        </a:ln>
      </c:spPr>
    </c:title>
    <c:autoTitleDeleted val="1"/>
    <c:plotArea>
      <c:layout/>
      <c:pieChart>
        <c:varyColors val="1"/>
        <c:ser>
          <c:idx val="0"/>
          <c:order val="0"/>
          <c:tx>
            <c:strRef>
              <c:f>'工作表465546'!$A$2</c:f>
              <c:strCache>
                <c:ptCount val="1"/>
                <c:pt idx="0">
                  <c:v>“三公”经费财政拨款支出结构图</c:v>
                </c:pt>
              </c:strCache>
            </c:strRef>
          </c:tx>
          <c:spPr>
            <a:ln>
              <a:noFill/>
            </a:ln>
          </c:spPr>
          <c:dPt>
            <c:idx val="0"/>
            <c:bubble3D val="0"/>
            <c:spPr>
              <a:solidFill>
                <a:srgbClr val="5B9BD5"/>
              </a:solidFill>
              <a:ln>
                <a:noFill/>
              </a:ln>
            </c:spPr>
          </c:dPt>
          <c:dPt>
            <c:idx val="1"/>
            <c:bubble3D val="0"/>
            <c:spPr>
              <a:solidFill>
                <a:srgbClr val="ED7D31"/>
              </a:solidFill>
              <a:ln>
                <a:noFill/>
              </a:ln>
            </c:spPr>
          </c:dPt>
          <c:dPt>
            <c:idx val="2"/>
            <c:bubble3D val="0"/>
            <c:spPr>
              <a:solidFill>
                <a:srgbClr val="A5A5A5"/>
              </a:solidFill>
              <a:ln>
                <a:noFill/>
              </a:ln>
            </c:spPr>
          </c:dPt>
          <c:dPt>
            <c:idx val="3"/>
            <c:bubble3D val="0"/>
            <c:spPr>
              <a:solidFill>
                <a:srgbClr val="FFC000"/>
              </a:solidFill>
              <a:ln>
                <a:noFill/>
              </a:ln>
            </c:spPr>
          </c:dPt>
          <c:dLbls>
            <c:dLbl>
              <c:idx val="0"/>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0"/>
              <c:showCatName val="0"/>
              <c:showSerName val="0"/>
              <c:showPercent val="0"/>
              <c:showBubbleSize val="0"/>
            </c:dLbl>
            <c:dLbl>
              <c:idx val="1"/>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0"/>
              <c:showCatName val="0"/>
              <c:showSerName val="0"/>
              <c:showPercent val="0"/>
              <c:showBubbleSize val="0"/>
            </c:dLbl>
            <c:dLbl>
              <c:idx val="2"/>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0"/>
              <c:showCatName val="0"/>
              <c:showSerName val="0"/>
              <c:showPercent val="0"/>
              <c:showBubbleSize val="0"/>
            </c:dLbl>
            <c:dLbl>
              <c:idx val="3"/>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0"/>
              <c:showCatName val="0"/>
              <c:showSerName val="0"/>
              <c:showPercent val="0"/>
              <c:showBubbleSize val="0"/>
            </c:dLbl>
            <c:showLegendKey val="0"/>
            <c:showVal val="0"/>
            <c:showCatName val="0"/>
            <c:showSerName val="0"/>
            <c:showPercent val="0"/>
            <c:showBubbleSize val="0"/>
            <c:showLeaderLines val="1"/>
          </c:dLbls>
          <c:cat>
            <c:strRef>
              <c:f>'工作表465546'!$B$1:$E$1</c:f>
              <c:strCache>
                <c:ptCount val="4"/>
                <c:pt idx="0">
                  <c:v>因公出国（境）费</c:v>
                </c:pt>
                <c:pt idx="1">
                  <c:v>公务用车购置及运行维护费</c:v>
                </c:pt>
                <c:pt idx="2">
                  <c:v>公务接待费</c:v>
                </c:pt>
              </c:strCache>
            </c:strRef>
          </c:cat>
          <c:val>
            <c:numRef>
              <c:f>'工作表465546'!$B$2:$E$2</c:f>
              <c:numCache>
                <c:formatCode>General</c:formatCode>
                <c:ptCount val="4"/>
                <c:pt idx="1">
                  <c:v>6.82</c:v>
                </c:pt>
                <c:pt idx="2">
                  <c:v>0.36</c:v>
                </c:pt>
              </c:numCache>
            </c:numRef>
          </c:val>
        </c:ser>
        <c:ser>
          <c:idx val="1"/>
          <c:order val="1"/>
          <c:tx>
            <c:v>系列2</c:v>
          </c:tx>
          <c:spPr>
            <a:ln>
              <a:noFill/>
            </a:ln>
          </c:spPr>
          <c:dLbls>
            <c:showLegendKey val="0"/>
            <c:showVal val="0"/>
            <c:showCatName val="0"/>
            <c:showSerName val="0"/>
            <c:showPercent val="0"/>
            <c:showBubbleSize val="0"/>
            <c:showLeaderLines val="1"/>
          </c:dLbls>
          <c:cat>
            <c:strRef>
              <c:f>'工作表465546'!$B$1:$E$1</c:f>
              <c:strCache>
                <c:ptCount val="4"/>
                <c:pt idx="0">
                  <c:v>因公出国（境）费</c:v>
                </c:pt>
                <c:pt idx="1">
                  <c:v>公务用车购置及运行维护费</c:v>
                </c:pt>
                <c:pt idx="2">
                  <c:v>公务接待费</c:v>
                </c:pt>
              </c:strCache>
            </c:strRef>
          </c:cat>
          <c:val>
            <c:numRef>
              <c:f/>
            </c:numRef>
          </c:val>
        </c:ser>
        <c:ser>
          <c:idx val="2"/>
          <c:order val="2"/>
          <c:tx>
            <c:v>系列3</c:v>
          </c:tx>
          <c:spPr>
            <a:ln>
              <a:noFill/>
            </a:ln>
          </c:spPr>
          <c:dLbls>
            <c:showLegendKey val="0"/>
            <c:showVal val="0"/>
            <c:showCatName val="0"/>
            <c:showSerName val="0"/>
            <c:showPercent val="0"/>
            <c:showBubbleSize val="0"/>
            <c:showLeaderLines val="1"/>
          </c:dLbls>
          <c:cat>
            <c:strRef>
              <c:f>'工作表465546'!$B$1:$E$1</c:f>
              <c:strCache>
                <c:ptCount val="4"/>
                <c:pt idx="0">
                  <c:v>因公出国（境）费</c:v>
                </c:pt>
                <c:pt idx="1">
                  <c:v>公务用车购置及运行维护费</c:v>
                </c:pt>
                <c:pt idx="2">
                  <c:v>公务接待费</c:v>
                </c:pt>
              </c:strCache>
            </c:strRef>
          </c:cat>
          <c:val>
            <c:numRef>
              <c:f/>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801</TotalTime>
  <Application>Yozo_Office27021597764231179</Application>
  <Pages>49</Pages>
  <Words>18844</Words>
  <Characters>20403</Characters>
  <Lines>1806</Lines>
  <Paragraphs>1130</Paragraphs>
  <CharactersWithSpaces>20751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Cynthia</dc:creator>
  <cp:lastModifiedBy>user</cp:lastModifiedBy>
  <cp:revision>47</cp:revision>
  <cp:lastPrinted>2025-09-23T07:58:45Z</cp:lastPrinted>
  <dcterms:created xsi:type="dcterms:W3CDTF">2021-02-08T08:22:32Z</dcterms:created>
  <dcterms:modified xsi:type="dcterms:W3CDTF">2025-09-26T10:02:53Z</dcterms:modified>
</cp:coreProperties>
</file>