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48A9"/>
    <w:p w14:paraId="41DE27A1"/>
    <w:p w14:paraId="77355C35"/>
    <w:p w14:paraId="7925BC5F">
      <w:pPr>
        <w:ind w:firstLine="1050" w:firstLineChars="500"/>
      </w:pPr>
    </w:p>
    <w:p w14:paraId="05F35E9E">
      <w:pPr>
        <w:ind w:firstLine="1050" w:firstLineChars="500"/>
      </w:pPr>
    </w:p>
    <w:p w14:paraId="5DD3720D">
      <w:pPr>
        <w:ind w:firstLine="1760" w:firstLineChars="400"/>
        <w:rPr>
          <w:rFonts w:ascii="黑体" w:hAnsi="黑体" w:eastAsia="黑体"/>
          <w:sz w:val="44"/>
          <w:szCs w:val="44"/>
        </w:rPr>
      </w:pPr>
    </w:p>
    <w:p w14:paraId="516F4089">
      <w:pPr>
        <w:ind w:firstLine="1760" w:firstLineChars="400"/>
        <w:rPr>
          <w:rFonts w:ascii="黑体" w:hAnsi="黑体" w:eastAsia="黑体"/>
          <w:sz w:val="44"/>
          <w:szCs w:val="44"/>
        </w:rPr>
      </w:pPr>
    </w:p>
    <w:p w14:paraId="284B6CE1">
      <w:pPr>
        <w:ind w:firstLine="1760" w:firstLineChars="400"/>
        <w:rPr>
          <w:rFonts w:ascii="黑体" w:hAnsi="黑体" w:eastAsia="黑体"/>
          <w:sz w:val="44"/>
          <w:szCs w:val="44"/>
        </w:rPr>
      </w:pPr>
    </w:p>
    <w:p w14:paraId="7A266A6E">
      <w:pPr>
        <w:ind w:firstLine="1760" w:firstLineChars="400"/>
        <w:rPr>
          <w:rFonts w:ascii="黑体" w:hAnsi="黑体" w:eastAsia="黑体"/>
          <w:sz w:val="44"/>
          <w:szCs w:val="44"/>
        </w:rPr>
      </w:pPr>
    </w:p>
    <w:p w14:paraId="17E759A3">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统计局</w:t>
      </w:r>
    </w:p>
    <w:p w14:paraId="2366F488">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14:paraId="6629A520">
      <w:pPr>
        <w:ind w:firstLine="1760" w:firstLineChars="400"/>
        <w:rPr>
          <w:rFonts w:ascii="黑体" w:hAnsi="黑体" w:eastAsia="黑体"/>
          <w:sz w:val="44"/>
          <w:szCs w:val="44"/>
        </w:rPr>
      </w:pPr>
    </w:p>
    <w:p w14:paraId="7310BFD2">
      <w:pPr>
        <w:ind w:firstLine="1760" w:firstLineChars="400"/>
        <w:rPr>
          <w:rFonts w:ascii="黑体" w:hAnsi="黑体" w:eastAsia="黑体"/>
          <w:sz w:val="44"/>
          <w:szCs w:val="44"/>
        </w:rPr>
      </w:pPr>
    </w:p>
    <w:p w14:paraId="4B4D0C3B">
      <w:pPr>
        <w:ind w:firstLine="1760" w:firstLineChars="400"/>
        <w:rPr>
          <w:rFonts w:ascii="黑体" w:hAnsi="黑体" w:eastAsia="黑体"/>
          <w:sz w:val="44"/>
          <w:szCs w:val="44"/>
        </w:rPr>
      </w:pPr>
    </w:p>
    <w:p w14:paraId="7D03962E">
      <w:pPr>
        <w:ind w:firstLine="1760" w:firstLineChars="400"/>
        <w:rPr>
          <w:rFonts w:ascii="黑体" w:hAnsi="黑体" w:eastAsia="黑体"/>
          <w:sz w:val="44"/>
          <w:szCs w:val="44"/>
        </w:rPr>
      </w:pPr>
    </w:p>
    <w:p w14:paraId="48A10FFB">
      <w:pPr>
        <w:ind w:firstLine="1760" w:firstLineChars="400"/>
        <w:rPr>
          <w:rFonts w:ascii="黑体" w:hAnsi="黑体" w:eastAsia="黑体"/>
          <w:sz w:val="44"/>
          <w:szCs w:val="44"/>
        </w:rPr>
      </w:pPr>
    </w:p>
    <w:p w14:paraId="07A4870F">
      <w:pPr>
        <w:ind w:firstLine="1760" w:firstLineChars="400"/>
        <w:rPr>
          <w:rFonts w:ascii="黑体" w:hAnsi="黑体" w:eastAsia="黑体"/>
          <w:sz w:val="44"/>
          <w:szCs w:val="44"/>
        </w:rPr>
      </w:pPr>
    </w:p>
    <w:p w14:paraId="30BEEA50">
      <w:pPr>
        <w:ind w:firstLine="1760" w:firstLineChars="400"/>
        <w:rPr>
          <w:rFonts w:ascii="黑体" w:hAnsi="黑体" w:eastAsia="黑体"/>
          <w:sz w:val="44"/>
          <w:szCs w:val="44"/>
        </w:rPr>
      </w:pPr>
    </w:p>
    <w:p w14:paraId="0C3E2DCA">
      <w:pPr>
        <w:ind w:firstLine="1760" w:firstLineChars="400"/>
        <w:rPr>
          <w:rFonts w:ascii="黑体" w:hAnsi="黑体" w:eastAsia="黑体"/>
          <w:sz w:val="44"/>
          <w:szCs w:val="44"/>
        </w:rPr>
      </w:pPr>
    </w:p>
    <w:p w14:paraId="5A165108">
      <w:pPr>
        <w:ind w:firstLine="1760" w:firstLineChars="400"/>
        <w:rPr>
          <w:rFonts w:ascii="黑体" w:hAnsi="黑体" w:eastAsia="黑体"/>
          <w:sz w:val="44"/>
          <w:szCs w:val="44"/>
        </w:rPr>
      </w:pPr>
    </w:p>
    <w:p w14:paraId="6DB1C217">
      <w:pPr>
        <w:ind w:firstLine="1760" w:firstLineChars="400"/>
        <w:rPr>
          <w:rFonts w:ascii="黑体" w:hAnsi="黑体" w:eastAsia="黑体"/>
          <w:sz w:val="44"/>
          <w:szCs w:val="44"/>
        </w:rPr>
      </w:pPr>
    </w:p>
    <w:p w14:paraId="71E674FF">
      <w:pPr>
        <w:ind w:firstLine="1760" w:firstLineChars="400"/>
        <w:rPr>
          <w:rFonts w:ascii="黑体" w:hAnsi="黑体" w:eastAsia="黑体"/>
          <w:sz w:val="44"/>
          <w:szCs w:val="44"/>
        </w:rPr>
      </w:pPr>
    </w:p>
    <w:p w14:paraId="62E9A918">
      <w:pPr>
        <w:pStyle w:val="2"/>
        <w:rPr>
          <w:rFonts w:ascii="黑体" w:hAnsi="黑体" w:eastAsia="黑体"/>
          <w:sz w:val="44"/>
          <w:szCs w:val="44"/>
        </w:rPr>
      </w:pPr>
    </w:p>
    <w:p w14:paraId="5AB49847">
      <w:pPr>
        <w:pStyle w:val="2"/>
        <w:rPr>
          <w:rFonts w:ascii="黑体" w:hAnsi="黑体" w:eastAsia="黑体"/>
          <w:sz w:val="44"/>
          <w:szCs w:val="44"/>
        </w:rPr>
      </w:pPr>
    </w:p>
    <w:p w14:paraId="49FEAF43">
      <w:pPr>
        <w:rPr>
          <w:rFonts w:ascii="黑体" w:hAnsi="黑体" w:eastAsia="黑体"/>
          <w:sz w:val="44"/>
          <w:szCs w:val="44"/>
        </w:rPr>
      </w:pPr>
    </w:p>
    <w:p w14:paraId="28419EA1">
      <w:pPr>
        <w:ind w:firstLine="3120" w:firstLineChars="600"/>
        <w:rPr>
          <w:rFonts w:ascii="黑体" w:hAnsi="黑体" w:eastAsia="黑体"/>
          <w:sz w:val="52"/>
          <w:szCs w:val="52"/>
        </w:rPr>
      </w:pPr>
      <w:r>
        <w:rPr>
          <w:rFonts w:hint="eastAsia" w:ascii="黑体" w:hAnsi="黑体" w:eastAsia="黑体"/>
          <w:sz w:val="52"/>
          <w:szCs w:val="52"/>
        </w:rPr>
        <w:t>目录</w:t>
      </w:r>
    </w:p>
    <w:p w14:paraId="554000ED">
      <w:pPr>
        <w:ind w:firstLine="3080" w:firstLineChars="700"/>
        <w:rPr>
          <w:rFonts w:ascii="黑体" w:hAnsi="黑体" w:eastAsia="黑体"/>
          <w:sz w:val="44"/>
          <w:szCs w:val="44"/>
        </w:rPr>
      </w:pPr>
    </w:p>
    <w:p w14:paraId="75BE4D71">
      <w:pPr>
        <w:pStyle w:val="10"/>
        <w:ind w:firstLine="0" w:firstLineChars="0"/>
        <w:rPr>
          <w:rFonts w:ascii="黑体" w:hAnsi="黑体" w:eastAsia="黑体"/>
          <w:sz w:val="32"/>
          <w:szCs w:val="32"/>
        </w:rPr>
      </w:pPr>
      <w:r>
        <w:rPr>
          <w:rFonts w:hint="eastAsia" w:ascii="黑体" w:hAnsi="黑体" w:eastAsia="黑体"/>
          <w:sz w:val="32"/>
          <w:szCs w:val="32"/>
        </w:rPr>
        <w:t>一、基本职能及主要工作</w:t>
      </w:r>
    </w:p>
    <w:p w14:paraId="6687C7C2">
      <w:pPr>
        <w:rPr>
          <w:rFonts w:ascii="楷体_GB2312" w:hAnsi="楷体" w:eastAsia="楷体_GB2312"/>
          <w:sz w:val="32"/>
          <w:szCs w:val="32"/>
        </w:rPr>
      </w:pPr>
      <w:r>
        <w:rPr>
          <w:rFonts w:hint="eastAsia" w:ascii="楷体_GB2312" w:hAnsi="楷体" w:eastAsia="楷体_GB2312"/>
          <w:sz w:val="32"/>
          <w:szCs w:val="32"/>
        </w:rPr>
        <w:t>（一）部门职能简介</w:t>
      </w:r>
    </w:p>
    <w:p w14:paraId="27FEDF4B">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14:paraId="5007EA48">
      <w:pPr>
        <w:rPr>
          <w:rFonts w:ascii="黑体" w:hAnsi="黑体" w:eastAsia="黑体"/>
          <w:sz w:val="32"/>
          <w:szCs w:val="32"/>
        </w:rPr>
      </w:pPr>
      <w:r>
        <w:rPr>
          <w:rFonts w:hint="eastAsia" w:ascii="黑体" w:hAnsi="黑体" w:eastAsia="黑体"/>
          <w:sz w:val="32"/>
          <w:szCs w:val="32"/>
        </w:rPr>
        <w:t>二、部门预算单位构成</w:t>
      </w:r>
    </w:p>
    <w:p w14:paraId="6A6B1CB9">
      <w:pPr>
        <w:rPr>
          <w:rFonts w:ascii="黑体" w:hAnsi="黑体" w:eastAsia="黑体"/>
          <w:sz w:val="32"/>
          <w:szCs w:val="32"/>
        </w:rPr>
      </w:pPr>
      <w:r>
        <w:rPr>
          <w:rFonts w:hint="eastAsia" w:ascii="黑体" w:hAnsi="黑体" w:eastAsia="黑体"/>
          <w:sz w:val="32"/>
          <w:szCs w:val="32"/>
        </w:rPr>
        <w:t>三、收支预算情况说明</w:t>
      </w:r>
    </w:p>
    <w:p w14:paraId="2CE4ADEF">
      <w:pPr>
        <w:rPr>
          <w:rFonts w:ascii="楷体_GB2312" w:hAnsi="楷体" w:eastAsia="楷体_GB2312"/>
          <w:sz w:val="32"/>
          <w:szCs w:val="32"/>
        </w:rPr>
      </w:pPr>
      <w:r>
        <w:rPr>
          <w:rFonts w:hint="eastAsia" w:ascii="楷体_GB2312" w:hAnsi="楷体" w:eastAsia="楷体_GB2312"/>
          <w:sz w:val="32"/>
          <w:szCs w:val="32"/>
        </w:rPr>
        <w:t>（一）收入预算情况</w:t>
      </w:r>
    </w:p>
    <w:p w14:paraId="5FEA40BC">
      <w:pPr>
        <w:rPr>
          <w:rFonts w:ascii="楷体_GB2312" w:hAnsi="楷体" w:eastAsia="楷体_GB2312"/>
          <w:sz w:val="32"/>
          <w:szCs w:val="32"/>
        </w:rPr>
      </w:pPr>
      <w:r>
        <w:rPr>
          <w:rFonts w:hint="eastAsia" w:ascii="楷体_GB2312" w:hAnsi="楷体" w:eastAsia="楷体_GB2312"/>
          <w:sz w:val="32"/>
          <w:szCs w:val="32"/>
        </w:rPr>
        <w:t>（二）支出预算情况</w:t>
      </w:r>
    </w:p>
    <w:p w14:paraId="3ED43452">
      <w:pPr>
        <w:rPr>
          <w:rFonts w:ascii="黑体" w:hAnsi="黑体" w:eastAsia="黑体"/>
          <w:sz w:val="32"/>
          <w:szCs w:val="32"/>
        </w:rPr>
      </w:pPr>
      <w:r>
        <w:rPr>
          <w:rFonts w:hint="eastAsia" w:ascii="黑体" w:hAnsi="黑体" w:eastAsia="黑体"/>
          <w:sz w:val="32"/>
          <w:szCs w:val="32"/>
        </w:rPr>
        <w:t>四、财政拨款收支预算情况说明</w:t>
      </w:r>
    </w:p>
    <w:p w14:paraId="528C6197">
      <w:pPr>
        <w:rPr>
          <w:rFonts w:ascii="黑体" w:hAnsi="黑体" w:eastAsia="黑体"/>
          <w:sz w:val="32"/>
          <w:szCs w:val="32"/>
        </w:rPr>
      </w:pPr>
      <w:r>
        <w:rPr>
          <w:rFonts w:hint="eastAsia" w:ascii="黑体" w:hAnsi="黑体" w:eastAsia="黑体"/>
          <w:sz w:val="32"/>
          <w:szCs w:val="32"/>
        </w:rPr>
        <w:t>五、一般公共预算当年拨款情况说明</w:t>
      </w:r>
    </w:p>
    <w:p w14:paraId="02E225AA">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DBA93F6">
      <w:pPr>
        <w:rPr>
          <w:rFonts w:ascii="黑体" w:hAnsi="黑体" w:eastAsia="黑体"/>
          <w:sz w:val="32"/>
          <w:szCs w:val="32"/>
        </w:rPr>
      </w:pPr>
    </w:p>
    <w:p w14:paraId="12076D4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EF04032">
      <w:pPr>
        <w:pStyle w:val="2"/>
        <w:rPr>
          <w:rFonts w:ascii="??" w:hAnsi="??" w:cs="宋体"/>
          <w:kern w:val="0"/>
          <w:sz w:val="12"/>
          <w:szCs w:val="12"/>
        </w:rPr>
      </w:pPr>
    </w:p>
    <w:p w14:paraId="4FE0B89D">
      <w:pPr>
        <w:pStyle w:val="2"/>
        <w:rPr>
          <w:rFonts w:ascii="??" w:hAnsi="??" w:cs="宋体"/>
          <w:kern w:val="0"/>
          <w:sz w:val="12"/>
          <w:szCs w:val="12"/>
        </w:rPr>
      </w:pPr>
    </w:p>
    <w:p w14:paraId="76758B7E">
      <w:pPr>
        <w:pStyle w:val="2"/>
        <w:rPr>
          <w:rFonts w:ascii="??" w:hAnsi="??" w:cs="宋体"/>
          <w:kern w:val="0"/>
          <w:sz w:val="12"/>
          <w:szCs w:val="12"/>
        </w:rPr>
      </w:pPr>
    </w:p>
    <w:p w14:paraId="2A372DDF">
      <w:pPr>
        <w:pStyle w:val="10"/>
        <w:ind w:firstLine="640"/>
        <w:rPr>
          <w:rFonts w:ascii="黑体" w:hAnsi="黑体" w:eastAsia="黑体"/>
          <w:sz w:val="32"/>
          <w:szCs w:val="32"/>
        </w:rPr>
      </w:pPr>
      <w:r>
        <w:rPr>
          <w:rFonts w:hint="eastAsia" w:ascii="黑体" w:hAnsi="黑体" w:eastAsia="黑体"/>
          <w:sz w:val="32"/>
          <w:szCs w:val="32"/>
        </w:rPr>
        <w:t>一、基本职能及主要工作</w:t>
      </w:r>
    </w:p>
    <w:p w14:paraId="48BA15D6">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24D4F05">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依照国家法律、法规、规章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领导和综合协调全县各镇、各部门的统计和国民经济核算工作，准确、及时、全面的反映县情县力，反映社会经济发展的基本情况，为茂县制定政策、计划、指导经济和社会发展提供依据；监督检查统计法律、法规的实施，查处统计违法案件。</w:t>
      </w:r>
    </w:p>
    <w:p w14:paraId="6E505627">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全县宏观管理和科学决策的要求，建立健全全县国民经济核算体系和统计指标体系，制定和管理全县统一的基本报表制度；制定或与有关部门共同制定全县统计标准，审定部门统计标准；管理全县统计调查项目，审批全县各镇、各部门的统计调查计划、调查方案和统计报表。</w:t>
      </w:r>
    </w:p>
    <w:p w14:paraId="02E67F16">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负责组织实施全县重大的国情国力普查和专项统计调查；汇总、整理全县的基本统计资料；对国民经济运行、科技进步和社会发展情况进行统计分析、预测、监督；向县委、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政府及有关部门提供统计信息和咨询建议。</w:t>
      </w:r>
    </w:p>
    <w:p w14:paraId="52B63163">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统一核定、管理、公布、出版全县的基本统计资料，定期发布全县国民经济和社会发展情况的统计信息，积极培育和发展县内信息咨询服务市场。</w:t>
      </w:r>
    </w:p>
    <w:p w14:paraId="59A6A97B">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负责收集、整理、提供全县性的基本统计资料和全县居民的年度主要统计资料，并对国民经济社会发展和科技进步情况进行分析、预测，向县政府提供统计建议。</w:t>
      </w:r>
    </w:p>
    <w:p w14:paraId="358987BE">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调查、编算、提供消费及零售物价指数资料，进行市场物价分析、预测、监控工作。</w:t>
      </w:r>
    </w:p>
    <w:p w14:paraId="1F5C702F">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调查、编算、提供城乡居民家庭收支抽样调查资料，适时反映居民生活消费情况。</w:t>
      </w:r>
    </w:p>
    <w:p w14:paraId="5FDE187A">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建立健全和管理全县统计信息自动化系统和统计数据库体系；制定全县各镇、各部门统计数据库网络的基本标准和运行规则。</w:t>
      </w:r>
    </w:p>
    <w:p w14:paraId="6DD80538">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根据州统计局的安排负责组织全县统计系统专业技术资格考试和职务评审，统计人员的统计专业技术岗位培训和继续教育工作。</w:t>
      </w:r>
    </w:p>
    <w:p w14:paraId="2CE31C5F">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承担县政府公布的有关行政审批事项。</w:t>
      </w:r>
    </w:p>
    <w:p w14:paraId="67E88BA8">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承办县政府交办的其他事项。</w:t>
      </w:r>
    </w:p>
    <w:p w14:paraId="07313777">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14:paraId="48DE6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进一步提升统计服务</w:t>
      </w:r>
      <w:r>
        <w:rPr>
          <w:rFonts w:hint="eastAsia" w:ascii="仿宋_GB2312" w:hAnsi="仿宋_GB2312" w:eastAsia="仿宋_GB2312" w:cs="仿宋_GB2312"/>
          <w:b w:val="0"/>
          <w:bCs w:val="0"/>
          <w:sz w:val="32"/>
          <w:szCs w:val="32"/>
          <w:lang w:eastAsia="zh-CN"/>
        </w:rPr>
        <w:t>效能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按照统计制度，认真做好经济指标月报、季报、年报工作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充分深入数据源头开展调研，认真做好经济运行动态监测，及时发现苗头性问题，认真撰写分析报告和预警预测信息，使县委、县政府更加客观地掌握全县经济发展情况，努力为全县经济发展提出切实有效</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建议。</w:t>
      </w:r>
    </w:p>
    <w:p w14:paraId="756C8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保质保量完成专项调查工作。持续落实好城乡住户调查“日审周清月结”、“周提示”、“月通报”等工作机制，强化相关部门、镇的责任落实，进一步提升住户调查工作质量；扎实做好劳动力调查的走访，及时完成数据填报工作。</w:t>
      </w:r>
    </w:p>
    <w:p w14:paraId="03400359">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kern w:val="2"/>
          <w:sz w:val="32"/>
          <w:szCs w:val="32"/>
          <w:lang w:val="en-US" w:eastAsia="zh-CN" w:bidi="ar-SA"/>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筹备</w:t>
      </w:r>
      <w:r>
        <w:rPr>
          <w:rFonts w:hint="eastAsia" w:ascii="仿宋_GB2312" w:hAnsi="仿宋_GB2312" w:eastAsia="仿宋_GB2312" w:cs="仿宋_GB2312"/>
          <w:b w:val="0"/>
          <w:bCs w:val="0"/>
          <w:sz w:val="32"/>
          <w:szCs w:val="32"/>
        </w:rPr>
        <w:t>茂县第四次全国农业普查</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kern w:val="2"/>
          <w:sz w:val="32"/>
          <w:szCs w:val="32"/>
          <w:lang w:val="en-US" w:eastAsia="zh-CN" w:bidi="ar-SA"/>
        </w:rPr>
        <w:t>按照上级统一部署，开展相关调研、准备工作，为2026年茂县第四次全国农业普查的实施打好基础。</w:t>
      </w:r>
    </w:p>
    <w:p w14:paraId="625BF296">
      <w:pPr>
        <w:pStyle w:val="10"/>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631ACCB3">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本单位属一级预算单位，下属二级预算单位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w:t>
      </w:r>
    </w:p>
    <w:p w14:paraId="74E6CEAE">
      <w:pPr>
        <w:pStyle w:val="10"/>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2538DCBD">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茂县统计局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2455098.88</w:t>
      </w:r>
      <w:r>
        <w:rPr>
          <w:rFonts w:ascii="仿宋_GB2312" w:eastAsia="仿宋_GB2312"/>
          <w:sz w:val="32"/>
          <w:szCs w:val="32"/>
        </w:rPr>
        <w:t>元；支出包括：一般公共服务支出</w:t>
      </w:r>
      <w:r>
        <w:rPr>
          <w:rFonts w:hint="eastAsia" w:ascii="仿宋_GB2312" w:eastAsia="仿宋_GB2312"/>
          <w:sz w:val="32"/>
          <w:szCs w:val="32"/>
          <w:lang w:val="en-US" w:eastAsia="zh-CN"/>
        </w:rPr>
        <w:t>1872755.09</w:t>
      </w:r>
      <w:r>
        <w:rPr>
          <w:rFonts w:ascii="仿宋_GB2312" w:eastAsia="仿宋_GB2312"/>
          <w:sz w:val="32"/>
          <w:szCs w:val="32"/>
        </w:rPr>
        <w:t>元，社会保障和就业支出</w:t>
      </w:r>
      <w:r>
        <w:rPr>
          <w:rFonts w:hint="eastAsia" w:ascii="仿宋_GB2312" w:eastAsia="仿宋_GB2312"/>
          <w:sz w:val="32"/>
          <w:szCs w:val="32"/>
          <w:lang w:val="en-US" w:eastAsia="zh-CN"/>
        </w:rPr>
        <w:t>246227.76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145016.03</w:t>
      </w:r>
      <w:r>
        <w:rPr>
          <w:rFonts w:ascii="仿宋_GB2312" w:eastAsia="仿宋_GB2312"/>
          <w:sz w:val="32"/>
          <w:szCs w:val="32"/>
        </w:rPr>
        <w:t>元，住房保障支出</w:t>
      </w:r>
      <w:r>
        <w:rPr>
          <w:rFonts w:hint="eastAsia" w:ascii="仿宋_GB2312" w:eastAsia="仿宋_GB2312"/>
          <w:sz w:val="32"/>
          <w:szCs w:val="32"/>
          <w:lang w:val="en-US" w:eastAsia="zh-CN"/>
        </w:rPr>
        <w:t>191100.00</w:t>
      </w:r>
      <w:r>
        <w:rPr>
          <w:rFonts w:ascii="仿宋_GB2312" w:eastAsia="仿宋_GB2312"/>
          <w:sz w:val="32"/>
          <w:szCs w:val="32"/>
        </w:rPr>
        <w:t>元。</w:t>
      </w:r>
      <w:r>
        <w:rPr>
          <w:rFonts w:hint="eastAsia" w:ascii="仿宋_GB2312" w:eastAsia="仿宋_GB2312"/>
          <w:sz w:val="32"/>
          <w:szCs w:val="32"/>
          <w:lang w:val="en-US" w:eastAsia="zh-CN"/>
        </w:rPr>
        <w:t>茂县统计局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2455098.88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56402.33</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val="en-US" w:eastAsia="zh-CN"/>
        </w:rPr>
        <w:t>人员减少。</w:t>
      </w:r>
    </w:p>
    <w:p w14:paraId="0C917138">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FE0700A">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2455098.88</w:t>
      </w:r>
      <w:r>
        <w:rPr>
          <w:rFonts w:ascii="仿宋_GB2312" w:eastAsia="仿宋_GB2312"/>
          <w:sz w:val="32"/>
          <w:szCs w:val="32"/>
        </w:rPr>
        <w:t>元；一般公共预算拨款收入</w:t>
      </w:r>
      <w:r>
        <w:rPr>
          <w:rFonts w:hint="eastAsia" w:ascii="仿宋_GB2312" w:eastAsia="仿宋_GB2312"/>
          <w:sz w:val="32"/>
          <w:szCs w:val="32"/>
          <w:lang w:val="en-US" w:eastAsia="zh-CN"/>
        </w:rPr>
        <w:t>2455098.88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12BBCD78">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7545BB5">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2455098.88</w:t>
      </w:r>
      <w:r>
        <w:rPr>
          <w:rFonts w:ascii="仿宋_GB2312" w:eastAsia="仿宋_GB2312"/>
          <w:sz w:val="32"/>
          <w:szCs w:val="32"/>
        </w:rPr>
        <w:t>元，其中：基本支出</w:t>
      </w:r>
      <w:r>
        <w:rPr>
          <w:rFonts w:hint="eastAsia" w:ascii="仿宋_GB2312" w:eastAsia="仿宋_GB2312"/>
          <w:sz w:val="32"/>
          <w:szCs w:val="32"/>
          <w:lang w:val="en-US" w:eastAsia="zh-CN"/>
        </w:rPr>
        <w:t>2335098.88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95</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120000.00</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w:t>
      </w:r>
    </w:p>
    <w:p w14:paraId="52515A1A">
      <w:pPr>
        <w:spacing w:line="560" w:lineRule="exact"/>
        <w:ind w:firstLine="643" w:firstLineChars="200"/>
        <w:rPr>
          <w:rFonts w:ascii="黑体" w:eastAsia="黑体"/>
          <w:b/>
          <w:sz w:val="32"/>
          <w:szCs w:val="32"/>
        </w:rPr>
      </w:pPr>
      <w:r>
        <w:rPr>
          <w:rFonts w:ascii="黑体" w:eastAsia="黑体"/>
          <w:b/>
          <w:sz w:val="32"/>
          <w:szCs w:val="32"/>
        </w:rPr>
        <w:t xml:space="preserve"> </w:t>
      </w:r>
    </w:p>
    <w:p w14:paraId="247C930D">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1F8693F5">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2455098.88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减少56402.33</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val="en-US" w:eastAsia="zh-CN"/>
        </w:rPr>
        <w:t>人员减少。</w:t>
      </w:r>
    </w:p>
    <w:p w14:paraId="07C089A1">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2455098.88</w:t>
      </w:r>
      <w:r>
        <w:rPr>
          <w:rFonts w:ascii="仿宋_GB2312" w:eastAsia="仿宋_GB2312"/>
          <w:sz w:val="32"/>
          <w:szCs w:val="32"/>
        </w:rPr>
        <w:t>元</w:t>
      </w:r>
      <w:r>
        <w:rPr>
          <w:rFonts w:hint="eastAsia" w:ascii="仿宋_GB2312" w:eastAsia="仿宋_GB2312"/>
          <w:sz w:val="32"/>
          <w:szCs w:val="32"/>
        </w:rPr>
        <w:t>。</w:t>
      </w:r>
    </w:p>
    <w:p w14:paraId="45ABB575">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1872755.09</w:t>
      </w:r>
      <w:r>
        <w:rPr>
          <w:rFonts w:ascii="仿宋_GB2312" w:eastAsia="仿宋_GB2312"/>
          <w:sz w:val="32"/>
          <w:szCs w:val="32"/>
        </w:rPr>
        <w:t>元，社会保障和就业支出</w:t>
      </w:r>
      <w:r>
        <w:rPr>
          <w:rFonts w:hint="eastAsia" w:ascii="仿宋_GB2312" w:eastAsia="仿宋_GB2312"/>
          <w:sz w:val="32"/>
          <w:szCs w:val="32"/>
          <w:lang w:val="en-US" w:eastAsia="zh-CN"/>
        </w:rPr>
        <w:t>246227.76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145016.03</w:t>
      </w:r>
      <w:r>
        <w:rPr>
          <w:rFonts w:ascii="仿宋_GB2312" w:eastAsia="仿宋_GB2312"/>
          <w:sz w:val="32"/>
          <w:szCs w:val="32"/>
        </w:rPr>
        <w:t>元，住房保障支出</w:t>
      </w:r>
      <w:r>
        <w:rPr>
          <w:rFonts w:hint="eastAsia" w:ascii="仿宋_GB2312" w:eastAsia="仿宋_GB2312"/>
          <w:sz w:val="32"/>
          <w:szCs w:val="32"/>
          <w:lang w:val="en-US" w:eastAsia="zh-CN"/>
        </w:rPr>
        <w:t>191100.00</w:t>
      </w:r>
      <w:r>
        <w:rPr>
          <w:rFonts w:ascii="仿宋_GB2312" w:eastAsia="仿宋_GB2312"/>
          <w:sz w:val="32"/>
          <w:szCs w:val="32"/>
        </w:rPr>
        <w:t>元。</w:t>
      </w:r>
    </w:p>
    <w:p w14:paraId="6A716ED8">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1EF737C7">
      <w:pPr>
        <w:pStyle w:val="11"/>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5537381C">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2455098.88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56402.33</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val="en-US" w:eastAsia="zh-CN"/>
        </w:rPr>
        <w:t>人员减少。</w:t>
      </w:r>
    </w:p>
    <w:p w14:paraId="635C45DA">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7C720671">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1872755.09</w:t>
      </w:r>
      <w:r>
        <w:rPr>
          <w:rFonts w:ascii="仿宋_GB2312" w:eastAsia="仿宋_GB2312"/>
          <w:sz w:val="32"/>
          <w:szCs w:val="32"/>
        </w:rPr>
        <w:t>元，占</w:t>
      </w:r>
      <w:r>
        <w:rPr>
          <w:rFonts w:hint="eastAsia" w:ascii="仿宋_GB2312" w:eastAsia="仿宋_GB2312"/>
          <w:sz w:val="32"/>
          <w:szCs w:val="32"/>
          <w:lang w:val="en-US" w:eastAsia="zh-CN"/>
        </w:rPr>
        <w:t>76</w:t>
      </w:r>
      <w:r>
        <w:rPr>
          <w:rFonts w:ascii="仿宋_GB2312" w:eastAsia="仿宋_GB2312"/>
          <w:sz w:val="32"/>
          <w:szCs w:val="32"/>
        </w:rPr>
        <w:t>%；社会保障和就业支出</w:t>
      </w:r>
      <w:r>
        <w:rPr>
          <w:rFonts w:hint="eastAsia" w:ascii="仿宋_GB2312" w:eastAsia="仿宋_GB2312"/>
          <w:sz w:val="32"/>
          <w:szCs w:val="32"/>
          <w:lang w:val="en-US" w:eastAsia="zh-CN"/>
        </w:rPr>
        <w:t>246227.76</w:t>
      </w:r>
      <w:r>
        <w:rPr>
          <w:rFonts w:ascii="仿宋_GB2312" w:eastAsia="仿宋_GB2312"/>
          <w:sz w:val="32"/>
          <w:szCs w:val="32"/>
        </w:rPr>
        <w:t>元，占</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145016.03</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191100.00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14:paraId="4EF894F9">
      <w:pPr>
        <w:pStyle w:val="11"/>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2673A0E8">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05</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1752755.09</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14:paraId="241FF42D">
      <w:pPr>
        <w:pStyle w:val="2"/>
        <w:keepNext w:val="0"/>
        <w:keepLines w:val="0"/>
        <w:pageBreakBefore w:val="0"/>
        <w:widowControl w:val="0"/>
        <w:kinsoku/>
        <w:wordWrap/>
        <w:overflowPunct/>
        <w:topLinePunct w:val="0"/>
        <w:autoSpaceDE/>
        <w:autoSpaceDN/>
        <w:bidi w:val="0"/>
        <w:spacing w:line="576" w:lineRule="exact"/>
        <w:ind w:left="0" w:lef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统计信息事务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统计业务支出（0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120000.00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年的</w:t>
      </w:r>
      <w:r>
        <w:rPr>
          <w:rFonts w:hint="eastAsia" w:ascii="仿宋_GB2312" w:hAnsi="仿宋_GB2312" w:eastAsia="仿宋_GB2312" w:cs="仿宋_GB2312"/>
          <w:sz w:val="32"/>
          <w:szCs w:val="32"/>
          <w:lang w:eastAsia="zh-CN"/>
        </w:rPr>
        <w:t>专项统计调查经费、</w:t>
      </w:r>
      <w:r>
        <w:rPr>
          <w:rFonts w:hint="eastAsia" w:ascii="仿宋_GB2312" w:hAnsi="仿宋_GB2312" w:eastAsia="仿宋_GB2312" w:cs="仿宋_GB2312"/>
          <w:sz w:val="32"/>
          <w:szCs w:val="32"/>
          <w:lang w:val="en-US" w:eastAsia="zh-CN"/>
        </w:rPr>
        <w:t>协统员经费、粮食对地遥感测量工作经费。</w:t>
      </w:r>
    </w:p>
    <w:p w14:paraId="24D9126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 社会保障和就业支出（208）行政事业单位离退休（05）机关事业单位基本养老保险缴费支出（05）202</w:t>
      </w:r>
      <w:r>
        <w:rPr>
          <w:rFonts w:hint="eastAsia" w:ascii="仿宋_GB2312" w:eastAsia="仿宋_GB2312"/>
          <w:sz w:val="32"/>
          <w:szCs w:val="32"/>
          <w:lang w:val="en-US" w:eastAsia="zh-CN"/>
        </w:rPr>
        <w:t>5</w:t>
      </w:r>
      <w:r>
        <w:rPr>
          <w:rFonts w:hint="eastAsia" w:ascii="仿宋_GB2312" w:eastAsia="仿宋_GB2312"/>
          <w:sz w:val="32"/>
          <w:szCs w:val="32"/>
        </w:rPr>
        <w:t>年预算数为  1</w:t>
      </w:r>
      <w:r>
        <w:rPr>
          <w:rFonts w:hint="eastAsia" w:ascii="仿宋_GB2312" w:eastAsia="仿宋_GB2312"/>
          <w:sz w:val="32"/>
          <w:szCs w:val="32"/>
          <w:lang w:val="en-US" w:eastAsia="zh-CN"/>
        </w:rPr>
        <w:t>64151.84</w:t>
      </w:r>
      <w:r>
        <w:rPr>
          <w:rFonts w:hint="eastAsia" w:ascii="仿宋_GB2312" w:eastAsia="仿宋_GB2312"/>
          <w:sz w:val="32"/>
          <w:szCs w:val="32"/>
        </w:rPr>
        <w:t>元，主要用于:缴纳基本养老保险费。 </w:t>
      </w:r>
    </w:p>
    <w:p w14:paraId="020508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 社会保障和就业支出（208）行政事业单位养老支出（05）机关事业单位职业年金缴费支出（06）202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82075.92</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缴纳职业年金。</w:t>
      </w:r>
    </w:p>
    <w:p w14:paraId="7CC449B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 卫生健康支出（210）行政事业单位医疗（11）行政单位医疗（01）202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145016.03</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缴纳基本医疗保险。</w:t>
      </w:r>
    </w:p>
    <w:p w14:paraId="1CA67DD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 住房保障（221）住房改革（02）住房公积金（01）202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191100.00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为职工缴纳住房公积金。</w:t>
      </w:r>
    </w:p>
    <w:p w14:paraId="3C0E0646">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2173ED24">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eastAsia="仿宋_GB2312"/>
          <w:sz w:val="32"/>
          <w:szCs w:val="32"/>
          <w:lang w:val="en-US" w:eastAsia="zh-CN"/>
        </w:rPr>
        <w:t>2335098.88</w:t>
      </w:r>
      <w:r>
        <w:rPr>
          <w:rFonts w:hint="eastAsia" w:cs="仿宋_GB2312"/>
          <w:kern w:val="2"/>
          <w:sz w:val="32"/>
          <w:szCs w:val="32"/>
        </w:rPr>
        <w:t>元，其中：人员经费</w:t>
      </w:r>
      <w:r>
        <w:rPr>
          <w:rFonts w:hint="eastAsia" w:cs="仿宋_GB2312"/>
          <w:kern w:val="2"/>
          <w:sz w:val="32"/>
          <w:szCs w:val="32"/>
          <w:lang w:val="en-US" w:eastAsia="zh-CN"/>
        </w:rPr>
        <w:t>2144895.5</w:t>
      </w:r>
      <w:r>
        <w:rPr>
          <w:rFonts w:hint="default" w:cs="仿宋_GB2312"/>
          <w:kern w:val="2"/>
          <w:sz w:val="32"/>
          <w:szCs w:val="32"/>
          <w:lang w:eastAsia="zh-CN"/>
        </w:rPr>
        <w:t>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63D3B53B">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190203.38</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5EB915F1">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563A7695">
      <w:pPr>
        <w:pStyle w:val="11"/>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42000.00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2000.00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02A87411">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14:paraId="75E76923">
      <w:pPr>
        <w:pStyle w:val="11"/>
        <w:spacing w:before="0" w:line="360" w:lineRule="auto"/>
        <w:ind w:firstLine="643" w:firstLineChars="200"/>
        <w:rPr>
          <w:rFonts w:hint="default" w:eastAsia="仿宋_GB2312" w:cs="仿宋_GB2312"/>
          <w:color w:val="000000"/>
          <w:kern w:val="2"/>
          <w:sz w:val="32"/>
          <w:szCs w:val="32"/>
          <w:lang w:val="en-US" w:eastAsia="zh-CN"/>
        </w:rPr>
      </w:pPr>
      <w:r>
        <w:rPr>
          <w:rFonts w:hint="eastAsia" w:ascii="楷体_GB2312" w:hAnsi="楷体_GB2312" w:eastAsia="楷体_GB2312" w:cs="楷体_GB2312"/>
          <w:b/>
          <w:bCs/>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80.00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4</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bookmarkStart w:id="0" w:name="_GoBack"/>
      <w:r>
        <w:rPr>
          <w:rFonts w:hint="eastAsia" w:ascii="楷体_GB2312" w:hAnsi="楷体_GB2312" w:eastAsia="楷体_GB2312" w:cs="楷体_GB2312"/>
          <w:b/>
          <w:bCs/>
          <w:color w:val="000000"/>
          <w:kern w:val="2"/>
          <w:sz w:val="32"/>
          <w:szCs w:val="32"/>
        </w:rPr>
        <w:t>（三）</w:t>
      </w:r>
      <w:bookmarkEnd w:id="0"/>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p>
    <w:p w14:paraId="424A20E2">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FC30C2A">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14:paraId="542F5FF9">
      <w:pPr>
        <w:pStyle w:val="11"/>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472D62CB">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B63F5D2">
      <w:pPr>
        <w:pStyle w:val="11"/>
        <w:spacing w:before="0" w:line="360" w:lineRule="auto"/>
        <w:ind w:firstLine="640" w:firstLineChars="200"/>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190203.38</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56473.38</w:t>
      </w:r>
      <w:r>
        <w:rPr>
          <w:rFonts w:ascii="仿宋_GB2312" w:eastAsia="仿宋_GB2312"/>
          <w:sz w:val="32"/>
          <w:szCs w:val="32"/>
        </w:rPr>
        <w:t>元，增长</w:t>
      </w:r>
      <w:r>
        <w:rPr>
          <w:rFonts w:hint="eastAsia"/>
          <w:sz w:val="32"/>
          <w:szCs w:val="32"/>
          <w:lang w:val="en-US" w:eastAsia="zh-CN"/>
        </w:rPr>
        <w:t>42</w:t>
      </w:r>
      <w:r>
        <w:rPr>
          <w:rFonts w:ascii="仿宋_GB2312" w:eastAsia="仿宋_GB2312"/>
          <w:sz w:val="32"/>
          <w:szCs w:val="32"/>
        </w:rPr>
        <w:t>%。主要原因</w:t>
      </w:r>
      <w:r>
        <w:rPr>
          <w:rFonts w:hint="eastAsia"/>
          <w:sz w:val="32"/>
          <w:szCs w:val="32"/>
          <w:lang w:eastAsia="zh-CN"/>
        </w:rPr>
        <w:t>：</w:t>
      </w:r>
      <w:r>
        <w:rPr>
          <w:rFonts w:hint="eastAsia"/>
          <w:sz w:val="32"/>
          <w:szCs w:val="32"/>
          <w:lang w:val="en-US" w:eastAsia="zh-CN"/>
        </w:rPr>
        <w:t>本年度新增福利费用。</w:t>
      </w:r>
    </w:p>
    <w:p w14:paraId="02DC3752">
      <w:pPr>
        <w:pStyle w:val="11"/>
        <w:numPr>
          <w:ilvl w:val="0"/>
          <w:numId w:val="2"/>
        </w:numPr>
        <w:spacing w:before="0" w:line="360" w:lineRule="auto"/>
        <w:ind w:firstLine="643"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31CCF484">
      <w:pPr>
        <w:pStyle w:val="11"/>
        <w:numPr>
          <w:ilvl w:val="0"/>
          <w:numId w:val="2"/>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14:paraId="0D6B4ABA">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1363532.14</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314352.14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1049180.00</w:t>
      </w:r>
      <w:r>
        <w:rPr>
          <w:rFonts w:ascii="仿宋_GB2312" w:eastAsia="仿宋_GB2312"/>
          <w:sz w:val="32"/>
          <w:szCs w:val="32"/>
        </w:rPr>
        <w:t>元。</w:t>
      </w:r>
    </w:p>
    <w:p w14:paraId="409E7BB6">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120000.00</w:t>
      </w:r>
      <w:r>
        <w:rPr>
          <w:rFonts w:hint="eastAsia" w:ascii="仿宋_GB2312" w:eastAsia="仿宋_GB2312"/>
          <w:sz w:val="32"/>
          <w:szCs w:val="32"/>
        </w:rPr>
        <w:t>元。</w:t>
      </w:r>
    </w:p>
    <w:p w14:paraId="39722DF5">
      <w:pPr>
        <w:pStyle w:val="11"/>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52125E4">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D6911D4">
      <w:pPr>
        <w:rPr>
          <w:rFonts w:hint="eastAsia" w:ascii="仿宋_GB2312" w:hAnsi="仿宋_GB2312" w:eastAsia="仿宋_GB2312" w:cs="仿宋_GB2312"/>
          <w:sz w:val="32"/>
          <w:szCs w:val="32"/>
          <w:lang w:val="en-US" w:eastAsia="zh-CN"/>
        </w:rPr>
      </w:pPr>
    </w:p>
    <w:p w14:paraId="43C7B60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附件：2025年茂县统计局部门预算批复表</w:t>
      </w:r>
    </w:p>
    <w:p w14:paraId="55815E8F">
      <w:pPr>
        <w:pStyle w:val="2"/>
        <w:rPr>
          <w:rFonts w:hint="eastAsia" w:ascii="仿宋_GB2312" w:hAnsi="仿宋_GB2312" w:eastAsia="仿宋_GB2312" w:cs="仿宋_GB2312"/>
          <w:sz w:val="32"/>
          <w:szCs w:val="32"/>
          <w:lang w:val="en-US" w:eastAsia="zh-CN"/>
        </w:rPr>
      </w:pPr>
    </w:p>
    <w:p w14:paraId="42231113">
      <w:pPr>
        <w:pStyle w:val="2"/>
        <w:rPr>
          <w:rFonts w:hint="eastAsia" w:ascii="仿宋_GB2312" w:hAnsi="仿宋_GB2312" w:eastAsia="仿宋_GB2312" w:cs="仿宋_GB2312"/>
          <w:sz w:val="32"/>
          <w:szCs w:val="32"/>
          <w:lang w:val="en-US" w:eastAsia="zh-CN"/>
        </w:rPr>
      </w:pPr>
    </w:p>
    <w:p w14:paraId="7F576E7A">
      <w:pPr>
        <w:pStyle w:val="2"/>
        <w:rPr>
          <w:rFonts w:hint="eastAsia" w:ascii="仿宋_GB2312" w:hAnsi="仿宋_GB2312" w:eastAsia="仿宋_GB2312" w:cs="仿宋_GB2312"/>
          <w:sz w:val="32"/>
          <w:szCs w:val="32"/>
          <w:lang w:val="en-US" w:eastAsia="zh-CN"/>
        </w:rPr>
      </w:pPr>
    </w:p>
    <w:p w14:paraId="5AD03A54">
      <w:pPr>
        <w:pStyle w:val="2"/>
        <w:rPr>
          <w:rFonts w:hint="eastAsia" w:ascii="仿宋_GB2312" w:hAnsi="仿宋_GB2312" w:eastAsia="仿宋_GB2312" w:cs="仿宋_GB2312"/>
          <w:sz w:val="32"/>
          <w:szCs w:val="32"/>
          <w:lang w:val="en-US" w:eastAsia="zh-CN"/>
        </w:rPr>
      </w:pPr>
    </w:p>
    <w:p w14:paraId="117F5B39">
      <w:pPr>
        <w:pStyle w:val="2"/>
        <w:rPr>
          <w:rFonts w:hint="eastAsia" w:ascii="仿宋_GB2312" w:hAnsi="仿宋_GB2312" w:eastAsia="仿宋_GB2312" w:cs="仿宋_GB2312"/>
          <w:sz w:val="32"/>
          <w:szCs w:val="32"/>
          <w:lang w:val="en-US" w:eastAsia="zh-CN"/>
        </w:rPr>
      </w:pPr>
    </w:p>
    <w:p w14:paraId="73B0BB96">
      <w:pPr>
        <w:pStyle w:val="2"/>
        <w:rPr>
          <w:rFonts w:hint="eastAsia" w:ascii="仿宋_GB2312" w:hAnsi="仿宋_GB2312" w:eastAsia="仿宋_GB2312" w:cs="仿宋_GB2312"/>
          <w:sz w:val="32"/>
          <w:szCs w:val="32"/>
          <w:lang w:val="en-US" w:eastAsia="zh-CN"/>
        </w:rPr>
      </w:pPr>
    </w:p>
    <w:p w14:paraId="290625BB">
      <w:pPr>
        <w:pStyle w:val="2"/>
        <w:rPr>
          <w:rFonts w:hint="eastAsia" w:ascii="仿宋_GB2312" w:hAnsi="仿宋_GB2312" w:eastAsia="仿宋_GB2312" w:cs="仿宋_GB2312"/>
          <w:sz w:val="32"/>
          <w:szCs w:val="32"/>
          <w:lang w:val="en-US" w:eastAsia="zh-CN"/>
        </w:rPr>
      </w:pPr>
    </w:p>
    <w:p w14:paraId="4B5DE475">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茂县统计局</w:t>
      </w:r>
    </w:p>
    <w:p w14:paraId="1565A9ED">
      <w:pPr>
        <w:pStyle w:val="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D34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D56EE"/>
    <w:multiLevelType w:val="singleLevel"/>
    <w:tmpl w:val="C5ED56EE"/>
    <w:lvl w:ilvl="0" w:tentative="0">
      <w:start w:val="2"/>
      <w:numFmt w:val="chineseCounting"/>
      <w:suff w:val="nothing"/>
      <w:lvlText w:val="（%1）"/>
      <w:lvlJc w:val="left"/>
      <w:rPr>
        <w:rFonts w:hint="eastAsia" w:ascii="楷体_GB2312" w:hAnsi="楷体_GB2312" w:eastAsia="楷体_GB2312" w:cs="楷体_GB2312"/>
        <w:b/>
        <w:bCs/>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21B53C5"/>
    <w:rsid w:val="13197D31"/>
    <w:rsid w:val="164003A4"/>
    <w:rsid w:val="16C5583A"/>
    <w:rsid w:val="177904B8"/>
    <w:rsid w:val="1B0406D7"/>
    <w:rsid w:val="1B9D4375"/>
    <w:rsid w:val="20361CB8"/>
    <w:rsid w:val="29566940"/>
    <w:rsid w:val="2B071C49"/>
    <w:rsid w:val="32BF7DF5"/>
    <w:rsid w:val="37885A5B"/>
    <w:rsid w:val="3B9C7F12"/>
    <w:rsid w:val="3BDE3CD5"/>
    <w:rsid w:val="3C106282"/>
    <w:rsid w:val="48EB0A3F"/>
    <w:rsid w:val="4E467B06"/>
    <w:rsid w:val="51F16034"/>
    <w:rsid w:val="560F497F"/>
    <w:rsid w:val="5E892804"/>
    <w:rsid w:val="61693C9D"/>
    <w:rsid w:val="62122F72"/>
    <w:rsid w:val="63650DBE"/>
    <w:rsid w:val="64CC0F4B"/>
    <w:rsid w:val="67E96994"/>
    <w:rsid w:val="6F094B4B"/>
    <w:rsid w:val="72D71001"/>
    <w:rsid w:val="7436465A"/>
    <w:rsid w:val="77E10A4D"/>
    <w:rsid w:val="7AE4629A"/>
    <w:rsid w:val="7D3C72E4"/>
    <w:rsid w:val="7EE32C29"/>
    <w:rsid w:val="EFEF9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0"/>
    <w:pPr>
      <w:ind w:firstLine="720" w:firstLineChars="240"/>
    </w:pPr>
    <w:rPr>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widowControl w:val="0"/>
      <w:ind w:left="400" w:leftChars="200" w:hanging="200" w:hangingChars="200"/>
      <w:jc w:val="both"/>
    </w:pPr>
    <w:rPr>
      <w:rFonts w:ascii="Calibri" w:hAnsi="Calibri" w:eastAsia="仿宋_GB2312" w:cs="Arial"/>
      <w:kern w:val="2"/>
      <w:sz w:val="32"/>
      <w:szCs w:val="32"/>
      <w:lang w:val="en-US" w:eastAsia="zh-CN" w:bidi="ar-SA"/>
    </w:rPr>
  </w:style>
  <w:style w:type="paragraph" w:styleId="7">
    <w:name w:val="Body Text First Indent 2"/>
    <w:basedOn w:val="3"/>
    <w:next w:val="1"/>
    <w:qFormat/>
    <w:uiPriority w:val="0"/>
    <w:pPr>
      <w:ind w:firstLine="420" w:firstLineChars="200"/>
    </w:pPr>
    <w:rPr>
      <w:rFonts w:ascii="Calibri" w:hAnsi="Calibri" w:eastAsia="宋体" w:cs="Times New Roman"/>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3559</Words>
  <Characters>4111</Characters>
  <Lines>23</Lines>
  <Paragraphs>6</Paragraphs>
  <TotalTime>30</TotalTime>
  <ScaleCrop>false</ScaleCrop>
  <LinksUpToDate>false</LinksUpToDate>
  <CharactersWithSpaces>4204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Sept-wang</cp:lastModifiedBy>
  <cp:lastPrinted>2025-03-26T03:50:10Z</cp:lastPrinted>
  <dcterms:modified xsi:type="dcterms:W3CDTF">2025-03-26T03:50:28Z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eyJoZGlkIjoiMTUxNDlhNWExZThjMGIzNWFiZDBjZTU4Y2I0MmI3YzAiLCJ1c2VySWQiOiIyNjQzMjY5NjQifQ==</vt:lpwstr>
  </property>
  <property fmtid="{D5CDD505-2E9C-101B-9397-08002B2CF9AE}" pid="4" name="ICV">
    <vt:lpwstr>11DA05AE402747B98EF62FCAE03F5CA8_12</vt:lpwstr>
  </property>
</Properties>
</file>