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rPr>
          <w:rFonts w:ascii="黑体" w:eastAsia="黑体"/>
          <w:sz w:val="32"/>
          <w:szCs w:val="32"/>
        </w:rPr>
      </w:pPr>
      <w:r>
        <w:rPr>
          <w:rFonts w:ascii="黑体" w:eastAsia="黑体"/>
          <w:sz w:val="32"/>
          <w:szCs w:val="32"/>
        </w:rPr>
        <w:t>附件</w:t>
      </w:r>
      <w:r>
        <w:rPr>
          <w:rFonts w:ascii="黑体" w:eastAsia="黑体" w:hint="eastAsia"/>
          <w:sz w:val="32"/>
          <w:szCs w:val="32"/>
        </w:rPr>
        <w:t>2</w:t>
      </w:r>
    </w:p>
    <w:p/>
    <w:p/>
    <w:p/>
    <w:p>
      <w:pPr>
        <w:ind w:firstLineChars="500" w:firstLine="1050"/>
      </w:pPr>
    </w:p>
    <w:p>
      <w:pPr>
        <w:ind w:firstLineChars="500" w:firstLine="1050"/>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jc w:val="center"/>
        <w:rPr>
          <w:rFonts w:ascii="黑体" w:eastAsia="黑体"/>
          <w:sz w:val="44"/>
          <w:szCs w:val="44"/>
        </w:rPr>
      </w:pPr>
      <w:r>
        <w:rPr>
          <w:rFonts w:ascii="黑体" w:eastAsia="黑体" w:hint="eastAsia"/>
          <w:sz w:val="44"/>
          <w:szCs w:val="44"/>
        </w:rPr>
        <w:t>茂县林业和草原局</w:t>
      </w:r>
    </w:p>
    <w:p>
      <w:pPr>
        <w:jc w:val="center"/>
        <w:rPr>
          <w:rFonts w:ascii="黑体" w:eastAsia="黑体"/>
          <w:sz w:val="44"/>
          <w:szCs w:val="44"/>
        </w:rPr>
      </w:pPr>
      <w:r>
        <w:rPr>
          <w:rFonts w:ascii="黑体" w:eastAsia="黑体"/>
          <w:sz w:val="44"/>
          <w:szCs w:val="44"/>
        </w:rPr>
        <w:t>2</w:t>
      </w:r>
      <w:r>
        <w:rPr>
          <w:rFonts w:ascii="黑体" w:eastAsia="黑体" w:hint="eastAsia"/>
          <w:sz w:val="44"/>
          <w:szCs w:val="44"/>
        </w:rPr>
        <w:t>024年部门预算</w:t>
      </w: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rPr>
          <w:rFonts w:ascii="黑体" w:eastAsia="黑体"/>
          <w:sz w:val="44"/>
          <w:szCs w:val="44"/>
        </w:rPr>
      </w:pPr>
    </w:p>
    <w:p>
      <w:pPr>
        <w:ind w:firstLineChars="600" w:firstLine="3120"/>
        <w:rPr>
          <w:rFonts w:ascii="黑体" w:eastAsia="黑体"/>
          <w:sz w:val="52"/>
          <w:szCs w:val="52"/>
        </w:rPr>
      </w:pPr>
      <w:r>
        <w:rPr>
          <w:rFonts w:ascii="黑体" w:eastAsia="黑体" w:hint="eastAsia"/>
          <w:sz w:val="52"/>
          <w:szCs w:val="52"/>
        </w:rPr>
        <w:t>目录</w:t>
      </w:r>
    </w:p>
    <w:p>
      <w:pPr>
        <w:ind w:firstLineChars="700" w:firstLine="3080"/>
        <w:rPr>
          <w:rFonts w:ascii="黑体" w:eastAsia="黑体"/>
          <w:sz w:val="44"/>
          <w:szCs w:val="44"/>
        </w:rPr>
      </w:pPr>
    </w:p>
    <w:p>
      <w:pPr>
        <w:pStyle w:val="17"/>
        <w:ind w:firstLineChars="0" w:firstLine="0"/>
        <w:rPr>
          <w:rFonts w:ascii="黑体" w:eastAsia="黑体"/>
          <w:sz w:val="32"/>
          <w:szCs w:val="32"/>
        </w:rPr>
      </w:pPr>
      <w:r>
        <w:rPr>
          <w:rFonts w:ascii="黑体" w:eastAsia="黑体" w:hint="eastAsia"/>
          <w:sz w:val="32"/>
          <w:szCs w:val="32"/>
        </w:rPr>
        <w:t>一、基本职能及主要工作</w:t>
      </w:r>
    </w:p>
    <w:p>
      <w:pPr>
        <w:rPr>
          <w:rFonts w:ascii="楷体_GB2312" w:eastAsia="楷体_GB2312"/>
          <w:sz w:val="32"/>
          <w:szCs w:val="32"/>
        </w:rPr>
      </w:pPr>
      <w:r>
        <w:rPr>
          <w:rFonts w:ascii="楷体_GB2312" w:eastAsia="楷体_GB2312" w:hint="eastAsia"/>
          <w:sz w:val="32"/>
          <w:szCs w:val="32"/>
        </w:rPr>
        <w:t>（一）部门职能简介</w:t>
      </w:r>
    </w:p>
    <w:p>
      <w:pPr>
        <w:rPr>
          <w:rFonts w:ascii="楷体_GB2312" w:eastAsia="楷体_GB2312"/>
          <w:sz w:val="32"/>
          <w:szCs w:val="32"/>
        </w:rPr>
      </w:pPr>
      <w:r>
        <w:rPr>
          <w:rFonts w:ascii="楷体_GB2312" w:eastAsia="楷体_GB2312" w:hint="eastAsia"/>
          <w:sz w:val="32"/>
          <w:szCs w:val="32"/>
        </w:rPr>
        <w:t>（二）2024年重点工作</w:t>
      </w:r>
    </w:p>
    <w:p>
      <w:pPr>
        <w:rPr>
          <w:rFonts w:ascii="黑体" w:eastAsia="黑体"/>
          <w:sz w:val="32"/>
          <w:szCs w:val="32"/>
        </w:rPr>
      </w:pPr>
      <w:r>
        <w:rPr>
          <w:rFonts w:ascii="黑体" w:eastAsia="黑体" w:hint="eastAsia"/>
          <w:sz w:val="32"/>
          <w:szCs w:val="32"/>
        </w:rPr>
        <w:t>二、部门预算单位构成</w:t>
      </w:r>
    </w:p>
    <w:p>
      <w:pPr>
        <w:rPr>
          <w:rFonts w:ascii="黑体" w:eastAsia="黑体"/>
          <w:sz w:val="32"/>
          <w:szCs w:val="32"/>
        </w:rPr>
      </w:pPr>
      <w:r>
        <w:rPr>
          <w:rFonts w:ascii="黑体" w:eastAsia="黑体" w:hint="eastAsia"/>
          <w:sz w:val="32"/>
          <w:szCs w:val="32"/>
        </w:rPr>
        <w:t>三、收支预算情况说明</w:t>
      </w:r>
    </w:p>
    <w:p>
      <w:pPr>
        <w:rPr>
          <w:rFonts w:ascii="楷体_GB2312" w:eastAsia="楷体_GB2312"/>
          <w:sz w:val="32"/>
          <w:szCs w:val="32"/>
        </w:rPr>
      </w:pPr>
      <w:r>
        <w:rPr>
          <w:rFonts w:ascii="楷体_GB2312" w:eastAsia="楷体_GB2312" w:hint="eastAsia"/>
          <w:sz w:val="32"/>
          <w:szCs w:val="32"/>
        </w:rPr>
        <w:t>（一）收入预算情况</w:t>
      </w:r>
    </w:p>
    <w:p>
      <w:pPr>
        <w:rPr>
          <w:rFonts w:ascii="楷体_GB2312" w:eastAsia="楷体_GB2312"/>
          <w:sz w:val="32"/>
          <w:szCs w:val="32"/>
        </w:rPr>
      </w:pPr>
      <w:r>
        <w:rPr>
          <w:rFonts w:ascii="楷体_GB2312" w:eastAsia="楷体_GB2312" w:hint="eastAsia"/>
          <w:sz w:val="32"/>
          <w:szCs w:val="32"/>
        </w:rPr>
        <w:t>（二）支出预算情况</w:t>
      </w:r>
    </w:p>
    <w:p>
      <w:pPr>
        <w:rPr>
          <w:rFonts w:ascii="黑体" w:eastAsia="黑体"/>
          <w:sz w:val="32"/>
          <w:szCs w:val="32"/>
        </w:rPr>
      </w:pPr>
      <w:r>
        <w:rPr>
          <w:rFonts w:ascii="黑体" w:eastAsia="黑体" w:hint="eastAsia"/>
          <w:sz w:val="32"/>
          <w:szCs w:val="32"/>
        </w:rPr>
        <w:t>四、财政拨款收支预算情况说明</w:t>
      </w:r>
    </w:p>
    <w:p>
      <w:pPr>
        <w:rPr>
          <w:rFonts w:ascii="黑体" w:eastAsia="黑体"/>
          <w:sz w:val="32"/>
          <w:szCs w:val="32"/>
        </w:rPr>
      </w:pPr>
      <w:r>
        <w:rPr>
          <w:rFonts w:ascii="黑体" w:eastAsia="黑体" w:hint="eastAsia"/>
          <w:sz w:val="32"/>
          <w:szCs w:val="32"/>
        </w:rPr>
        <w:t>五、一般公共预算当年拨款情况说明</w:t>
      </w:r>
    </w:p>
    <w:p>
      <w:pPr>
        <w:rPr>
          <w:rFonts w:ascii="黑体" w:eastAsia="黑体"/>
          <w:sz w:val="32"/>
          <w:szCs w:val="32"/>
        </w:rPr>
      </w:pPr>
      <w:r>
        <w:rPr>
          <w:rFonts w:ascii="楷体_GB2312" w:eastAsia="楷体_GB2312" w:hint="eastAsia"/>
          <w:sz w:val="32"/>
          <w:szCs w:val="32"/>
        </w:rPr>
        <w:t>（一）一般公共预算当年拨款规模变化情况</w:t>
        <w:br/>
        <w:t>（二）一般公共预算当年拨款结构情况</w:t>
        <w:br/>
        <w:t>（三）一般公共预算当年拨款具体使用情况</w:t>
      </w:r>
      <w:r>
        <w:rPr>
          <w:rFonts w:ascii="楷体_GB2312" w:eastAsia="楷体_GB2312" w:cs="宋体" w:hint="eastAsia"/>
          <w:kern w:val="0"/>
          <w:sz w:val="16"/>
          <w:szCs w:val="16"/>
        </w:rPr>
        <w:br/>
      </w:r>
      <w:r>
        <w:rPr>
          <w:rFonts w:ascii="黑体" w:eastAsia="黑体" w:hint="eastAsia"/>
          <w:sz w:val="32"/>
          <w:szCs w:val="32"/>
        </w:rPr>
        <w:t>六、一般公共预算基本支出情况说明</w:t>
      </w:r>
      <w:r>
        <w:rPr>
          <w:rFonts w:ascii="黑体" w:eastAsia="黑体"/>
          <w:sz w:val="32"/>
          <w:szCs w:val="32"/>
        </w:rPr>
        <w:br/>
      </w:r>
      <w:r>
        <w:rPr>
          <w:rFonts w:ascii="黑体" w:eastAsia="黑体" w:hint="eastAsia"/>
          <w:sz w:val="32"/>
          <w:szCs w:val="32"/>
        </w:rPr>
        <w:t>七、“三公”经费财政拨款预算安排情况说明</w:t>
      </w:r>
      <w:r>
        <w:rPr>
          <w:rFonts w:ascii="黑体" w:eastAsia="黑体"/>
          <w:sz w:val="32"/>
          <w:szCs w:val="32"/>
        </w:rPr>
        <w:br/>
      </w:r>
      <w:r>
        <w:rPr>
          <w:rFonts w:ascii="黑体" w:eastAsia="黑体" w:hint="eastAsia"/>
          <w:sz w:val="32"/>
          <w:szCs w:val="32"/>
        </w:rPr>
        <w:t>八、政府性基金预算支出情况说明</w:t>
      </w:r>
      <w:r>
        <w:rPr>
          <w:rFonts w:ascii="黑体" w:eastAsia="黑体"/>
          <w:sz w:val="32"/>
          <w:szCs w:val="32"/>
        </w:rPr>
        <w:br/>
      </w:r>
      <w:r>
        <w:rPr>
          <w:rFonts w:ascii="黑体" w:eastAsia="黑体" w:hint="eastAsia"/>
          <w:sz w:val="32"/>
          <w:szCs w:val="32"/>
        </w:rPr>
        <w:t>九、其他重要事项的情况说明</w:t>
      </w:r>
      <w:r>
        <w:rPr>
          <w:rFonts w:ascii="黑体" w:eastAsia="黑体"/>
          <w:sz w:val="32"/>
          <w:szCs w:val="32"/>
        </w:rPr>
        <w:br/>
      </w:r>
      <w:r>
        <w:rPr>
          <w:rFonts w:ascii="黑体" w:eastAsia="黑体" w:hint="eastAsia"/>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cs="宋体" w:hAnsi="??"/>
          <w:kern w:val="0"/>
          <w:sz w:val="12"/>
          <w:szCs w:val="12"/>
        </w:rPr>
      </w:pPr>
    </w:p>
    <w:p>
      <w:pPr>
        <w:pStyle w:val="17"/>
        <w:rPr>
          <w:rFonts w:ascii="黑体" w:eastAsia="黑体"/>
          <w:sz w:val="32"/>
          <w:szCs w:val="32"/>
        </w:rPr>
      </w:pPr>
      <w:r>
        <w:rPr>
          <w:rFonts w:ascii="黑体" w:eastAsia="黑体" w:hint="eastAsia"/>
          <w:sz w:val="32"/>
          <w:szCs w:val="32"/>
        </w:rPr>
        <w:t>一、基本职能及主要工作</w:t>
      </w:r>
    </w:p>
    <w:p>
      <w:pPr>
        <w:ind w:firstLineChars="200" w:firstLine="640"/>
        <w:rPr>
          <w:rFonts w:ascii="楷体_GB2312" w:eastAsia="楷体_GB2312"/>
          <w:b/>
          <w:sz w:val="32"/>
          <w:szCs w:val="32"/>
        </w:rPr>
      </w:pPr>
      <w:r>
        <w:rPr>
          <w:rFonts w:ascii="楷体_GB2312" w:eastAsia="楷体_GB2312" w:hint="eastAsia"/>
          <w:b/>
          <w:sz w:val="32"/>
          <w:szCs w:val="32"/>
        </w:rPr>
        <w:t>（一）部门职能简介</w:t>
      </w:r>
    </w:p>
    <w:p>
      <w:pPr>
        <w:autoSpaceDE w:val="0"/>
        <w:autoSpaceDN w:val="0"/>
        <w:adjustRightInd w:val="0"/>
        <w:spacing w:line="560" w:lineRule="exact"/>
        <w:ind w:firstLineChars="200" w:firstLine="640"/>
        <w:rPr>
          <w:rFonts w:ascii="仿宋_GB2312" w:eastAsia="仿宋_GB2312" w:cs="仿宋_GB2312"/>
          <w:sz w:val="32"/>
          <w:szCs w:val="32"/>
          <w:lang w:val="zh-CN"/>
        </w:rPr>
      </w:pPr>
      <w:r>
        <w:rPr>
          <w:rFonts w:ascii="仿宋_GB2312" w:eastAsia="仿宋_GB2312" w:cs="仿宋_GB2312" w:hint="eastAsia"/>
          <w:sz w:val="32"/>
          <w:szCs w:val="32"/>
          <w:lang w:val="zh-CN"/>
        </w:rPr>
        <w:t>1.负责全县林业和草原及其生态保护修复的监督管理。</w:t>
      </w:r>
      <w:r>
        <w:rPr>
          <w:rFonts w:ascii="仿宋_GB2312" w:eastAsia="仿宋_GB2312" w:cs="仿宋_GB2312" w:hint="eastAsia"/>
          <w:sz w:val="32"/>
          <w:szCs w:val="32"/>
        </w:rPr>
        <w:t>拟订全县林业和草原及其生态保护修复的规划并组织实施。起草相关规范性文件草案。</w:t>
      </w:r>
      <w:r>
        <w:rPr>
          <w:rFonts w:ascii="仿宋_GB2312" w:eastAsia="仿宋_GB2312" w:cs="仿宋_GB2312" w:hint="eastAsia"/>
          <w:sz w:val="32"/>
          <w:szCs w:val="32"/>
          <w:lang w:val="zh-CN"/>
        </w:rPr>
        <w:t>组织开展全县森林、草原、湿地、荒漠和陆生野生动植物资源动态监测与评价，推进全县林业和草原数字化建设。</w:t>
      </w:r>
    </w:p>
    <w:p>
      <w:pPr>
        <w:autoSpaceDE w:val="0"/>
        <w:autoSpaceDN w:val="0"/>
        <w:adjustRightInd w:val="0"/>
        <w:spacing w:line="560" w:lineRule="exact"/>
        <w:ind w:firstLineChars="200" w:firstLine="640"/>
        <w:rPr>
          <w:rFonts w:ascii="仿宋_GB2312" w:eastAsia="仿宋_GB2312" w:cs="仿宋_GB2312"/>
          <w:sz w:val="32"/>
          <w:szCs w:val="32"/>
          <w:lang w:val="zh-CN"/>
        </w:rPr>
      </w:pPr>
      <w:r>
        <w:rPr>
          <w:rFonts w:ascii="仿宋_GB2312" w:eastAsia="仿宋_GB2312" w:cs="仿宋_GB2312" w:hint="eastAsia"/>
          <w:sz w:val="32"/>
          <w:szCs w:val="32"/>
          <w:lang w:val="zh-CN"/>
        </w:rPr>
        <w:t>2.组织全县林业和草原生态保护修复和造林绿化工作。组织实施林业和草原重点生态保护修复工程，指导公益林和商品林的培育，指导、监督全民义务植树、城乡绿化工作。指导林业和草原有害生物防治、检疫工作。承担林业和草原应对气候变化的相关工作。</w:t>
      </w:r>
    </w:p>
    <w:p>
      <w:pPr>
        <w:autoSpaceDE w:val="0"/>
        <w:autoSpaceDN w:val="0"/>
        <w:adjustRightInd w:val="0"/>
        <w:spacing w:line="560" w:lineRule="exact"/>
        <w:ind w:firstLineChars="200" w:firstLine="640"/>
        <w:rPr>
          <w:rFonts w:ascii="仿宋_GB2312" w:eastAsia="仿宋_GB2312" w:cs="仿宋_GB2312"/>
          <w:sz w:val="32"/>
          <w:szCs w:val="32"/>
          <w:lang w:val="zh-CN"/>
        </w:rPr>
      </w:pPr>
      <w:r>
        <w:rPr>
          <w:rFonts w:ascii="仿宋_GB2312" w:eastAsia="仿宋_GB2312" w:cs="仿宋_GB2312" w:hint="eastAsia"/>
          <w:sz w:val="32"/>
          <w:szCs w:val="32"/>
          <w:lang w:val="zh-CN"/>
        </w:rPr>
        <w:t>3.负责全县森林、草原、湿地资源的监督管理。组织编制并监督执行全县森林采伐限额。负责林地管理，拟订林地保护利用规划并组织实施，组织实施公益林划定和管理工作，管理国有森林资源。负责草原禁牧、草畜平衡和草原生态修复治理工作，监督管理草原的开发利用。负责湿地生态保护修复工作，拟订全县湿地保护规划，监督管理湿地的开发利用。</w:t>
      </w:r>
    </w:p>
    <w:p>
      <w:pPr>
        <w:autoSpaceDE w:val="0"/>
        <w:autoSpaceDN w:val="0"/>
        <w:adjustRightInd w:val="0"/>
        <w:spacing w:line="560" w:lineRule="exact"/>
        <w:ind w:firstLineChars="200" w:firstLine="640"/>
        <w:rPr>
          <w:rFonts w:ascii="仿宋_GB2312" w:eastAsia="仿宋_GB2312" w:cs="仿宋_GB2312"/>
          <w:sz w:val="32"/>
          <w:szCs w:val="32"/>
          <w:lang w:val="zh-CN"/>
        </w:rPr>
      </w:pPr>
      <w:r>
        <w:rPr>
          <w:rFonts w:ascii="仿宋_GB2312" w:eastAsia="仿宋_GB2312" w:cs="仿宋_GB2312" w:hint="eastAsia"/>
          <w:sz w:val="32"/>
          <w:szCs w:val="32"/>
          <w:lang w:val="zh-CN"/>
        </w:rPr>
        <w:t>4.负责监督管理全县荒漠化防治工作。组织开展荒漠调查，组织拟订防沙治沙及沙化土地封禁保护区建设规划，监督管理沙化土地的开发利用。</w:t>
      </w:r>
    </w:p>
    <w:p>
      <w:pPr>
        <w:autoSpaceDE w:val="0"/>
        <w:autoSpaceDN w:val="0"/>
        <w:adjustRightInd w:val="0"/>
        <w:spacing w:line="560" w:lineRule="exact"/>
        <w:ind w:firstLineChars="200" w:firstLine="640"/>
        <w:rPr>
          <w:rFonts w:ascii="仿宋_GB2312" w:eastAsia="仿宋_GB2312" w:cs="仿宋_GB2312"/>
          <w:sz w:val="32"/>
          <w:szCs w:val="32"/>
          <w:lang w:val="zh-CN"/>
        </w:rPr>
      </w:pPr>
      <w:r>
        <w:rPr>
          <w:rFonts w:ascii="仿宋_GB2312" w:eastAsia="仿宋_GB2312" w:cs="仿宋_GB2312" w:hint="eastAsia"/>
          <w:sz w:val="32"/>
          <w:szCs w:val="32"/>
          <w:lang w:val="zh-CN"/>
        </w:rPr>
        <w:t>5.负责全县陆生野生动植物资源监督管理。组织开展陆生野生动植物资源调查，拟订及调整全县重点保护陆生野生动物、植物名录，指导陆生野生动植物的救护繁育、栖息地恢复发展、疫源疫病监测，监督管理陆生野生动植物猎捕或采集、驯养繁殖或培植、经营利用，按分工监督管理野生动植物进出口。</w:t>
      </w:r>
    </w:p>
    <w:p>
      <w:pPr>
        <w:autoSpaceDE w:val="0"/>
        <w:autoSpaceDN w:val="0"/>
        <w:adjustRightInd w:val="0"/>
        <w:spacing w:line="560" w:lineRule="exact"/>
        <w:ind w:firstLineChars="200" w:firstLine="640"/>
        <w:rPr>
          <w:rFonts w:ascii="仿宋_GB2312" w:eastAsia="仿宋_GB2312" w:cs="仿宋_GB2312"/>
          <w:sz w:val="32"/>
          <w:szCs w:val="32"/>
          <w:lang w:val="zh-CN"/>
        </w:rPr>
      </w:pPr>
      <w:r>
        <w:rPr>
          <w:rFonts w:ascii="仿宋_GB2312" w:eastAsia="仿宋_GB2312" w:cs="仿宋_GB2312" w:hint="eastAsia"/>
          <w:sz w:val="32"/>
          <w:szCs w:val="32"/>
          <w:lang w:val="zh-CN"/>
        </w:rPr>
        <w:t>6.负责监督管理全县各类自然保护地。</w:t>
      </w:r>
      <w:r>
        <w:rPr>
          <w:rFonts w:ascii="仿宋_GB2312" w:eastAsia="仿宋_GB2312" w:cs="仿宋_GB2312" w:hint="eastAsia"/>
          <w:color w:val="000000"/>
          <w:sz w:val="32"/>
          <w:szCs w:val="32"/>
          <w:lang w:val="zh-CN"/>
        </w:rPr>
        <w:t>拟订各类自然保护地规划。</w:t>
      </w:r>
      <w:r>
        <w:rPr>
          <w:rFonts w:ascii="仿宋_GB2312" w:eastAsia="仿宋_GB2312" w:cs="仿宋_GB2312" w:hint="eastAsia"/>
          <w:sz w:val="32"/>
          <w:szCs w:val="32"/>
          <w:lang w:val="zh-CN"/>
        </w:rPr>
        <w:t>负责国家公园申报设立、规划、建设和特许经营等工作，负责县级政府直接行使和代理行使全民所有权的国家公园等自然保护地的自然资源资产管理和国土空间用途管制。提出新建、调整各类自然保护地的审核建议并按程序报批。</w:t>
      </w:r>
      <w:r>
        <w:rPr>
          <w:rFonts w:ascii="仿宋_GB2312" w:eastAsia="仿宋_GB2312" w:cs="仿宋_GB2312" w:hint="eastAsia"/>
          <w:sz w:val="32"/>
          <w:szCs w:val="32"/>
        </w:rPr>
        <w:t>组织世界自然遗产的申报，会同有关部门对世界自然与文化双重遗产的申报。</w:t>
      </w:r>
      <w:r>
        <w:rPr>
          <w:rFonts w:ascii="仿宋_GB2312" w:eastAsia="仿宋_GB2312" w:cs="仿宋_GB2312" w:hint="eastAsia"/>
          <w:sz w:val="32"/>
          <w:szCs w:val="32"/>
          <w:lang w:val="zh-CN"/>
        </w:rPr>
        <w:t>负责生物多样性保护相关工作。</w:t>
      </w:r>
    </w:p>
    <w:p>
      <w:pPr>
        <w:autoSpaceDE w:val="0"/>
        <w:autoSpaceDN w:val="0"/>
        <w:adjustRightInd w:val="0"/>
        <w:spacing w:line="560" w:lineRule="exact"/>
        <w:ind w:firstLineChars="200" w:firstLine="640"/>
        <w:rPr>
          <w:rFonts w:ascii="仿宋_GB2312" w:eastAsia="仿宋_GB2312" w:cs="仿宋_GB2312"/>
          <w:sz w:val="32"/>
          <w:szCs w:val="32"/>
          <w:lang w:val="zh-CN"/>
        </w:rPr>
      </w:pPr>
      <w:r>
        <w:rPr>
          <w:rFonts w:ascii="仿宋_GB2312" w:eastAsia="仿宋_GB2312" w:cs="仿宋_GB2312" w:hint="eastAsia"/>
          <w:sz w:val="32"/>
          <w:szCs w:val="32"/>
          <w:lang w:val="zh-CN"/>
        </w:rPr>
        <w:t>7.负责推进全县林业和草原改革相关工作。拟订集体林权制度、国有林区、国有林场、草原等重大改革意见并监督实施。</w:t>
      </w:r>
      <w:r>
        <w:rPr>
          <w:rFonts w:ascii="仿宋_GB2312" w:eastAsia="仿宋_GB2312" w:cs="仿宋_GB2312" w:hint="eastAsia"/>
          <w:sz w:val="32"/>
          <w:szCs w:val="32"/>
        </w:rPr>
        <w:t>监督实施农村林业发展、维护林业经营者合法权益的政策措施。</w:t>
      </w:r>
      <w:r>
        <w:rPr>
          <w:rFonts w:ascii="仿宋_GB2312" w:eastAsia="仿宋_GB2312" w:cs="仿宋_GB2312" w:hint="eastAsia"/>
          <w:sz w:val="32"/>
          <w:szCs w:val="32"/>
          <w:lang w:val="zh-CN"/>
        </w:rPr>
        <w:t>指导农村林地承包经营工作。开展退耕（牧）还林还草，负责天然林保护工作。</w:t>
      </w:r>
    </w:p>
    <w:p>
      <w:pPr>
        <w:autoSpaceDE w:val="0"/>
        <w:autoSpaceDN w:val="0"/>
        <w:adjustRightInd w:val="0"/>
        <w:spacing w:line="560" w:lineRule="exact"/>
        <w:ind w:firstLineChars="200" w:firstLine="640"/>
        <w:rPr>
          <w:rFonts w:ascii="仿宋_GB2312" w:eastAsia="仿宋_GB2312" w:cs="仿宋_GB2312"/>
          <w:sz w:val="32"/>
          <w:szCs w:val="32"/>
          <w:lang w:val="zh-CN"/>
        </w:rPr>
      </w:pPr>
      <w:r>
        <w:rPr>
          <w:rFonts w:ascii="仿宋_GB2312" w:eastAsia="仿宋_GB2312" w:cs="仿宋_GB2312" w:hint="eastAsia"/>
          <w:sz w:val="32"/>
          <w:szCs w:val="32"/>
          <w:lang w:val="zh-CN"/>
        </w:rPr>
        <w:t>8.</w:t>
      </w:r>
      <w:r>
        <w:rPr>
          <w:rFonts w:ascii="仿宋_GB2312" w:eastAsia="仿宋_GB2312" w:cs="仿宋_GB2312" w:hint="eastAsia"/>
          <w:sz w:val="32"/>
          <w:szCs w:val="32"/>
        </w:rPr>
        <w:t>实施全县林业和草原资源优化配置及木材利用政策，</w:t>
      </w:r>
      <w:r>
        <w:rPr>
          <w:rFonts w:ascii="仿宋_GB2312" w:eastAsia="仿宋_GB2312" w:cs="仿宋_GB2312" w:hint="eastAsia"/>
          <w:sz w:val="32"/>
          <w:szCs w:val="32"/>
          <w:lang w:val="zh-CN"/>
        </w:rPr>
        <w:t>组织林草产品质量监督，统筹生态扶贫相关工作。负责林业和草原现代园区建设、花卉、特色经济林、森林林下经济、森林康养和生态旅游产业发展。推进林业和草原绿色产业发展。</w:t>
      </w:r>
    </w:p>
    <w:p>
      <w:pPr>
        <w:autoSpaceDE w:val="0"/>
        <w:autoSpaceDN w:val="0"/>
        <w:adjustRightInd w:val="0"/>
        <w:spacing w:line="560" w:lineRule="exact"/>
        <w:ind w:firstLineChars="200" w:firstLine="640"/>
        <w:rPr>
          <w:rFonts w:ascii="仿宋_GB2312" w:eastAsia="仿宋_GB2312" w:cs="仿宋_GB2312"/>
          <w:sz w:val="32"/>
          <w:szCs w:val="32"/>
          <w:lang w:val="zh-CN"/>
        </w:rPr>
      </w:pPr>
      <w:r>
        <w:rPr>
          <w:rFonts w:ascii="仿宋_GB2312" w:eastAsia="仿宋_GB2312" w:cs="仿宋_GB2312" w:hint="eastAsia"/>
          <w:sz w:val="32"/>
          <w:szCs w:val="32"/>
          <w:lang w:val="zh-CN"/>
        </w:rPr>
        <w:t>9.负责全县国有林场基本建设和发展，组织林木种子、草种种质资源普查，组织建立种质资源库，负责良种选育推广，管理林木种苗、草种生产经营行为，监管林木种苗、草种质量。监督管理林业和草原生物种质资源、转基因生物安全、植物新品种保护。</w:t>
      </w:r>
    </w:p>
    <w:p>
      <w:pPr>
        <w:autoSpaceDE w:val="0"/>
        <w:autoSpaceDN w:val="0"/>
        <w:adjustRightInd w:val="0"/>
        <w:spacing w:line="560" w:lineRule="exact"/>
        <w:ind w:firstLineChars="200" w:firstLine="640"/>
        <w:rPr>
          <w:rFonts w:ascii="仿宋_GB2312" w:eastAsia="仿宋_GB2312" w:cs="仿宋_GB2312"/>
          <w:sz w:val="32"/>
          <w:szCs w:val="32"/>
          <w:lang w:val="zh-CN"/>
        </w:rPr>
      </w:pPr>
      <w:r>
        <w:rPr>
          <w:rFonts w:ascii="仿宋_GB2312" w:eastAsia="仿宋_GB2312" w:cs="仿宋_GB2312" w:hint="eastAsia"/>
          <w:sz w:val="32"/>
          <w:szCs w:val="32"/>
          <w:lang w:val="zh-CN"/>
        </w:rPr>
        <w:t>10.</w:t>
      </w:r>
      <w:r>
        <w:rPr>
          <w:rFonts w:ascii="仿宋_GB2312" w:eastAsia="仿宋_GB2312" w:cs="仿宋_GB2312" w:hint="eastAsia"/>
          <w:sz w:val="32"/>
          <w:szCs w:val="32"/>
        </w:rPr>
        <w:t>负责落实全县森林草原防灾减灾规划相关要求，组织编制森林和草原火灾防治规划并指导实施，组织、负责开展森林草原防火巡护、防火设施建设等工作。负责森林和草原火情监测预警、火灾预防工作，发送森林和草原火险信息。组织国有林场、林区和草原开展防火宣传教育、监测预警、督促检查等工作。</w:t>
      </w:r>
    </w:p>
    <w:p>
      <w:pPr>
        <w:autoSpaceDE w:val="0"/>
        <w:autoSpaceDN w:val="0"/>
        <w:adjustRightInd w:val="0"/>
        <w:spacing w:line="560" w:lineRule="exact"/>
        <w:ind w:firstLineChars="200" w:firstLine="640"/>
        <w:rPr>
          <w:rFonts w:ascii="仿宋_GB2312" w:eastAsia="仿宋_GB2312" w:cs="仿宋_GB2312"/>
          <w:sz w:val="32"/>
          <w:szCs w:val="32"/>
          <w:lang w:val="zh-CN"/>
        </w:rPr>
      </w:pPr>
      <w:r>
        <w:rPr>
          <w:rFonts w:ascii="仿宋_GB2312" w:eastAsia="仿宋_GB2312" w:cs="仿宋_GB2312" w:hint="eastAsia"/>
          <w:sz w:val="32"/>
          <w:szCs w:val="32"/>
          <w:lang w:val="zh-CN"/>
        </w:rPr>
        <w:t>11.负责林业和草原科技、教育和对外交流工作，负责全县林业和草原人才队伍建设，组织实施林业和草原对外交流与合作事务，承担湿地、防治荒漠化、濒危野生动植物等国际公约</w:t>
      </w:r>
      <w:r>
        <w:rPr>
          <w:rFonts w:ascii="仿宋_GB2312" w:eastAsia="仿宋_GB2312" w:cs="仿宋_GB2312" w:hint="eastAsia"/>
          <w:sz w:val="32"/>
          <w:szCs w:val="32"/>
        </w:rPr>
        <w:t>履约有关工作</w:t>
      </w:r>
      <w:r>
        <w:rPr>
          <w:rFonts w:ascii="仿宋_GB2312" w:eastAsia="仿宋_GB2312" w:cs="仿宋_GB2312" w:hint="eastAsia"/>
          <w:sz w:val="32"/>
          <w:szCs w:val="32"/>
          <w:lang w:val="zh-CN"/>
        </w:rPr>
        <w:t>。</w:t>
      </w:r>
    </w:p>
    <w:p>
      <w:pPr>
        <w:autoSpaceDE w:val="0"/>
        <w:autoSpaceDN w:val="0"/>
        <w:adjustRightInd w:val="0"/>
        <w:spacing w:line="560" w:lineRule="exact"/>
        <w:ind w:firstLineChars="200" w:firstLine="640"/>
        <w:rPr>
          <w:rFonts w:ascii="仿宋_GB2312" w:eastAsia="仿宋_GB2312" w:cs="仿宋_GB2312"/>
          <w:sz w:val="32"/>
          <w:szCs w:val="32"/>
          <w:lang w:val="zh-CN"/>
        </w:rPr>
      </w:pPr>
      <w:r>
        <w:rPr>
          <w:rFonts w:ascii="仿宋_GB2312" w:eastAsia="仿宋_GB2312" w:cs="仿宋_GB2312" w:hint="eastAsia"/>
          <w:sz w:val="32"/>
          <w:szCs w:val="32"/>
          <w:lang w:val="zh-CN"/>
        </w:rPr>
        <w:t>12.承担职责范围内的安全生产和职业健康、生态环境保护、公共机构节能减排、审批服务便民化等工作。</w:t>
      </w:r>
    </w:p>
    <w:p>
      <w:pPr>
        <w:autoSpaceDE w:val="0"/>
        <w:autoSpaceDN w:val="0"/>
        <w:adjustRightInd w:val="0"/>
        <w:spacing w:line="560" w:lineRule="exact"/>
        <w:ind w:firstLineChars="200" w:firstLine="640"/>
        <w:rPr>
          <w:rFonts w:ascii="仿宋_GB2312" w:eastAsia="仿宋_GB2312" w:cs="仿宋_GB2312"/>
          <w:sz w:val="32"/>
          <w:szCs w:val="32"/>
          <w:lang w:val="zh-CN"/>
        </w:rPr>
      </w:pPr>
      <w:r>
        <w:rPr>
          <w:rFonts w:ascii="仿宋_GB2312" w:eastAsia="仿宋_GB2312" w:cs="仿宋_GB2312" w:hint="eastAsia"/>
          <w:sz w:val="32"/>
          <w:szCs w:val="32"/>
          <w:lang w:val="zh-CN"/>
        </w:rPr>
        <w:t>13.完成县委、县人民政府交办的其他任务。</w:t>
      </w:r>
    </w:p>
    <w:p>
      <w:pPr>
        <w:autoSpaceDE w:val="0"/>
        <w:autoSpaceDN w:val="0"/>
        <w:adjustRightInd w:val="0"/>
        <w:spacing w:line="560" w:lineRule="exact"/>
        <w:ind w:firstLineChars="200" w:firstLine="640"/>
        <w:rPr>
          <w:rFonts w:ascii="仿宋_GB2312" w:eastAsia="仿宋_GB2312" w:cs="仿宋_GB2312"/>
          <w:sz w:val="32"/>
          <w:szCs w:val="32"/>
          <w:lang w:val="zh-CN"/>
        </w:rPr>
      </w:pPr>
      <w:r>
        <w:rPr>
          <w:rFonts w:ascii="仿宋_GB2312" w:eastAsia="仿宋_GB2312" w:cs="仿宋_GB2312" w:hint="eastAsia"/>
          <w:sz w:val="32"/>
          <w:szCs w:val="32"/>
          <w:lang w:val="zh-CN"/>
        </w:rPr>
        <w:t>14.职能转变。围绕高质量筑牢长江上游生态屏障，加强森林、草原、湿地监督管理的统筹协调，切实加大生态系统保护力度，实施重要生态系统保护和修复工程，高质量实施绿化全县行动，高水平推进数字林业草原建设，加快实现林业草原生态、经济、社会三大效益。统一推进全县各类自然保护地的清理规范和归并整合。承担大熊猫国家公园试点建设期间的相关工作。</w:t>
      </w:r>
    </w:p>
    <w:p>
      <w:pPr>
        <w:autoSpaceDE w:val="0"/>
        <w:autoSpaceDN w:val="0"/>
        <w:adjustRightInd w:val="0"/>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lang w:val="zh-CN"/>
        </w:rPr>
        <w:t>15.</w:t>
      </w:r>
      <w:r>
        <w:rPr>
          <w:rFonts w:ascii="仿宋_GB2312" w:eastAsia="仿宋_GB2312" w:cs="仿宋_GB2312" w:hint="eastAsia"/>
          <w:sz w:val="32"/>
          <w:szCs w:val="32"/>
        </w:rPr>
        <w:t>与县应急管理局的有关职责分工。县林草局和县应急管理局要做到各司其职、无缝对接。县应急管理局负责统一组织、统一指挥、统一协调自然灾害类突发事件应急救援救灾工作。县林草局依法依规承担林业草原领域的灾害监测、预警、防治工作及抢险救援的技术保障工作。必要时，县林草局可以提请县应急管理局，以县应急指挥机构名义部署相关防治工作。</w:t>
      </w:r>
    </w:p>
    <w:p>
      <w:pPr>
        <w:ind w:firstLineChars="200" w:firstLine="640"/>
        <w:rPr>
          <w:rFonts w:ascii="楷体_GB2312" w:eastAsia="楷体_GB2312"/>
          <w:b/>
          <w:sz w:val="32"/>
          <w:szCs w:val="32"/>
        </w:rPr>
      </w:pPr>
      <w:r>
        <w:rPr>
          <w:rFonts w:ascii="楷体_GB2312" w:eastAsia="楷体_GB2312" w:hint="eastAsia"/>
          <w:b/>
          <w:sz w:val="32"/>
          <w:szCs w:val="32"/>
        </w:rPr>
        <w:t>（二）2024年重点工作</w:t>
      </w:r>
    </w:p>
    <w:p>
      <w:pPr>
        <w:ind w:firstLineChars="200" w:firstLine="640"/>
        <w:rPr>
          <w:rFonts w:ascii="仿宋_GB2312" w:eastAsia="仿宋_GB2312" w:cs="仿宋_GB2312"/>
          <w:sz w:val="32"/>
          <w:szCs w:val="32"/>
        </w:rPr>
      </w:pPr>
      <w:r>
        <w:rPr>
          <w:rFonts w:ascii="仿宋_GB2312" w:eastAsia="仿宋_GB2312" w:cs="仿宋_GB2312" w:hint="eastAsia"/>
          <w:sz w:val="32"/>
          <w:szCs w:val="32"/>
        </w:rPr>
        <w:t>1、加强资源保护</w:t>
      </w:r>
    </w:p>
    <w:p>
      <w:pPr>
        <w:ind w:firstLineChars="200" w:firstLine="640"/>
        <w:rPr>
          <w:rFonts w:ascii="仿宋_GB2312" w:eastAsia="仿宋_GB2312" w:cs="仿宋_GB2312"/>
          <w:sz w:val="32"/>
          <w:szCs w:val="32"/>
        </w:rPr>
      </w:pPr>
      <w:r>
        <w:rPr>
          <w:rFonts w:ascii="仿宋_GB2312" w:eastAsia="仿宋_GB2312" w:cs="仿宋_GB2312" w:hint="eastAsia"/>
          <w:sz w:val="32"/>
          <w:szCs w:val="32"/>
        </w:rPr>
        <w:t>建立完善林长制督查考核制度建设，推进创新试点工作，联合绵竹市建立健全联防联控工作机制，协调签订茂绵路林长制合作联防联控协议，积极推进林长制工作。结合“3.3世界野生动植物日”“3.30”森林草原防灭火警示日、“6.18”草原保护日、“12.4”宪法宣传日等重要时间节点，加强林业草原法律法规宣传，不断提高全民的法律意识。继续做好国家下发的疑似图斑核实及整改销号工作、天然林保护修复中长期规划和新一轮林地保护利用规划方案编制工作；严格执行</w:t>
      </w:r>
      <w:r>
        <w:rPr>
          <w:rFonts w:ascii="仿宋_GB2312" w:eastAsia="仿宋_GB2312" w:cs="仿宋_GB2312" w:hint="eastAsia"/>
          <w:sz w:val="32"/>
          <w:szCs w:val="32"/>
          <w:lang w:val="zh-CN"/>
        </w:rPr>
        <w:t>“基本草原保护制度、草畜平衡制度、禁牧休牧和轮牧制度”三项制度；</w:t>
      </w:r>
      <w:r>
        <w:rPr>
          <w:rFonts w:ascii="仿宋_GB2312" w:eastAsia="仿宋_GB2312" w:cs="仿宋_GB2312" w:hint="eastAsia"/>
          <w:sz w:val="32"/>
          <w:szCs w:val="32"/>
        </w:rPr>
        <w:t>继续做好古树保护工作；坚持“预防为主，科学防控，依法治理，促进健康”的防治方针，切实做好林业有害生物检疫和防治工作。</w:t>
      </w:r>
    </w:p>
    <w:p>
      <w:pPr>
        <w:ind w:firstLineChars="200" w:firstLine="640"/>
        <w:rPr>
          <w:rFonts w:ascii="仿宋_GB2312" w:eastAsia="仿宋_GB2312" w:cs="仿宋_GB2312"/>
          <w:sz w:val="32"/>
          <w:szCs w:val="32"/>
        </w:rPr>
      </w:pPr>
      <w:r>
        <w:rPr>
          <w:rFonts w:ascii="仿宋_GB2312" w:eastAsia="仿宋_GB2312" w:cs="仿宋_GB2312" w:hint="eastAsia"/>
          <w:sz w:val="32"/>
          <w:szCs w:val="32"/>
        </w:rPr>
        <w:t>2、夯实生态治理</w:t>
      </w:r>
    </w:p>
    <w:p>
      <w:pPr>
        <w:ind w:firstLineChars="200" w:firstLine="640"/>
        <w:rPr>
          <w:rFonts w:ascii="仿宋_GB2312" w:eastAsia="仿宋_GB2312" w:cs="仿宋_GB2312"/>
          <w:sz w:val="32"/>
          <w:szCs w:val="32"/>
        </w:rPr>
      </w:pPr>
      <w:r>
        <w:rPr>
          <w:rFonts w:ascii="仿宋_GB2312" w:eastAsia="仿宋_GB2312" w:cs="仿宋_GB2312" w:hint="eastAsia"/>
          <w:sz w:val="32"/>
          <w:szCs w:val="32"/>
        </w:rPr>
        <w:t>持续做好生态治理管护，加强对南新镇安乡村绿化美化、国道213线廊道绿化提升、叠溪镇栓马村干旱河谷综合治理、小庙山森林质量精准提升、沟口镇浅沟村干旱河谷治理等项目、阿坝州茂县2022年中央财政林业草原生态保护恢项目、茂县2021年省级林业草原生态保护恢复项目管护力度，确保项目建设成效。因地制宜开展造林绿化，在南新镇安乡村规划实施人工造林小班，以7云杉3高山柳为混交比例栽植云杉万株与项目实施区内高山柳形成乔灌混交。实施2024年度义务植树。实施</w:t>
      </w:r>
      <w:bookmarkStart w:id="0" w:name="_Toc23511"/>
      <w:bookmarkStart w:id="1" w:name="_Toc32331"/>
      <w:bookmarkStart w:id="2" w:name="_Toc2623"/>
      <w:bookmarkStart w:id="3" w:name="_Toc9418"/>
      <w:bookmarkStart w:id="4" w:name="_Toc11820"/>
      <w:r>
        <w:rPr>
          <w:rFonts w:ascii="仿宋_GB2312" w:eastAsia="仿宋_GB2312" w:cs="仿宋_GB2312" w:hint="eastAsia"/>
          <w:sz w:val="32"/>
          <w:szCs w:val="32"/>
        </w:rPr>
        <w:t>茂县2023年中央财政林业草原改革发展资金（第三批）项目</w:t>
      </w:r>
      <w:bookmarkEnd w:id="0"/>
      <w:bookmarkEnd w:id="1"/>
      <w:bookmarkEnd w:id="2"/>
      <w:bookmarkEnd w:id="3"/>
      <w:bookmarkEnd w:id="4"/>
      <w:r>
        <w:rPr>
          <w:rFonts w:ascii="仿宋_GB2312" w:eastAsia="仿宋_GB2312" w:cs="仿宋_GB2312" w:hint="eastAsia"/>
          <w:sz w:val="32"/>
          <w:szCs w:val="32"/>
        </w:rPr>
        <w:t>，在叠溪镇松坪沟村实施天然草原改良项目，继续推进草原生态治理。</w:t>
      </w:r>
    </w:p>
    <w:p>
      <w:pPr>
        <w:ind w:firstLineChars="200" w:firstLine="640"/>
        <w:rPr>
          <w:rFonts w:ascii="仿宋_GB2312" w:eastAsia="仿宋_GB2312" w:cs="仿宋_GB2312"/>
          <w:sz w:val="32"/>
          <w:szCs w:val="32"/>
        </w:rPr>
      </w:pPr>
      <w:r>
        <w:rPr>
          <w:rFonts w:ascii="仿宋_GB2312" w:eastAsia="仿宋_GB2312" w:cs="仿宋_GB2312" w:hint="eastAsia"/>
          <w:sz w:val="32"/>
          <w:szCs w:val="32"/>
        </w:rPr>
        <w:t>3、抓好森林草原防火火</w:t>
      </w:r>
    </w:p>
    <w:p>
      <w:pPr>
        <w:ind w:firstLineChars="200" w:firstLine="640"/>
        <w:rPr>
          <w:rFonts w:ascii="仿宋_GB2312" w:eastAsia="仿宋_GB2312" w:cs="仿宋_GB2312"/>
          <w:sz w:val="32"/>
          <w:szCs w:val="32"/>
        </w:rPr>
      </w:pPr>
      <w:r>
        <w:rPr>
          <w:rFonts w:ascii="仿宋_GB2312" w:eastAsia="仿宋_GB2312" w:cs="仿宋_GB2312" w:hint="eastAsia"/>
          <w:sz w:val="32"/>
          <w:szCs w:val="32"/>
        </w:rPr>
        <w:t>按照“预防为主，积极消灭”的工作方针，坚持突出重点、科学防火、依法治火，持续开展隐患排查整治工作，加强防灭火能力提升建设。一是不断深化隐患排查。聚焦林牧区重点目标、重要设施、重点部位，分区分级分类开展隐患拉网式、全覆盖排查。二是不断加强宣传教育。结合“两联一进”创新形式开展宣传，利用标语横幅、短视频、手机短信、村村响等，持续开展“开学第一课”“小手拉大手”活动，持续开展防火“九进”活动加强防火知识普及和法规宣传。三是不断强化火源管控。严格落实用火审批制度，执行“四定一灭”现场管控措施，加强施工企业、施工人员管理，有效控制生产用火、农事用火、祭祀用火等野外用火行为。规范管理各防火检查站，加强值守人员管理，严格落实进山扫码、收缴火源措施，确保火不入林草。加大违规用火查处力度，见烟就查、见火就罚，形成强力威慑。四是不断增强应急准备。严格落实领导带班和24小时值班值守制度，强化每日会商研判，适时发布火险预警信息。</w:t>
      </w:r>
    </w:p>
    <w:p>
      <w:pPr>
        <w:ind w:firstLineChars="200" w:firstLine="640"/>
        <w:rPr>
          <w:rFonts w:ascii="仿宋_GB2312" w:eastAsia="仿宋_GB2312" w:cs="仿宋_GB2312"/>
          <w:sz w:val="32"/>
          <w:szCs w:val="32"/>
        </w:rPr>
      </w:pPr>
      <w:r>
        <w:rPr>
          <w:rFonts w:ascii="仿宋_GB2312" w:eastAsia="仿宋_GB2312" w:cs="仿宋_GB2312" w:hint="eastAsia"/>
          <w:sz w:val="32"/>
          <w:szCs w:val="32"/>
        </w:rPr>
        <w:t>4、持续推进大熊猫国家公园建设</w:t>
      </w:r>
    </w:p>
    <w:p>
      <w:pPr>
        <w:ind w:firstLineChars="200" w:firstLine="640"/>
        <w:rPr>
          <w:rFonts w:ascii="仿宋_GB2312" w:eastAsia="仿宋_GB2312" w:cs="仿宋_GB2312"/>
          <w:sz w:val="32"/>
          <w:szCs w:val="32"/>
        </w:rPr>
      </w:pPr>
      <w:r>
        <w:rPr>
          <w:rFonts w:ascii="仿宋_GB2312" w:eastAsia="仿宋_GB2312" w:cs="仿宋_GB2312" w:hint="eastAsia"/>
          <w:sz w:val="32"/>
          <w:szCs w:val="32"/>
        </w:rPr>
        <w:t>完成岷山山系生物多样性保护研究基地建设项目和茂县大熊猫国家公园保护管理设施项目的主体建设和资金支付；继续加强茂县园区的保护管理，按计划完成大熊猫国家公园巡护监测、日常巡护、森林防火、科普宣教等任务。</w:t>
      </w:r>
    </w:p>
    <w:p>
      <w:pPr>
        <w:pStyle w:val="17"/>
        <w:rPr>
          <w:rFonts w:ascii="黑体" w:eastAsia="黑体"/>
          <w:sz w:val="32"/>
          <w:szCs w:val="32"/>
        </w:rPr>
      </w:pPr>
      <w:r>
        <w:rPr>
          <w:rFonts w:ascii="黑体" w:eastAsia="黑体" w:hint="eastAsia"/>
          <w:sz w:val="32"/>
          <w:szCs w:val="32"/>
        </w:rPr>
        <w:t>二、部门预算单位构成</w:t>
      </w:r>
    </w:p>
    <w:p>
      <w:pPr>
        <w:ind w:firstLineChars="200" w:firstLine="640"/>
        <w:rPr>
          <w:rFonts w:ascii="仿宋_GB2312" w:eastAsia="仿宋_GB2312" w:cs="仿宋_GB2312"/>
          <w:sz w:val="32"/>
          <w:szCs w:val="32"/>
        </w:rPr>
      </w:pPr>
      <w:r>
        <w:rPr>
          <w:rFonts w:ascii="仿宋_GB2312" w:eastAsia="仿宋_GB2312" w:cs="仿宋_GB2312" w:hint="eastAsia"/>
          <w:sz w:val="32"/>
          <w:szCs w:val="32"/>
        </w:rPr>
        <w:t>茂县林业和草原局属一级预算单位，下属二级预算单位 0个，其中：参照公务员法管理的事业单位0个，其他事业单位0个。参照公务员法管理的事业单位分别是：无；其他事业单位分别是：无。</w:t>
      </w:r>
    </w:p>
    <w:p>
      <w:pPr>
        <w:pStyle w:val="17"/>
        <w:rPr>
          <w:rFonts w:ascii="黑体" w:eastAsia="黑体"/>
          <w:sz w:val="32"/>
          <w:szCs w:val="32"/>
        </w:rPr>
      </w:pPr>
      <w:r>
        <w:rPr>
          <w:rFonts w:ascii="黑体" w:eastAsia="黑体" w:hint="eastAsia"/>
          <w:sz w:val="32"/>
          <w:szCs w:val="32"/>
        </w:rPr>
        <w:t>三、收支预算情况说明</w:t>
      </w:r>
    </w:p>
    <w:p>
      <w:pPr>
        <w:spacing w:line="560" w:lineRule="exact"/>
        <w:ind w:firstLineChars="200" w:firstLine="640"/>
        <w:rPr>
          <w:rFonts w:ascii="仿宋_GB2312" w:eastAsia="仿宋_GB2312"/>
          <w:sz w:val="32"/>
          <w:szCs w:val="32"/>
        </w:rPr>
      </w:pPr>
      <w:r>
        <w:rPr>
          <w:rFonts w:ascii="仿宋_GB2312" w:eastAsia="仿宋_GB2312"/>
          <w:sz w:val="32"/>
          <w:szCs w:val="32"/>
        </w:rPr>
        <w:t>按照综合预算的原则，</w:t>
      </w:r>
      <w:r>
        <w:rPr>
          <w:rFonts w:ascii="仿宋_GB2312" w:eastAsia="仿宋_GB2312" w:hint="eastAsia"/>
          <w:sz w:val="32"/>
          <w:szCs w:val="32"/>
        </w:rPr>
        <w:t>茂县林业和草原局</w:t>
      </w:r>
      <w:r>
        <w:rPr>
          <w:rFonts w:ascii="仿宋_GB2312" w:eastAsia="仿宋_GB2312"/>
          <w:sz w:val="32"/>
          <w:szCs w:val="32"/>
        </w:rPr>
        <w:t>所有收入和支出均纳入部门预算管理。收入包括：一般公共预算拨款收入18,407,696.19元；支出包括：社会保障和就业支出</w:t>
      </w:r>
      <w:r>
        <w:rPr>
          <w:rFonts w:ascii="仿宋_GB2312" w:eastAsia="仿宋_GB2312" w:hint="eastAsia"/>
          <w:sz w:val="32"/>
          <w:szCs w:val="32"/>
        </w:rPr>
        <w:t>2,078,417.76</w:t>
      </w:r>
      <w:r>
        <w:rPr>
          <w:rFonts w:ascii="仿宋_GB2312" w:eastAsia="仿宋_GB2312"/>
          <w:sz w:val="32"/>
          <w:szCs w:val="32"/>
        </w:rPr>
        <w:t>元，</w:t>
      </w:r>
      <w:r>
        <w:rPr>
          <w:rFonts w:ascii="仿宋_GB2312" w:eastAsia="仿宋_GB2312" w:hint="eastAsia"/>
          <w:sz w:val="32"/>
          <w:szCs w:val="32"/>
        </w:rPr>
        <w:t>卫生健康</w:t>
      </w:r>
      <w:r>
        <w:rPr>
          <w:rFonts w:ascii="仿宋_GB2312" w:eastAsia="仿宋_GB2312"/>
          <w:sz w:val="32"/>
          <w:szCs w:val="32"/>
        </w:rPr>
        <w:t>支出1,133,603.73元，住房保障支出1,496,940.00元</w:t>
      </w:r>
      <w:r>
        <w:rPr>
          <w:rFonts w:ascii="仿宋_GB2312" w:eastAsia="仿宋_GB2312" w:hint="eastAsia"/>
          <w:sz w:val="32"/>
          <w:szCs w:val="32"/>
        </w:rPr>
        <w:t>， 农林水支出</w:t>
      </w:r>
      <w:r>
        <w:rPr>
          <w:rFonts w:ascii="仿宋_GB2312" w:eastAsia="仿宋_GB2312"/>
          <w:sz w:val="32"/>
          <w:szCs w:val="32"/>
        </w:rPr>
        <w:t>13,698,734.70</w:t>
      </w:r>
      <w:r>
        <w:rPr>
          <w:rFonts w:ascii="仿宋_GB2312" w:eastAsia="仿宋_GB2312" w:hint="eastAsia"/>
          <w:sz w:val="32"/>
          <w:szCs w:val="32"/>
        </w:rPr>
        <w:t>元</w:t>
      </w:r>
      <w:r>
        <w:rPr>
          <w:rFonts w:ascii="仿宋_GB2312" w:eastAsia="仿宋_GB2312"/>
          <w:sz w:val="32"/>
          <w:szCs w:val="32"/>
        </w:rPr>
        <w:t>。</w:t>
      </w:r>
      <w:r>
        <w:rPr>
          <w:rFonts w:ascii="仿宋_GB2312" w:eastAsia="仿宋_GB2312" w:hint="eastAsia"/>
          <w:sz w:val="32"/>
          <w:szCs w:val="32"/>
        </w:rPr>
        <w:t>茂县林业和草原局</w:t>
      </w:r>
      <w:r>
        <w:rPr>
          <w:rFonts w:ascii="仿宋_GB2312" w:eastAsia="仿宋_GB2312"/>
          <w:sz w:val="32"/>
          <w:szCs w:val="32"/>
        </w:rPr>
        <w:t>20</w:t>
      </w:r>
      <w:r>
        <w:rPr>
          <w:rFonts w:ascii="仿宋_GB2312" w:eastAsia="仿宋_GB2312" w:hint="eastAsia"/>
          <w:sz w:val="32"/>
          <w:szCs w:val="32"/>
        </w:rPr>
        <w:t>24</w:t>
      </w:r>
      <w:r>
        <w:rPr>
          <w:rFonts w:ascii="仿宋_GB2312" w:eastAsia="仿宋_GB2312"/>
          <w:sz w:val="32"/>
          <w:szCs w:val="32"/>
        </w:rPr>
        <w:t>年收支总预算18,407,696.19元</w:t>
      </w:r>
      <w:r>
        <w:rPr>
          <w:rFonts w:ascii="仿宋_GB2312" w:eastAsia="仿宋_GB2312" w:hint="eastAsia"/>
          <w:sz w:val="32"/>
          <w:szCs w:val="32"/>
        </w:rPr>
        <w:t>，</w:t>
      </w:r>
      <w:r>
        <w:rPr>
          <w:rFonts w:ascii="仿宋_GB2312" w:eastAsia="仿宋_GB2312"/>
          <w:sz w:val="32"/>
          <w:szCs w:val="32"/>
        </w:rPr>
        <w:t>比20</w:t>
      </w:r>
      <w:r>
        <w:rPr>
          <w:rFonts w:ascii="仿宋_GB2312" w:eastAsia="仿宋_GB2312" w:hint="eastAsia"/>
          <w:sz w:val="32"/>
          <w:szCs w:val="32"/>
        </w:rPr>
        <w:t>23</w:t>
      </w:r>
      <w:r>
        <w:rPr>
          <w:rFonts w:ascii="仿宋_GB2312" w:eastAsia="仿宋_GB2312"/>
          <w:sz w:val="32"/>
          <w:szCs w:val="32"/>
        </w:rPr>
        <w:t>年收支预算总数</w:t>
      </w:r>
      <w:r>
        <w:rPr>
          <w:rFonts w:ascii="仿宋_GB2312" w:eastAsia="仿宋_GB2312" w:hint="eastAsia"/>
          <w:sz w:val="32"/>
          <w:szCs w:val="32"/>
        </w:rPr>
        <w:t>减少70582.95</w:t>
      </w:r>
      <w:r>
        <w:rPr>
          <w:rFonts w:ascii="仿宋_GB2312" w:eastAsia="仿宋_GB2312"/>
          <w:sz w:val="32"/>
          <w:szCs w:val="32"/>
        </w:rPr>
        <w:t>元，主要原因</w:t>
      </w:r>
      <w:r>
        <w:rPr>
          <w:rFonts w:ascii="仿宋_GB2312" w:eastAsia="仿宋_GB2312" w:hint="eastAsia"/>
          <w:sz w:val="32"/>
          <w:szCs w:val="32"/>
        </w:rPr>
        <w:t>是：人员退休和调出。</w:t>
      </w:r>
    </w:p>
    <w:p>
      <w:pPr>
        <w:spacing w:line="560" w:lineRule="exact"/>
        <w:ind w:firstLineChars="200" w:firstLine="640"/>
        <w:rPr>
          <w:rFonts w:ascii="楷体_GB2312" w:eastAsia="楷体_GB2312" w:cs="楷体_GB2312"/>
          <w:b/>
          <w:bCs/>
          <w:sz w:val="32"/>
          <w:szCs w:val="32"/>
        </w:rPr>
      </w:pPr>
      <w:r>
        <w:rPr>
          <w:rFonts w:ascii="楷体_GB2312" w:eastAsia="楷体_GB2312" w:hint="eastAsia"/>
          <w:b/>
          <w:sz w:val="32"/>
          <w:szCs w:val="32"/>
        </w:rPr>
        <w:t>（一）收入预算情况</w:t>
      </w:r>
    </w:p>
    <w:p>
      <w:pPr>
        <w:rPr>
          <w:rFonts w:ascii="仿宋_GB2312" w:eastAsia="仿宋_GB2312"/>
          <w:sz w:val="32"/>
          <w:szCs w:val="32"/>
        </w:rPr>
      </w:pPr>
      <w:r>
        <w:rPr>
          <w:rFonts w:ascii="仿宋_GB2312" w:eastAsia="仿宋_GB2312"/>
          <w:sz w:val="32"/>
          <w:szCs w:val="32"/>
        </w:rPr>
        <w:t>　　</w:t>
      </w:r>
      <w:r>
        <w:rPr>
          <w:rFonts w:ascii="仿宋_GB2312" w:eastAsia="仿宋_GB2312" w:hint="eastAsia"/>
          <w:sz w:val="32"/>
          <w:szCs w:val="32"/>
        </w:rPr>
        <w:t>2024</w:t>
      </w:r>
      <w:r>
        <w:rPr>
          <w:rFonts w:ascii="仿宋_GB2312" w:eastAsia="仿宋_GB2312"/>
          <w:sz w:val="32"/>
          <w:szCs w:val="32"/>
        </w:rPr>
        <w:t>年收入预算18,407,696.19元；一般公共预算拨款收入18,407,696.19元，占</w:t>
      </w:r>
      <w:r>
        <w:rPr>
          <w:rFonts w:ascii="仿宋_GB2312" w:eastAsia="仿宋_GB2312" w:hint="eastAsia"/>
          <w:sz w:val="32"/>
          <w:szCs w:val="32"/>
        </w:rPr>
        <w:t>100</w:t>
      </w:r>
      <w:r>
        <w:rPr>
          <w:rFonts w:ascii="仿宋_GB2312" w:eastAsia="仿宋_GB2312"/>
          <w:sz w:val="32"/>
          <w:szCs w:val="32"/>
        </w:rPr>
        <w:t>%。</w:t>
      </w:r>
    </w:p>
    <w:p>
      <w:pPr>
        <w:spacing w:line="560" w:lineRule="exact"/>
        <w:ind w:firstLineChars="200" w:firstLine="640"/>
        <w:rPr>
          <w:rFonts w:ascii="楷体_GB2312" w:eastAsia="楷体_GB2312" w:cs="楷体_GB2312"/>
          <w:b/>
          <w:bCs/>
          <w:sz w:val="32"/>
          <w:szCs w:val="32"/>
        </w:rPr>
      </w:pPr>
      <w:r>
        <w:rPr>
          <w:rFonts w:ascii="楷体_GB2312" w:eastAsia="楷体_GB2312" w:cs="仿宋_GB2312" w:hint="eastAsia"/>
          <w:b/>
          <w:sz w:val="32"/>
          <w:szCs w:val="32"/>
        </w:rPr>
        <w:t>（二）支出预算情况</w:t>
      </w:r>
    </w:p>
    <w:p>
      <w:pPr>
        <w:rPr>
          <w:rFonts w:ascii="仿宋_GB2312" w:eastAsia="仿宋_GB2312"/>
          <w:vanish/>
          <w:sz w:val="32"/>
          <w:szCs w:val="32"/>
        </w:rPr>
      </w:pPr>
      <w:r>
        <w:rPr>
          <w:rFonts w:ascii="仿宋_GB2312" w:eastAsia="仿宋_GB2312"/>
          <w:sz w:val="32"/>
          <w:szCs w:val="32"/>
        </w:rPr>
        <w:t>　　2</w:t>
      </w:r>
      <w:r>
        <w:rPr>
          <w:rFonts w:ascii="仿宋_GB2312" w:eastAsia="仿宋_GB2312" w:hint="eastAsia"/>
          <w:sz w:val="32"/>
          <w:szCs w:val="32"/>
        </w:rPr>
        <w:t>024</w:t>
      </w:r>
      <w:r>
        <w:rPr>
          <w:rFonts w:ascii="仿宋_GB2312" w:eastAsia="仿宋_GB2312"/>
          <w:sz w:val="32"/>
          <w:szCs w:val="32"/>
        </w:rPr>
        <w:t>年支出预算18,407,696.19元，其中：基本支出</w:t>
      </w:r>
      <w:r>
        <w:rPr>
          <w:rFonts w:ascii="仿宋_GB2312" w:eastAsia="仿宋_GB2312" w:hint="eastAsia"/>
          <w:sz w:val="32"/>
          <w:szCs w:val="32"/>
        </w:rPr>
        <w:t>18,377,696.19</w:t>
      </w:r>
      <w:r>
        <w:rPr>
          <w:rFonts w:ascii="仿宋_GB2312" w:eastAsia="仿宋_GB2312"/>
          <w:sz w:val="32"/>
          <w:szCs w:val="32"/>
        </w:rPr>
        <w:t>元，占</w:t>
      </w:r>
      <w:r>
        <w:rPr>
          <w:rFonts w:ascii="仿宋_GB2312" w:eastAsia="仿宋_GB2312" w:hint="eastAsia"/>
          <w:sz w:val="32"/>
          <w:szCs w:val="32"/>
        </w:rPr>
        <w:t>99.84</w:t>
      </w:r>
      <w:r>
        <w:rPr>
          <w:rFonts w:ascii="仿宋_GB2312" w:eastAsia="仿宋_GB2312"/>
          <w:sz w:val="32"/>
          <w:szCs w:val="32"/>
        </w:rPr>
        <w:t>%，项目支出</w:t>
      </w:r>
      <w:r>
        <w:rPr>
          <w:rFonts w:ascii="仿宋_GB2312" w:eastAsia="仿宋_GB2312" w:hint="eastAsia"/>
          <w:sz w:val="32"/>
          <w:szCs w:val="32"/>
        </w:rPr>
        <w:t>30000.00</w:t>
      </w:r>
      <w:r>
        <w:rPr>
          <w:rFonts w:ascii="仿宋_GB2312" w:eastAsia="仿宋_GB2312"/>
          <w:sz w:val="32"/>
          <w:szCs w:val="32"/>
        </w:rPr>
        <w:t>元，占</w:t>
      </w:r>
      <w:r>
        <w:rPr>
          <w:rFonts w:ascii="仿宋_GB2312" w:eastAsia="仿宋_GB2312" w:hint="eastAsia"/>
          <w:sz w:val="32"/>
          <w:szCs w:val="32"/>
        </w:rPr>
        <w:t>0.16</w:t>
      </w:r>
      <w:r>
        <w:rPr>
          <w:rFonts w:ascii="仿宋_GB2312" w:eastAsia="仿宋_GB2312"/>
          <w:sz w:val="32"/>
          <w:szCs w:val="32"/>
        </w:rPr>
        <w:t>%。</w:t>
      </w:r>
    </w:p>
    <w:p>
      <w:pPr>
        <w:spacing w:line="560" w:lineRule="exact"/>
        <w:ind w:firstLineChars="200" w:firstLine="640"/>
        <w:rPr>
          <w:rFonts w:ascii="黑体" w:eastAsia="黑体"/>
          <w:b/>
          <w:sz w:val="32"/>
          <w:szCs w:val="32"/>
        </w:rPr>
      </w:pPr>
    </w:p>
    <w:p>
      <w:pPr>
        <w:spacing w:line="560" w:lineRule="exact"/>
        <w:ind w:firstLineChars="250" w:firstLine="800"/>
        <w:jc w:val="left"/>
        <w:rPr>
          <w:rFonts w:ascii="黑体" w:eastAsia="黑体"/>
          <w:sz w:val="32"/>
          <w:szCs w:val="32"/>
        </w:rPr>
      </w:pPr>
      <w:r>
        <w:rPr>
          <w:rFonts w:ascii="黑体" w:eastAsia="黑体" w:hint="eastAsia"/>
          <w:sz w:val="32"/>
          <w:szCs w:val="32"/>
        </w:rPr>
        <w:t>四、财政拨款收支预算情况说明</w:t>
      </w:r>
    </w:p>
    <w:p>
      <w:pPr>
        <w:spacing w:line="560" w:lineRule="exact"/>
        <w:ind w:firstLineChars="250" w:firstLine="800"/>
        <w:jc w:val="left"/>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24</w:t>
      </w:r>
      <w:r>
        <w:rPr>
          <w:rFonts w:ascii="仿宋_GB2312" w:eastAsia="仿宋_GB2312"/>
          <w:sz w:val="32"/>
          <w:szCs w:val="32"/>
        </w:rPr>
        <w:t>年财政拨款收支总预算18,407,696.19元</w:t>
      </w:r>
      <w:r>
        <w:rPr>
          <w:rFonts w:ascii="仿宋_GB2312" w:eastAsia="仿宋_GB2312" w:hint="eastAsia"/>
          <w:sz w:val="32"/>
          <w:szCs w:val="32"/>
        </w:rPr>
        <w:t>，</w:t>
      </w:r>
      <w:r>
        <w:rPr>
          <w:rFonts w:ascii="仿宋_GB2312" w:eastAsia="仿宋_GB2312"/>
          <w:sz w:val="32"/>
          <w:szCs w:val="32"/>
        </w:rPr>
        <w:t>比20</w:t>
      </w:r>
      <w:r>
        <w:rPr>
          <w:rFonts w:ascii="仿宋_GB2312" w:eastAsia="仿宋_GB2312" w:hint="eastAsia"/>
          <w:sz w:val="32"/>
          <w:szCs w:val="32"/>
        </w:rPr>
        <w:t>23</w:t>
      </w:r>
      <w:r>
        <w:rPr>
          <w:rFonts w:ascii="仿宋_GB2312" w:eastAsia="仿宋_GB2312"/>
          <w:sz w:val="32"/>
          <w:szCs w:val="32"/>
        </w:rPr>
        <w:t>年财政拨款收支总预算</w:t>
      </w:r>
      <w:r>
        <w:rPr>
          <w:rFonts w:ascii="仿宋_GB2312" w:eastAsia="仿宋_GB2312" w:hint="eastAsia"/>
          <w:sz w:val="32"/>
          <w:szCs w:val="32"/>
        </w:rPr>
        <w:t>减少70582.95</w:t>
      </w:r>
      <w:r>
        <w:rPr>
          <w:rFonts w:ascii="仿宋_GB2312" w:eastAsia="仿宋_GB2312"/>
          <w:sz w:val="32"/>
          <w:szCs w:val="32"/>
        </w:rPr>
        <w:t>元，主要原因</w:t>
      </w:r>
      <w:r>
        <w:rPr>
          <w:rFonts w:ascii="仿宋_GB2312" w:eastAsia="仿宋_GB2312" w:hint="eastAsia"/>
          <w:sz w:val="32"/>
          <w:szCs w:val="32"/>
        </w:rPr>
        <w:t>是：人员退休和调出。</w:t>
      </w:r>
    </w:p>
    <w:p>
      <w:pPr>
        <w:spacing w:line="560" w:lineRule="exact"/>
        <w:ind w:firstLineChars="200" w:firstLine="640"/>
        <w:jc w:val="left"/>
        <w:rPr>
          <w:rFonts w:ascii="仿宋_GB2312" w:eastAsia="仿宋_GB2312"/>
          <w:sz w:val="32"/>
          <w:szCs w:val="32"/>
        </w:rPr>
      </w:pPr>
      <w:r>
        <w:rPr>
          <w:rFonts w:ascii="仿宋_GB2312" w:eastAsia="仿宋_GB2312"/>
          <w:sz w:val="32"/>
          <w:szCs w:val="32"/>
        </w:rPr>
        <w:t>收入包括：本年一般公共预算拨款收入18,407,696.19元</w:t>
      </w:r>
      <w:r>
        <w:rPr>
          <w:rFonts w:ascii="仿宋_GB2312" w:eastAsia="仿宋_GB2312" w:hint="eastAsia"/>
          <w:sz w:val="32"/>
          <w:szCs w:val="32"/>
        </w:rPr>
        <w:t>。</w:t>
      </w:r>
    </w:p>
    <w:p>
      <w:pPr>
        <w:spacing w:line="560" w:lineRule="exact"/>
        <w:ind w:firstLineChars="200" w:firstLine="640"/>
        <w:jc w:val="left"/>
        <w:rPr>
          <w:rFonts w:ascii="仿宋_GB2312" w:eastAsia="仿宋_GB2312"/>
          <w:sz w:val="32"/>
          <w:szCs w:val="32"/>
        </w:rPr>
      </w:pPr>
      <w:r>
        <w:rPr>
          <w:rFonts w:ascii="仿宋_GB2312" w:eastAsia="仿宋_GB2312"/>
          <w:sz w:val="32"/>
          <w:szCs w:val="32"/>
        </w:rPr>
        <w:t>支出包括：社会保障和就业支出</w:t>
      </w:r>
      <w:r>
        <w:rPr>
          <w:rFonts w:ascii="仿宋_GB2312" w:eastAsia="仿宋_GB2312" w:hint="eastAsia"/>
          <w:sz w:val="32"/>
          <w:szCs w:val="32"/>
        </w:rPr>
        <w:t>2,078,417.76</w:t>
      </w:r>
      <w:r>
        <w:rPr>
          <w:rFonts w:ascii="仿宋_GB2312" w:eastAsia="仿宋_GB2312"/>
          <w:sz w:val="32"/>
          <w:szCs w:val="32"/>
        </w:rPr>
        <w:t>元，</w:t>
      </w:r>
      <w:r>
        <w:rPr>
          <w:rFonts w:ascii="仿宋_GB2312" w:eastAsia="仿宋_GB2312" w:hint="eastAsia"/>
          <w:sz w:val="32"/>
          <w:szCs w:val="32"/>
        </w:rPr>
        <w:t>卫生健康</w:t>
      </w:r>
      <w:r>
        <w:rPr>
          <w:rFonts w:ascii="仿宋_GB2312" w:eastAsia="仿宋_GB2312"/>
          <w:sz w:val="32"/>
          <w:szCs w:val="32"/>
        </w:rPr>
        <w:t>支出1,133,603.73元，住房保障支出1,496,940.00元</w:t>
      </w:r>
      <w:r>
        <w:rPr>
          <w:rFonts w:ascii="仿宋_GB2312" w:eastAsia="仿宋_GB2312" w:hint="eastAsia"/>
          <w:sz w:val="32"/>
          <w:szCs w:val="32"/>
        </w:rPr>
        <w:t>， 农林水支出</w:t>
      </w:r>
      <w:r>
        <w:rPr>
          <w:rFonts w:ascii="仿宋_GB2312" w:eastAsia="仿宋_GB2312"/>
          <w:sz w:val="32"/>
          <w:szCs w:val="32"/>
        </w:rPr>
        <w:t>13,698,734.70</w:t>
      </w:r>
      <w:r>
        <w:rPr>
          <w:rFonts w:ascii="仿宋_GB2312" w:eastAsia="仿宋_GB2312" w:hint="eastAsia"/>
          <w:sz w:val="32"/>
          <w:szCs w:val="32"/>
        </w:rPr>
        <w:t>元</w:t>
      </w:r>
      <w:r>
        <w:rPr>
          <w:rFonts w:ascii="仿宋_GB2312" w:eastAsia="仿宋_GB2312"/>
          <w:sz w:val="32"/>
          <w:szCs w:val="32"/>
        </w:rPr>
        <w:t>。</w:t>
      </w:r>
    </w:p>
    <w:p>
      <w:pPr>
        <w:spacing w:line="560" w:lineRule="exact"/>
        <w:ind w:firstLineChars="200" w:firstLine="640"/>
        <w:rPr>
          <w:rFonts w:ascii="黑体" w:eastAsia="黑体"/>
          <w:sz w:val="32"/>
          <w:szCs w:val="32"/>
        </w:rPr>
      </w:pPr>
      <w:r>
        <w:rPr>
          <w:rFonts w:ascii="黑体" w:eastAsia="黑体" w:hint="eastAsia"/>
          <w:sz w:val="32"/>
          <w:szCs w:val="32"/>
        </w:rPr>
        <w:t>五、一般公共预算当年拨款情况说明</w:t>
      </w:r>
    </w:p>
    <w:p>
      <w:pPr>
        <w:pStyle w:val="18"/>
        <w:spacing w:before="0" w:line="360" w:lineRule="auto"/>
        <w:ind w:firstLine="660"/>
        <w:rPr>
          <w:rFonts w:ascii="楷体_GB2312" w:eastAsia="楷体_GB2312" w:cs="仿宋_GB2312"/>
          <w:b/>
          <w:kern w:val="2"/>
          <w:sz w:val="32"/>
          <w:szCs w:val="32"/>
        </w:rPr>
      </w:pPr>
      <w:r>
        <w:rPr>
          <w:rFonts w:ascii="楷体_GB2312" w:eastAsia="楷体_GB2312" w:cs="仿宋_GB2312" w:hint="eastAsia"/>
          <w:b/>
          <w:kern w:val="2"/>
          <w:sz w:val="32"/>
          <w:szCs w:val="32"/>
        </w:rPr>
        <w:t>（一）一般公共预算当年拨款规模变化情况</w:t>
      </w:r>
    </w:p>
    <w:p>
      <w:pPr>
        <w:spacing w:line="560"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24</w:t>
      </w:r>
      <w:r>
        <w:rPr>
          <w:rFonts w:ascii="仿宋_GB2312" w:eastAsia="仿宋_GB2312"/>
          <w:sz w:val="32"/>
          <w:szCs w:val="32"/>
        </w:rPr>
        <w:t>年一般公共预算当年拨款18,407,696.19元,比20</w:t>
      </w:r>
      <w:r>
        <w:rPr>
          <w:rFonts w:ascii="仿宋_GB2312" w:eastAsia="仿宋_GB2312" w:hint="eastAsia"/>
          <w:sz w:val="32"/>
          <w:szCs w:val="32"/>
        </w:rPr>
        <w:t>23</w:t>
      </w:r>
      <w:r>
        <w:rPr>
          <w:rFonts w:ascii="仿宋_GB2312" w:eastAsia="仿宋_GB2312"/>
          <w:sz w:val="32"/>
          <w:szCs w:val="32"/>
        </w:rPr>
        <w:t>年预算数</w:t>
      </w:r>
      <w:r>
        <w:rPr>
          <w:rFonts w:ascii="仿宋_GB2312" w:eastAsia="仿宋_GB2312" w:hint="eastAsia"/>
          <w:sz w:val="32"/>
          <w:szCs w:val="32"/>
        </w:rPr>
        <w:t>减少70582.95</w:t>
      </w:r>
      <w:r>
        <w:rPr>
          <w:rFonts w:ascii="仿宋_GB2312" w:eastAsia="仿宋_GB2312"/>
          <w:sz w:val="32"/>
          <w:szCs w:val="32"/>
        </w:rPr>
        <w:t>元，主要原因</w:t>
      </w:r>
      <w:r>
        <w:rPr>
          <w:rFonts w:ascii="仿宋_GB2312" w:eastAsia="仿宋_GB2312" w:hint="eastAsia"/>
          <w:sz w:val="32"/>
          <w:szCs w:val="32"/>
        </w:rPr>
        <w:t>：人员退休和调出。</w:t>
      </w:r>
    </w:p>
    <w:p>
      <w:pPr>
        <w:spacing w:line="560" w:lineRule="exact"/>
        <w:ind w:firstLineChars="200" w:firstLine="640"/>
        <w:rPr>
          <w:rFonts w:ascii="仿宋_GB2312" w:eastAsia="仿宋_GB2312"/>
          <w:b/>
          <w:sz w:val="32"/>
          <w:szCs w:val="32"/>
        </w:rPr>
      </w:pPr>
      <w:r>
        <w:rPr>
          <w:rFonts w:ascii="楷体_GB2312" w:eastAsia="楷体_GB2312" w:cs="宋体" w:hint="eastAsia"/>
          <w:b/>
          <w:sz w:val="32"/>
          <w:szCs w:val="32"/>
        </w:rPr>
        <w:t>（二）一般公共预算当年拨款结构情况</w:t>
      </w:r>
    </w:p>
    <w:p>
      <w:pPr>
        <w:spacing w:line="560" w:lineRule="exact"/>
        <w:ind w:firstLineChars="200" w:firstLine="640"/>
        <w:jc w:val="left"/>
        <w:rPr>
          <w:rFonts w:ascii="仿宋_GB2312" w:eastAsia="仿宋_GB2312"/>
          <w:sz w:val="32"/>
          <w:szCs w:val="32"/>
        </w:rPr>
      </w:pPr>
      <w:r>
        <w:rPr>
          <w:rFonts w:ascii="仿宋_GB2312" w:eastAsia="仿宋_GB2312"/>
          <w:sz w:val="32"/>
          <w:szCs w:val="32"/>
        </w:rPr>
        <w:t>社会保障和就业支出</w:t>
      </w:r>
      <w:r>
        <w:rPr>
          <w:rFonts w:ascii="仿宋_GB2312" w:eastAsia="仿宋_GB2312" w:hint="eastAsia"/>
          <w:sz w:val="32"/>
          <w:szCs w:val="32"/>
        </w:rPr>
        <w:t>2,078,417.76</w:t>
      </w:r>
      <w:r>
        <w:rPr>
          <w:rFonts w:ascii="仿宋_GB2312" w:eastAsia="仿宋_GB2312"/>
          <w:sz w:val="32"/>
          <w:szCs w:val="32"/>
        </w:rPr>
        <w:t>元，占</w:t>
      </w:r>
      <w:r>
        <w:rPr>
          <w:rFonts w:ascii="仿宋_GB2312" w:eastAsia="仿宋_GB2312" w:hint="eastAsia"/>
          <w:sz w:val="32"/>
          <w:szCs w:val="32"/>
        </w:rPr>
        <w:t>11.29</w:t>
      </w:r>
      <w:r>
        <w:rPr>
          <w:rFonts w:ascii="仿宋_GB2312" w:eastAsia="仿宋_GB2312"/>
          <w:sz w:val="32"/>
          <w:szCs w:val="32"/>
        </w:rPr>
        <w:t>%；</w:t>
      </w:r>
      <w:r>
        <w:rPr>
          <w:rFonts w:ascii="仿宋_GB2312" w:eastAsia="仿宋_GB2312" w:hint="eastAsia"/>
          <w:sz w:val="32"/>
          <w:szCs w:val="32"/>
        </w:rPr>
        <w:t>卫生健康</w:t>
      </w:r>
      <w:r>
        <w:rPr>
          <w:rFonts w:ascii="仿宋_GB2312" w:eastAsia="仿宋_GB2312"/>
          <w:sz w:val="32"/>
          <w:szCs w:val="32"/>
        </w:rPr>
        <w:t>支出1,133,603.73元，占</w:t>
      </w:r>
      <w:r>
        <w:rPr>
          <w:rFonts w:ascii="仿宋_GB2312" w:eastAsia="仿宋_GB2312" w:hint="eastAsia"/>
          <w:sz w:val="32"/>
          <w:szCs w:val="32"/>
        </w:rPr>
        <w:t>6.16</w:t>
      </w:r>
      <w:r>
        <w:rPr>
          <w:rFonts w:ascii="仿宋_GB2312" w:eastAsia="仿宋_GB2312"/>
          <w:sz w:val="32"/>
          <w:szCs w:val="32"/>
        </w:rPr>
        <w:t>%；住房保障支出1,496,940.00元，占</w:t>
      </w:r>
      <w:r>
        <w:rPr>
          <w:rFonts w:ascii="仿宋_GB2312" w:eastAsia="仿宋_GB2312" w:hint="eastAsia"/>
          <w:sz w:val="32"/>
          <w:szCs w:val="32"/>
        </w:rPr>
        <w:t>8.13</w:t>
      </w:r>
      <w:r>
        <w:rPr>
          <w:rFonts w:ascii="仿宋_GB2312" w:eastAsia="仿宋_GB2312"/>
          <w:sz w:val="32"/>
          <w:szCs w:val="32"/>
        </w:rPr>
        <w:t>%；</w:t>
      </w:r>
      <w:r>
        <w:rPr>
          <w:rFonts w:ascii="仿宋_GB2312" w:eastAsia="仿宋_GB2312" w:hint="eastAsia"/>
          <w:sz w:val="32"/>
          <w:szCs w:val="32"/>
        </w:rPr>
        <w:t> 农林水支出</w:t>
      </w:r>
      <w:r>
        <w:rPr>
          <w:rFonts w:ascii="仿宋_GB2312" w:eastAsia="仿宋_GB2312"/>
          <w:sz w:val="32"/>
          <w:szCs w:val="32"/>
        </w:rPr>
        <w:t>13,698,734.70</w:t>
      </w:r>
      <w:r>
        <w:rPr>
          <w:rFonts w:ascii="仿宋_GB2312" w:eastAsia="仿宋_GB2312" w:hint="eastAsia"/>
          <w:sz w:val="32"/>
          <w:szCs w:val="32"/>
        </w:rPr>
        <w:t>元，</w:t>
      </w:r>
      <w:r>
        <w:rPr>
          <w:rFonts w:ascii="仿宋_GB2312" w:eastAsia="仿宋_GB2312"/>
          <w:sz w:val="32"/>
          <w:szCs w:val="32"/>
        </w:rPr>
        <w:t>占</w:t>
      </w:r>
      <w:r>
        <w:rPr>
          <w:rFonts w:ascii="仿宋_GB2312" w:eastAsia="仿宋_GB2312" w:hint="eastAsia"/>
          <w:sz w:val="32"/>
          <w:szCs w:val="32"/>
        </w:rPr>
        <w:t>74.42</w:t>
      </w:r>
      <w:r>
        <w:rPr>
          <w:rFonts w:ascii="仿宋_GB2312" w:eastAsia="仿宋_GB2312"/>
          <w:sz w:val="32"/>
          <w:szCs w:val="32"/>
        </w:rPr>
        <w:t>%</w:t>
      </w:r>
      <w:r>
        <w:rPr>
          <w:rFonts w:ascii="仿宋_GB2312" w:eastAsia="仿宋_GB2312" w:hint="eastAsia"/>
          <w:sz w:val="32"/>
          <w:szCs w:val="32"/>
        </w:rPr>
        <w:t>。</w:t>
      </w:r>
    </w:p>
    <w:p>
      <w:pPr>
        <w:pStyle w:val="18"/>
        <w:spacing w:before="0" w:line="360" w:lineRule="auto"/>
        <w:ind w:leftChars="310" w:left="651"/>
        <w:jc w:val="left"/>
        <w:rPr>
          <w:rFonts w:ascii="楷体_GB2312" w:eastAsia="楷体_GB2312" w:cs="仿宋_GB2312"/>
          <w:b/>
          <w:kern w:val="2"/>
          <w:sz w:val="32"/>
          <w:szCs w:val="32"/>
        </w:rPr>
      </w:pPr>
      <w:r>
        <w:rPr>
          <w:rFonts w:ascii="楷体_GB2312" w:eastAsia="楷体_GB2312" w:cs="仿宋_GB2312" w:hint="eastAsia"/>
          <w:b/>
          <w:kern w:val="2"/>
          <w:sz w:val="32"/>
          <w:szCs w:val="32"/>
        </w:rPr>
        <w:t>（三）一般公共预算当年拨款具体使用情况</w:t>
      </w:r>
    </w:p>
    <w:p>
      <w:pPr>
        <w:spacing w:line="560" w:lineRule="exact"/>
        <w:ind w:firstLineChars="200" w:firstLine="640"/>
        <w:rPr>
          <w:rFonts w:ascii="仿宋_GB2312" w:eastAsia="仿宋_GB2312"/>
          <w:sz w:val="32"/>
          <w:szCs w:val="32"/>
        </w:rPr>
      </w:pPr>
      <w:r>
        <w:rPr>
          <w:rFonts w:ascii="仿宋_GB2312" w:eastAsia="仿宋_GB2312" w:hint="eastAsia"/>
          <w:sz w:val="32"/>
          <w:szCs w:val="32"/>
        </w:rPr>
        <w:t>1.农林水支出</w:t>
      </w:r>
      <w:r>
        <w:rPr>
          <w:rFonts w:ascii="仿宋_GB2312" w:eastAsia="仿宋_GB2312"/>
          <w:sz w:val="32"/>
          <w:szCs w:val="32"/>
        </w:rPr>
        <w:t>（</w:t>
      </w:r>
      <w:r>
        <w:rPr>
          <w:rFonts w:ascii="仿宋_GB2312" w:eastAsia="仿宋_GB2312" w:hint="eastAsia"/>
          <w:sz w:val="32"/>
          <w:szCs w:val="32"/>
        </w:rPr>
        <w:t>213</w:t>
      </w:r>
      <w:r>
        <w:rPr>
          <w:rFonts w:ascii="仿宋_GB2312" w:eastAsia="仿宋_GB2312"/>
          <w:sz w:val="32"/>
          <w:szCs w:val="32"/>
        </w:rPr>
        <w:t>）</w:t>
      </w:r>
      <w:r>
        <w:rPr>
          <w:rFonts w:ascii="仿宋_GB2312" w:eastAsia="仿宋_GB2312" w:hint="eastAsia"/>
          <w:sz w:val="32"/>
          <w:szCs w:val="32"/>
        </w:rPr>
        <w:t>林业和草原</w:t>
      </w:r>
      <w:r>
        <w:rPr>
          <w:rFonts w:ascii="仿宋_GB2312" w:eastAsia="仿宋_GB2312"/>
          <w:sz w:val="32"/>
          <w:szCs w:val="32"/>
        </w:rPr>
        <w:t>（</w:t>
      </w:r>
      <w:r>
        <w:rPr>
          <w:rFonts w:ascii="仿宋_GB2312" w:eastAsia="仿宋_GB2312" w:hint="eastAsia"/>
          <w:sz w:val="32"/>
          <w:szCs w:val="32"/>
        </w:rPr>
        <w:t>02</w:t>
      </w:r>
      <w:r>
        <w:rPr>
          <w:rFonts w:ascii="仿宋_GB2312" w:eastAsia="仿宋_GB2312"/>
          <w:sz w:val="32"/>
          <w:szCs w:val="32"/>
        </w:rPr>
        <w:t>）</w:t>
      </w:r>
      <w:r>
        <w:rPr>
          <w:rFonts w:ascii="仿宋_GB2312" w:eastAsia="仿宋_GB2312" w:hint="eastAsia"/>
          <w:sz w:val="32"/>
          <w:szCs w:val="32"/>
        </w:rPr>
        <w:t>行政运行</w:t>
      </w:r>
      <w:r>
        <w:rPr>
          <w:rFonts w:ascii="仿宋_GB2312" w:eastAsia="仿宋_GB2312"/>
          <w:sz w:val="32"/>
          <w:szCs w:val="32"/>
        </w:rPr>
        <w:t>（</w:t>
      </w:r>
      <w:r>
        <w:rPr>
          <w:rFonts w:ascii="仿宋_GB2312" w:eastAsia="仿宋_GB2312" w:hint="eastAsia"/>
          <w:sz w:val="32"/>
          <w:szCs w:val="32"/>
        </w:rPr>
        <w:t>01</w:t>
      </w:r>
      <w:r>
        <w:rPr>
          <w:rFonts w:ascii="仿宋_GB2312" w:eastAsia="仿宋_GB2312"/>
          <w:sz w:val="32"/>
          <w:szCs w:val="32"/>
        </w:rPr>
        <w:t>）20</w:t>
      </w:r>
      <w:r>
        <w:rPr>
          <w:rFonts w:ascii="仿宋_GB2312" w:eastAsia="仿宋_GB2312" w:hint="eastAsia"/>
          <w:sz w:val="32"/>
          <w:szCs w:val="32"/>
        </w:rPr>
        <w:t>24</w:t>
      </w:r>
      <w:r>
        <w:rPr>
          <w:rFonts w:ascii="仿宋_GB2312" w:eastAsia="仿宋_GB2312"/>
          <w:sz w:val="32"/>
          <w:szCs w:val="32"/>
        </w:rPr>
        <w:t>年预算数为2,375,345.11元，主要用于:</w:t>
      </w:r>
      <w:r>
        <w:rPr>
          <w:rFonts w:ascii="仿宋_GB2312" w:eastAsia="仿宋_GB2312" w:hint="eastAsia"/>
          <w:sz w:val="32"/>
          <w:szCs w:val="32"/>
        </w:rPr>
        <w:t>单位</w:t>
      </w:r>
      <w:r>
        <w:rPr>
          <w:rFonts w:ascii="仿宋_GB2312" w:eastAsia="仿宋_GB2312"/>
          <w:sz w:val="32"/>
          <w:szCs w:val="32"/>
        </w:rPr>
        <w:t>20</w:t>
      </w:r>
      <w:r>
        <w:rPr>
          <w:rFonts w:ascii="仿宋_GB2312" w:eastAsia="仿宋_GB2312" w:hint="eastAsia"/>
          <w:sz w:val="32"/>
          <w:szCs w:val="32"/>
        </w:rPr>
        <w:t>24</w:t>
      </w:r>
      <w:r>
        <w:rPr>
          <w:rFonts w:ascii="仿宋_GB2312" w:eastAsia="仿宋_GB2312"/>
          <w:sz w:val="32"/>
          <w:szCs w:val="32"/>
        </w:rPr>
        <w:t>年的人员经费和日常公用经费等基本支出。</w:t>
      </w:r>
    </w:p>
    <w:p>
      <w:pPr>
        <w:spacing w:line="560" w:lineRule="exact"/>
        <w:ind w:firstLineChars="200" w:firstLine="640"/>
        <w:rPr>
          <w:rFonts w:ascii="仿宋_GB2312" w:eastAsia="仿宋_GB2312"/>
          <w:sz w:val="32"/>
          <w:szCs w:val="32"/>
        </w:rPr>
      </w:pPr>
      <w:r>
        <w:rPr>
          <w:rFonts w:ascii="仿宋_GB2312" w:eastAsia="仿宋_GB2312" w:hint="eastAsia"/>
          <w:sz w:val="32"/>
          <w:szCs w:val="32"/>
        </w:rPr>
        <w:t>2.农林水支出</w:t>
      </w:r>
      <w:r>
        <w:rPr>
          <w:rFonts w:ascii="仿宋_GB2312" w:eastAsia="仿宋_GB2312"/>
          <w:sz w:val="32"/>
          <w:szCs w:val="32"/>
        </w:rPr>
        <w:t>（</w:t>
      </w:r>
      <w:r>
        <w:rPr>
          <w:rFonts w:ascii="仿宋_GB2312" w:eastAsia="仿宋_GB2312" w:hint="eastAsia"/>
          <w:sz w:val="32"/>
          <w:szCs w:val="32"/>
        </w:rPr>
        <w:t>213</w:t>
      </w:r>
      <w:r>
        <w:rPr>
          <w:rFonts w:ascii="仿宋_GB2312" w:eastAsia="仿宋_GB2312"/>
          <w:sz w:val="32"/>
          <w:szCs w:val="32"/>
        </w:rPr>
        <w:t>）</w:t>
      </w:r>
      <w:r>
        <w:rPr>
          <w:rFonts w:ascii="仿宋_GB2312" w:eastAsia="仿宋_GB2312" w:hint="eastAsia"/>
          <w:sz w:val="32"/>
          <w:szCs w:val="32"/>
        </w:rPr>
        <w:t>林业和草原</w:t>
      </w:r>
      <w:r>
        <w:rPr>
          <w:rFonts w:ascii="仿宋_GB2312" w:eastAsia="仿宋_GB2312"/>
          <w:sz w:val="32"/>
          <w:szCs w:val="32"/>
        </w:rPr>
        <w:t>（</w:t>
      </w:r>
      <w:r>
        <w:rPr>
          <w:rFonts w:ascii="仿宋_GB2312" w:eastAsia="仿宋_GB2312" w:hint="eastAsia"/>
          <w:sz w:val="32"/>
          <w:szCs w:val="32"/>
        </w:rPr>
        <w:t>02</w:t>
      </w:r>
      <w:r>
        <w:rPr>
          <w:rFonts w:ascii="仿宋_GB2312" w:eastAsia="仿宋_GB2312"/>
          <w:sz w:val="32"/>
          <w:szCs w:val="32"/>
        </w:rPr>
        <w:t>）</w:t>
      </w:r>
      <w:r>
        <w:rPr>
          <w:rFonts w:ascii="仿宋_GB2312" w:eastAsia="仿宋_GB2312" w:hint="eastAsia"/>
          <w:sz w:val="32"/>
          <w:szCs w:val="32"/>
        </w:rPr>
        <w:t>事业机构</w:t>
      </w:r>
      <w:r>
        <w:rPr>
          <w:rFonts w:ascii="仿宋_GB2312" w:eastAsia="仿宋_GB2312"/>
          <w:sz w:val="32"/>
          <w:szCs w:val="32"/>
        </w:rPr>
        <w:t>（</w:t>
      </w:r>
      <w:r>
        <w:rPr>
          <w:rFonts w:ascii="仿宋_GB2312" w:eastAsia="仿宋_GB2312" w:hint="eastAsia"/>
          <w:sz w:val="32"/>
          <w:szCs w:val="32"/>
        </w:rPr>
        <w:t>04</w:t>
      </w:r>
      <w:r>
        <w:rPr>
          <w:rFonts w:ascii="仿宋_GB2312" w:eastAsia="仿宋_GB2312"/>
          <w:sz w:val="32"/>
          <w:szCs w:val="32"/>
        </w:rPr>
        <w:t>）20</w:t>
      </w:r>
      <w:r>
        <w:rPr>
          <w:rFonts w:ascii="仿宋_GB2312" w:eastAsia="仿宋_GB2312" w:hint="eastAsia"/>
          <w:sz w:val="32"/>
          <w:szCs w:val="32"/>
        </w:rPr>
        <w:t>24</w:t>
      </w:r>
      <w:r>
        <w:rPr>
          <w:rFonts w:ascii="仿宋_GB2312" w:eastAsia="仿宋_GB2312"/>
          <w:sz w:val="32"/>
          <w:szCs w:val="32"/>
        </w:rPr>
        <w:t>年预算数为11,293,389.59元，主要用于:</w:t>
      </w:r>
      <w:r>
        <w:rPr>
          <w:rFonts w:ascii="仿宋_GB2312" w:eastAsia="仿宋_GB2312" w:hint="eastAsia"/>
          <w:sz w:val="32"/>
          <w:szCs w:val="32"/>
        </w:rPr>
        <w:t>单位</w:t>
      </w:r>
      <w:r>
        <w:rPr>
          <w:rFonts w:ascii="仿宋_GB2312" w:eastAsia="仿宋_GB2312"/>
          <w:sz w:val="32"/>
          <w:szCs w:val="32"/>
        </w:rPr>
        <w:t>20</w:t>
      </w:r>
      <w:r>
        <w:rPr>
          <w:rFonts w:ascii="仿宋_GB2312" w:eastAsia="仿宋_GB2312" w:hint="eastAsia"/>
          <w:sz w:val="32"/>
          <w:szCs w:val="32"/>
        </w:rPr>
        <w:t>24</w:t>
      </w:r>
      <w:r>
        <w:rPr>
          <w:rFonts w:ascii="仿宋_GB2312" w:eastAsia="仿宋_GB2312"/>
          <w:sz w:val="32"/>
          <w:szCs w:val="32"/>
        </w:rPr>
        <w:t>年的人员经费和日常公用经费等基本支出。</w:t>
      </w:r>
    </w:p>
    <w:p>
      <w:pPr>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社会保障和就业支出（</w:t>
      </w:r>
      <w:r>
        <w:rPr>
          <w:rFonts w:ascii="仿宋_GB2312" w:eastAsia="仿宋_GB2312" w:hint="eastAsia"/>
          <w:sz w:val="32"/>
          <w:szCs w:val="32"/>
        </w:rPr>
        <w:t>208</w:t>
      </w:r>
      <w:r>
        <w:rPr>
          <w:rFonts w:ascii="仿宋_GB2312" w:eastAsia="仿宋_GB2312"/>
          <w:sz w:val="32"/>
          <w:szCs w:val="32"/>
        </w:rPr>
        <w:t>）行政事业单位</w:t>
      </w:r>
      <w:r>
        <w:rPr>
          <w:rFonts w:ascii="仿宋_GB2312" w:eastAsia="仿宋_GB2312" w:hint="eastAsia"/>
          <w:sz w:val="32"/>
          <w:szCs w:val="32"/>
        </w:rPr>
        <w:t>养老支出</w:t>
      </w:r>
      <w:r>
        <w:rPr>
          <w:rFonts w:ascii="仿宋_GB2312" w:eastAsia="仿宋_GB2312"/>
          <w:sz w:val="32"/>
          <w:szCs w:val="32"/>
        </w:rPr>
        <w:t>（</w:t>
      </w:r>
      <w:r>
        <w:rPr>
          <w:rFonts w:ascii="仿宋_GB2312" w:eastAsia="仿宋_GB2312" w:hint="eastAsia"/>
          <w:sz w:val="32"/>
          <w:szCs w:val="32"/>
        </w:rPr>
        <w:t>05</w:t>
      </w:r>
      <w:r>
        <w:rPr>
          <w:rFonts w:ascii="仿宋_GB2312" w:eastAsia="仿宋_GB2312"/>
          <w:sz w:val="32"/>
          <w:szCs w:val="32"/>
        </w:rPr>
        <w:t>）机关事业单位基本养老保险缴费支出（</w:t>
      </w:r>
      <w:r>
        <w:rPr>
          <w:rFonts w:ascii="仿宋_GB2312" w:eastAsia="仿宋_GB2312" w:hint="eastAsia"/>
          <w:sz w:val="32"/>
          <w:szCs w:val="32"/>
        </w:rPr>
        <w:t>05</w:t>
      </w:r>
      <w:r>
        <w:rPr>
          <w:rFonts w:ascii="仿宋_GB2312" w:eastAsia="仿宋_GB2312"/>
          <w:sz w:val="32"/>
          <w:szCs w:val="32"/>
        </w:rPr>
        <w:t>）20</w:t>
      </w:r>
      <w:r>
        <w:rPr>
          <w:rFonts w:ascii="仿宋_GB2312" w:eastAsia="仿宋_GB2312" w:hint="eastAsia"/>
          <w:sz w:val="32"/>
          <w:szCs w:val="32"/>
        </w:rPr>
        <w:t>24</w:t>
      </w:r>
      <w:r>
        <w:rPr>
          <w:rFonts w:ascii="仿宋_GB2312" w:eastAsia="仿宋_GB2312"/>
          <w:sz w:val="32"/>
          <w:szCs w:val="32"/>
        </w:rPr>
        <w:t>年预算数为1,385,611.89元，主要用于单位缴纳基本养老保险费。</w:t>
      </w:r>
    </w:p>
    <w:p>
      <w:pPr>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sz w:val="32"/>
          <w:szCs w:val="32"/>
        </w:rPr>
        <w:t>社会保障和就业支出（</w:t>
      </w:r>
      <w:r>
        <w:rPr>
          <w:rFonts w:ascii="仿宋_GB2312" w:eastAsia="仿宋_GB2312" w:hint="eastAsia"/>
          <w:sz w:val="32"/>
          <w:szCs w:val="32"/>
        </w:rPr>
        <w:t>208</w:t>
      </w:r>
      <w:r>
        <w:rPr>
          <w:rFonts w:ascii="仿宋_GB2312" w:eastAsia="仿宋_GB2312"/>
          <w:sz w:val="32"/>
          <w:szCs w:val="32"/>
        </w:rPr>
        <w:t>）行政事业单位</w:t>
      </w:r>
      <w:r>
        <w:rPr>
          <w:rFonts w:ascii="仿宋_GB2312" w:eastAsia="仿宋_GB2312" w:hint="eastAsia"/>
          <w:sz w:val="32"/>
          <w:szCs w:val="32"/>
        </w:rPr>
        <w:t>养老支出</w:t>
      </w:r>
      <w:r>
        <w:rPr>
          <w:rFonts w:ascii="仿宋_GB2312" w:eastAsia="仿宋_GB2312"/>
          <w:sz w:val="32"/>
          <w:szCs w:val="32"/>
        </w:rPr>
        <w:t>（</w:t>
      </w:r>
      <w:r>
        <w:rPr>
          <w:rFonts w:ascii="仿宋_GB2312" w:eastAsia="仿宋_GB2312" w:hint="eastAsia"/>
          <w:sz w:val="32"/>
          <w:szCs w:val="32"/>
        </w:rPr>
        <w:t>05</w:t>
      </w:r>
      <w:r>
        <w:rPr>
          <w:rFonts w:ascii="仿宋_GB2312" w:eastAsia="仿宋_GB2312"/>
          <w:sz w:val="32"/>
          <w:szCs w:val="32"/>
        </w:rPr>
        <w:t>）机关事业单位职业年金缴费支出（</w:t>
      </w:r>
      <w:r>
        <w:rPr>
          <w:rFonts w:ascii="仿宋_GB2312" w:eastAsia="仿宋_GB2312" w:hint="eastAsia"/>
          <w:sz w:val="32"/>
          <w:szCs w:val="32"/>
        </w:rPr>
        <w:t>06</w:t>
      </w:r>
      <w:r>
        <w:rPr>
          <w:rFonts w:ascii="仿宋_GB2312" w:eastAsia="仿宋_GB2312"/>
          <w:sz w:val="32"/>
          <w:szCs w:val="32"/>
        </w:rPr>
        <w:t>）20</w:t>
      </w:r>
      <w:r>
        <w:rPr>
          <w:rFonts w:ascii="仿宋_GB2312" w:eastAsia="仿宋_GB2312" w:hint="eastAsia"/>
          <w:sz w:val="32"/>
          <w:szCs w:val="32"/>
        </w:rPr>
        <w:t>24</w:t>
      </w:r>
      <w:r>
        <w:rPr>
          <w:rFonts w:ascii="仿宋_GB2312" w:eastAsia="仿宋_GB2312"/>
          <w:sz w:val="32"/>
          <w:szCs w:val="32"/>
        </w:rPr>
        <w:t>年预算数为692,805.87元，主要用于单位缴纳职业年金。</w:t>
      </w:r>
    </w:p>
    <w:p>
      <w:pPr>
        <w:ind w:firstLineChars="200" w:firstLine="640"/>
        <w:rPr>
          <w:rFonts w:ascii="仿宋_GB2312" w:eastAsia="仿宋_GB2312"/>
          <w:sz w:val="32"/>
          <w:szCs w:val="32"/>
        </w:rPr>
      </w:pPr>
      <w:r>
        <w:rPr>
          <w:rFonts w:ascii="仿宋_GB2312" w:eastAsia="仿宋_GB2312" w:hint="eastAsia"/>
          <w:sz w:val="32"/>
          <w:szCs w:val="32"/>
        </w:rPr>
        <w:t>5.卫生健康</w:t>
      </w:r>
      <w:r>
        <w:rPr>
          <w:rFonts w:ascii="仿宋_GB2312" w:eastAsia="仿宋_GB2312"/>
          <w:sz w:val="32"/>
          <w:szCs w:val="32"/>
        </w:rPr>
        <w:t>支出（</w:t>
      </w:r>
      <w:r>
        <w:rPr>
          <w:rFonts w:ascii="仿宋_GB2312" w:eastAsia="仿宋_GB2312" w:hint="eastAsia"/>
          <w:sz w:val="32"/>
          <w:szCs w:val="32"/>
        </w:rPr>
        <w:t>210</w:t>
      </w:r>
      <w:r>
        <w:rPr>
          <w:rFonts w:ascii="仿宋_GB2312" w:eastAsia="仿宋_GB2312"/>
          <w:sz w:val="32"/>
          <w:szCs w:val="32"/>
        </w:rPr>
        <w:t>）行政事业单位医疗（</w:t>
      </w:r>
      <w:r>
        <w:rPr>
          <w:rFonts w:ascii="仿宋_GB2312" w:eastAsia="仿宋_GB2312" w:hint="eastAsia"/>
          <w:sz w:val="32"/>
          <w:szCs w:val="32"/>
        </w:rPr>
        <w:t>11</w:t>
      </w:r>
      <w:r>
        <w:rPr>
          <w:rFonts w:ascii="仿宋_GB2312" w:eastAsia="仿宋_GB2312"/>
          <w:sz w:val="32"/>
          <w:szCs w:val="32"/>
        </w:rPr>
        <w:t>）行政单位医疗（</w:t>
      </w:r>
      <w:r>
        <w:rPr>
          <w:rFonts w:ascii="仿宋_GB2312" w:eastAsia="仿宋_GB2312" w:hint="eastAsia"/>
          <w:sz w:val="32"/>
          <w:szCs w:val="32"/>
        </w:rPr>
        <w:t>01</w:t>
      </w:r>
      <w:r>
        <w:rPr>
          <w:rFonts w:ascii="仿宋_GB2312" w:eastAsia="仿宋_GB2312"/>
          <w:sz w:val="32"/>
          <w:szCs w:val="32"/>
        </w:rPr>
        <w:t>）2</w:t>
      </w:r>
      <w:r>
        <w:rPr>
          <w:rFonts w:ascii="仿宋_GB2312" w:eastAsia="仿宋_GB2312" w:hint="eastAsia"/>
          <w:sz w:val="32"/>
          <w:szCs w:val="32"/>
        </w:rPr>
        <w:t>024</w:t>
      </w:r>
      <w:r>
        <w:rPr>
          <w:rFonts w:ascii="仿宋_GB2312" w:eastAsia="仿宋_GB2312"/>
          <w:sz w:val="32"/>
          <w:szCs w:val="32"/>
        </w:rPr>
        <w:t>年预算数为207,227.76元，主要用于行政单位缴纳基本医疗保险。</w:t>
      </w:r>
    </w:p>
    <w:p>
      <w:pPr>
        <w:ind w:firstLineChars="200" w:firstLine="640"/>
        <w:rPr>
          <w:rFonts w:ascii="仿宋_GB2312" w:eastAsia="仿宋_GB2312"/>
          <w:sz w:val="32"/>
          <w:szCs w:val="32"/>
        </w:rPr>
      </w:pPr>
      <w:r>
        <w:rPr>
          <w:rFonts w:ascii="仿宋_GB2312" w:eastAsia="仿宋_GB2312" w:hint="eastAsia"/>
          <w:sz w:val="32"/>
          <w:szCs w:val="32"/>
        </w:rPr>
        <w:t>6.卫生健康</w:t>
      </w:r>
      <w:r>
        <w:rPr>
          <w:rFonts w:ascii="仿宋_GB2312" w:eastAsia="仿宋_GB2312"/>
          <w:sz w:val="32"/>
          <w:szCs w:val="32"/>
        </w:rPr>
        <w:t>支出（</w:t>
      </w:r>
      <w:r>
        <w:rPr>
          <w:rFonts w:ascii="仿宋_GB2312" w:eastAsia="仿宋_GB2312" w:hint="eastAsia"/>
          <w:sz w:val="32"/>
          <w:szCs w:val="32"/>
        </w:rPr>
        <w:t>210</w:t>
      </w:r>
      <w:r>
        <w:rPr>
          <w:rFonts w:ascii="仿宋_GB2312" w:eastAsia="仿宋_GB2312"/>
          <w:sz w:val="32"/>
          <w:szCs w:val="32"/>
        </w:rPr>
        <w:t>）行政事业单位医疗（</w:t>
      </w:r>
      <w:r>
        <w:rPr>
          <w:rFonts w:ascii="仿宋_GB2312" w:eastAsia="仿宋_GB2312" w:hint="eastAsia"/>
          <w:sz w:val="32"/>
          <w:szCs w:val="32"/>
        </w:rPr>
        <w:t>11</w:t>
      </w:r>
      <w:r>
        <w:rPr>
          <w:rFonts w:ascii="仿宋_GB2312" w:eastAsia="仿宋_GB2312"/>
          <w:sz w:val="32"/>
          <w:szCs w:val="32"/>
        </w:rPr>
        <w:t>）事业单位医疗（</w:t>
      </w:r>
      <w:r>
        <w:rPr>
          <w:rFonts w:ascii="仿宋_GB2312" w:eastAsia="仿宋_GB2312" w:hint="eastAsia"/>
          <w:sz w:val="32"/>
          <w:szCs w:val="32"/>
        </w:rPr>
        <w:t>02</w:t>
      </w:r>
      <w:r>
        <w:rPr>
          <w:rFonts w:ascii="仿宋_GB2312" w:eastAsia="仿宋_GB2312"/>
          <w:sz w:val="32"/>
          <w:szCs w:val="32"/>
        </w:rPr>
        <w:t>）20</w:t>
      </w:r>
      <w:r>
        <w:rPr>
          <w:rFonts w:ascii="仿宋_GB2312" w:eastAsia="仿宋_GB2312" w:hint="eastAsia"/>
          <w:sz w:val="32"/>
          <w:szCs w:val="32"/>
        </w:rPr>
        <w:t>24</w:t>
      </w:r>
      <w:r>
        <w:rPr>
          <w:rFonts w:ascii="仿宋_GB2312" w:eastAsia="仿宋_GB2312"/>
          <w:sz w:val="32"/>
          <w:szCs w:val="32"/>
        </w:rPr>
        <w:t>年预算数为926,375.97元，主要用于事业单位缴纳基本医疗保险。</w:t>
      </w:r>
    </w:p>
    <w:p>
      <w:pPr>
        <w:ind w:firstLineChars="200" w:firstLine="640"/>
        <w:rPr>
          <w:rFonts w:ascii="仿宋_GB2312" w:eastAsia="仿宋_GB2312"/>
          <w:sz w:val="32"/>
          <w:szCs w:val="32"/>
        </w:rPr>
      </w:pPr>
      <w:r>
        <w:rPr>
          <w:rFonts w:ascii="仿宋_GB2312" w:eastAsia="仿宋_GB2312" w:hint="eastAsia"/>
          <w:sz w:val="32"/>
          <w:szCs w:val="32"/>
        </w:rPr>
        <w:t>7.</w:t>
      </w:r>
      <w:r>
        <w:rPr>
          <w:rFonts w:ascii="仿宋_GB2312" w:eastAsia="仿宋_GB2312"/>
          <w:sz w:val="32"/>
          <w:szCs w:val="32"/>
        </w:rPr>
        <w:t>住房保障</w:t>
      </w:r>
      <w:r>
        <w:rPr>
          <w:rFonts w:ascii="仿宋_GB2312" w:eastAsia="仿宋_GB2312" w:hint="eastAsia"/>
          <w:sz w:val="32"/>
          <w:szCs w:val="32"/>
        </w:rPr>
        <w:t>支出</w:t>
      </w:r>
      <w:r>
        <w:rPr>
          <w:rFonts w:ascii="仿宋_GB2312" w:eastAsia="仿宋_GB2312"/>
          <w:sz w:val="32"/>
          <w:szCs w:val="32"/>
        </w:rPr>
        <w:t>（</w:t>
      </w:r>
      <w:r>
        <w:rPr>
          <w:rFonts w:ascii="仿宋_GB2312" w:eastAsia="仿宋_GB2312" w:hint="eastAsia"/>
          <w:sz w:val="32"/>
          <w:szCs w:val="32"/>
        </w:rPr>
        <w:t>221</w:t>
      </w:r>
      <w:r>
        <w:rPr>
          <w:rFonts w:ascii="仿宋_GB2312" w:eastAsia="仿宋_GB2312"/>
          <w:sz w:val="32"/>
          <w:szCs w:val="32"/>
        </w:rPr>
        <w:t>）住房改革</w:t>
      </w:r>
      <w:r>
        <w:rPr>
          <w:rFonts w:ascii="仿宋_GB2312" w:eastAsia="仿宋_GB2312" w:hint="eastAsia"/>
          <w:sz w:val="32"/>
          <w:szCs w:val="32"/>
        </w:rPr>
        <w:t>支出</w:t>
      </w:r>
      <w:r>
        <w:rPr>
          <w:rFonts w:ascii="仿宋_GB2312" w:eastAsia="仿宋_GB2312"/>
          <w:sz w:val="32"/>
          <w:szCs w:val="32"/>
        </w:rPr>
        <w:t>（</w:t>
      </w:r>
      <w:r>
        <w:rPr>
          <w:rFonts w:ascii="仿宋_GB2312" w:eastAsia="仿宋_GB2312" w:hint="eastAsia"/>
          <w:sz w:val="32"/>
          <w:szCs w:val="32"/>
        </w:rPr>
        <w:t>02</w:t>
      </w:r>
      <w:r>
        <w:rPr>
          <w:rFonts w:ascii="仿宋_GB2312" w:eastAsia="仿宋_GB2312"/>
          <w:sz w:val="32"/>
          <w:szCs w:val="32"/>
        </w:rPr>
        <w:t>）住房公积金（</w:t>
      </w:r>
      <w:r>
        <w:rPr>
          <w:rFonts w:ascii="仿宋_GB2312" w:eastAsia="仿宋_GB2312" w:hint="eastAsia"/>
          <w:sz w:val="32"/>
          <w:szCs w:val="32"/>
        </w:rPr>
        <w:t>01</w:t>
      </w:r>
      <w:r>
        <w:rPr>
          <w:rFonts w:ascii="仿宋_GB2312" w:eastAsia="仿宋_GB2312"/>
          <w:sz w:val="32"/>
          <w:szCs w:val="32"/>
        </w:rPr>
        <w:t>）20</w:t>
      </w:r>
      <w:r>
        <w:rPr>
          <w:rFonts w:ascii="仿宋_GB2312" w:eastAsia="仿宋_GB2312" w:hint="eastAsia"/>
          <w:sz w:val="32"/>
          <w:szCs w:val="32"/>
        </w:rPr>
        <w:t>24</w:t>
      </w:r>
      <w:r>
        <w:rPr>
          <w:rFonts w:ascii="仿宋_GB2312" w:eastAsia="仿宋_GB2312"/>
          <w:sz w:val="32"/>
          <w:szCs w:val="32"/>
        </w:rPr>
        <w:t>年预算数为1,496,940.00元，主要用于单位为职工缴纳住房公积金。</w:t>
      </w:r>
    </w:p>
    <w:p>
      <w:pPr>
        <w:ind w:firstLineChars="200" w:firstLine="640"/>
        <w:rPr>
          <w:rFonts w:ascii="仿宋_GB2312" w:eastAsia="仿宋_GB2312"/>
          <w:sz w:val="32"/>
          <w:szCs w:val="32"/>
        </w:rPr>
      </w:pPr>
      <w:r>
        <w:rPr>
          <w:rFonts w:ascii="仿宋_GB2312" w:eastAsia="仿宋_GB2312" w:hint="eastAsia"/>
          <w:sz w:val="32"/>
          <w:szCs w:val="32"/>
        </w:rPr>
        <w:t>8.农林水支出（213）林业和草原（02）林业草原防灾减灾（34）2024年预算数为30,000.00元，主要用于全县森林防灭火工作开展。</w:t>
      </w:r>
    </w:p>
    <w:p>
      <w:pPr>
        <w:spacing w:line="560" w:lineRule="exact"/>
        <w:ind w:firstLineChars="200" w:firstLine="640"/>
        <w:rPr>
          <w:rFonts w:ascii="黑体" w:eastAsia="黑体"/>
          <w:sz w:val="32"/>
          <w:szCs w:val="32"/>
        </w:rPr>
      </w:pPr>
      <w:r>
        <w:rPr>
          <w:rFonts w:ascii="黑体" w:eastAsia="黑体" w:hint="eastAsia"/>
          <w:sz w:val="32"/>
          <w:szCs w:val="32"/>
        </w:rPr>
        <w:t>六、一般公共预算基本支出情况说明</w:t>
      </w:r>
    </w:p>
    <w:p>
      <w:pPr>
        <w:pStyle w:val="18"/>
        <w:spacing w:before="0" w:line="360" w:lineRule="auto"/>
        <w:ind w:firstLineChars="200" w:firstLine="640"/>
        <w:rPr>
          <w:rFonts w:cs="仿宋_GB2312"/>
          <w:kern w:val="2"/>
          <w:sz w:val="32"/>
          <w:szCs w:val="32"/>
        </w:rPr>
      </w:pPr>
      <w:r>
        <w:rPr>
          <w:rFonts w:cs="仿宋_GB2312" w:hint="eastAsia"/>
          <w:kern w:val="2"/>
          <w:sz w:val="32"/>
          <w:szCs w:val="32"/>
        </w:rPr>
        <w:t xml:space="preserve">2024年一般公共预算基本支出 </w:t>
      </w:r>
      <w:r>
        <w:rPr>
          <w:rFonts w:hint="eastAsia"/>
          <w:sz w:val="32"/>
          <w:szCs w:val="32"/>
        </w:rPr>
        <w:t>18,377,696.19</w:t>
      </w:r>
      <w:r>
        <w:rPr>
          <w:rFonts w:cs="仿宋_GB2312" w:hint="eastAsia"/>
          <w:kern w:val="2"/>
          <w:sz w:val="32"/>
          <w:szCs w:val="32"/>
        </w:rPr>
        <w:t xml:space="preserve"> 元，其中：人员经费</w:t>
      </w:r>
      <w:r>
        <w:rPr>
          <w:rFonts w:cs="仿宋_GB2312"/>
          <w:kern w:val="2"/>
          <w:sz w:val="32"/>
          <w:szCs w:val="32"/>
        </w:rPr>
        <w:t>17,561,696.19</w:t>
      </w:r>
      <w:r>
        <w:rPr>
          <w:rFonts w:cs="仿宋_GB2312" w:hint="eastAsia"/>
          <w:kern w:val="2"/>
          <w:sz w:val="32"/>
          <w:szCs w:val="32"/>
        </w:rPr>
        <w:t>元，主要包括：基本工资、津贴补贴、奖金、其他社会保障缴费、绩效工资、机关事业单位基本养老保险缴费、职业年金缴费、其他工资福利支出、离休费、奖励金、住房公积金、其他对个人和家庭的补助支出。</w:t>
      </w:r>
    </w:p>
    <w:p>
      <w:pPr>
        <w:pStyle w:val="18"/>
        <w:spacing w:before="0" w:line="360" w:lineRule="auto"/>
        <w:ind w:firstLineChars="200" w:firstLine="640"/>
        <w:rPr>
          <w:rFonts w:cs="仿宋_GB2312"/>
          <w:kern w:val="2"/>
          <w:sz w:val="32"/>
          <w:szCs w:val="32"/>
        </w:rPr>
      </w:pPr>
      <w:r>
        <w:rPr>
          <w:rFonts w:cs="仿宋_GB2312" w:hint="eastAsia"/>
          <w:kern w:val="2"/>
          <w:sz w:val="32"/>
          <w:szCs w:val="32"/>
        </w:rPr>
        <w:t>公用经费</w:t>
      </w:r>
      <w:r>
        <w:rPr>
          <w:rFonts w:cs="仿宋_GB2312"/>
          <w:kern w:val="2"/>
          <w:sz w:val="32"/>
          <w:szCs w:val="32"/>
        </w:rPr>
        <w:t>816,000.00</w:t>
      </w:r>
      <w:r>
        <w:rPr>
          <w:rFonts w:cs="仿宋_GB2312" w:hint="eastAsia"/>
          <w:kern w:val="2"/>
          <w:sz w:val="32"/>
          <w:szCs w:val="32"/>
        </w:rPr>
        <w:t>元，主要包括：办公费、印刷费、手续费、水费、电费、邮电费、差旅费、维修（护）费、租赁费、会议费、培训费、劳务费、工会经费、福利费、其他交通工具运行维护费、其他商品和服务支出。</w:t>
      </w:r>
    </w:p>
    <w:p>
      <w:pPr>
        <w:spacing w:line="560" w:lineRule="exact"/>
        <w:ind w:firstLineChars="200" w:firstLine="640"/>
        <w:rPr>
          <w:rFonts w:ascii="黑体" w:eastAsia="黑体"/>
          <w:sz w:val="32"/>
          <w:szCs w:val="32"/>
        </w:rPr>
      </w:pPr>
      <w:r>
        <w:rPr>
          <w:rFonts w:ascii="黑体" w:eastAsia="黑体" w:hint="eastAsia"/>
          <w:sz w:val="32"/>
          <w:szCs w:val="32"/>
        </w:rPr>
        <w:t>七、“三公”经费财政拨款预算安排情况说明</w:t>
      </w:r>
    </w:p>
    <w:p>
      <w:pPr>
        <w:pStyle w:val="18"/>
        <w:spacing w:before="0" w:line="360" w:lineRule="auto"/>
        <w:ind w:firstLineChars="200" w:firstLine="640"/>
        <w:rPr>
          <w:rFonts w:cs="仿宋_GB2312"/>
          <w:kern w:val="2"/>
          <w:sz w:val="32"/>
          <w:szCs w:val="32"/>
        </w:rPr>
      </w:pPr>
      <w:r>
        <w:rPr>
          <w:rFonts w:cs="仿宋_GB2312" w:hint="eastAsia"/>
          <w:kern w:val="2"/>
          <w:sz w:val="32"/>
          <w:szCs w:val="32"/>
        </w:rPr>
        <w:t>2024年“三公”经费财政拨款预算数</w:t>
      </w:r>
      <w:r>
        <w:rPr>
          <w:rFonts w:cs="仿宋_GB2312"/>
          <w:kern w:val="2"/>
          <w:sz w:val="32"/>
          <w:szCs w:val="32"/>
        </w:rPr>
        <w:t>55,520.00</w:t>
      </w:r>
      <w:r>
        <w:rPr>
          <w:rFonts w:cs="仿宋_GB2312" w:hint="eastAsia"/>
          <w:kern w:val="2"/>
          <w:sz w:val="32"/>
          <w:szCs w:val="32"/>
        </w:rPr>
        <w:t>元，其中：</w:t>
      </w:r>
      <w:r>
        <w:rPr>
          <w:sz w:val="32"/>
          <w:szCs w:val="32"/>
        </w:rPr>
        <w:t>无因公出国（境）经费，</w:t>
      </w:r>
      <w:r>
        <w:rPr>
          <w:rFonts w:cs="仿宋_GB2312" w:hint="eastAsia"/>
          <w:kern w:val="2"/>
          <w:sz w:val="32"/>
          <w:szCs w:val="32"/>
        </w:rPr>
        <w:t>公务接待费</w:t>
      </w:r>
      <w:r>
        <w:rPr>
          <w:rFonts w:cs="仿宋_GB2312"/>
          <w:kern w:val="2"/>
          <w:sz w:val="32"/>
          <w:szCs w:val="32"/>
        </w:rPr>
        <w:t>15,520.00</w:t>
      </w:r>
      <w:r>
        <w:rPr>
          <w:rFonts w:cs="仿宋_GB2312" w:hint="eastAsia"/>
          <w:kern w:val="2"/>
          <w:sz w:val="32"/>
          <w:szCs w:val="32"/>
        </w:rPr>
        <w:t>元，公务用车购置及运行维护费</w:t>
      </w:r>
      <w:r>
        <w:rPr>
          <w:rFonts w:cs="仿宋_GB2312"/>
          <w:kern w:val="2"/>
          <w:sz w:val="32"/>
          <w:szCs w:val="32"/>
        </w:rPr>
        <w:t>40,000.00</w:t>
      </w:r>
      <w:r>
        <w:rPr>
          <w:rFonts w:cs="仿宋_GB2312" w:hint="eastAsia"/>
          <w:kern w:val="2"/>
          <w:sz w:val="32"/>
          <w:szCs w:val="32"/>
        </w:rPr>
        <w:t>元。</w:t>
      </w:r>
    </w:p>
    <w:p>
      <w:pPr>
        <w:spacing w:line="560" w:lineRule="exact"/>
        <w:ind w:firstLineChars="200" w:firstLine="640"/>
        <w:rPr>
          <w:rFonts w:ascii="仿宋_GB2312" w:eastAsia="仿宋_GB2312"/>
          <w:sz w:val="32"/>
          <w:szCs w:val="32"/>
        </w:rPr>
      </w:pPr>
      <w:r>
        <w:rPr>
          <w:rFonts w:ascii="仿宋_GB2312" w:eastAsia="仿宋_GB2312"/>
          <w:sz w:val="32"/>
          <w:szCs w:val="32"/>
        </w:rPr>
        <w:t>（一）</w:t>
      </w:r>
      <w:r>
        <w:rPr>
          <w:rFonts w:ascii="仿宋_GB2312" w:eastAsia="仿宋_GB2312" w:hint="eastAsia"/>
          <w:sz w:val="32"/>
          <w:szCs w:val="32"/>
        </w:rPr>
        <w:t>2024</w:t>
      </w:r>
      <w:r>
        <w:rPr>
          <w:rFonts w:ascii="仿宋_GB2312" w:eastAsia="仿宋_GB2312"/>
          <w:sz w:val="32"/>
          <w:szCs w:val="32"/>
        </w:rPr>
        <w:t>年无因公出国（境）经费，同比无增减变化。</w:t>
      </w:r>
    </w:p>
    <w:p>
      <w:pPr>
        <w:pStyle w:val="18"/>
        <w:spacing w:before="0" w:line="360" w:lineRule="auto"/>
        <w:ind w:firstLineChars="200" w:firstLine="640"/>
        <w:rPr>
          <w:rFonts w:cs="仿宋_GB2312"/>
          <w:color w:val="000000"/>
          <w:kern w:val="2"/>
          <w:sz w:val="32"/>
          <w:szCs w:val="32"/>
        </w:rPr>
      </w:pPr>
      <w:r>
        <w:rPr>
          <w:rFonts w:cs="仿宋_GB2312" w:hint="eastAsia"/>
          <w:kern w:val="2"/>
          <w:sz w:val="32"/>
          <w:szCs w:val="32"/>
        </w:rPr>
        <w:t>（二）</w:t>
      </w:r>
      <w:r>
        <w:rPr>
          <w:rFonts w:cs="仿宋_GB2312" w:hint="eastAsia"/>
          <w:color w:val="000000"/>
          <w:kern w:val="2"/>
          <w:sz w:val="32"/>
          <w:szCs w:val="32"/>
        </w:rPr>
        <w:t>2024年公务接待经费</w:t>
      </w:r>
      <w:r>
        <w:rPr>
          <w:rFonts w:cs="仿宋_GB2312"/>
          <w:kern w:val="2"/>
          <w:sz w:val="32"/>
          <w:szCs w:val="32"/>
        </w:rPr>
        <w:t>15,520.00</w:t>
      </w:r>
      <w:r>
        <w:rPr>
          <w:rFonts w:cs="仿宋_GB2312" w:hint="eastAsia"/>
          <w:color w:val="000000"/>
          <w:kern w:val="2"/>
          <w:sz w:val="32"/>
          <w:szCs w:val="32"/>
        </w:rPr>
        <w:t>元。较2023年预算经费减少 480.00元，</w:t>
      </w:r>
      <w:r>
        <w:rPr>
          <w:rFonts w:cs="宋体" w:hint="eastAsia"/>
          <w:sz w:val="32"/>
          <w:szCs w:val="32"/>
        </w:rPr>
        <w:t>下降</w:t>
      </w:r>
      <w:r>
        <w:rPr>
          <w:rFonts w:cs="仿宋_GB2312" w:hint="eastAsia"/>
          <w:color w:val="000000"/>
          <w:kern w:val="2"/>
          <w:sz w:val="32"/>
          <w:szCs w:val="32"/>
        </w:rPr>
        <w:t xml:space="preserve"> 3%，</w:t>
      </w:r>
      <w:r>
        <w:rPr>
          <w:sz w:val="32"/>
          <w:szCs w:val="32"/>
        </w:rPr>
        <w:t>主要原因是：</w:t>
      </w:r>
      <w:r>
        <w:rPr>
          <w:rFonts w:cs="仿宋_GB2312" w:hint="eastAsia"/>
          <w:color w:val="000000"/>
          <w:kern w:val="2"/>
          <w:sz w:val="32"/>
          <w:szCs w:val="32"/>
        </w:rPr>
        <w:t>压缩经费支出。</w:t>
        <w:br/>
      </w:r>
      <w:r>
        <w:rPr>
          <w:rFonts w:cs="仿宋_GB2312" w:hint="eastAsia"/>
          <w:color w:val="FF0000"/>
          <w:kern w:val="2"/>
          <w:sz w:val="32"/>
          <w:szCs w:val="32"/>
        </w:rPr>
        <w:t>　　</w:t>
      </w:r>
      <w:r>
        <w:rPr>
          <w:rFonts w:cs="仿宋_GB2312" w:hint="eastAsia"/>
          <w:color w:val="000000"/>
          <w:kern w:val="2"/>
          <w:sz w:val="32"/>
          <w:szCs w:val="32"/>
        </w:rPr>
        <w:t>（三）2024年公务用车购置及运行维护费40,000.00元。较2023年预算经费</w:t>
      </w:r>
      <w:r>
        <w:rPr>
          <w:rFonts w:cs="宋体" w:hint="eastAsia"/>
          <w:sz w:val="32"/>
          <w:szCs w:val="32"/>
        </w:rPr>
        <w:t>增加0</w:t>
      </w:r>
      <w:r>
        <w:rPr>
          <w:rFonts w:cs="仿宋_GB2312" w:hint="eastAsia"/>
          <w:color w:val="000000"/>
          <w:kern w:val="2"/>
          <w:sz w:val="32"/>
          <w:szCs w:val="32"/>
        </w:rPr>
        <w:t>元</w:t>
      </w:r>
      <w:r>
        <w:rPr>
          <w:rFonts w:cs="仿宋_GB2312"/>
          <w:color w:val="000000"/>
          <w:kern w:val="2"/>
          <w:sz w:val="32"/>
          <w:szCs w:val="32"/>
        </w:rPr>
        <w:t>，无增减变化。（其中：公务用车购置0元，同比无增减变化；公车运行维护费40000.00元，同比无增减变化。）</w:t>
      </w:r>
    </w:p>
    <w:p>
      <w:pPr>
        <w:spacing w:line="560" w:lineRule="exact"/>
        <w:ind w:firstLineChars="200" w:firstLine="640"/>
        <w:rPr>
          <w:rFonts w:ascii="黑体" w:eastAsia="黑体"/>
          <w:sz w:val="32"/>
          <w:szCs w:val="32"/>
        </w:rPr>
      </w:pPr>
      <w:r>
        <w:rPr>
          <w:rFonts w:ascii="黑体" w:eastAsia="黑体" w:hint="eastAsia"/>
          <w:sz w:val="32"/>
          <w:szCs w:val="32"/>
        </w:rPr>
        <w:t>八、政府性基金</w:t>
      </w:r>
      <w:r>
        <w:rPr>
          <w:rFonts w:ascii="黑体" w:eastAsia="黑体" w:cs="仿宋_GB2312" w:hint="eastAsia"/>
          <w:sz w:val="32"/>
          <w:szCs w:val="32"/>
        </w:rPr>
        <w:t>预算</w:t>
      </w:r>
      <w:r>
        <w:rPr>
          <w:rFonts w:ascii="黑体" w:eastAsia="黑体" w:hint="eastAsia"/>
          <w:sz w:val="32"/>
          <w:szCs w:val="32"/>
        </w:rPr>
        <w:t>支出情况说明</w:t>
      </w:r>
    </w:p>
    <w:p>
      <w:pPr>
        <w:pStyle w:val="18"/>
        <w:spacing w:before="0" w:line="360" w:lineRule="auto"/>
        <w:ind w:firstLineChars="200" w:firstLine="640"/>
      </w:pPr>
      <w:r>
        <w:rPr>
          <w:sz w:val="32"/>
          <w:szCs w:val="32"/>
        </w:rPr>
        <w:t>20</w:t>
      </w:r>
      <w:r>
        <w:rPr>
          <w:rFonts w:hint="eastAsia"/>
          <w:sz w:val="32"/>
          <w:szCs w:val="32"/>
        </w:rPr>
        <w:t>24</w:t>
      </w:r>
      <w:r>
        <w:rPr>
          <w:sz w:val="32"/>
          <w:szCs w:val="32"/>
        </w:rPr>
        <w:t>年无政府性基金预算拨款安排的支出</w:t>
      </w:r>
      <w:r>
        <w:t>。</w:t>
      </w:r>
    </w:p>
    <w:p>
      <w:pPr>
        <w:pStyle w:val="18"/>
        <w:spacing w:before="0" w:line="360" w:lineRule="auto"/>
        <w:ind w:firstLineChars="200" w:firstLine="640"/>
        <w:rPr>
          <w:rFonts w:ascii="黑体" w:eastAsia="黑体"/>
          <w:sz w:val="32"/>
          <w:szCs w:val="32"/>
        </w:rPr>
      </w:pPr>
      <w:r>
        <w:rPr>
          <w:rFonts w:ascii="黑体" w:eastAsia="黑体" w:hint="eastAsia"/>
          <w:sz w:val="32"/>
          <w:szCs w:val="32"/>
        </w:rPr>
        <w:t>九、其他重要事项的情况说明</w:t>
      </w:r>
    </w:p>
    <w:p>
      <w:pPr>
        <w:spacing w:line="560" w:lineRule="exact"/>
        <w:ind w:firstLineChars="200" w:firstLine="640"/>
        <w:rPr>
          <w:rFonts w:ascii="楷体_GB2312" w:eastAsia="楷体_GB2312"/>
          <w:b/>
          <w:sz w:val="32"/>
          <w:szCs w:val="32"/>
        </w:rPr>
      </w:pPr>
      <w:r>
        <w:rPr>
          <w:rFonts w:ascii="楷体_GB2312" w:eastAsia="楷体_GB2312" w:cs="仿宋_GB2312" w:hint="eastAsia"/>
          <w:b/>
          <w:sz w:val="32"/>
          <w:szCs w:val="32"/>
        </w:rPr>
        <w:t>（一）机关运行经费</w:t>
      </w:r>
    </w:p>
    <w:p>
      <w:pPr>
        <w:pStyle w:val="18"/>
        <w:spacing w:before="0" w:line="360" w:lineRule="auto"/>
        <w:ind w:firstLineChars="200" w:firstLine="640"/>
        <w:rPr>
          <w:sz w:val="32"/>
          <w:szCs w:val="32"/>
        </w:rPr>
      </w:pPr>
      <w:r>
        <w:rPr>
          <w:sz w:val="32"/>
          <w:szCs w:val="32"/>
        </w:rPr>
        <w:t>20</w:t>
      </w:r>
      <w:r>
        <w:rPr>
          <w:rFonts w:hint="eastAsia"/>
          <w:sz w:val="32"/>
          <w:szCs w:val="32"/>
        </w:rPr>
        <w:t>24</w:t>
      </w:r>
      <w:r>
        <w:rPr>
          <w:sz w:val="32"/>
          <w:szCs w:val="32"/>
        </w:rPr>
        <w:t>年机关运行经费财政拨款预算</w:t>
      </w:r>
      <w:r>
        <w:rPr>
          <w:rFonts w:hint="eastAsia"/>
          <w:sz w:val="32"/>
          <w:szCs w:val="32"/>
        </w:rPr>
        <w:t>数</w:t>
      </w:r>
      <w:r>
        <w:rPr>
          <w:sz w:val="32"/>
          <w:szCs w:val="32"/>
        </w:rPr>
        <w:t>为</w:t>
      </w:r>
      <w:r>
        <w:rPr>
          <w:rFonts w:hint="eastAsia"/>
          <w:sz w:val="32"/>
          <w:szCs w:val="32"/>
        </w:rPr>
        <w:t>816,000.00</w:t>
      </w:r>
      <w:r>
        <w:rPr>
          <w:sz w:val="32"/>
          <w:szCs w:val="32"/>
        </w:rPr>
        <w:t>元，比</w:t>
      </w:r>
      <w:r>
        <w:rPr>
          <w:rFonts w:hint="eastAsia"/>
          <w:sz w:val="32"/>
          <w:szCs w:val="32"/>
        </w:rPr>
        <w:t>2023</w:t>
      </w:r>
      <w:r>
        <w:rPr>
          <w:sz w:val="32"/>
          <w:szCs w:val="32"/>
        </w:rPr>
        <w:t>年预算</w:t>
      </w:r>
      <w:r>
        <w:rPr>
          <w:rFonts w:hint="eastAsia"/>
          <w:sz w:val="32"/>
          <w:szCs w:val="32"/>
        </w:rPr>
        <w:t>减少24,000.00</w:t>
      </w:r>
      <w:r>
        <w:rPr>
          <w:sz w:val="32"/>
          <w:szCs w:val="32"/>
        </w:rPr>
        <w:t>元，</w:t>
      </w:r>
      <w:r>
        <w:rPr>
          <w:rFonts w:hint="eastAsia"/>
          <w:sz w:val="32"/>
          <w:szCs w:val="32"/>
        </w:rPr>
        <w:t>下降2.9</w:t>
      </w:r>
      <w:r>
        <w:rPr>
          <w:sz w:val="32"/>
          <w:szCs w:val="32"/>
        </w:rPr>
        <w:t>%。主要原因是</w:t>
      </w:r>
      <w:r>
        <w:rPr>
          <w:rFonts w:hint="eastAsia"/>
          <w:sz w:val="32"/>
          <w:szCs w:val="32"/>
        </w:rPr>
        <w:t>：</w:t>
      </w:r>
      <w:r>
        <w:rPr>
          <w:rFonts w:cs="仿宋_GB2312" w:hint="eastAsia"/>
          <w:color w:val="000000"/>
          <w:kern w:val="2"/>
          <w:sz w:val="32"/>
          <w:szCs w:val="32"/>
        </w:rPr>
        <w:t>人员减少。</w:t>
      </w:r>
    </w:p>
    <w:p>
      <w:pPr>
        <w:pStyle w:val="18"/>
        <w:spacing w:before="0" w:line="360" w:lineRule="auto"/>
        <w:ind w:firstLineChars="200" w:firstLine="640"/>
        <w:rPr>
          <w:rFonts w:cs="仿宋_GB2312"/>
          <w:kern w:val="2"/>
          <w:sz w:val="32"/>
          <w:szCs w:val="32"/>
        </w:rPr>
      </w:pPr>
      <w:r>
        <w:rPr>
          <w:rFonts w:ascii="楷体_GB2312" w:eastAsia="楷体_GB2312" w:cs="仿宋_GB2312" w:hint="eastAsia"/>
          <w:b/>
          <w:kern w:val="2"/>
          <w:sz w:val="32"/>
          <w:szCs w:val="32"/>
        </w:rPr>
        <w:t>（二）政府采购情况</w:t>
        <w:br/>
      </w:r>
      <w:r>
        <w:rPr>
          <w:rFonts w:cs="仿宋_GB2312" w:hint="eastAsia"/>
          <w:kern w:val="2"/>
          <w:sz w:val="32"/>
          <w:szCs w:val="32"/>
        </w:rPr>
        <w:t>　</w:t>
      </w:r>
      <w:r>
        <w:rPr>
          <w:rFonts w:cs="仿宋_GB2312" w:hint="eastAsia"/>
          <w:color w:val="000000"/>
          <w:kern w:val="2"/>
          <w:sz w:val="32"/>
          <w:szCs w:val="32"/>
        </w:rPr>
        <w:t>　2024年安排政府采购预算0元。</w:t>
      </w:r>
    </w:p>
    <w:p>
      <w:pPr>
        <w:pStyle w:val="18"/>
        <w:spacing w:before="0" w:line="360" w:lineRule="auto"/>
        <w:ind w:firstLineChars="200" w:firstLine="640"/>
        <w:rPr>
          <w:rFonts w:ascii="楷体_GB2312" w:eastAsia="楷体_GB2312" w:cs="仿宋_GB2312"/>
          <w:b/>
          <w:kern w:val="2"/>
          <w:sz w:val="32"/>
          <w:szCs w:val="32"/>
        </w:rPr>
      </w:pPr>
      <w:r>
        <w:rPr>
          <w:rFonts w:ascii="楷体_GB2312" w:eastAsia="楷体_GB2312" w:cs="仿宋_GB2312" w:hint="eastAsia"/>
          <w:b/>
          <w:kern w:val="2"/>
          <w:sz w:val="32"/>
          <w:szCs w:val="32"/>
        </w:rPr>
        <w:t>（三）国有资产占有使用情况</w:t>
      </w:r>
    </w:p>
    <w:p>
      <w:pPr>
        <w:spacing w:line="560" w:lineRule="exact"/>
        <w:ind w:firstLineChars="200" w:firstLine="640"/>
      </w:pPr>
      <w:r>
        <w:rPr>
          <w:rFonts w:ascii="仿宋_GB2312" w:eastAsia="仿宋_GB2312"/>
          <w:sz w:val="32"/>
          <w:szCs w:val="32"/>
        </w:rPr>
        <w:t>截止20</w:t>
      </w:r>
      <w:r>
        <w:rPr>
          <w:rFonts w:ascii="仿宋_GB2312" w:eastAsia="仿宋_GB2312" w:hint="eastAsia"/>
          <w:sz w:val="32"/>
          <w:szCs w:val="32"/>
        </w:rPr>
        <w:t>23</w:t>
      </w:r>
      <w:r>
        <w:rPr>
          <w:rFonts w:ascii="仿宋_GB2312" w:eastAsia="仿宋_GB2312"/>
          <w:sz w:val="32"/>
          <w:szCs w:val="32"/>
        </w:rPr>
        <w:t>年12月31日，</w:t>
      </w:r>
      <w:r>
        <w:rPr>
          <w:rFonts w:ascii="仿宋_GB2312" w:eastAsia="仿宋_GB2312" w:hint="eastAsia"/>
          <w:sz w:val="32"/>
          <w:szCs w:val="32"/>
        </w:rPr>
        <w:t>我单位</w:t>
      </w:r>
      <w:r>
        <w:rPr>
          <w:rFonts w:ascii="仿宋_GB2312" w:eastAsia="仿宋_GB2312"/>
          <w:sz w:val="32"/>
          <w:szCs w:val="32"/>
        </w:rPr>
        <w:t>固定资产总额</w:t>
      </w:r>
      <w:r>
        <w:rPr>
          <w:rFonts w:ascii="仿宋_GB2312" w:eastAsia="仿宋_GB2312" w:hint="eastAsia"/>
          <w:sz w:val="32"/>
          <w:szCs w:val="32"/>
        </w:rPr>
        <w:t>76,619,463.78</w:t>
      </w:r>
      <w:r>
        <w:rPr>
          <w:rFonts w:ascii="仿宋_GB2312" w:eastAsia="仿宋_GB2312"/>
          <w:sz w:val="32"/>
          <w:szCs w:val="32"/>
        </w:rPr>
        <w:t>元，其中：房屋</w:t>
      </w:r>
      <w:r>
        <w:rPr>
          <w:rFonts w:ascii="仿宋_GB2312" w:eastAsia="仿宋_GB2312" w:hint="eastAsia"/>
          <w:sz w:val="32"/>
          <w:szCs w:val="32"/>
        </w:rPr>
        <w:t>15,433.89</w:t>
      </w:r>
      <w:r>
        <w:rPr>
          <w:rFonts w:ascii="仿宋_GB2312" w:eastAsia="仿宋_GB2312"/>
          <w:sz w:val="32"/>
          <w:szCs w:val="32"/>
        </w:rPr>
        <w:t>平方米，价值</w:t>
      </w:r>
      <w:r>
        <w:rPr>
          <w:rFonts w:ascii="仿宋_GB2312" w:eastAsia="仿宋_GB2312" w:hint="eastAsia"/>
          <w:sz w:val="32"/>
          <w:szCs w:val="32"/>
        </w:rPr>
        <w:t>31,685,177.64</w:t>
      </w:r>
      <w:r>
        <w:rPr>
          <w:rFonts w:ascii="仿宋_GB2312" w:eastAsia="仿宋_GB2312"/>
          <w:sz w:val="32"/>
          <w:szCs w:val="32"/>
        </w:rPr>
        <w:t>元；公务用车</w:t>
      </w:r>
      <w:r>
        <w:rPr>
          <w:rFonts w:ascii="仿宋_GB2312" w:eastAsia="仿宋_GB2312" w:hint="eastAsia"/>
          <w:sz w:val="32"/>
          <w:szCs w:val="32"/>
        </w:rPr>
        <w:t>26</w:t>
      </w:r>
      <w:r>
        <w:rPr>
          <w:rFonts w:ascii="仿宋_GB2312" w:eastAsia="仿宋_GB2312"/>
          <w:sz w:val="32"/>
          <w:szCs w:val="32"/>
        </w:rPr>
        <w:t>辆，价值</w:t>
      </w:r>
      <w:r>
        <w:rPr>
          <w:rFonts w:ascii="仿宋_GB2312" w:eastAsia="仿宋_GB2312" w:hint="eastAsia"/>
          <w:sz w:val="32"/>
          <w:szCs w:val="32"/>
        </w:rPr>
        <w:t>5,713,663.81</w:t>
      </w:r>
      <w:r>
        <w:rPr>
          <w:rFonts w:ascii="仿宋_GB2312" w:eastAsia="仿宋_GB2312"/>
          <w:sz w:val="32"/>
          <w:szCs w:val="32"/>
        </w:rPr>
        <w:t>元</w:t>
      </w:r>
      <w:r>
        <w:rPr>
          <w:rFonts w:ascii="仿宋_GB2312" w:eastAsia="仿宋_GB2312" w:hint="eastAsia"/>
          <w:sz w:val="32"/>
          <w:szCs w:val="32"/>
        </w:rPr>
        <w:t>；</w:t>
      </w:r>
      <w:r>
        <w:rPr>
          <w:rFonts w:ascii="仿宋_GB2312" w:eastAsia="仿宋_GB2312"/>
          <w:sz w:val="32"/>
          <w:szCs w:val="32"/>
        </w:rPr>
        <w:t>其他固定资产</w:t>
      </w:r>
      <w:r>
        <w:rPr>
          <w:rFonts w:ascii="仿宋_GB2312" w:eastAsia="仿宋_GB2312" w:hint="eastAsia"/>
          <w:sz w:val="32"/>
          <w:szCs w:val="32"/>
        </w:rPr>
        <w:t>39,220,622.33</w:t>
      </w:r>
      <w:r>
        <w:rPr>
          <w:rFonts w:ascii="仿宋_GB2312" w:eastAsia="仿宋_GB2312"/>
          <w:sz w:val="32"/>
          <w:szCs w:val="32"/>
        </w:rPr>
        <w:t>元。</w:t>
      </w:r>
    </w:p>
    <w:p>
      <w:pPr>
        <w:spacing w:line="560" w:lineRule="exact"/>
        <w:ind w:firstLineChars="200" w:firstLine="640"/>
        <w:rPr>
          <w:rFonts w:ascii="仿宋_GB2312" w:eastAsia="仿宋_GB2312" w:hint="eastAsia"/>
          <w:sz w:val="32"/>
          <w:szCs w:val="32"/>
          <w:shd w:val="solid" w:color="FFFFFF" w:fill="FFFFFF"/>
        </w:rPr>
      </w:pPr>
      <w:r>
        <w:rPr>
          <w:rFonts w:ascii="楷体_GB2312" w:eastAsia="楷体_GB2312" w:cs="仿宋_GB2312" w:hint="eastAsia"/>
          <w:b/>
          <w:sz w:val="32"/>
          <w:szCs w:val="32"/>
        </w:rPr>
        <w:t>（四）绩效目标设置情况</w:t>
        <w:br/>
      </w:r>
      <w:r>
        <w:rPr>
          <w:rFonts w:cs="仿宋_GB2312" w:hint="eastAsia"/>
          <w:sz w:val="32"/>
          <w:szCs w:val="32"/>
        </w:rPr>
        <w:t>　</w:t>
      </w:r>
      <w:r>
        <w:rPr>
          <w:rFonts w:cs="仿宋_GB2312" w:hint="eastAsia"/>
          <w:sz w:val="32"/>
          <w:szCs w:val="32"/>
          <w:shd w:val="solid" w:color="FFFFFF" w:fill="FFFFFF"/>
        </w:rPr>
        <w:t>　</w:t>
      </w:r>
      <w:r>
        <w:rPr>
          <w:rFonts w:ascii="仿宋_GB2312" w:eastAsia="仿宋_GB2312" w:hint="eastAsia"/>
          <w:sz w:val="32"/>
          <w:szCs w:val="32"/>
          <w:shd w:val="solid" w:color="FFFFFF" w:fill="FFFFFF"/>
        </w:rPr>
        <w:t>2024年项目支出均按要求实行绩效目标管理，涉及项目</w:t>
      </w:r>
      <w:r>
        <w:rPr>
          <w:rFonts w:ascii="仿宋_GB2312" w:eastAsia="仿宋_GB2312"/>
          <w:sz w:val="32"/>
          <w:szCs w:val="32"/>
          <w:shd w:val="solid" w:color="FFFFFF" w:fill="FFFFFF"/>
        </w:rPr>
        <w:t>20</w:t>
      </w:r>
      <w:r>
        <w:rPr>
          <w:rFonts w:ascii="仿宋_GB2312" w:eastAsia="仿宋_GB2312" w:hint="eastAsia"/>
          <w:sz w:val="32"/>
          <w:szCs w:val="32"/>
          <w:shd w:val="solid" w:color="FFFFFF" w:fill="FFFFFF"/>
        </w:rPr>
        <w:t>个，一般公共预算当年拨款</w:t>
      </w:r>
      <w:r>
        <w:rPr>
          <w:rFonts w:ascii="仿宋_GB2312" w:eastAsia="仿宋_GB2312"/>
          <w:sz w:val="32"/>
          <w:szCs w:val="32"/>
          <w:shd w:val="solid" w:color="FFFFFF" w:fill="FFFFFF"/>
        </w:rPr>
        <w:t>18,407,696.19</w:t>
      </w:r>
      <w:r>
        <w:rPr>
          <w:rFonts w:ascii="仿宋_GB2312" w:eastAsia="仿宋_GB2312" w:hint="eastAsia"/>
          <w:sz w:val="32"/>
          <w:szCs w:val="32"/>
          <w:shd w:val="solid" w:color="FFFFFF" w:fill="FFFFFF"/>
        </w:rPr>
        <w:t>元。</w:t>
      </w:r>
      <w:r>
        <w:rPr>
          <w:rFonts w:ascii="仿宋_GB2312" w:eastAsia="仿宋_GB2312"/>
          <w:sz w:val="32"/>
          <w:szCs w:val="32"/>
          <w:shd w:val="solid" w:color="FFFFFF" w:fill="FFFFFF"/>
        </w:rPr>
        <w:t>其中：人</w:t>
      </w:r>
      <w:r>
        <w:rPr>
          <w:rFonts w:ascii="仿宋_GB2312" w:eastAsia="仿宋_GB2312"/>
          <w:sz w:val="32"/>
          <w:szCs w:val="32"/>
        </w:rPr>
        <w:t>员类项目17个，涉及预算</w:t>
      </w:r>
      <w:r>
        <w:rPr>
          <w:rFonts w:ascii="仿宋_GB2312" w:eastAsia="仿宋_GB2312" w:cs="仿宋_GB2312"/>
          <w:sz w:val="32"/>
          <w:szCs w:val="32"/>
          <w:shd w:val="solid" w:color="FFFFFF" w:fill="FFFFFF"/>
        </w:rPr>
        <w:t>17,561,696.19</w:t>
      </w:r>
      <w:r>
        <w:rPr>
          <w:rFonts w:ascii="仿宋_GB2312" w:eastAsia="仿宋_GB2312" w:cs="仿宋_GB2312" w:hint="eastAsia"/>
          <w:sz w:val="32"/>
          <w:szCs w:val="32"/>
          <w:shd w:val="solid" w:color="FFFFFF" w:fill="FFFFFF"/>
        </w:rPr>
        <w:t>元；运转类项目2个，</w:t>
      </w:r>
      <w:r>
        <w:rPr>
          <w:rFonts w:ascii="仿宋_GB2312" w:eastAsia="仿宋_GB2312" w:hint="eastAsia"/>
          <w:sz w:val="32"/>
          <w:szCs w:val="32"/>
          <w:shd w:val="solid" w:color="FFFFFF" w:fill="FFFFFF"/>
        </w:rPr>
        <w:t>涉及预算</w:t>
      </w:r>
      <w:r>
        <w:rPr>
          <w:rFonts w:ascii="仿宋_GB2312" w:eastAsia="仿宋_GB2312" w:cs="仿宋_GB2312"/>
          <w:sz w:val="32"/>
          <w:szCs w:val="32"/>
          <w:shd w:val="solid" w:color="FFFFFF" w:fill="FFFFFF"/>
        </w:rPr>
        <w:t>816,000.00</w:t>
      </w:r>
      <w:r>
        <w:rPr>
          <w:rFonts w:ascii="仿宋_GB2312" w:eastAsia="仿宋_GB2312" w:cs="仿宋_GB2312" w:hint="eastAsia"/>
          <w:sz w:val="32"/>
          <w:szCs w:val="32"/>
          <w:shd w:val="solid" w:color="FFFFFF" w:fill="FFFFFF"/>
        </w:rPr>
        <w:t>元；特定目标类项目1个，</w:t>
      </w:r>
      <w:r>
        <w:rPr>
          <w:rFonts w:ascii="仿宋_GB2312" w:eastAsia="仿宋_GB2312" w:hint="eastAsia"/>
          <w:sz w:val="32"/>
          <w:szCs w:val="32"/>
          <w:shd w:val="solid" w:color="FFFFFF" w:fill="FFFFFF"/>
        </w:rPr>
        <w:t>涉及预算</w:t>
      </w:r>
      <w:r>
        <w:rPr>
          <w:rFonts w:ascii="仿宋_GB2312" w:eastAsia="仿宋_GB2312" w:cs="仿宋_GB2312" w:hint="eastAsia"/>
          <w:sz w:val="32"/>
          <w:szCs w:val="32"/>
          <w:shd w:val="solid" w:color="FFFFFF" w:fill="FFFFFF"/>
        </w:rPr>
        <w:t>30000元。</w:t>
      </w:r>
      <w:bookmarkStart w:id="5" w:name="_GoBack"/>
      <w:bookmarkEnd w:id="5"/>
    </w:p>
    <w:p>
      <w:pPr>
        <w:pStyle w:val="18"/>
        <w:spacing w:before="0" w:line="360" w:lineRule="auto"/>
        <w:ind w:firstLineChars="200" w:firstLine="640"/>
        <w:rPr>
          <w:rFonts w:cs="仿宋_GB2312"/>
          <w:kern w:val="2"/>
          <w:sz w:val="32"/>
          <w:szCs w:val="32"/>
        </w:rPr>
      </w:pPr>
      <w:r>
        <w:rPr>
          <w:rFonts w:ascii="黑体" w:eastAsia="黑体" w:hint="eastAsia"/>
          <w:sz w:val="32"/>
          <w:szCs w:val="32"/>
        </w:rPr>
        <w:t xml:space="preserve">十、名称解释 </w:t>
      </w:r>
      <w:r>
        <w:rPr>
          <w:rFonts w:cs="仿宋_GB2312" w:hint="eastAsia"/>
          <w:sz w:val="32"/>
          <w:szCs w:val="32"/>
        </w:rPr>
        <w:br/>
      </w:r>
      <w:r>
        <w:rPr>
          <w:rFonts w:ascii="楷体_GB2312" w:eastAsia="楷体_GB2312" w:cs="仿宋_GB2312" w:hint="eastAsia"/>
          <w:kern w:val="2"/>
          <w:sz w:val="32"/>
          <w:szCs w:val="32"/>
        </w:rPr>
        <w:t>　　</w:t>
      </w:r>
      <w:r>
        <w:rPr>
          <w:rFonts w:ascii="楷体_GB2312" w:eastAsia="楷体_GB2312" w:cs="仿宋_GB2312" w:hint="eastAsia"/>
          <w:b/>
          <w:kern w:val="2"/>
          <w:sz w:val="32"/>
          <w:szCs w:val="32"/>
        </w:rPr>
        <w:t>（一）财政拨款收入：</w:t>
      </w:r>
      <w:r>
        <w:rPr>
          <w:rFonts w:cs="仿宋_GB2312" w:hint="eastAsia"/>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r>
      <w:r>
        <w:rPr>
          <w:rFonts w:ascii="楷体_GB2312" w:eastAsia="楷体_GB2312" w:cs="仿宋_GB2312" w:hint="eastAsia"/>
          <w:b/>
          <w:kern w:val="2"/>
          <w:sz w:val="32"/>
          <w:szCs w:val="32"/>
        </w:rPr>
        <w:t>　　（二）事业收入：</w:t>
      </w:r>
      <w:r>
        <w:rPr>
          <w:rFonts w:cs="仿宋_GB2312" w:hint="eastAsia"/>
          <w:kern w:val="2"/>
          <w:sz w:val="32"/>
          <w:szCs w:val="32"/>
        </w:rPr>
        <w:t>指所属事业单位开展专业业务活动及辅助活动所取得的收入。</w:t>
      </w:r>
      <w:r>
        <w:rPr>
          <w:rFonts w:cs="仿宋_GB2312"/>
          <w:kern w:val="2"/>
          <w:sz w:val="32"/>
          <w:szCs w:val="32"/>
        </w:rPr>
        <w:br/>
      </w:r>
      <w:r>
        <w:rPr>
          <w:rFonts w:ascii="楷体_GB2312" w:eastAsia="楷体_GB2312" w:cs="仿宋_GB2312" w:hint="eastAsia"/>
          <w:kern w:val="2"/>
          <w:sz w:val="32"/>
          <w:szCs w:val="32"/>
        </w:rPr>
        <w:t>　　</w:t>
      </w:r>
      <w:r>
        <w:rPr>
          <w:rFonts w:ascii="楷体_GB2312" w:eastAsia="楷体_GB2312" w:cs="仿宋_GB2312" w:hint="eastAsia"/>
          <w:b/>
          <w:kern w:val="2"/>
          <w:sz w:val="32"/>
          <w:szCs w:val="32"/>
        </w:rPr>
        <w:t>（三）事业单位经营收入：</w:t>
      </w:r>
      <w:r>
        <w:rPr>
          <w:rFonts w:cs="仿宋_GB2312" w:hint="eastAsia"/>
          <w:kern w:val="2"/>
          <w:sz w:val="32"/>
          <w:szCs w:val="32"/>
        </w:rPr>
        <w:t>指所属事业单位在专业业务活动及其辅助活动之外开展非独立核算经营活动取得的收入。</w:t>
      </w:r>
      <w:r>
        <w:rPr>
          <w:rFonts w:cs="仿宋_GB2312"/>
          <w:kern w:val="2"/>
          <w:sz w:val="32"/>
          <w:szCs w:val="32"/>
        </w:rPr>
        <w:br/>
      </w:r>
      <w:r>
        <w:rPr>
          <w:rFonts w:cs="仿宋_GB2312" w:hint="eastAsia"/>
          <w:kern w:val="2"/>
          <w:sz w:val="32"/>
          <w:szCs w:val="32"/>
        </w:rPr>
        <w:t>　</w:t>
      </w:r>
      <w:r>
        <w:rPr>
          <w:rFonts w:ascii="楷体" w:eastAsia="楷体" w:cs="仿宋_GB2312" w:hint="eastAsia"/>
          <w:kern w:val="2"/>
          <w:sz w:val="32"/>
          <w:szCs w:val="32"/>
        </w:rPr>
        <w:t>　</w:t>
      </w:r>
      <w:r>
        <w:rPr>
          <w:rFonts w:ascii="楷体_GB2312" w:eastAsia="楷体_GB2312" w:cs="仿宋_GB2312" w:hint="eastAsia"/>
          <w:b/>
          <w:kern w:val="2"/>
          <w:sz w:val="32"/>
          <w:szCs w:val="32"/>
        </w:rPr>
        <w:t>（四）其他收入：</w:t>
      </w:r>
      <w:r>
        <w:rPr>
          <w:rFonts w:cs="仿宋_GB2312" w:hint="eastAsia"/>
          <w:kern w:val="2"/>
          <w:sz w:val="32"/>
          <w:szCs w:val="32"/>
        </w:rPr>
        <w:t>指除上述</w:t>
      </w:r>
      <w:r>
        <w:rPr>
          <w:rFonts w:cs="仿宋_GB2312"/>
          <w:kern w:val="2"/>
          <w:sz w:val="32"/>
          <w:szCs w:val="32"/>
        </w:rPr>
        <w:t>“</w:t>
      </w:r>
      <w:r>
        <w:rPr>
          <w:rFonts w:cs="仿宋_GB2312" w:hint="eastAsia"/>
          <w:kern w:val="2"/>
          <w:sz w:val="32"/>
          <w:szCs w:val="32"/>
        </w:rPr>
        <w:t>财政拨款收入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事业单位经营收入</w:t>
      </w:r>
      <w:r>
        <w:rPr>
          <w:rFonts w:cs="仿宋_GB2312"/>
          <w:kern w:val="2"/>
          <w:sz w:val="32"/>
          <w:szCs w:val="32"/>
        </w:rPr>
        <w:t>”</w:t>
      </w:r>
      <w:r>
        <w:rPr>
          <w:rFonts w:cs="仿宋_GB2312" w:hint="eastAsia"/>
          <w:kern w:val="2"/>
          <w:sz w:val="32"/>
          <w:szCs w:val="32"/>
        </w:rPr>
        <w:t>等以外的收入，主要是所属行政事业单位按规定动用的售房收入、存款利息收入等。</w:t>
      </w:r>
      <w:r>
        <w:rPr>
          <w:rFonts w:cs="仿宋_GB2312"/>
          <w:kern w:val="2"/>
          <w:sz w:val="32"/>
          <w:szCs w:val="32"/>
        </w:rPr>
        <w:br/>
      </w:r>
      <w:r>
        <w:rPr>
          <w:rFonts w:ascii="楷体_GB2312" w:eastAsia="楷体_GB2312" w:cs="仿宋_GB2312" w:hint="eastAsia"/>
          <w:kern w:val="2"/>
          <w:sz w:val="32"/>
          <w:szCs w:val="32"/>
        </w:rPr>
        <w:t>　　</w:t>
      </w:r>
      <w:r>
        <w:rPr>
          <w:rFonts w:ascii="楷体_GB2312" w:eastAsia="楷体_GB2312" w:cs="仿宋_GB2312" w:hint="eastAsia"/>
          <w:b/>
          <w:kern w:val="2"/>
          <w:sz w:val="32"/>
          <w:szCs w:val="32"/>
        </w:rPr>
        <w:t>（五）用事业基金弥补收支差额</w:t>
      </w:r>
      <w:r>
        <w:rPr>
          <w:rFonts w:ascii="楷体_GB2312" w:eastAsia="楷体_GB2312" w:cs="仿宋_GB2312" w:hint="eastAsia"/>
          <w:kern w:val="2"/>
          <w:sz w:val="32"/>
          <w:szCs w:val="32"/>
        </w:rPr>
        <w:t>：</w:t>
      </w:r>
      <w:r>
        <w:rPr>
          <w:rFonts w:cs="仿宋_GB2312" w:hint="eastAsia"/>
          <w:kern w:val="2"/>
          <w:sz w:val="32"/>
          <w:szCs w:val="32"/>
        </w:rPr>
        <w:t>指所属事业单位在预计用当年的</w:t>
      </w:r>
      <w:r>
        <w:rPr>
          <w:rFonts w:cs="仿宋_GB2312"/>
          <w:kern w:val="2"/>
          <w:sz w:val="32"/>
          <w:szCs w:val="32"/>
        </w:rPr>
        <w:t>“</w:t>
      </w:r>
      <w:r>
        <w:rPr>
          <w:rFonts w:cs="仿宋_GB2312" w:hint="eastAsia"/>
          <w:kern w:val="2"/>
          <w:sz w:val="32"/>
          <w:szCs w:val="32"/>
        </w:rPr>
        <w:t>财政拨款收入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事业单位经营收入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其他收入</w:t>
      </w:r>
      <w:r>
        <w:rPr>
          <w:rFonts w:cs="仿宋_GB2312"/>
          <w:kern w:val="2"/>
          <w:sz w:val="32"/>
          <w:szCs w:val="32"/>
        </w:rPr>
        <w:t>”</w:t>
      </w:r>
      <w:r>
        <w:rPr>
          <w:rFonts w:cs="仿宋_GB2312" w:hint="eastAsia"/>
          <w:kern w:val="2"/>
          <w:sz w:val="32"/>
          <w:szCs w:val="32"/>
        </w:rPr>
        <w:t>不足以安排当年支出的情况下，使用以前年度积累的事业基金弥补本年度收支缺口的资金。</w:t>
      </w:r>
      <w:r>
        <w:rPr>
          <w:rFonts w:cs="仿宋_GB2312"/>
          <w:kern w:val="2"/>
          <w:sz w:val="32"/>
          <w:szCs w:val="32"/>
        </w:rPr>
        <w:br/>
      </w:r>
      <w:r>
        <w:rPr>
          <w:rFonts w:ascii="楷体_GB2312" w:eastAsia="楷体_GB2312" w:cs="仿宋_GB2312" w:hint="eastAsia"/>
          <w:kern w:val="2"/>
          <w:sz w:val="32"/>
          <w:szCs w:val="32"/>
        </w:rPr>
        <w:t>　</w:t>
      </w:r>
      <w:r>
        <w:rPr>
          <w:rFonts w:ascii="楷体_GB2312" w:eastAsia="楷体_GB2312" w:cs="仿宋_GB2312" w:hint="eastAsia"/>
          <w:b/>
          <w:kern w:val="2"/>
          <w:sz w:val="32"/>
          <w:szCs w:val="32"/>
        </w:rPr>
        <w:t>　（六）上年结转：</w:t>
      </w:r>
      <w:r>
        <w:rPr>
          <w:rFonts w:cs="仿宋_GB2312" w:hint="eastAsia"/>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Chars="200" w:firstLine="640"/>
        <w:rPr>
          <w:rFonts w:ascii="仿宋_GB2312" w:eastAsia="仿宋_GB2312"/>
          <w:sz w:val="32"/>
          <w:szCs w:val="32"/>
        </w:rPr>
      </w:pPr>
      <w:r>
        <w:rPr>
          <w:rFonts w:ascii="楷体_GB2312" w:eastAsia="楷体_GB2312" w:hint="eastAsia"/>
          <w:b/>
          <w:sz w:val="32"/>
          <w:szCs w:val="32"/>
        </w:rPr>
        <w:t>（七）基本支出：</w:t>
      </w:r>
      <w:r>
        <w:rPr>
          <w:rFonts w:ascii="仿宋_GB2312" w:eastAsia="仿宋_GB2312" w:hint="eastAsia"/>
          <w:sz w:val="32"/>
          <w:szCs w:val="32"/>
        </w:rPr>
        <w:t>指为保证机构正常运转，完成日常工作任务而发生的人员支出和公用支出。</w:t>
        <w:br/>
        <w:t>　　</w:t>
      </w:r>
      <w:r>
        <w:rPr>
          <w:rFonts w:ascii="楷体_GB2312" w:eastAsia="楷体_GB2312" w:hint="eastAsia"/>
          <w:b/>
          <w:sz w:val="32"/>
          <w:szCs w:val="32"/>
        </w:rPr>
        <w:t>（八）项目支出</w:t>
      </w:r>
      <w:r>
        <w:rPr>
          <w:rFonts w:ascii="仿宋_GB2312" w:eastAsia="仿宋_GB2312" w:hint="eastAsia"/>
          <w:b/>
          <w:sz w:val="32"/>
          <w:szCs w:val="32"/>
        </w:rPr>
        <w:t>：</w:t>
      </w:r>
      <w:r>
        <w:rPr>
          <w:rFonts w:ascii="仿宋_GB2312" w:eastAsia="仿宋_GB2312" w:hint="eastAsia"/>
          <w:sz w:val="32"/>
          <w:szCs w:val="32"/>
        </w:rPr>
        <w:t>指在基本支出之外为完成特定行政任务和事业发展目标所发生的支出。</w:t>
        <w:br/>
        <w:t>　</w:t>
      </w:r>
      <w:r>
        <w:rPr>
          <w:rFonts w:ascii="楷体_GB2312" w:eastAsia="楷体_GB2312" w:hint="eastAsia"/>
          <w:sz w:val="32"/>
          <w:szCs w:val="32"/>
        </w:rPr>
        <w:t>　</w:t>
      </w:r>
      <w:r>
        <w:rPr>
          <w:rFonts w:ascii="楷体_GB2312" w:eastAsia="楷体_GB2312" w:hint="eastAsia"/>
          <w:b/>
          <w:sz w:val="32"/>
          <w:szCs w:val="32"/>
        </w:rPr>
        <w:t>（九）“三公”经费：</w:t>
      </w:r>
      <w:r>
        <w:rPr>
          <w:rFonts w:ascii="仿宋_GB2312" w:eastAsia="仿宋_GB2312" w:hint="eastAsia"/>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rPr>
          <w:rFonts w:ascii="仿宋_GB2312" w:eastAsia="仿宋_GB2312" w:cs="仿宋_GB2312"/>
          <w:sz w:val="32"/>
          <w:szCs w:val="32"/>
        </w:rPr>
      </w:pPr>
    </w:p>
    <w:sectPr>
      <w:headerReference w:type="default" r:id="rId2"/>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黑体">
    <w:altName w:val="SimHei"/>
    <w:panose1 w:val="02010609060101010101"/>
    <w:charset w:val="86"/>
    <w:family w:val="modern"/>
    <w:pitch w:val="variable"/>
    <w:sig w:usb0="800002BF" w:usb1="38CF7CFA" w:usb2="00000016" w:usb3="00000000" w:csb0="00040001" w:csb1="00000000"/>
  </w:font>
  <w:font w:name="楷体_GB2312">
    <w:altName w:val="楷体"/>
    <w:panose1 w:val="02010609030101010101"/>
    <w:charset w:val="86"/>
    <w:family w:val="modern"/>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
    <w:altName w:val="Times New Roman"/>
    <w:panose1 w:val="00000000000000000000"/>
    <w:charset w:val="00"/>
    <w:family w:val="roman"/>
    <w:pitch w:val="variable"/>
    <w:sig w:usb0="00000000" w:usb1="00000000" w:usb2="00000000" w:usb3="00000000" w:csb0="00000001" w:csb1="00000000"/>
  </w:font>
  <w:font w:name="仿宋_GB2312">
    <w:altName w:val="仿宋"/>
    <w:panose1 w:val="02010609030101010101"/>
    <w:charset w:val="86"/>
    <w:family w:val="modern"/>
    <w:pitch w:val="variable"/>
    <w:sig w:usb0="00000001" w:usb1="080E0000" w:usb2="00000010" w:usb3="00000000" w:csb0="00040000" w:csb1="00000000"/>
  </w:font>
  <w:font w:name="楷体">
    <w:panose1 w:val="02010609060101010101"/>
    <w:charset w:val="86"/>
    <w:family w:val="modern"/>
    <w:pitch w:val="variable"/>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pBdr>
        <w:bottom w:val="none" w:sz="0" w:space="0" w:color="auto"/>
      </w:pBdr>
      <w:tabs>
        <w:tab w:val="center" w:pos="4153"/>
        <w:tab w:val="right" w:pos="8306"/>
      </w:tabs>
    </w:pP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Times New Roman" w:hAnsi="Calibri"/>
      <w:kern w:val="2"/>
      <w:sz w:val="21"/>
      <w:szCs w:val="2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footer"/>
    <w:basedOn w:val="0"/>
    <w:pPr>
      <w:tabs>
        <w:tab w:val="center" w:pos="4153"/>
        <w:tab w:val="right" w:pos="8306"/>
      </w:tabs>
      <w:snapToGrid w:val="0"/>
      <w:jc w:val="left"/>
    </w:pPr>
    <w:rPr>
      <w:sz w:val="18"/>
      <w:szCs w:val="18"/>
    </w:rPr>
  </w:style>
  <w:style w:type="paragraph" w:styleId="16">
    <w:name w:val="header"/>
    <w:basedOn w:val="0"/>
    <w:pPr>
      <w:pBdr>
        <w:bottom w:val="single" w:sz="6" w:space="1" w:color="auto"/>
      </w:pBdr>
      <w:tabs>
        <w:tab w:val="center" w:pos="4153"/>
        <w:tab w:val="right" w:pos="8306"/>
      </w:tabs>
      <w:snapToGrid w:val="0"/>
      <w:jc w:val="center"/>
    </w:pPr>
    <w:rPr>
      <w:sz w:val="18"/>
      <w:szCs w:val="18"/>
    </w:rPr>
  </w:style>
  <w:style w:type="paragraph" w:styleId="17">
    <w:name w:val="List Paragraph"/>
    <w:basedOn w:val="0"/>
    <w:pPr>
      <w:ind w:firstLineChars="200" w:firstLine="200"/>
    </w:pPr>
  </w:style>
  <w:style w:type="paragraph" w:customStyle="1" w:styleId="18">
    <w:name w:val="正文文本1"/>
    <w:basedOn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20</TotalTime>
  <Application>Yozo_Office27021597764231179</Application>
  <Pages>14</Pages>
  <Words>5594</Words>
  <Characters>6367</Characters>
  <Lines>311</Lines>
  <Paragraphs>84</Paragraphs>
  <CharactersWithSpaces>6420</CharactersWithSpaces>
  <Company>China</Company>
</Properties>
</file>

<file path=docProps/core.xml><?xml version="1.0" encoding="utf-8"?>
<cp:coreProperties xmlns:cp="http://schemas.openxmlformats.org/package/2006/metadata/core-properties" xmlns:dc="http://purl.org/dc/elements/1.1/" xmlns:dcterms="http://purl.org/dc/terms/" xmlns:xsi="http://www.w3.org/2001/XMLSchema-instance">
  <dc:creator>疯丫头。。</dc:creator>
  <cp:lastModifiedBy>Administrator</cp:lastModifiedBy>
  <cp:revision>71</cp:revision>
  <cp:lastPrinted>2024-03-06T11:48:00Z</cp:lastPrinted>
  <dcterms:created xsi:type="dcterms:W3CDTF">2022-01-12T16:31:00Z</dcterms:created>
  <dcterms:modified xsi:type="dcterms:W3CDTF">2024-08-14T01:57:42Z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2052-11.8.2.12065</vt:lpwstr>
  </property>
  <property fmtid="{D5CDD505-2E9C-101B-9397-08002B2CF9AE}" pid="3" name="ICV">
    <vt:lpwstr>78D246A5C5E1DE14BE4BF965223E575F</vt:lpwstr>
  </property>
</Properties>
</file>