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kern w:val="2"/>
          <w:sz w:val="44"/>
          <w:szCs w:val="44"/>
          <w:lang w:eastAsia="zh-CN" w:bidi="ar-SA"/>
        </w:rPr>
      </w:pPr>
      <w:r>
        <w:rPr>
          <w:rFonts w:hint="eastAsia" w:ascii="方正小标宋简体" w:hAnsi="方正小标宋简体" w:eastAsia="方正小标宋简体" w:cs="方正小标宋简体"/>
          <w:kern w:val="2"/>
          <w:sz w:val="44"/>
          <w:szCs w:val="44"/>
          <w:lang w:eastAsia="zh-CN" w:bidi="ar-SA"/>
        </w:rPr>
        <w:t>目 录</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十、名词解释</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1.宣传贯彻党中央、国务院、省委、省政府和州委、州政府及县委、县政府有关农业、农村经济工作和社会发展方针政策，维护全县供销社的合法权益。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2.研究和制定全县供销合作社发展规划，指导全县供销合作社的企业改革和发展。加快体制、机制创新、探索社会主义市场经济条件下合作经济的多种实现形式。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3.受政府委托，对重要农业生产资料、农副产品经营进行组织、储备、调运工作，负责烟花爆竹和废旧物资再生资源的经营及社办工业的指导。负责对政策性商品经营资格审定、质量监督和行业管理及有关救灾物资的组织、储备、调运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4.协调同政府有关部门、社会组织的关系，研究供销社合作经济运行的重大问题；了解、反映供销合作社系统和农牧民群众的意见和要求；维护合作经济组织的合法权益。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xml:space="preserve">5.组织全县供销系统参与和推进农业产业化经营，加强农产品市场调查研究，培育农产品市场，组织发展专业合作社、消费合作社等中介服务组织，培育龙头企业，加强商品供求市场，信息服务体系建设。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6.指导农村社会化服务体系建设，推进建立现代化流通体系和现代化营销方式，发展社区性、综合性、便民性社区综合服务社，满足农牧民生产、生活等社会化服务的需要。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7.监督和管理社有资产，确保社有资产的保值、增值，对直属企业行使出资人的职权，依法享有资产受益、重大决策和选择经营管理者等权利。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8.积极参与供销合作经济对外交流活动。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9.承担县政府交办的其他事项。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（二）202</w:t>
      </w:r>
      <w:r>
        <w:rPr>
          <w:rFonts w:hint="eastAsia" w:ascii="楷体_GB2312" w:hAnsi="楷体_GB2312" w:eastAsia="楷体_GB2312" w:cs="楷体_GB2312"/>
          <w:b/>
          <w:bCs/>
          <w:kern w:val="2"/>
          <w:sz w:val="32"/>
          <w:szCs w:val="32"/>
          <w:lang w:val="en-US" w:eastAsia="zh-CN" w:bidi="ar-SA"/>
        </w:rPr>
        <w:t>2</w:t>
      </w:r>
      <w:r>
        <w:rPr>
          <w:rFonts w:hint="eastAsia" w:ascii="楷体_GB2312" w:hAnsi="楷体_GB2312" w:eastAsia="楷体_GB2312" w:cs="楷体_GB2312"/>
          <w:b/>
          <w:bCs/>
          <w:kern w:val="2"/>
          <w:sz w:val="32"/>
          <w:szCs w:val="32"/>
          <w:lang w:eastAsia="zh-CN" w:bidi="ar-SA"/>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1.突出重点，加强政治建设，</w:t>
      </w:r>
      <w:r>
        <w:rPr>
          <w:rFonts w:hint="default" w:ascii="仿宋_GB2312" w:hAnsi="仿宋_GB2312" w:eastAsia="仿宋_GB2312" w:cs="仿宋_GB2312"/>
          <w:kern w:val="2"/>
          <w:sz w:val="32"/>
          <w:szCs w:val="32"/>
          <w:lang w:val="en-US" w:eastAsia="zh-CN" w:bidi="ar-SA"/>
        </w:rPr>
        <w:t>贯彻落实习近平新时代中国特色社会主义思想,完善党建工作责任制</w:t>
      </w:r>
      <w:r>
        <w:rPr>
          <w:rFonts w:hint="eastAsia" w:ascii="仿宋_GB2312" w:hAnsi="仿宋_GB2312" w:eastAsia="仿宋_GB2312" w:cs="仿宋_GB2312"/>
          <w:kern w:val="2"/>
          <w:sz w:val="32"/>
          <w:szCs w:val="32"/>
          <w:lang w:val="en-US" w:eastAsia="zh-CN" w:bidi="ar-SA"/>
        </w:rPr>
        <w:t>、意识形态责任制和党风廉政建设</w:t>
      </w:r>
      <w:r>
        <w:rPr>
          <w:rFonts w:hint="default" w:ascii="仿宋_GB2312" w:hAnsi="仿宋_GB2312" w:eastAsia="仿宋_GB2312" w:cs="仿宋_GB2312"/>
          <w:kern w:val="2"/>
          <w:sz w:val="32"/>
          <w:szCs w:val="32"/>
          <w:lang w:val="en-US" w:eastAsia="zh-CN" w:bidi="ar-SA"/>
        </w:rPr>
        <w:t>,完善廉政风险防控机制</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承担好全面从严治党的政治责任</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2.继续加强疫情防控不放松，按照疫情防控指挥部要求，开展人员排查与轨迹管理，落实各项防控措施，加强疫苗接种宣传。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常态化开展森林草原防灭火以及消防安全，结合“联户联情”群众工作全覆盖工作要求，开展森林草原防灭火知识以及消防安全宣传教育，提高联系群众对森林草原防灭火以及消防安全重要性的认识，确保不发生一例森防安全事故，切实维护好人民群众的生命财产安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4.按照“党政同责、一岗双责、齐抓共管、失职追责”要求，强化源头监管和安全隐患排查，确保安全生产。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5.以茂县创建生态文明示范县工作为契机，全面贯彻落实习近平总书记关于生态环境保护的重要指示批示精神，开展合理施肥、安全使用农药宣传和农药包装废弃物的回收，确保农作物质量安全和保护生态环境。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6.加强社有资产管理，组织人员对茂县供销系统资产进行全面核实，加强企业经营管理，确保资产保值，降低资产流失风险。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7.加快“茂农服”项目建设，</w:t>
      </w:r>
      <w:r>
        <w:rPr>
          <w:rFonts w:hint="eastAsia" w:ascii="仿宋_GB2312" w:hAnsi="仿宋_GB2312" w:eastAsia="仿宋_GB2312" w:cs="仿宋_GB2312"/>
          <w:kern w:val="2"/>
          <w:sz w:val="32"/>
          <w:szCs w:val="32"/>
          <w:lang w:eastAsia="zh-CN" w:bidi="ar-SA"/>
        </w:rPr>
        <w:t>按照《“茂农服”数字平台项目实施方案》加快实施项目建设，以确保如期完成建设任务。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kern w:val="2"/>
          <w:sz w:val="32"/>
          <w:szCs w:val="32"/>
          <w:lang w:eastAsia="zh-CN" w:bidi="ar-SA"/>
        </w:rPr>
        <w:t>农资经营管理，</w:t>
      </w:r>
      <w:r>
        <w:rPr>
          <w:rFonts w:hint="eastAsia" w:ascii="仿宋_GB2312" w:hAnsi="仿宋_GB2312" w:eastAsia="仿宋_GB2312" w:cs="仿宋_GB2312"/>
          <w:kern w:val="2"/>
          <w:sz w:val="32"/>
          <w:szCs w:val="32"/>
          <w:lang w:val="en-US" w:eastAsia="zh-CN" w:bidi="ar-SA"/>
        </w:rPr>
        <w:t>做好农资配送及农技服务工作，采取“技物结合”的方式，全力做好农资采购、储备、供应、调配等工作。同时增强防暴雨冰雹灾害能力，继续加强防雹烟花供应，切实做好防灾减灾工作。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9.依托“832”平台，以电商平台促进本地农副产品销售，充分利用新兴媒体，拓宽农产品销售渠道，为乡村振兴发挥供销力量。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10.推动企业转型，创新工作思路，发挥</w:t>
      </w:r>
      <w:r>
        <w:rPr>
          <w:rFonts w:hint="eastAsia" w:ascii="仿宋_GB2312" w:hAnsi="仿宋_GB2312" w:eastAsia="仿宋_GB2312" w:cs="仿宋_GB2312"/>
          <w:kern w:val="2"/>
          <w:sz w:val="32"/>
          <w:szCs w:val="32"/>
          <w:lang w:eastAsia="zh-CN" w:bidi="ar-SA"/>
        </w:rPr>
        <w:t>茂县尔玛代理记账有限公司职能，</w:t>
      </w:r>
      <w:r>
        <w:rPr>
          <w:rFonts w:hint="eastAsia" w:ascii="仿宋_GB2312" w:hAnsi="仿宋_GB2312" w:eastAsia="仿宋_GB2312" w:cs="仿宋_GB2312"/>
          <w:kern w:val="2"/>
          <w:sz w:val="32"/>
          <w:szCs w:val="32"/>
          <w:lang w:val="en-US" w:eastAsia="zh-CN" w:bidi="ar-SA"/>
        </w:rPr>
        <w:t>为企业谋发展为职工谋福利，实现企业合法、高效经营。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茂县供销合作社联合社属一级预算单位，下属二级预算单位 0 个，其中：参照公务员法管理的事业单位0 个，其他事业单位 0个。参照公务员法管理的事业单位是：茂县供销合作社联合社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按照综合预算的原则，茂县供销合作社联合社所有收入和支出均纳入部门预算管理。收入包括：一般公共预算拨款收入</w:t>
      </w:r>
      <w:r>
        <w:rPr>
          <w:rFonts w:hint="eastAsia" w:ascii="仿宋_GB2312" w:hAnsi="仿宋_GB2312" w:eastAsia="仿宋_GB2312" w:cs="仿宋_GB2312"/>
          <w:kern w:val="2"/>
          <w:sz w:val="32"/>
          <w:szCs w:val="32"/>
          <w:lang w:val="en-US" w:eastAsia="zh-CN" w:bidi="ar-SA"/>
        </w:rPr>
        <w:t>1325368</w:t>
      </w:r>
      <w:r>
        <w:rPr>
          <w:rFonts w:hint="eastAsia" w:ascii="仿宋_GB2312" w:hAnsi="仿宋_GB2312" w:eastAsia="仿宋_GB2312" w:cs="仿宋_GB2312"/>
          <w:kern w:val="2"/>
          <w:sz w:val="32"/>
          <w:szCs w:val="32"/>
          <w:lang w:eastAsia="zh-CN" w:bidi="ar-SA"/>
        </w:rPr>
        <w:t>元；支出包括：商业服务业支出</w:t>
      </w:r>
      <w:r>
        <w:rPr>
          <w:rFonts w:hint="eastAsia" w:ascii="仿宋_GB2312" w:hAnsi="仿宋_GB2312" w:eastAsia="仿宋_GB2312" w:cs="仿宋_GB2312"/>
          <w:kern w:val="2"/>
          <w:sz w:val="32"/>
          <w:szCs w:val="32"/>
          <w:lang w:val="en-US" w:eastAsia="zh-CN" w:bidi="ar-SA"/>
        </w:rPr>
        <w:t>904775</w:t>
      </w:r>
      <w:r>
        <w:rPr>
          <w:rFonts w:hint="eastAsia" w:ascii="仿宋_GB2312" w:hAnsi="仿宋_GB2312" w:eastAsia="仿宋_GB2312" w:cs="仿宋_GB2312"/>
          <w:kern w:val="2"/>
          <w:sz w:val="32"/>
          <w:szCs w:val="32"/>
          <w:lang w:eastAsia="zh-CN" w:bidi="ar-SA"/>
        </w:rPr>
        <w:t>元，社会保障和就业支出</w:t>
      </w:r>
      <w:r>
        <w:rPr>
          <w:rFonts w:hint="eastAsia" w:ascii="仿宋_GB2312" w:hAnsi="仿宋_GB2312" w:eastAsia="仿宋_GB2312" w:cs="仿宋_GB2312"/>
          <w:kern w:val="2"/>
          <w:sz w:val="32"/>
          <w:szCs w:val="32"/>
          <w:lang w:val="en-US" w:eastAsia="zh-CN" w:bidi="ar-SA"/>
        </w:rPr>
        <w:t>178618</w:t>
      </w:r>
      <w:r>
        <w:rPr>
          <w:rFonts w:hint="eastAsia" w:ascii="仿宋_GB2312" w:hAnsi="仿宋_GB2312" w:eastAsia="仿宋_GB2312" w:cs="仿宋_GB2312"/>
          <w:kern w:val="2"/>
          <w:sz w:val="32"/>
          <w:szCs w:val="32"/>
          <w:lang w:eastAsia="zh-CN" w:bidi="ar-SA"/>
        </w:rPr>
        <w:t>元，卫生健康支出</w:t>
      </w:r>
      <w:r>
        <w:rPr>
          <w:rFonts w:hint="eastAsia" w:ascii="仿宋_GB2312" w:hAnsi="仿宋_GB2312" w:eastAsia="仿宋_GB2312" w:cs="仿宋_GB2312"/>
          <w:kern w:val="2"/>
          <w:sz w:val="32"/>
          <w:szCs w:val="32"/>
          <w:lang w:val="en-US" w:eastAsia="zh-CN" w:bidi="ar-SA"/>
        </w:rPr>
        <w:t>83615</w:t>
      </w:r>
      <w:r>
        <w:rPr>
          <w:rFonts w:hint="eastAsia" w:ascii="仿宋_GB2312" w:hAnsi="仿宋_GB2312" w:eastAsia="仿宋_GB2312" w:cs="仿宋_GB2312"/>
          <w:kern w:val="2"/>
          <w:sz w:val="32"/>
          <w:szCs w:val="32"/>
          <w:lang w:eastAsia="zh-CN" w:bidi="ar-SA"/>
        </w:rPr>
        <w:t>元，住房保障支出</w:t>
      </w:r>
      <w:r>
        <w:rPr>
          <w:rFonts w:hint="eastAsia" w:ascii="仿宋_GB2312" w:hAnsi="仿宋_GB2312" w:eastAsia="仿宋_GB2312" w:cs="仿宋_GB2312"/>
          <w:kern w:val="2"/>
          <w:sz w:val="32"/>
          <w:szCs w:val="32"/>
          <w:lang w:val="en-US" w:eastAsia="zh-CN" w:bidi="ar-SA"/>
        </w:rPr>
        <w:t>124428</w:t>
      </w:r>
      <w:r>
        <w:rPr>
          <w:rFonts w:hint="eastAsia" w:ascii="仿宋_GB2312" w:hAnsi="仿宋_GB2312" w:eastAsia="仿宋_GB2312" w:cs="仿宋_GB2312"/>
          <w:kern w:val="2"/>
          <w:sz w:val="32"/>
          <w:szCs w:val="32"/>
          <w:lang w:eastAsia="zh-CN" w:bidi="ar-SA"/>
        </w:rPr>
        <w:t>元，农林水支出</w:t>
      </w:r>
      <w:r>
        <w:rPr>
          <w:rFonts w:hint="eastAsia" w:ascii="仿宋_GB2312" w:hAnsi="仿宋_GB2312" w:eastAsia="仿宋_GB2312" w:cs="仿宋_GB2312"/>
          <w:kern w:val="2"/>
          <w:sz w:val="32"/>
          <w:szCs w:val="32"/>
          <w:lang w:val="en-US" w:eastAsia="zh-CN" w:bidi="ar-SA"/>
        </w:rPr>
        <w:t>33932</w:t>
      </w:r>
      <w:r>
        <w:rPr>
          <w:rFonts w:hint="eastAsia" w:ascii="仿宋_GB2312" w:hAnsi="仿宋_GB2312" w:eastAsia="仿宋_GB2312" w:cs="仿宋_GB2312"/>
          <w:kern w:val="2"/>
          <w:sz w:val="32"/>
          <w:szCs w:val="32"/>
          <w:lang w:eastAsia="zh-CN" w:bidi="ar-SA"/>
        </w:rPr>
        <w:t>元。茂县供销合作社联合社202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年收支总预算</w:t>
      </w:r>
      <w:r>
        <w:rPr>
          <w:rFonts w:hint="eastAsia" w:ascii="仿宋_GB2312" w:hAnsi="仿宋_GB2312" w:eastAsia="仿宋_GB2312" w:cs="仿宋_GB2312"/>
          <w:kern w:val="2"/>
          <w:sz w:val="32"/>
          <w:szCs w:val="32"/>
          <w:lang w:val="en-US" w:eastAsia="zh-CN" w:bidi="ar-SA"/>
        </w:rPr>
        <w:t>1325368</w:t>
      </w:r>
      <w:r>
        <w:rPr>
          <w:rFonts w:hint="eastAsia" w:ascii="仿宋_GB2312" w:hAnsi="仿宋_GB2312" w:eastAsia="仿宋_GB2312" w:cs="仿宋_GB2312"/>
          <w:kern w:val="2"/>
          <w:sz w:val="32"/>
          <w:szCs w:val="32"/>
          <w:lang w:eastAsia="zh-CN" w:bidi="ar-SA"/>
        </w:rPr>
        <w:t>元,比202</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eastAsia="zh-CN" w:bidi="ar-SA"/>
        </w:rPr>
        <w:t>年收支预算总数减少</w:t>
      </w:r>
      <w:r>
        <w:rPr>
          <w:rFonts w:hint="eastAsia" w:ascii="仿宋_GB2312" w:hAnsi="仿宋_GB2312" w:eastAsia="仿宋_GB2312" w:cs="仿宋_GB2312"/>
          <w:kern w:val="2"/>
          <w:sz w:val="32"/>
          <w:szCs w:val="32"/>
          <w:lang w:val="en-US" w:eastAsia="zh-CN" w:bidi="ar-SA"/>
        </w:rPr>
        <w:t>376669</w:t>
      </w:r>
      <w:r>
        <w:rPr>
          <w:rFonts w:hint="eastAsia" w:ascii="仿宋_GB2312" w:hAnsi="仿宋_GB2312" w:eastAsia="仿宋_GB2312" w:cs="仿宋_GB2312"/>
          <w:kern w:val="2"/>
          <w:sz w:val="32"/>
          <w:szCs w:val="32"/>
          <w:lang w:eastAsia="zh-CN" w:bidi="ar-SA"/>
        </w:rPr>
        <w:t>元，主要原因:1.有</w:t>
      </w:r>
      <w:r>
        <w:rPr>
          <w:rFonts w:hint="eastAsia" w:ascii="仿宋_GB2312" w:hAnsi="仿宋_GB2312" w:eastAsia="仿宋_GB2312" w:cs="仿宋_GB2312"/>
          <w:kern w:val="2"/>
          <w:sz w:val="32"/>
          <w:szCs w:val="32"/>
          <w:lang w:val="en-US" w:eastAsia="zh-CN" w:bidi="ar-SA"/>
        </w:rPr>
        <w:t>1位</w:t>
      </w:r>
      <w:r>
        <w:rPr>
          <w:rFonts w:hint="eastAsia" w:ascii="仿宋_GB2312" w:hAnsi="仿宋_GB2312" w:eastAsia="仿宋_GB2312" w:cs="仿宋_GB2312"/>
          <w:kern w:val="2"/>
          <w:sz w:val="32"/>
          <w:szCs w:val="32"/>
          <w:lang w:eastAsia="zh-CN" w:bidi="ar-SA"/>
        </w:rPr>
        <w:t>离休职工</w:t>
      </w:r>
      <w:r>
        <w:rPr>
          <w:rFonts w:hint="eastAsia" w:ascii="仿宋_GB2312" w:hAnsi="仿宋_GB2312" w:eastAsia="仿宋_GB2312" w:cs="仿宋_GB2312"/>
          <w:kern w:val="2"/>
          <w:sz w:val="32"/>
          <w:szCs w:val="32"/>
          <w:lang w:val="en-US" w:eastAsia="zh-CN" w:bidi="ar-SA"/>
        </w:rPr>
        <w:t>去世</w:t>
      </w:r>
      <w:r>
        <w:rPr>
          <w:rFonts w:hint="eastAsia" w:ascii="仿宋_GB2312" w:hAnsi="仿宋_GB2312" w:eastAsia="仿宋_GB2312" w:cs="仿宋_GB2312"/>
          <w:kern w:val="2"/>
          <w:sz w:val="32"/>
          <w:szCs w:val="32"/>
          <w:lang w:eastAsia="zh-CN" w:bidi="ar-SA"/>
        </w:rPr>
        <w:t>；2.有</w:t>
      </w:r>
      <w:r>
        <w:rPr>
          <w:rFonts w:hint="eastAsia" w:ascii="仿宋_GB2312" w:hAnsi="仿宋_GB2312" w:eastAsia="仿宋_GB2312" w:cs="仿宋_GB2312"/>
          <w:kern w:val="2"/>
          <w:sz w:val="32"/>
          <w:szCs w:val="32"/>
          <w:lang w:val="en-US" w:eastAsia="zh-CN" w:bidi="ar-SA"/>
        </w:rPr>
        <w:t>1位职工退休</w:t>
      </w:r>
      <w:r>
        <w:rPr>
          <w:rFonts w:hint="eastAsia" w:ascii="仿宋_GB2312" w:hAnsi="仿宋_GB2312" w:eastAsia="仿宋_GB2312" w:cs="仿宋_GB2312"/>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年收入预算</w:t>
      </w:r>
      <w:r>
        <w:rPr>
          <w:rFonts w:hint="eastAsia" w:ascii="仿宋_GB2312" w:hAnsi="仿宋_GB2312" w:eastAsia="仿宋_GB2312" w:cs="仿宋_GB2312"/>
          <w:kern w:val="2"/>
          <w:sz w:val="32"/>
          <w:szCs w:val="32"/>
          <w:lang w:val="en-US" w:eastAsia="zh-CN" w:bidi="ar-SA"/>
        </w:rPr>
        <w:t>1325368</w:t>
      </w:r>
      <w:r>
        <w:rPr>
          <w:rFonts w:hint="eastAsia" w:ascii="仿宋_GB2312" w:hAnsi="仿宋_GB2312" w:eastAsia="仿宋_GB2312" w:cs="仿宋_GB2312"/>
          <w:kern w:val="2"/>
          <w:sz w:val="32"/>
          <w:szCs w:val="32"/>
          <w:lang w:eastAsia="zh-CN" w:bidi="ar-SA"/>
        </w:rPr>
        <w:t xml:space="preserve">元；一般公共预算拨款收入 </w:t>
      </w:r>
      <w:r>
        <w:rPr>
          <w:rFonts w:hint="eastAsia" w:ascii="仿宋_GB2312" w:hAnsi="仿宋_GB2312" w:eastAsia="仿宋_GB2312" w:cs="仿宋_GB2312"/>
          <w:kern w:val="2"/>
          <w:sz w:val="32"/>
          <w:szCs w:val="32"/>
          <w:lang w:val="en-US" w:eastAsia="zh-CN" w:bidi="ar-SA"/>
        </w:rPr>
        <w:t>1325368</w:t>
      </w:r>
      <w:r>
        <w:rPr>
          <w:rFonts w:hint="eastAsia" w:ascii="仿宋_GB2312" w:hAnsi="仿宋_GB2312" w:eastAsia="仿宋_GB2312" w:cs="仿宋_GB2312"/>
          <w:kern w:val="2"/>
          <w:sz w:val="32"/>
          <w:szCs w:val="32"/>
          <w:lang w:eastAsia="zh-CN" w:bidi="ar-SA"/>
        </w:rPr>
        <w:t>元，占100%。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年支出预算</w:t>
      </w:r>
      <w:r>
        <w:rPr>
          <w:rFonts w:hint="eastAsia" w:ascii="仿宋_GB2312" w:hAnsi="仿宋_GB2312" w:eastAsia="仿宋_GB2312" w:cs="仿宋_GB2312"/>
          <w:kern w:val="2"/>
          <w:sz w:val="32"/>
          <w:szCs w:val="32"/>
          <w:lang w:val="en-US" w:eastAsia="zh-CN" w:bidi="ar-SA"/>
        </w:rPr>
        <w:t>1325368</w:t>
      </w:r>
      <w:r>
        <w:rPr>
          <w:rFonts w:hint="eastAsia" w:ascii="仿宋_GB2312" w:hAnsi="仿宋_GB2312" w:eastAsia="仿宋_GB2312" w:cs="仿宋_GB2312"/>
          <w:kern w:val="2"/>
          <w:sz w:val="32"/>
          <w:szCs w:val="32"/>
          <w:lang w:eastAsia="zh-CN" w:bidi="ar-SA"/>
        </w:rPr>
        <w:t>元，其中：基本支出</w:t>
      </w:r>
      <w:r>
        <w:rPr>
          <w:rFonts w:hint="eastAsia" w:ascii="仿宋_GB2312" w:hAnsi="仿宋_GB2312" w:eastAsia="仿宋_GB2312" w:cs="仿宋_GB2312"/>
          <w:kern w:val="2"/>
          <w:sz w:val="32"/>
          <w:szCs w:val="32"/>
          <w:lang w:val="en-US" w:eastAsia="zh-CN" w:bidi="ar-SA"/>
        </w:rPr>
        <w:t>1291436</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97.44</w:t>
      </w:r>
      <w:r>
        <w:rPr>
          <w:rFonts w:hint="eastAsia" w:ascii="仿宋_GB2312" w:hAnsi="仿宋_GB2312" w:eastAsia="仿宋_GB2312" w:cs="仿宋_GB2312"/>
          <w:kern w:val="2"/>
          <w:sz w:val="32"/>
          <w:szCs w:val="32"/>
          <w:lang w:eastAsia="zh-CN" w:bidi="ar-SA"/>
        </w:rPr>
        <w:t>%，项目支出</w:t>
      </w:r>
      <w:r>
        <w:rPr>
          <w:rFonts w:hint="eastAsia" w:ascii="仿宋_GB2312" w:hAnsi="仿宋_GB2312" w:eastAsia="仿宋_GB2312" w:cs="仿宋_GB2312"/>
          <w:kern w:val="2"/>
          <w:sz w:val="32"/>
          <w:szCs w:val="32"/>
          <w:lang w:val="en-US" w:eastAsia="zh-CN" w:bidi="ar-SA"/>
        </w:rPr>
        <w:t>33932</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2.56</w:t>
      </w:r>
      <w:r>
        <w:rPr>
          <w:rFonts w:hint="eastAsia" w:ascii="仿宋_GB2312" w:hAnsi="仿宋_GB2312" w:eastAsia="仿宋_GB2312" w:cs="仿宋_GB2312"/>
          <w:kern w:val="2"/>
          <w:sz w:val="32"/>
          <w:szCs w:val="32"/>
          <w:lang w:eastAsia="zh-CN" w:bidi="ar-SA"/>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年财政拨款收支总预算</w:t>
      </w:r>
      <w:r>
        <w:rPr>
          <w:rFonts w:hint="eastAsia" w:ascii="仿宋_GB2312" w:hAnsi="仿宋_GB2312" w:eastAsia="仿宋_GB2312" w:cs="仿宋_GB2312"/>
          <w:kern w:val="2"/>
          <w:sz w:val="32"/>
          <w:szCs w:val="32"/>
          <w:lang w:val="en-US" w:eastAsia="zh-CN" w:bidi="ar-SA"/>
        </w:rPr>
        <w:t>1325368</w:t>
      </w:r>
      <w:r>
        <w:rPr>
          <w:rFonts w:hint="eastAsia" w:ascii="仿宋_GB2312" w:hAnsi="仿宋_GB2312" w:eastAsia="仿宋_GB2312" w:cs="仿宋_GB2312"/>
          <w:kern w:val="2"/>
          <w:sz w:val="32"/>
          <w:szCs w:val="32"/>
          <w:lang w:eastAsia="zh-CN" w:bidi="ar-SA"/>
        </w:rPr>
        <w:t>元,比202</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eastAsia="zh-CN" w:bidi="ar-SA"/>
        </w:rPr>
        <w:t>年收支预算总数减少</w:t>
      </w:r>
      <w:r>
        <w:rPr>
          <w:rFonts w:hint="eastAsia" w:ascii="仿宋_GB2312" w:hAnsi="仿宋_GB2312" w:eastAsia="仿宋_GB2312" w:cs="仿宋_GB2312"/>
          <w:kern w:val="2"/>
          <w:sz w:val="32"/>
          <w:szCs w:val="32"/>
          <w:lang w:val="en-US" w:eastAsia="zh-CN" w:bidi="ar-SA"/>
        </w:rPr>
        <w:t>376669</w:t>
      </w:r>
      <w:r>
        <w:rPr>
          <w:rFonts w:hint="eastAsia" w:ascii="仿宋_GB2312" w:hAnsi="仿宋_GB2312" w:eastAsia="仿宋_GB2312" w:cs="仿宋_GB2312"/>
          <w:kern w:val="2"/>
          <w:sz w:val="32"/>
          <w:szCs w:val="32"/>
          <w:lang w:eastAsia="zh-CN" w:bidi="ar-SA"/>
        </w:rPr>
        <w:t>元，主要原因:1.有</w:t>
      </w:r>
      <w:r>
        <w:rPr>
          <w:rFonts w:hint="eastAsia" w:ascii="仿宋_GB2312" w:hAnsi="仿宋_GB2312" w:eastAsia="仿宋_GB2312" w:cs="仿宋_GB2312"/>
          <w:kern w:val="2"/>
          <w:sz w:val="32"/>
          <w:szCs w:val="32"/>
          <w:lang w:val="en-US" w:eastAsia="zh-CN" w:bidi="ar-SA"/>
        </w:rPr>
        <w:t>1位</w:t>
      </w:r>
      <w:r>
        <w:rPr>
          <w:rFonts w:hint="eastAsia" w:ascii="仿宋_GB2312" w:hAnsi="仿宋_GB2312" w:eastAsia="仿宋_GB2312" w:cs="仿宋_GB2312"/>
          <w:kern w:val="2"/>
          <w:sz w:val="32"/>
          <w:szCs w:val="32"/>
          <w:lang w:eastAsia="zh-CN" w:bidi="ar-SA"/>
        </w:rPr>
        <w:t>离休职工</w:t>
      </w:r>
      <w:r>
        <w:rPr>
          <w:rFonts w:hint="eastAsia" w:ascii="仿宋_GB2312" w:hAnsi="仿宋_GB2312" w:eastAsia="仿宋_GB2312" w:cs="仿宋_GB2312"/>
          <w:kern w:val="2"/>
          <w:sz w:val="32"/>
          <w:szCs w:val="32"/>
          <w:lang w:val="en-US" w:eastAsia="zh-CN" w:bidi="ar-SA"/>
        </w:rPr>
        <w:t>去世</w:t>
      </w:r>
      <w:r>
        <w:rPr>
          <w:rFonts w:hint="eastAsia" w:ascii="仿宋_GB2312" w:hAnsi="仿宋_GB2312" w:eastAsia="仿宋_GB2312" w:cs="仿宋_GB2312"/>
          <w:kern w:val="2"/>
          <w:sz w:val="32"/>
          <w:szCs w:val="32"/>
          <w:lang w:eastAsia="zh-CN" w:bidi="ar-SA"/>
        </w:rPr>
        <w:t>；2.有</w:t>
      </w:r>
      <w:r>
        <w:rPr>
          <w:rFonts w:hint="eastAsia" w:ascii="仿宋_GB2312" w:hAnsi="仿宋_GB2312" w:eastAsia="仿宋_GB2312" w:cs="仿宋_GB2312"/>
          <w:kern w:val="2"/>
          <w:sz w:val="32"/>
          <w:szCs w:val="32"/>
          <w:lang w:val="en-US" w:eastAsia="zh-CN" w:bidi="ar-SA"/>
        </w:rPr>
        <w:t>1位职工退休</w:t>
      </w:r>
      <w:r>
        <w:rPr>
          <w:rFonts w:hint="eastAsia" w:ascii="仿宋_GB2312" w:hAnsi="仿宋_GB2312" w:eastAsia="仿宋_GB2312" w:cs="仿宋_GB2312"/>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收入包括：本年一般公共预算拨款收入</w:t>
      </w:r>
      <w:r>
        <w:rPr>
          <w:rFonts w:hint="eastAsia" w:ascii="仿宋_GB2312" w:hAnsi="仿宋_GB2312" w:eastAsia="仿宋_GB2312" w:cs="仿宋_GB2312"/>
          <w:kern w:val="2"/>
          <w:sz w:val="32"/>
          <w:szCs w:val="32"/>
          <w:lang w:val="en-US" w:eastAsia="zh-CN" w:bidi="ar-SA"/>
        </w:rPr>
        <w:t>1325368</w:t>
      </w:r>
      <w:r>
        <w:rPr>
          <w:rFonts w:hint="eastAsia" w:ascii="仿宋_GB2312" w:hAnsi="仿宋_GB2312" w:eastAsia="仿宋_GB2312" w:cs="仿宋_GB2312"/>
          <w:kern w:val="2"/>
          <w:sz w:val="32"/>
          <w:szCs w:val="32"/>
          <w:lang w:eastAsia="zh-CN" w:bidi="ar-SA"/>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color w:val="auto"/>
          <w:kern w:val="2"/>
          <w:sz w:val="32"/>
          <w:szCs w:val="32"/>
          <w:highlight w:val="none"/>
          <w:lang w:eastAsia="zh-CN" w:bidi="ar-SA"/>
        </w:rPr>
        <w:t>支出包括：</w:t>
      </w:r>
      <w:r>
        <w:rPr>
          <w:rFonts w:hint="eastAsia" w:ascii="仿宋_GB2312" w:hAnsi="仿宋_GB2312" w:eastAsia="仿宋_GB2312" w:cs="仿宋_GB2312"/>
          <w:kern w:val="2"/>
          <w:sz w:val="32"/>
          <w:szCs w:val="32"/>
          <w:lang w:eastAsia="zh-CN" w:bidi="ar-SA"/>
        </w:rPr>
        <w:t>商业服务业支出</w:t>
      </w:r>
      <w:r>
        <w:rPr>
          <w:rFonts w:hint="eastAsia" w:ascii="仿宋_GB2312" w:hAnsi="仿宋_GB2312" w:eastAsia="仿宋_GB2312" w:cs="仿宋_GB2312"/>
          <w:kern w:val="2"/>
          <w:sz w:val="32"/>
          <w:szCs w:val="32"/>
          <w:lang w:val="en-US" w:eastAsia="zh-CN" w:bidi="ar-SA"/>
        </w:rPr>
        <w:t>904775</w:t>
      </w:r>
      <w:r>
        <w:rPr>
          <w:rFonts w:hint="eastAsia" w:ascii="仿宋_GB2312" w:hAnsi="仿宋_GB2312" w:eastAsia="仿宋_GB2312" w:cs="仿宋_GB2312"/>
          <w:kern w:val="2"/>
          <w:sz w:val="32"/>
          <w:szCs w:val="32"/>
          <w:lang w:eastAsia="zh-CN" w:bidi="ar-SA"/>
        </w:rPr>
        <w:t>元，社会保障和就业支出</w:t>
      </w:r>
      <w:r>
        <w:rPr>
          <w:rFonts w:hint="eastAsia" w:ascii="仿宋_GB2312" w:hAnsi="仿宋_GB2312" w:eastAsia="仿宋_GB2312" w:cs="仿宋_GB2312"/>
          <w:kern w:val="2"/>
          <w:sz w:val="32"/>
          <w:szCs w:val="32"/>
          <w:lang w:val="en-US" w:eastAsia="zh-CN" w:bidi="ar-SA"/>
        </w:rPr>
        <w:t>178618</w:t>
      </w:r>
      <w:r>
        <w:rPr>
          <w:rFonts w:hint="eastAsia" w:ascii="仿宋_GB2312" w:hAnsi="仿宋_GB2312" w:eastAsia="仿宋_GB2312" w:cs="仿宋_GB2312"/>
          <w:kern w:val="2"/>
          <w:sz w:val="32"/>
          <w:szCs w:val="32"/>
          <w:lang w:eastAsia="zh-CN" w:bidi="ar-SA"/>
        </w:rPr>
        <w:t>元，卫生健康支出</w:t>
      </w:r>
      <w:r>
        <w:rPr>
          <w:rFonts w:hint="eastAsia" w:ascii="仿宋_GB2312" w:hAnsi="仿宋_GB2312" w:eastAsia="仿宋_GB2312" w:cs="仿宋_GB2312"/>
          <w:kern w:val="2"/>
          <w:sz w:val="32"/>
          <w:szCs w:val="32"/>
          <w:lang w:val="en-US" w:eastAsia="zh-CN" w:bidi="ar-SA"/>
        </w:rPr>
        <w:t>83615</w:t>
      </w:r>
      <w:r>
        <w:rPr>
          <w:rFonts w:hint="eastAsia" w:ascii="仿宋_GB2312" w:hAnsi="仿宋_GB2312" w:eastAsia="仿宋_GB2312" w:cs="仿宋_GB2312"/>
          <w:kern w:val="2"/>
          <w:sz w:val="32"/>
          <w:szCs w:val="32"/>
          <w:lang w:eastAsia="zh-CN" w:bidi="ar-SA"/>
        </w:rPr>
        <w:t>元，住房保障支出</w:t>
      </w:r>
      <w:r>
        <w:rPr>
          <w:rFonts w:hint="eastAsia" w:ascii="仿宋_GB2312" w:hAnsi="仿宋_GB2312" w:eastAsia="仿宋_GB2312" w:cs="仿宋_GB2312"/>
          <w:kern w:val="2"/>
          <w:sz w:val="32"/>
          <w:szCs w:val="32"/>
          <w:lang w:val="en-US" w:eastAsia="zh-CN" w:bidi="ar-SA"/>
        </w:rPr>
        <w:t>124428</w:t>
      </w:r>
      <w:r>
        <w:rPr>
          <w:rFonts w:hint="eastAsia" w:ascii="仿宋_GB2312" w:hAnsi="仿宋_GB2312" w:eastAsia="仿宋_GB2312" w:cs="仿宋_GB2312"/>
          <w:kern w:val="2"/>
          <w:sz w:val="32"/>
          <w:szCs w:val="32"/>
          <w:lang w:eastAsia="zh-CN" w:bidi="ar-SA"/>
        </w:rPr>
        <w:t>元，农林水支出</w:t>
      </w:r>
      <w:r>
        <w:rPr>
          <w:rFonts w:hint="eastAsia" w:ascii="仿宋_GB2312" w:hAnsi="仿宋_GB2312" w:eastAsia="仿宋_GB2312" w:cs="仿宋_GB2312"/>
          <w:kern w:val="2"/>
          <w:sz w:val="32"/>
          <w:szCs w:val="32"/>
          <w:lang w:val="en-US" w:eastAsia="zh-CN" w:bidi="ar-SA"/>
        </w:rPr>
        <w:t>33932</w:t>
      </w:r>
      <w:r>
        <w:rPr>
          <w:rFonts w:hint="eastAsia" w:ascii="仿宋_GB2312" w:hAnsi="仿宋_GB2312" w:eastAsia="仿宋_GB2312" w:cs="仿宋_GB2312"/>
          <w:kern w:val="2"/>
          <w:sz w:val="32"/>
          <w:szCs w:val="32"/>
          <w:lang w:eastAsia="zh-CN" w:bidi="ar-SA"/>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年一般公共预算当年拨款</w:t>
      </w:r>
      <w:r>
        <w:rPr>
          <w:rFonts w:hint="eastAsia" w:ascii="仿宋_GB2312" w:hAnsi="仿宋_GB2312" w:eastAsia="仿宋_GB2312" w:cs="仿宋_GB2312"/>
          <w:kern w:val="2"/>
          <w:sz w:val="32"/>
          <w:szCs w:val="32"/>
          <w:lang w:val="en-US" w:eastAsia="zh-CN" w:bidi="ar-SA"/>
        </w:rPr>
        <w:t>1325368</w:t>
      </w:r>
      <w:r>
        <w:rPr>
          <w:rFonts w:hint="eastAsia" w:ascii="仿宋_GB2312" w:hAnsi="仿宋_GB2312" w:eastAsia="仿宋_GB2312" w:cs="仿宋_GB2312"/>
          <w:kern w:val="2"/>
          <w:sz w:val="32"/>
          <w:szCs w:val="32"/>
          <w:lang w:eastAsia="zh-CN" w:bidi="ar-SA"/>
        </w:rPr>
        <w:t>元,比202</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eastAsia="zh-CN" w:bidi="ar-SA"/>
        </w:rPr>
        <w:t>年预算总数减少</w:t>
      </w:r>
      <w:r>
        <w:rPr>
          <w:rFonts w:hint="eastAsia" w:ascii="仿宋_GB2312" w:hAnsi="仿宋_GB2312" w:eastAsia="仿宋_GB2312" w:cs="仿宋_GB2312"/>
          <w:kern w:val="2"/>
          <w:sz w:val="32"/>
          <w:szCs w:val="32"/>
          <w:lang w:val="en-US" w:eastAsia="zh-CN" w:bidi="ar-SA"/>
        </w:rPr>
        <w:t>376669</w:t>
      </w:r>
      <w:r>
        <w:rPr>
          <w:rFonts w:hint="eastAsia" w:ascii="仿宋_GB2312" w:hAnsi="仿宋_GB2312" w:eastAsia="仿宋_GB2312" w:cs="仿宋_GB2312"/>
          <w:kern w:val="2"/>
          <w:sz w:val="32"/>
          <w:szCs w:val="32"/>
          <w:lang w:eastAsia="zh-CN" w:bidi="ar-SA"/>
        </w:rPr>
        <w:t>元，主要原因:1.有</w:t>
      </w:r>
      <w:r>
        <w:rPr>
          <w:rFonts w:hint="eastAsia" w:ascii="仿宋_GB2312" w:hAnsi="仿宋_GB2312" w:eastAsia="仿宋_GB2312" w:cs="仿宋_GB2312"/>
          <w:kern w:val="2"/>
          <w:sz w:val="32"/>
          <w:szCs w:val="32"/>
          <w:lang w:val="en-US" w:eastAsia="zh-CN" w:bidi="ar-SA"/>
        </w:rPr>
        <w:t>1位</w:t>
      </w:r>
      <w:r>
        <w:rPr>
          <w:rFonts w:hint="eastAsia" w:ascii="仿宋_GB2312" w:hAnsi="仿宋_GB2312" w:eastAsia="仿宋_GB2312" w:cs="仿宋_GB2312"/>
          <w:kern w:val="2"/>
          <w:sz w:val="32"/>
          <w:szCs w:val="32"/>
          <w:lang w:eastAsia="zh-CN" w:bidi="ar-SA"/>
        </w:rPr>
        <w:t>离休职工</w:t>
      </w:r>
      <w:r>
        <w:rPr>
          <w:rFonts w:hint="eastAsia" w:ascii="仿宋_GB2312" w:hAnsi="仿宋_GB2312" w:eastAsia="仿宋_GB2312" w:cs="仿宋_GB2312"/>
          <w:kern w:val="2"/>
          <w:sz w:val="32"/>
          <w:szCs w:val="32"/>
          <w:lang w:val="en-US" w:eastAsia="zh-CN" w:bidi="ar-SA"/>
        </w:rPr>
        <w:t>去世</w:t>
      </w:r>
      <w:r>
        <w:rPr>
          <w:rFonts w:hint="eastAsia" w:ascii="仿宋_GB2312" w:hAnsi="仿宋_GB2312" w:eastAsia="仿宋_GB2312" w:cs="仿宋_GB2312"/>
          <w:kern w:val="2"/>
          <w:sz w:val="32"/>
          <w:szCs w:val="32"/>
          <w:lang w:eastAsia="zh-CN" w:bidi="ar-SA"/>
        </w:rPr>
        <w:t>；2.有</w:t>
      </w:r>
      <w:r>
        <w:rPr>
          <w:rFonts w:hint="eastAsia" w:ascii="仿宋_GB2312" w:hAnsi="仿宋_GB2312" w:eastAsia="仿宋_GB2312" w:cs="仿宋_GB2312"/>
          <w:kern w:val="2"/>
          <w:sz w:val="32"/>
          <w:szCs w:val="32"/>
          <w:lang w:val="en-US" w:eastAsia="zh-CN" w:bidi="ar-SA"/>
        </w:rPr>
        <w:t>1位职工退休</w:t>
      </w:r>
      <w:r>
        <w:rPr>
          <w:rFonts w:hint="eastAsia" w:ascii="仿宋_GB2312" w:hAnsi="仿宋_GB2312" w:eastAsia="仿宋_GB2312" w:cs="仿宋_GB2312"/>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商业服务业支出</w:t>
      </w:r>
      <w:r>
        <w:rPr>
          <w:rFonts w:hint="eastAsia" w:ascii="仿宋_GB2312" w:hAnsi="仿宋_GB2312" w:eastAsia="仿宋_GB2312" w:cs="仿宋_GB2312"/>
          <w:kern w:val="2"/>
          <w:sz w:val="32"/>
          <w:szCs w:val="32"/>
          <w:lang w:val="en-US" w:eastAsia="zh-CN" w:bidi="ar-SA"/>
        </w:rPr>
        <w:t>904775</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68.27</w:t>
      </w:r>
      <w:r>
        <w:rPr>
          <w:rFonts w:hint="eastAsia" w:ascii="仿宋_GB2312" w:hAnsi="仿宋_GB2312" w:eastAsia="仿宋_GB2312" w:cs="仿宋_GB2312"/>
          <w:kern w:val="2"/>
          <w:sz w:val="32"/>
          <w:szCs w:val="32"/>
          <w:lang w:eastAsia="zh-CN" w:bidi="ar-SA"/>
        </w:rPr>
        <w:t>%；社会保障和就业支出</w:t>
      </w:r>
      <w:r>
        <w:rPr>
          <w:rFonts w:hint="eastAsia" w:ascii="仿宋_GB2312" w:hAnsi="仿宋_GB2312" w:eastAsia="仿宋_GB2312" w:cs="仿宋_GB2312"/>
          <w:kern w:val="2"/>
          <w:sz w:val="32"/>
          <w:szCs w:val="32"/>
          <w:lang w:val="en-US" w:eastAsia="zh-CN" w:bidi="ar-SA"/>
        </w:rPr>
        <w:t>178618</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13.47</w:t>
      </w:r>
      <w:r>
        <w:rPr>
          <w:rFonts w:hint="eastAsia" w:ascii="仿宋_GB2312" w:hAnsi="仿宋_GB2312" w:eastAsia="仿宋_GB2312" w:cs="仿宋_GB2312"/>
          <w:kern w:val="2"/>
          <w:sz w:val="32"/>
          <w:szCs w:val="32"/>
          <w:lang w:eastAsia="zh-CN" w:bidi="ar-SA"/>
        </w:rPr>
        <w:t>%；卫生健康支出</w:t>
      </w:r>
      <w:r>
        <w:rPr>
          <w:rFonts w:hint="eastAsia" w:ascii="仿宋_GB2312" w:hAnsi="仿宋_GB2312" w:eastAsia="仿宋_GB2312" w:cs="仿宋_GB2312"/>
          <w:kern w:val="2"/>
          <w:sz w:val="32"/>
          <w:szCs w:val="32"/>
          <w:lang w:val="en-US" w:eastAsia="zh-CN" w:bidi="ar-SA"/>
        </w:rPr>
        <w:t>83615</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6.31</w:t>
      </w:r>
      <w:r>
        <w:rPr>
          <w:rFonts w:hint="eastAsia" w:ascii="仿宋_GB2312" w:hAnsi="仿宋_GB2312" w:eastAsia="仿宋_GB2312" w:cs="仿宋_GB2312"/>
          <w:kern w:val="2"/>
          <w:sz w:val="32"/>
          <w:szCs w:val="32"/>
          <w:lang w:eastAsia="zh-CN" w:bidi="ar-SA"/>
        </w:rPr>
        <w:t>%；住房保障支出</w:t>
      </w:r>
      <w:r>
        <w:rPr>
          <w:rFonts w:hint="eastAsia" w:ascii="仿宋_GB2312" w:hAnsi="仿宋_GB2312" w:eastAsia="仿宋_GB2312" w:cs="仿宋_GB2312"/>
          <w:kern w:val="2"/>
          <w:sz w:val="32"/>
          <w:szCs w:val="32"/>
          <w:lang w:val="en-US" w:eastAsia="zh-CN" w:bidi="ar-SA"/>
        </w:rPr>
        <w:t>124428</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9.39</w:t>
      </w:r>
      <w:r>
        <w:rPr>
          <w:rFonts w:hint="eastAsia" w:ascii="仿宋_GB2312" w:hAnsi="仿宋_GB2312" w:eastAsia="仿宋_GB2312" w:cs="仿宋_GB2312"/>
          <w:kern w:val="2"/>
          <w:sz w:val="32"/>
          <w:szCs w:val="32"/>
          <w:lang w:eastAsia="zh-CN" w:bidi="ar-SA"/>
        </w:rPr>
        <w:t>%，农林水支出</w:t>
      </w:r>
      <w:r>
        <w:rPr>
          <w:rFonts w:hint="eastAsia" w:ascii="仿宋_GB2312" w:hAnsi="仿宋_GB2312" w:eastAsia="仿宋_GB2312" w:cs="仿宋_GB2312"/>
          <w:kern w:val="2"/>
          <w:sz w:val="32"/>
          <w:szCs w:val="32"/>
          <w:lang w:val="en-US" w:eastAsia="zh-CN" w:bidi="ar-SA"/>
        </w:rPr>
        <w:t>33932</w:t>
      </w:r>
      <w:r>
        <w:rPr>
          <w:rFonts w:hint="eastAsia" w:ascii="仿宋_GB2312" w:hAnsi="仿宋_GB2312" w:eastAsia="仿宋_GB2312" w:cs="仿宋_GB2312"/>
          <w:kern w:val="2"/>
          <w:sz w:val="32"/>
          <w:szCs w:val="32"/>
          <w:lang w:eastAsia="zh-CN" w:bidi="ar-SA"/>
        </w:rPr>
        <w:t>元，占</w:t>
      </w:r>
      <w:r>
        <w:rPr>
          <w:rFonts w:hint="eastAsia" w:ascii="仿宋_GB2312" w:hAnsi="仿宋_GB2312" w:eastAsia="仿宋_GB2312" w:cs="仿宋_GB2312"/>
          <w:kern w:val="2"/>
          <w:sz w:val="32"/>
          <w:szCs w:val="32"/>
          <w:lang w:val="en-US" w:eastAsia="zh-CN" w:bidi="ar-SA"/>
        </w:rPr>
        <w:t>2.56</w:t>
      </w:r>
      <w:r>
        <w:rPr>
          <w:rFonts w:hint="eastAsia" w:ascii="仿宋_GB2312" w:hAnsi="仿宋_GB2312" w:eastAsia="仿宋_GB2312" w:cs="仿宋_GB2312"/>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1.农林水支出（类）农业农村（款）行政运行（项）202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21932</w:t>
      </w:r>
      <w:r>
        <w:rPr>
          <w:rFonts w:hint="eastAsia" w:ascii="仿宋_GB2312" w:hAnsi="仿宋_GB2312" w:eastAsia="仿宋_GB2312" w:cs="仿宋_GB2312"/>
          <w:kern w:val="2"/>
          <w:sz w:val="32"/>
          <w:szCs w:val="32"/>
          <w:lang w:eastAsia="zh-CN" w:bidi="ar-SA"/>
        </w:rPr>
        <w:t>元，主要用于 :补差人员医疗补助缴费。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2.农林水支出（类）扶贫（款）其他扶贫支出（项）202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年预算数为12</w:t>
      </w:r>
      <w:r>
        <w:rPr>
          <w:rFonts w:hint="eastAsia" w:ascii="仿宋_GB2312" w:hAnsi="仿宋_GB2312" w:eastAsia="仿宋_GB2312" w:cs="仿宋_GB2312"/>
          <w:kern w:val="2"/>
          <w:sz w:val="32"/>
          <w:szCs w:val="32"/>
          <w:lang w:val="en-US" w:eastAsia="zh-CN" w:bidi="ar-SA"/>
        </w:rPr>
        <w:t>000</w:t>
      </w:r>
      <w:r>
        <w:rPr>
          <w:rFonts w:hint="eastAsia" w:ascii="仿宋_GB2312" w:hAnsi="仿宋_GB2312" w:eastAsia="仿宋_GB2312" w:cs="仿宋_GB2312"/>
          <w:kern w:val="2"/>
          <w:sz w:val="32"/>
          <w:szCs w:val="32"/>
          <w:lang w:eastAsia="zh-CN" w:bidi="ar-SA"/>
        </w:rPr>
        <w:t>元，主要用于:驻村工作队员生活补助。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3.社会保障和就业支出（类）行政事业单位养老支出（款）机关事业单位基本养老保险缴费支出（项）202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119078</w:t>
      </w:r>
      <w:r>
        <w:rPr>
          <w:rFonts w:hint="eastAsia" w:ascii="仿宋_GB2312" w:hAnsi="仿宋_GB2312" w:eastAsia="仿宋_GB2312" w:cs="仿宋_GB2312"/>
          <w:kern w:val="2"/>
          <w:sz w:val="32"/>
          <w:szCs w:val="32"/>
          <w:lang w:eastAsia="zh-CN" w:bidi="ar-SA"/>
        </w:rPr>
        <w:t>元，主要用于单位缴纳基本养老保险费。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4.社会保障和就业支出（类）行政事业单位养老支出（款）机关事业单位职业年金缴费支出（项）202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59539</w:t>
      </w:r>
      <w:r>
        <w:rPr>
          <w:rFonts w:hint="eastAsia" w:ascii="仿宋_GB2312" w:hAnsi="仿宋_GB2312" w:eastAsia="仿宋_GB2312" w:cs="仿宋_GB2312"/>
          <w:kern w:val="2"/>
          <w:sz w:val="32"/>
          <w:szCs w:val="32"/>
          <w:lang w:eastAsia="zh-CN" w:bidi="ar-SA"/>
        </w:rPr>
        <w:t>元，主要用于单位缴纳职业年金。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5.卫生健康支出（类）行政事业单位医疗（款）行政单位医疗（项）202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83616</w:t>
      </w:r>
      <w:r>
        <w:rPr>
          <w:rFonts w:hint="eastAsia" w:ascii="仿宋_GB2312" w:hAnsi="仿宋_GB2312" w:eastAsia="仿宋_GB2312" w:cs="仿宋_GB2312"/>
          <w:kern w:val="2"/>
          <w:sz w:val="32"/>
          <w:szCs w:val="32"/>
          <w:lang w:eastAsia="zh-CN" w:bidi="ar-SA"/>
        </w:rPr>
        <w:t>元，主要用于行政单位缴纳基本医疗保险。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6.住房保障支出（类）住房改革支出（款）住房公积金（项）202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124428</w:t>
      </w:r>
      <w:r>
        <w:rPr>
          <w:rFonts w:hint="eastAsia" w:ascii="仿宋_GB2312" w:hAnsi="仿宋_GB2312" w:eastAsia="仿宋_GB2312" w:cs="仿宋_GB2312"/>
          <w:kern w:val="2"/>
          <w:sz w:val="32"/>
          <w:szCs w:val="32"/>
          <w:lang w:eastAsia="zh-CN" w:bidi="ar-SA"/>
        </w:rPr>
        <w:t>元，主要用于单位为职工缴纳住房公积金。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7.商业服务业等支出（类）商业流通事务（款）行政运行（项）202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年预算数为</w:t>
      </w:r>
      <w:r>
        <w:rPr>
          <w:rFonts w:hint="eastAsia" w:ascii="仿宋_GB2312" w:hAnsi="仿宋_GB2312" w:eastAsia="仿宋_GB2312" w:cs="仿宋_GB2312"/>
          <w:kern w:val="2"/>
          <w:sz w:val="32"/>
          <w:szCs w:val="32"/>
          <w:lang w:val="en-US" w:eastAsia="zh-CN" w:bidi="ar-SA"/>
        </w:rPr>
        <w:t>904775</w:t>
      </w:r>
      <w:r>
        <w:rPr>
          <w:rFonts w:hint="eastAsia" w:ascii="仿宋_GB2312" w:hAnsi="仿宋_GB2312" w:eastAsia="仿宋_GB2312" w:cs="仿宋_GB2312"/>
          <w:kern w:val="2"/>
          <w:sz w:val="32"/>
          <w:szCs w:val="32"/>
          <w:lang w:eastAsia="zh-CN" w:bidi="ar-SA"/>
        </w:rPr>
        <w:t>元，主要用于单位日常经费及工资福利支出。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 xml:space="preserve">年一般公共预算基本支出 </w:t>
      </w:r>
      <w:r>
        <w:rPr>
          <w:rFonts w:hint="eastAsia" w:ascii="仿宋_GB2312" w:hAnsi="仿宋_GB2312" w:eastAsia="仿宋_GB2312" w:cs="仿宋_GB2312"/>
          <w:kern w:val="2"/>
          <w:sz w:val="32"/>
          <w:szCs w:val="32"/>
          <w:lang w:val="en-US" w:eastAsia="zh-CN" w:bidi="ar-SA"/>
        </w:rPr>
        <w:t>1291436</w:t>
      </w:r>
      <w:r>
        <w:rPr>
          <w:rFonts w:hint="eastAsia" w:ascii="仿宋_GB2312" w:hAnsi="仿宋_GB2312" w:eastAsia="仿宋_GB2312" w:cs="仿宋_GB2312"/>
          <w:kern w:val="2"/>
          <w:sz w:val="32"/>
          <w:szCs w:val="32"/>
          <w:lang w:eastAsia="zh-CN" w:bidi="ar-SA"/>
        </w:rPr>
        <w:t>元，其中：人员经费</w:t>
      </w:r>
      <w:r>
        <w:rPr>
          <w:rFonts w:hint="eastAsia" w:ascii="仿宋_GB2312" w:hAnsi="仿宋_GB2312" w:eastAsia="仿宋_GB2312" w:cs="仿宋_GB2312"/>
          <w:kern w:val="2"/>
          <w:sz w:val="32"/>
          <w:szCs w:val="32"/>
          <w:lang w:val="en-US" w:eastAsia="zh-CN" w:bidi="ar-SA"/>
        </w:rPr>
        <w:t>1219436</w:t>
      </w:r>
      <w:r>
        <w:rPr>
          <w:rFonts w:hint="eastAsia" w:ascii="仿宋_GB2312" w:hAnsi="仿宋_GB2312" w:eastAsia="仿宋_GB2312" w:cs="仿宋_GB2312"/>
          <w:kern w:val="2"/>
          <w:sz w:val="32"/>
          <w:szCs w:val="32"/>
          <w:lang w:eastAsia="zh-CN" w:bidi="ar-SA"/>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hAnsi="仿宋_GB2312" w:eastAsia="仿宋_GB2312" w:cs="仿宋_GB2312"/>
          <w:kern w:val="2"/>
          <w:sz w:val="32"/>
          <w:szCs w:val="32"/>
          <w:lang w:val="en-US" w:eastAsia="zh-CN" w:bidi="ar-SA"/>
        </w:rPr>
        <w:t>72000</w:t>
      </w:r>
      <w:r>
        <w:rPr>
          <w:rFonts w:hint="eastAsia" w:ascii="仿宋_GB2312" w:hAnsi="仿宋_GB2312" w:eastAsia="仿宋_GB2312" w:cs="仿宋_GB2312"/>
          <w:kern w:val="2"/>
          <w:sz w:val="32"/>
          <w:szCs w:val="32"/>
          <w:lang w:eastAsia="zh-CN" w:bidi="ar-SA"/>
        </w:rPr>
        <w:t>元，主要包括：办公费、印刷费、手续费、水费、电费、邮电费、差旅费、公务接待费、公务用车运行维护费、维修（护）费、租赁费、会议费、培训费、劳务费、工会经费、福利费、其他交通费用、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年“三公”经费财政拨款预算数</w:t>
      </w:r>
      <w:r>
        <w:rPr>
          <w:rFonts w:hint="eastAsia" w:ascii="仿宋_GB2312" w:hAnsi="仿宋_GB2312" w:eastAsia="仿宋_GB2312" w:cs="仿宋_GB2312"/>
          <w:kern w:val="2"/>
          <w:sz w:val="32"/>
          <w:szCs w:val="32"/>
          <w:lang w:val="en-US" w:eastAsia="zh-CN" w:bidi="ar-SA"/>
        </w:rPr>
        <w:t>1440</w:t>
      </w:r>
      <w:r>
        <w:rPr>
          <w:rFonts w:hint="eastAsia" w:ascii="仿宋_GB2312" w:hAnsi="仿宋_GB2312" w:eastAsia="仿宋_GB2312" w:cs="仿宋_GB2312"/>
          <w:kern w:val="2"/>
          <w:sz w:val="32"/>
          <w:szCs w:val="32"/>
          <w:lang w:eastAsia="zh-CN" w:bidi="ar-SA"/>
        </w:rPr>
        <w:t>元，其中：无因公出国（境）经费，公务接待费</w:t>
      </w:r>
      <w:r>
        <w:rPr>
          <w:rFonts w:hint="eastAsia" w:ascii="仿宋_GB2312" w:hAnsi="仿宋_GB2312" w:eastAsia="仿宋_GB2312" w:cs="仿宋_GB2312"/>
          <w:kern w:val="2"/>
          <w:sz w:val="32"/>
          <w:szCs w:val="32"/>
          <w:lang w:val="en-US" w:eastAsia="zh-CN" w:bidi="ar-SA"/>
        </w:rPr>
        <w:t>1440</w:t>
      </w:r>
      <w:r>
        <w:rPr>
          <w:rFonts w:hint="eastAsia" w:ascii="仿宋_GB2312" w:hAnsi="仿宋_GB2312" w:eastAsia="仿宋_GB2312" w:cs="仿宋_GB2312"/>
          <w:kern w:val="2"/>
          <w:sz w:val="32"/>
          <w:szCs w:val="32"/>
          <w:lang w:eastAsia="zh-CN" w:bidi="ar-SA"/>
        </w:rPr>
        <w:t>元，公务用车购置及运行维护费 0 元。</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202</w:t>
      </w:r>
      <w:r>
        <w:rPr>
          <w:rFonts w:hint="eastAsia" w:ascii="楷体_GB2312" w:hAnsi="楷体_GB2312" w:eastAsia="楷体_GB2312" w:cs="楷体_GB2312"/>
          <w:b/>
          <w:bCs/>
          <w:kern w:val="2"/>
          <w:sz w:val="32"/>
          <w:szCs w:val="32"/>
          <w:lang w:val="en-US" w:eastAsia="zh-CN" w:bidi="ar-SA"/>
        </w:rPr>
        <w:t>2</w:t>
      </w:r>
      <w:r>
        <w:rPr>
          <w:rFonts w:hint="eastAsia" w:ascii="楷体_GB2312" w:hAnsi="楷体_GB2312" w:eastAsia="楷体_GB2312" w:cs="楷体_GB2312"/>
          <w:b/>
          <w:bCs/>
          <w:kern w:val="2"/>
          <w:sz w:val="32"/>
          <w:szCs w:val="32"/>
          <w:lang w:eastAsia="zh-CN" w:bidi="ar-SA"/>
        </w:rPr>
        <w:t>年无因公出国（境）经费。</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202</w:t>
      </w:r>
      <w:r>
        <w:rPr>
          <w:rFonts w:hint="eastAsia" w:ascii="楷体_GB2312" w:hAnsi="楷体_GB2312" w:eastAsia="楷体_GB2312" w:cs="楷体_GB2312"/>
          <w:b/>
          <w:bCs/>
          <w:kern w:val="2"/>
          <w:sz w:val="32"/>
          <w:szCs w:val="32"/>
          <w:lang w:val="en-US" w:eastAsia="zh-CN" w:bidi="ar-SA"/>
        </w:rPr>
        <w:t>2</w:t>
      </w:r>
      <w:r>
        <w:rPr>
          <w:rFonts w:hint="eastAsia" w:ascii="楷体_GB2312" w:hAnsi="楷体_GB2312" w:eastAsia="楷体_GB2312" w:cs="楷体_GB2312"/>
          <w:b/>
          <w:bCs/>
          <w:kern w:val="2"/>
          <w:sz w:val="32"/>
          <w:szCs w:val="32"/>
          <w:lang w:eastAsia="zh-CN" w:bidi="ar-SA"/>
        </w:rPr>
        <w:t>年公务接待费</w:t>
      </w:r>
      <w:r>
        <w:rPr>
          <w:rFonts w:hint="eastAsia" w:ascii="楷体_GB2312" w:hAnsi="楷体_GB2312" w:eastAsia="楷体_GB2312" w:cs="楷体_GB2312"/>
          <w:b/>
          <w:bCs/>
          <w:kern w:val="2"/>
          <w:sz w:val="32"/>
          <w:szCs w:val="32"/>
          <w:lang w:val="en-US" w:eastAsia="zh-CN" w:bidi="ar-SA"/>
        </w:rPr>
        <w:t>1440</w:t>
      </w:r>
      <w:r>
        <w:rPr>
          <w:rFonts w:hint="eastAsia" w:ascii="楷体_GB2312" w:hAnsi="楷体_GB2312" w:eastAsia="楷体_GB2312" w:cs="楷体_GB2312"/>
          <w:b/>
          <w:bCs/>
          <w:kern w:val="2"/>
          <w:sz w:val="32"/>
          <w:szCs w:val="32"/>
          <w:lang w:eastAsia="zh-CN" w:bidi="ar-SA"/>
        </w:rPr>
        <w:t>元。较202</w:t>
      </w:r>
      <w:r>
        <w:rPr>
          <w:rFonts w:hint="eastAsia" w:ascii="楷体_GB2312" w:hAnsi="楷体_GB2312" w:eastAsia="楷体_GB2312" w:cs="楷体_GB2312"/>
          <w:b/>
          <w:bCs/>
          <w:kern w:val="2"/>
          <w:sz w:val="32"/>
          <w:szCs w:val="32"/>
          <w:lang w:val="en-US" w:eastAsia="zh-CN" w:bidi="ar-SA"/>
        </w:rPr>
        <w:t>1</w:t>
      </w:r>
      <w:r>
        <w:rPr>
          <w:rFonts w:hint="eastAsia" w:ascii="楷体_GB2312" w:hAnsi="楷体_GB2312" w:eastAsia="楷体_GB2312" w:cs="楷体_GB2312"/>
          <w:b/>
          <w:bCs/>
          <w:kern w:val="2"/>
          <w:sz w:val="32"/>
          <w:szCs w:val="32"/>
          <w:lang w:eastAsia="zh-CN" w:bidi="ar-SA"/>
        </w:rPr>
        <w:t>年减少</w:t>
      </w:r>
      <w:r>
        <w:rPr>
          <w:rFonts w:hint="eastAsia" w:ascii="楷体_GB2312" w:hAnsi="楷体_GB2312" w:eastAsia="楷体_GB2312" w:cs="楷体_GB2312"/>
          <w:b/>
          <w:bCs/>
          <w:kern w:val="2"/>
          <w:sz w:val="32"/>
          <w:szCs w:val="32"/>
          <w:lang w:val="en-US" w:eastAsia="zh-CN" w:bidi="ar-SA"/>
        </w:rPr>
        <w:t>320元。主要原因是：公用经费减少。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 202</w:t>
      </w:r>
      <w:r>
        <w:rPr>
          <w:rFonts w:hint="eastAsia" w:ascii="楷体_GB2312" w:hAnsi="楷体_GB2312" w:eastAsia="楷体_GB2312" w:cs="楷体_GB2312"/>
          <w:b/>
          <w:bCs/>
          <w:kern w:val="2"/>
          <w:sz w:val="32"/>
          <w:szCs w:val="32"/>
          <w:lang w:val="en-US" w:eastAsia="zh-CN" w:bidi="ar-SA"/>
        </w:rPr>
        <w:t>2</w:t>
      </w:r>
      <w:r>
        <w:rPr>
          <w:rFonts w:hint="eastAsia" w:ascii="楷体_GB2312" w:hAnsi="楷体_GB2312" w:eastAsia="楷体_GB2312" w:cs="楷体_GB2312"/>
          <w:b/>
          <w:bCs/>
          <w:kern w:val="2"/>
          <w:sz w:val="32"/>
          <w:szCs w:val="32"/>
          <w:lang w:eastAsia="zh-CN" w:bidi="ar-SA"/>
        </w:rPr>
        <w:t>年公务用车购置及运行维护费 0 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年机关运行经费财政拨款预算为</w:t>
      </w:r>
      <w:r>
        <w:rPr>
          <w:rFonts w:hint="eastAsia" w:ascii="仿宋_GB2312" w:hAnsi="仿宋_GB2312" w:eastAsia="仿宋_GB2312" w:cs="仿宋_GB2312"/>
          <w:kern w:val="2"/>
          <w:sz w:val="32"/>
          <w:szCs w:val="32"/>
          <w:lang w:val="en-US" w:eastAsia="zh-CN" w:bidi="ar-SA"/>
        </w:rPr>
        <w:t>72000</w:t>
      </w:r>
      <w:r>
        <w:rPr>
          <w:rFonts w:hint="eastAsia" w:ascii="仿宋_GB2312" w:hAnsi="仿宋_GB2312" w:eastAsia="仿宋_GB2312" w:cs="仿宋_GB2312"/>
          <w:kern w:val="2"/>
          <w:sz w:val="32"/>
          <w:szCs w:val="32"/>
          <w:lang w:eastAsia="zh-CN" w:bidi="ar-SA"/>
        </w:rPr>
        <w:t>元，较202</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eastAsia="zh-CN" w:bidi="ar-SA"/>
        </w:rPr>
        <w:t>年减少</w:t>
      </w:r>
      <w:r>
        <w:rPr>
          <w:rFonts w:hint="eastAsia" w:ascii="仿宋_GB2312" w:hAnsi="仿宋_GB2312" w:eastAsia="仿宋_GB2312" w:cs="仿宋_GB2312"/>
          <w:kern w:val="2"/>
          <w:sz w:val="32"/>
          <w:szCs w:val="32"/>
          <w:lang w:val="en-US" w:eastAsia="zh-CN" w:bidi="ar-SA"/>
        </w:rPr>
        <w:t>16000元</w:t>
      </w:r>
      <w:r>
        <w:rPr>
          <w:rFonts w:hint="eastAsia" w:ascii="仿宋_GB2312" w:hAnsi="仿宋_GB2312" w:eastAsia="仿宋_GB2312" w:cs="仿宋_GB2312"/>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年，茂县供销合作社联合社未安排政府采购预算。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茂县供销合作社联合社截止202</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eastAsia="zh-CN" w:bidi="ar-SA"/>
        </w:rPr>
        <w:t>年12月31日，固定资产总额</w:t>
      </w:r>
      <w:r>
        <w:rPr>
          <w:rFonts w:hint="eastAsia" w:ascii="仿宋_GB2312" w:hAnsi="仿宋_GB2312" w:eastAsia="仿宋_GB2312" w:cs="仿宋_GB2312"/>
          <w:kern w:val="2"/>
          <w:sz w:val="32"/>
          <w:szCs w:val="32"/>
          <w:lang w:val="en-US" w:eastAsia="zh-CN" w:bidi="ar-SA"/>
        </w:rPr>
        <w:t>18160</w:t>
      </w:r>
      <w:r>
        <w:rPr>
          <w:rFonts w:hint="eastAsia" w:ascii="仿宋_GB2312" w:hAnsi="仿宋_GB2312" w:eastAsia="仿宋_GB2312" w:cs="仿宋_GB2312"/>
          <w:kern w:val="2"/>
          <w:sz w:val="32"/>
          <w:szCs w:val="32"/>
          <w:lang w:eastAsia="zh-CN" w:bidi="ar-SA"/>
        </w:rPr>
        <w:t>元，其中：房屋 0 平方米，价值 0 元；公务用车 0 辆，价值0 元；其他固定资产</w:t>
      </w:r>
      <w:r>
        <w:rPr>
          <w:rFonts w:hint="eastAsia" w:ascii="仿宋_GB2312" w:hAnsi="仿宋_GB2312" w:eastAsia="仿宋_GB2312" w:cs="仿宋_GB2312"/>
          <w:kern w:val="2"/>
          <w:sz w:val="32"/>
          <w:szCs w:val="32"/>
          <w:lang w:val="en-US" w:eastAsia="zh-CN" w:bidi="ar-SA"/>
        </w:rPr>
        <w:t>18160</w:t>
      </w:r>
      <w:r>
        <w:rPr>
          <w:rFonts w:hint="eastAsia" w:ascii="仿宋_GB2312" w:hAnsi="仿宋_GB2312" w:eastAsia="仿宋_GB2312" w:cs="仿宋_GB2312"/>
          <w:kern w:val="2"/>
          <w:sz w:val="32"/>
          <w:szCs w:val="32"/>
          <w:lang w:eastAsia="zh-CN" w:bidi="ar-SA"/>
        </w:rPr>
        <w:t>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年茂县供销合作社联合社项目支出均按要求实行绩效目标管理，涉及项目2个，一般公共预算当年</w:t>
      </w:r>
      <w:bookmarkStart w:id="0" w:name="_GoBack"/>
      <w:bookmarkEnd w:id="0"/>
      <w:r>
        <w:rPr>
          <w:rFonts w:hint="eastAsia" w:ascii="仿宋_GB2312" w:hAnsi="仿宋_GB2312" w:eastAsia="仿宋_GB2312" w:cs="仿宋_GB2312"/>
          <w:kern w:val="2"/>
          <w:sz w:val="32"/>
          <w:szCs w:val="32"/>
          <w:lang w:eastAsia="zh-CN" w:bidi="ar-SA"/>
        </w:rPr>
        <w:t xml:space="preserve">拨款 </w:t>
      </w:r>
      <w:r>
        <w:rPr>
          <w:rFonts w:hint="eastAsia" w:ascii="仿宋_GB2312" w:hAnsi="仿宋_GB2312" w:eastAsia="仿宋_GB2312" w:cs="仿宋_GB2312"/>
          <w:kern w:val="2"/>
          <w:sz w:val="32"/>
          <w:szCs w:val="32"/>
          <w:lang w:val="en-US" w:eastAsia="zh-CN" w:bidi="ar-SA"/>
        </w:rPr>
        <w:t>33932</w:t>
      </w:r>
      <w:r>
        <w:rPr>
          <w:rFonts w:hint="eastAsia" w:ascii="仿宋_GB2312" w:hAnsi="仿宋_GB2312" w:eastAsia="仿宋_GB2312" w:cs="仿宋_GB2312"/>
          <w:kern w:val="2"/>
          <w:sz w:val="32"/>
          <w:szCs w:val="32"/>
          <w:lang w:eastAsia="zh-CN" w:bidi="ar-SA"/>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十、名词解释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（一）财政拨款收入：</w:t>
      </w:r>
      <w:r>
        <w:rPr>
          <w:rFonts w:hint="eastAsia" w:ascii="仿宋_GB2312" w:hAnsi="仿宋_GB2312" w:eastAsia="仿宋_GB2312" w:cs="仿宋_GB2312"/>
          <w:kern w:val="2"/>
          <w:sz w:val="32"/>
          <w:szCs w:val="32"/>
          <w:lang w:eastAsia="zh-CN" w:bidi="ar-SA"/>
        </w:rPr>
        <w:t>指由财政拨款形成的部门收入。按现行管理制度，部门预算中反映的财政拨款仅包括一般公共预算拨款和政府性基金预算拨款。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（二）事业收入：</w:t>
      </w:r>
      <w:r>
        <w:rPr>
          <w:rFonts w:hint="eastAsia" w:ascii="仿宋_GB2312" w:hAnsi="仿宋_GB2312" w:eastAsia="仿宋_GB2312" w:cs="仿宋_GB2312"/>
          <w:kern w:val="2"/>
          <w:sz w:val="32"/>
          <w:szCs w:val="32"/>
          <w:lang w:eastAsia="zh-CN" w:bidi="ar-SA"/>
        </w:rPr>
        <w:t>指所属事业单位开展专业业务活动及辅助活动所取得的收入。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（三）事业单位经营收入：</w:t>
      </w:r>
      <w:r>
        <w:rPr>
          <w:rFonts w:hint="eastAsia" w:ascii="仿宋_GB2312" w:hAnsi="仿宋_GB2312" w:eastAsia="仿宋_GB2312" w:cs="仿宋_GB2312"/>
          <w:kern w:val="2"/>
          <w:sz w:val="32"/>
          <w:szCs w:val="32"/>
          <w:lang w:eastAsia="zh-CN" w:bidi="ar-SA"/>
        </w:rPr>
        <w:t>指所属事业单位在专业业务活动及其辅助活动之外开展非独立核算经营活动取得的收入。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w:t>
      </w:r>
      <w:r>
        <w:rPr>
          <w:rFonts w:hint="eastAsia" w:ascii="楷体_GB2312" w:hAnsi="楷体_GB2312" w:eastAsia="楷体_GB2312" w:cs="楷体_GB2312"/>
          <w:b/>
          <w:bCs/>
          <w:kern w:val="2"/>
          <w:sz w:val="32"/>
          <w:szCs w:val="32"/>
          <w:lang w:eastAsia="zh-CN" w:bidi="ar-SA"/>
        </w:rPr>
        <w:t>四）其他收入：</w:t>
      </w:r>
      <w:r>
        <w:rPr>
          <w:rFonts w:hint="eastAsia" w:ascii="仿宋_GB2312" w:hAnsi="仿宋_GB2312" w:eastAsia="仿宋_GB2312" w:cs="仿宋_GB2312"/>
          <w:kern w:val="2"/>
          <w:sz w:val="32"/>
          <w:szCs w:val="32"/>
          <w:lang w:eastAsia="zh-CN" w:bidi="ar-SA"/>
        </w:rPr>
        <w:t>指除上述“财政拨款收入”、“事业收入”、“事业单位经营收入”等以外的收入，主要是所属行政事业单位按规定动用的售房收入、存款利息收入等。</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（五）用事业基金弥补收支差额：</w:t>
      </w:r>
      <w:r>
        <w:rPr>
          <w:rFonts w:hint="eastAsia" w:ascii="仿宋_GB2312" w:hAnsi="仿宋_GB2312" w:eastAsia="仿宋_GB2312" w:cs="仿宋_GB2312"/>
          <w:kern w:val="2"/>
          <w:sz w:val="32"/>
          <w:szCs w:val="32"/>
          <w:lang w:eastAsia="zh-CN" w:bidi="ar-SA"/>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（六）上年结转：</w:t>
      </w:r>
      <w:r>
        <w:rPr>
          <w:rFonts w:hint="eastAsia" w:ascii="仿宋_GB2312" w:hAnsi="仿宋_GB2312" w:eastAsia="仿宋_GB2312" w:cs="仿宋_GB2312"/>
          <w:kern w:val="2"/>
          <w:sz w:val="32"/>
          <w:szCs w:val="32"/>
          <w:lang w:eastAsia="zh-CN" w:bidi="ar-SA"/>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（七）基本支出：</w:t>
      </w:r>
      <w:r>
        <w:rPr>
          <w:rFonts w:hint="eastAsia" w:ascii="仿宋_GB2312" w:hAnsi="仿宋_GB2312" w:eastAsia="仿宋_GB2312" w:cs="仿宋_GB2312"/>
          <w:kern w:val="2"/>
          <w:sz w:val="32"/>
          <w:szCs w:val="32"/>
          <w:lang w:eastAsia="zh-CN" w:bidi="ar-SA"/>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（八）项目支出：</w:t>
      </w:r>
      <w:r>
        <w:rPr>
          <w:rFonts w:hint="eastAsia" w:ascii="仿宋_GB2312" w:hAnsi="仿宋_GB2312" w:eastAsia="仿宋_GB2312" w:cs="仿宋_GB2312"/>
          <w:kern w:val="2"/>
          <w:sz w:val="32"/>
          <w:szCs w:val="32"/>
          <w:lang w:eastAsia="zh-CN" w:bidi="ar-SA"/>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（九）“三公”经费：</w:t>
      </w:r>
      <w:r>
        <w:rPr>
          <w:rFonts w:hint="eastAsia" w:ascii="仿宋_GB2312" w:hAnsi="仿宋_GB2312" w:eastAsia="仿宋_GB2312" w:cs="仿宋_GB2312"/>
          <w:kern w:val="2"/>
          <w:sz w:val="32"/>
          <w:szCs w:val="32"/>
          <w:lang w:eastAsia="zh-CN" w:bidi="ar-SA"/>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p>
    <w:p>
      <w:pPr>
        <w:ind w:firstLine="0"/>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12440"/>
    <w:multiLevelType w:val="singleLevel"/>
    <w:tmpl w:val="C5912440"/>
    <w:lvl w:ilvl="0" w:tentative="0">
      <w:start w:val="2"/>
      <w:numFmt w:val="chineseCounting"/>
      <w:suff w:val="space"/>
      <w:lvlText w:val="（%1）"/>
      <w:lvlJc w:val="left"/>
      <w:rPr>
        <w:rFonts w:hint="eastAsia"/>
      </w:rPr>
    </w:lvl>
  </w:abstractNum>
  <w:abstractNum w:abstractNumId="1">
    <w:nsid w:val="6B72397A"/>
    <w:multiLevelType w:val="singleLevel"/>
    <w:tmpl w:val="6B72397A"/>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A74F3"/>
    <w:rsid w:val="00030CDD"/>
    <w:rsid w:val="0005098D"/>
    <w:rsid w:val="000614F1"/>
    <w:rsid w:val="000A4ECA"/>
    <w:rsid w:val="000B33C5"/>
    <w:rsid w:val="000C6D5C"/>
    <w:rsid w:val="000D301C"/>
    <w:rsid w:val="000D50D6"/>
    <w:rsid w:val="00123FD0"/>
    <w:rsid w:val="00127C2B"/>
    <w:rsid w:val="00145198"/>
    <w:rsid w:val="00173A3A"/>
    <w:rsid w:val="0018075B"/>
    <w:rsid w:val="00182F98"/>
    <w:rsid w:val="00186E1A"/>
    <w:rsid w:val="001A7A95"/>
    <w:rsid w:val="001B7130"/>
    <w:rsid w:val="00225052"/>
    <w:rsid w:val="00227962"/>
    <w:rsid w:val="00227B77"/>
    <w:rsid w:val="00240F83"/>
    <w:rsid w:val="002541D4"/>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3765"/>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7C5E"/>
    <w:rsid w:val="0097466F"/>
    <w:rsid w:val="00992E2D"/>
    <w:rsid w:val="009F6C59"/>
    <w:rsid w:val="00A062A9"/>
    <w:rsid w:val="00A12D72"/>
    <w:rsid w:val="00A14F53"/>
    <w:rsid w:val="00A33390"/>
    <w:rsid w:val="00A53F54"/>
    <w:rsid w:val="00A543F7"/>
    <w:rsid w:val="00A66065"/>
    <w:rsid w:val="00A71277"/>
    <w:rsid w:val="00AA4C94"/>
    <w:rsid w:val="00B00764"/>
    <w:rsid w:val="00B75BD0"/>
    <w:rsid w:val="00B906A9"/>
    <w:rsid w:val="00BD4A8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248E"/>
    <w:rsid w:val="00EB65E3"/>
    <w:rsid w:val="00EF6703"/>
    <w:rsid w:val="00F13630"/>
    <w:rsid w:val="00F322EA"/>
    <w:rsid w:val="00F43364"/>
    <w:rsid w:val="00FC1C09"/>
    <w:rsid w:val="11797D31"/>
    <w:rsid w:val="12B22DCD"/>
    <w:rsid w:val="184B597F"/>
    <w:rsid w:val="19CD0070"/>
    <w:rsid w:val="1D914D36"/>
    <w:rsid w:val="223E3DE5"/>
    <w:rsid w:val="265B3164"/>
    <w:rsid w:val="309E7CC4"/>
    <w:rsid w:val="32647EA4"/>
    <w:rsid w:val="38EB4E53"/>
    <w:rsid w:val="442329DB"/>
    <w:rsid w:val="4C6D34EC"/>
    <w:rsid w:val="58340327"/>
    <w:rsid w:val="5E933938"/>
    <w:rsid w:val="5FB5754C"/>
    <w:rsid w:val="627C7BC3"/>
    <w:rsid w:val="67470A61"/>
    <w:rsid w:val="7A2B21A9"/>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en-US"/>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ind w:firstLine="420" w:firstLineChars="200"/>
    </w:pPr>
  </w:style>
  <w:style w:type="paragraph" w:styleId="5">
    <w:name w:val="footer"/>
    <w:basedOn w:val="1"/>
    <w:link w:val="15"/>
    <w:qFormat/>
    <w:uiPriority w:val="99"/>
    <w:pPr>
      <w:tabs>
        <w:tab w:val="center" w:pos="4153"/>
        <w:tab w:val="right" w:pos="8306"/>
      </w:tabs>
      <w:snapToGrid w:val="0"/>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pPr>
    <w:rPr>
      <w:rFonts w:cs="Times New Roman"/>
      <w:sz w:val="24"/>
      <w:lang w:eastAsia="zh-CN" w:bidi="ar-SA"/>
    </w:rPr>
  </w:style>
  <w:style w:type="character" w:styleId="10">
    <w:name w:val="Strong"/>
    <w:basedOn w:val="9"/>
    <w:qFormat/>
    <w:uiPriority w:val="22"/>
    <w:rPr>
      <w:b/>
    </w:rPr>
  </w:style>
  <w:style w:type="character" w:styleId="11">
    <w:name w:val="FollowedHyperlink"/>
    <w:basedOn w:val="9"/>
    <w:qFormat/>
    <w:uiPriority w:val="0"/>
    <w:rPr>
      <w:color w:val="323232"/>
      <w:u w:val="none"/>
    </w:rPr>
  </w:style>
  <w:style w:type="character" w:styleId="12">
    <w:name w:val="Hyperlink"/>
    <w:basedOn w:val="9"/>
    <w:qFormat/>
    <w:uiPriority w:val="0"/>
    <w:rPr>
      <w:color w:val="323232"/>
      <w:u w:val="none"/>
    </w:rPr>
  </w:style>
  <w:style w:type="character" w:customStyle="1" w:styleId="13">
    <w:name w:val="bsharetext"/>
    <w:basedOn w:val="9"/>
    <w:qFormat/>
    <w:uiPriority w:val="0"/>
  </w:style>
  <w:style w:type="character" w:customStyle="1" w:styleId="14">
    <w:name w:val="页眉 Char"/>
    <w:basedOn w:val="9"/>
    <w:link w:val="6"/>
    <w:qFormat/>
    <w:uiPriority w:val="0"/>
    <w:rPr>
      <w:rFonts w:ascii="Calibri" w:hAnsi="Calibri" w:cs="Arial"/>
      <w:sz w:val="18"/>
      <w:szCs w:val="18"/>
      <w:lang w:eastAsia="en-US" w:bidi="en-US"/>
    </w:rPr>
  </w:style>
  <w:style w:type="character" w:customStyle="1" w:styleId="15">
    <w:name w:val="页脚 Char"/>
    <w:basedOn w:val="9"/>
    <w:link w:val="5"/>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9</Pages>
  <Words>3771</Words>
  <Characters>4150</Characters>
  <Lines>23</Lines>
  <Paragraphs>6</Paragraphs>
  <TotalTime>3</TotalTime>
  <ScaleCrop>false</ScaleCrop>
  <LinksUpToDate>false</LinksUpToDate>
  <CharactersWithSpaces>4223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Milanda</cp:lastModifiedBy>
  <cp:lastPrinted>2021-04-13T04:56:00Z</cp:lastPrinted>
  <dcterms:modified xsi:type="dcterms:W3CDTF">2022-03-21T03:06:42Z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3311BE2E93BE43BBAE0E99BF8219F1F7</vt:lpwstr>
  </property>
</Properties>
</file>