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both"/>
      </w:pPr>
    </w:p>
    <w:p>
      <w:pPr>
        <w:spacing w:line="576" w:lineRule="exact"/>
      </w:pPr>
    </w:p>
    <w:p>
      <w:pPr>
        <w:spacing w:line="576" w:lineRule="exact"/>
      </w:pPr>
    </w:p>
    <w:p>
      <w:pPr>
        <w:spacing w:line="576" w:lineRule="exact"/>
        <w:ind w:firstLine="1760" w:firstLineChars="400"/>
        <w:rPr>
          <w:rFonts w:ascii="黑体" w:eastAsia="黑体"/>
          <w:sz w:val="44"/>
          <w:szCs w:val="44"/>
        </w:rPr>
      </w:pPr>
    </w:p>
    <w:p>
      <w:pPr>
        <w:spacing w:line="576" w:lineRule="exact"/>
        <w:ind w:firstLine="1760" w:firstLineChars="400"/>
        <w:rPr>
          <w:rFonts w:ascii="黑体" w:eastAsia="黑体"/>
          <w:sz w:val="44"/>
          <w:szCs w:val="44"/>
        </w:rPr>
      </w:pPr>
    </w:p>
    <w:p>
      <w:pPr>
        <w:spacing w:line="576" w:lineRule="exact"/>
        <w:ind w:firstLine="1760" w:firstLineChars="400"/>
        <w:rPr>
          <w:rFonts w:ascii="黑体" w:eastAsia="黑体"/>
          <w:sz w:val="44"/>
          <w:szCs w:val="44"/>
        </w:rPr>
      </w:pPr>
    </w:p>
    <w:p>
      <w:pPr>
        <w:spacing w:line="576" w:lineRule="exact"/>
        <w:ind w:firstLine="1760" w:firstLineChars="400"/>
        <w:rPr>
          <w:rFonts w:ascii="黑体" w:eastAsia="黑体"/>
          <w:sz w:val="44"/>
          <w:szCs w:val="44"/>
        </w:rPr>
      </w:pPr>
    </w:p>
    <w:p>
      <w:pPr>
        <w:spacing w:line="576" w:lineRule="exact"/>
        <w:jc w:val="center"/>
        <w:rPr>
          <w:rFonts w:hint="eastAsia" w:ascii="黑体" w:eastAsia="黑体" w:cs="黑体"/>
          <w:sz w:val="44"/>
          <w:szCs w:val="44"/>
        </w:rPr>
      </w:pPr>
      <w:r>
        <w:rPr>
          <w:rFonts w:hint="eastAsia" w:ascii="黑体" w:eastAsia="黑体" w:cs="黑体"/>
          <w:sz w:val="44"/>
          <w:szCs w:val="44"/>
        </w:rPr>
        <w:t>茂县</w:t>
      </w:r>
      <w:r>
        <w:rPr>
          <w:rFonts w:hint="eastAsia" w:ascii="黑体" w:eastAsia="黑体" w:cs="黑体"/>
          <w:sz w:val="44"/>
          <w:szCs w:val="44"/>
          <w:lang w:eastAsia="zh-CN"/>
        </w:rPr>
        <w:t>防震减灾事务中心</w:t>
      </w:r>
    </w:p>
    <w:p>
      <w:pPr>
        <w:spacing w:line="576" w:lineRule="exact"/>
        <w:jc w:val="center"/>
        <w:rPr>
          <w:rFonts w:hint="eastAsia" w:ascii="黑体" w:eastAsia="黑体" w:cs="黑体"/>
          <w:sz w:val="44"/>
          <w:szCs w:val="44"/>
        </w:rPr>
      </w:pPr>
      <w:r>
        <w:rPr>
          <w:rFonts w:hint="eastAsia" w:ascii="黑体" w:eastAsia="黑体" w:cs="黑体"/>
          <w:sz w:val="44"/>
          <w:szCs w:val="44"/>
        </w:rPr>
        <w:t>202</w:t>
      </w:r>
      <w:r>
        <w:rPr>
          <w:rFonts w:hint="eastAsia" w:ascii="黑体" w:eastAsia="黑体" w:cs="黑体"/>
          <w:sz w:val="44"/>
          <w:szCs w:val="44"/>
          <w:lang w:val="en-US" w:eastAsia="zh-CN"/>
        </w:rPr>
        <w:t>6</w:t>
      </w:r>
      <w:r>
        <w:rPr>
          <w:rFonts w:hint="eastAsia" w:ascii="黑体" w:eastAsia="黑体" w:cs="黑体"/>
          <w:sz w:val="44"/>
          <w:szCs w:val="44"/>
        </w:rPr>
        <w:t>年部门预算</w:t>
      </w:r>
    </w:p>
    <w:p>
      <w:pPr>
        <w:spacing w:line="576" w:lineRule="exact"/>
        <w:ind w:firstLine="1760" w:firstLineChars="400"/>
        <w:rPr>
          <w:rFonts w:hint="eastAsia" w:ascii="黑体" w:eastAsia="黑体" w:cs="黑体"/>
          <w:sz w:val="44"/>
          <w:szCs w:val="44"/>
        </w:rPr>
      </w:pPr>
    </w:p>
    <w:p>
      <w:pPr>
        <w:spacing w:line="576" w:lineRule="exact"/>
        <w:ind w:firstLine="1760" w:firstLineChars="400"/>
        <w:rPr>
          <w:rFonts w:ascii="黑体" w:eastAsia="黑体"/>
          <w:sz w:val="44"/>
          <w:szCs w:val="44"/>
        </w:rPr>
      </w:pPr>
    </w:p>
    <w:p>
      <w:pPr>
        <w:spacing w:line="576" w:lineRule="exact"/>
        <w:ind w:firstLine="1760" w:firstLineChars="400"/>
        <w:rPr>
          <w:rFonts w:ascii="黑体" w:eastAsia="黑体"/>
          <w:sz w:val="44"/>
          <w:szCs w:val="44"/>
        </w:rPr>
      </w:pPr>
    </w:p>
    <w:p>
      <w:pPr>
        <w:spacing w:line="576" w:lineRule="exact"/>
        <w:ind w:firstLine="1760" w:firstLineChars="400"/>
        <w:rPr>
          <w:rFonts w:ascii="黑体" w:eastAsia="黑体"/>
          <w:sz w:val="44"/>
          <w:szCs w:val="44"/>
        </w:rPr>
      </w:pPr>
    </w:p>
    <w:p>
      <w:pPr>
        <w:spacing w:line="576" w:lineRule="exact"/>
        <w:ind w:firstLine="1760" w:firstLineChars="400"/>
        <w:rPr>
          <w:rFonts w:ascii="黑体" w:eastAsia="黑体"/>
          <w:sz w:val="44"/>
          <w:szCs w:val="44"/>
        </w:rPr>
      </w:pPr>
    </w:p>
    <w:p>
      <w:pPr>
        <w:spacing w:line="576" w:lineRule="exact"/>
        <w:ind w:firstLine="1760" w:firstLineChars="400"/>
        <w:rPr>
          <w:rFonts w:ascii="黑体" w:eastAsia="黑体"/>
          <w:sz w:val="44"/>
          <w:szCs w:val="44"/>
        </w:rPr>
      </w:pPr>
    </w:p>
    <w:p>
      <w:pPr>
        <w:spacing w:line="576" w:lineRule="exact"/>
        <w:ind w:firstLine="3200" w:firstLineChars="10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2026年4月3日</w:t>
      </w:r>
    </w:p>
    <w:p>
      <w:pPr>
        <w:spacing w:line="576" w:lineRule="exact"/>
        <w:ind w:firstLine="1760" w:firstLineChars="400"/>
        <w:rPr>
          <w:rFonts w:ascii="黑体" w:eastAsia="黑体"/>
          <w:sz w:val="44"/>
          <w:szCs w:val="44"/>
        </w:rPr>
      </w:pPr>
    </w:p>
    <w:p>
      <w:pPr>
        <w:spacing w:line="576" w:lineRule="exact"/>
        <w:ind w:firstLine="1760" w:firstLineChars="400"/>
        <w:rPr>
          <w:rFonts w:ascii="黑体" w:eastAsia="黑体"/>
          <w:sz w:val="44"/>
          <w:szCs w:val="44"/>
        </w:rPr>
      </w:pPr>
    </w:p>
    <w:p>
      <w:pPr>
        <w:spacing w:line="576" w:lineRule="exact"/>
        <w:jc w:val="both"/>
        <w:rPr>
          <w:rFonts w:ascii="黑体" w:eastAsia="黑体"/>
          <w:sz w:val="44"/>
          <w:szCs w:val="44"/>
        </w:rPr>
      </w:pPr>
    </w:p>
    <w:p>
      <w:pPr>
        <w:spacing w:line="576" w:lineRule="exact"/>
        <w:ind w:firstLine="1760" w:firstLineChars="400"/>
        <w:rPr>
          <w:rFonts w:ascii="黑体" w:eastAsia="黑体"/>
          <w:sz w:val="44"/>
          <w:szCs w:val="44"/>
        </w:rPr>
      </w:pPr>
    </w:p>
    <w:p>
      <w:pPr>
        <w:spacing w:line="576" w:lineRule="exact"/>
        <w:ind w:firstLine="1760" w:firstLineChars="400"/>
        <w:rPr>
          <w:rFonts w:ascii="黑体" w:eastAsia="黑体"/>
          <w:sz w:val="44"/>
          <w:szCs w:val="44"/>
        </w:rPr>
      </w:pPr>
    </w:p>
    <w:p>
      <w:pPr>
        <w:spacing w:line="576" w:lineRule="exact"/>
        <w:rPr>
          <w:rFonts w:ascii="黑体" w:eastAsia="黑体"/>
          <w:sz w:val="44"/>
          <w:szCs w:val="44"/>
        </w:rPr>
      </w:pPr>
    </w:p>
    <w:p>
      <w:pPr>
        <w:spacing w:line="576" w:lineRule="exact"/>
        <w:ind w:left="0"/>
        <w:jc w:val="center"/>
        <w:rPr>
          <w:rFonts w:hint="eastAsia" w:ascii="方正小标宋简体" w:eastAsia="方正小标宋简体"/>
          <w:sz w:val="44"/>
          <w:szCs w:val="44"/>
        </w:rPr>
      </w:pPr>
      <w:r>
        <w:rPr>
          <w:rFonts w:hint="eastAsia" w:ascii="方正小标宋简体" w:eastAsia="方正小标宋简体"/>
          <w:sz w:val="44"/>
          <w:szCs w:val="44"/>
        </w:rPr>
        <w:t>目录</w:t>
      </w:r>
    </w:p>
    <w:p>
      <w:pPr>
        <w:spacing w:line="576" w:lineRule="exact"/>
        <w:ind w:firstLine="3080" w:firstLineChars="700"/>
        <w:rPr>
          <w:rFonts w:ascii="黑体" w:eastAsia="黑体"/>
          <w:sz w:val="44"/>
          <w:szCs w:val="44"/>
        </w:rPr>
      </w:pPr>
    </w:p>
    <w:p>
      <w:pPr>
        <w:pStyle w:val="10"/>
        <w:spacing w:line="576" w:lineRule="exact"/>
        <w:ind w:firstLine="640" w:firstLineChars="200"/>
        <w:jc w:val="left"/>
        <w:rPr>
          <w:rFonts w:ascii="黑体" w:eastAsia="黑体"/>
          <w:sz w:val="32"/>
          <w:szCs w:val="32"/>
        </w:rPr>
      </w:pPr>
      <w:r>
        <w:rPr>
          <w:rFonts w:hint="eastAsia" w:ascii="黑体" w:eastAsia="黑体"/>
          <w:sz w:val="32"/>
          <w:szCs w:val="32"/>
        </w:rPr>
        <w:t>一、基本职能及主要工作</w:t>
      </w:r>
    </w:p>
    <w:p>
      <w:pPr>
        <w:spacing w:line="576" w:lineRule="exact"/>
        <w:ind w:firstLine="642" w:firstLineChars="200"/>
        <w:jc w:val="left"/>
        <w:rPr>
          <w:rFonts w:ascii="楷体_GB2312" w:eastAsia="楷体_GB2312"/>
          <w:b/>
          <w:bCs/>
          <w:sz w:val="32"/>
          <w:szCs w:val="32"/>
        </w:rPr>
      </w:pPr>
      <w:r>
        <w:rPr>
          <w:rFonts w:hint="eastAsia" w:ascii="楷体_GB2312" w:eastAsia="楷体_GB2312"/>
          <w:b/>
          <w:bCs/>
          <w:sz w:val="32"/>
          <w:szCs w:val="32"/>
        </w:rPr>
        <w:t>（一）部门职能简介</w:t>
      </w:r>
    </w:p>
    <w:p>
      <w:pPr>
        <w:spacing w:line="576" w:lineRule="exact"/>
        <w:ind w:firstLine="642" w:firstLineChars="200"/>
        <w:jc w:val="left"/>
        <w:rPr>
          <w:rFonts w:ascii="楷体_GB2312" w:eastAsia="楷体_GB2312"/>
          <w:b/>
          <w:bCs/>
          <w:sz w:val="32"/>
          <w:szCs w:val="32"/>
        </w:rPr>
      </w:pPr>
      <w:r>
        <w:rPr>
          <w:rFonts w:hint="eastAsia" w:ascii="楷体_GB2312" w:eastAsia="楷体_GB2312"/>
          <w:b/>
          <w:bCs/>
          <w:sz w:val="32"/>
          <w:szCs w:val="32"/>
        </w:rPr>
        <w:t>（二）202</w:t>
      </w:r>
      <w:r>
        <w:rPr>
          <w:rFonts w:hint="eastAsia" w:ascii="楷体_GB2312" w:eastAsia="楷体_GB2312"/>
          <w:b/>
          <w:bCs/>
          <w:sz w:val="32"/>
          <w:szCs w:val="32"/>
          <w:lang w:val="en-US" w:eastAsia="zh-CN"/>
        </w:rPr>
        <w:t>6</w:t>
      </w:r>
      <w:r>
        <w:rPr>
          <w:rFonts w:hint="eastAsia" w:ascii="楷体_GB2312" w:eastAsia="楷体_GB2312"/>
          <w:b/>
          <w:bCs/>
          <w:sz w:val="32"/>
          <w:szCs w:val="32"/>
        </w:rPr>
        <w:t>年重点工作</w:t>
      </w:r>
    </w:p>
    <w:p>
      <w:pPr>
        <w:spacing w:line="576" w:lineRule="exact"/>
        <w:ind w:firstLine="640" w:firstLineChars="200"/>
        <w:jc w:val="left"/>
        <w:rPr>
          <w:rFonts w:ascii="黑体" w:eastAsia="黑体"/>
          <w:sz w:val="32"/>
          <w:szCs w:val="32"/>
        </w:rPr>
      </w:pPr>
      <w:r>
        <w:rPr>
          <w:rFonts w:hint="eastAsia" w:ascii="黑体" w:eastAsia="黑体"/>
          <w:sz w:val="32"/>
          <w:szCs w:val="32"/>
        </w:rPr>
        <w:t>二、部门预算单位构成</w:t>
      </w:r>
    </w:p>
    <w:p>
      <w:pPr>
        <w:spacing w:line="576" w:lineRule="exact"/>
        <w:ind w:firstLine="640" w:firstLineChars="200"/>
        <w:jc w:val="left"/>
        <w:rPr>
          <w:rFonts w:ascii="黑体" w:eastAsia="黑体"/>
          <w:sz w:val="32"/>
          <w:szCs w:val="32"/>
        </w:rPr>
      </w:pPr>
      <w:r>
        <w:rPr>
          <w:rFonts w:hint="eastAsia" w:ascii="黑体" w:eastAsia="黑体"/>
          <w:sz w:val="32"/>
          <w:szCs w:val="32"/>
        </w:rPr>
        <w:t>三、收支预算情况说明</w:t>
      </w:r>
    </w:p>
    <w:p>
      <w:pPr>
        <w:spacing w:line="576" w:lineRule="exact"/>
        <w:ind w:firstLine="642" w:firstLineChars="200"/>
        <w:jc w:val="left"/>
        <w:rPr>
          <w:rFonts w:hint="eastAsia" w:ascii="楷体_GB2312" w:eastAsia="楷体_GB2312"/>
          <w:b/>
          <w:bCs/>
          <w:sz w:val="32"/>
          <w:szCs w:val="32"/>
        </w:rPr>
      </w:pPr>
      <w:r>
        <w:rPr>
          <w:rFonts w:hint="eastAsia" w:ascii="楷体_GB2312" w:eastAsia="楷体_GB2312"/>
          <w:b/>
          <w:bCs/>
          <w:sz w:val="32"/>
          <w:szCs w:val="32"/>
        </w:rPr>
        <w:t>（一）收入预算情况</w:t>
      </w:r>
    </w:p>
    <w:p>
      <w:pPr>
        <w:spacing w:line="576" w:lineRule="exact"/>
        <w:ind w:firstLine="642" w:firstLineChars="200"/>
        <w:jc w:val="left"/>
        <w:rPr>
          <w:rFonts w:ascii="楷体_GB2312" w:eastAsia="楷体_GB2312"/>
          <w:b/>
          <w:bCs/>
          <w:sz w:val="32"/>
          <w:szCs w:val="32"/>
        </w:rPr>
      </w:pPr>
      <w:r>
        <w:rPr>
          <w:rFonts w:hint="eastAsia" w:ascii="楷体_GB2312" w:eastAsia="楷体_GB2312"/>
          <w:b/>
          <w:bCs/>
          <w:sz w:val="32"/>
          <w:szCs w:val="32"/>
        </w:rPr>
        <w:t>（二）支出预算情况</w:t>
      </w:r>
    </w:p>
    <w:p>
      <w:pPr>
        <w:spacing w:line="576" w:lineRule="exact"/>
        <w:ind w:firstLine="640" w:firstLineChars="200"/>
        <w:jc w:val="left"/>
        <w:rPr>
          <w:rFonts w:ascii="黑体" w:eastAsia="黑体"/>
          <w:sz w:val="32"/>
          <w:szCs w:val="32"/>
        </w:rPr>
      </w:pPr>
      <w:r>
        <w:rPr>
          <w:rFonts w:hint="eastAsia" w:ascii="黑体" w:eastAsia="黑体"/>
          <w:sz w:val="32"/>
          <w:szCs w:val="32"/>
        </w:rPr>
        <w:t>四、财政拨款收支预算情况说明</w:t>
      </w:r>
    </w:p>
    <w:p>
      <w:pPr>
        <w:spacing w:line="576" w:lineRule="exact"/>
        <w:ind w:firstLine="640" w:firstLineChars="200"/>
        <w:jc w:val="left"/>
        <w:rPr>
          <w:rFonts w:ascii="黑体" w:eastAsia="黑体"/>
          <w:sz w:val="32"/>
          <w:szCs w:val="32"/>
        </w:rPr>
      </w:pPr>
      <w:r>
        <w:rPr>
          <w:rFonts w:hint="eastAsia" w:ascii="黑体" w:eastAsia="黑体"/>
          <w:sz w:val="32"/>
          <w:szCs w:val="32"/>
        </w:rPr>
        <w:t>五、一般公共预算当年拨款情况说明</w:t>
      </w:r>
    </w:p>
    <w:p>
      <w:pPr>
        <w:spacing w:line="576" w:lineRule="exact"/>
        <w:ind w:firstLine="642" w:firstLineChars="200"/>
        <w:jc w:val="left"/>
        <w:rPr>
          <w:rFonts w:ascii="楷体_GB2312" w:eastAsia="楷体_GB2312"/>
          <w:b/>
          <w:bCs/>
          <w:sz w:val="32"/>
          <w:szCs w:val="32"/>
        </w:rPr>
      </w:pPr>
      <w:r>
        <w:rPr>
          <w:rFonts w:hint="eastAsia" w:ascii="楷体_GB2312" w:eastAsia="楷体_GB2312"/>
          <w:b/>
          <w:bCs/>
          <w:sz w:val="32"/>
          <w:szCs w:val="32"/>
        </w:rPr>
        <w:t>（一）一般公共预算当年拨款规模变化情况</w:t>
      </w:r>
    </w:p>
    <w:p>
      <w:pPr>
        <w:spacing w:line="576" w:lineRule="exact"/>
        <w:ind w:firstLine="642" w:firstLineChars="200"/>
        <w:jc w:val="left"/>
        <w:rPr>
          <w:rFonts w:ascii="楷体_GB2312" w:eastAsia="楷体_GB2312"/>
          <w:b/>
          <w:bCs/>
          <w:sz w:val="32"/>
          <w:szCs w:val="32"/>
        </w:rPr>
      </w:pPr>
      <w:r>
        <w:rPr>
          <w:rFonts w:hint="eastAsia" w:ascii="楷体_GB2312" w:eastAsia="楷体_GB2312"/>
          <w:b/>
          <w:bCs/>
          <w:sz w:val="32"/>
          <w:szCs w:val="32"/>
        </w:rPr>
        <w:t>（二）一般公共预算当年拨款结构情况</w:t>
      </w:r>
    </w:p>
    <w:p>
      <w:pPr>
        <w:spacing w:line="576" w:lineRule="exact"/>
        <w:ind w:firstLine="642" w:firstLineChars="200"/>
        <w:jc w:val="left"/>
        <w:rPr>
          <w:rFonts w:ascii="楷体_GB2312" w:eastAsia="楷体_GB2312"/>
          <w:b/>
          <w:bCs/>
          <w:sz w:val="32"/>
          <w:szCs w:val="32"/>
        </w:rPr>
      </w:pPr>
      <w:r>
        <w:rPr>
          <w:rFonts w:hint="eastAsia" w:ascii="楷体_GB2312" w:eastAsia="楷体_GB2312"/>
          <w:b/>
          <w:bCs/>
          <w:sz w:val="32"/>
          <w:szCs w:val="32"/>
        </w:rPr>
        <w:t>（三）一般公共预算当年拨款具体使用情况</w:t>
      </w:r>
    </w:p>
    <w:p>
      <w:pPr>
        <w:spacing w:line="576" w:lineRule="exact"/>
        <w:ind w:firstLine="640" w:firstLineChars="200"/>
        <w:jc w:val="left"/>
        <w:rPr>
          <w:rFonts w:ascii="黑体" w:eastAsia="黑体"/>
          <w:sz w:val="32"/>
          <w:szCs w:val="32"/>
        </w:rPr>
      </w:pPr>
      <w:r>
        <w:rPr>
          <w:rFonts w:hint="eastAsia" w:ascii="黑体" w:eastAsia="黑体"/>
          <w:sz w:val="32"/>
          <w:szCs w:val="32"/>
        </w:rPr>
        <w:t>六、一般公共预算基本支出情况说明</w:t>
      </w:r>
    </w:p>
    <w:p>
      <w:pPr>
        <w:spacing w:line="576" w:lineRule="exact"/>
        <w:ind w:firstLine="640" w:firstLineChars="200"/>
        <w:jc w:val="left"/>
        <w:rPr>
          <w:rFonts w:ascii="黑体" w:eastAsia="黑体"/>
          <w:sz w:val="32"/>
          <w:szCs w:val="32"/>
        </w:rPr>
      </w:pPr>
      <w:r>
        <w:rPr>
          <w:rFonts w:hint="eastAsia" w:ascii="黑体" w:eastAsia="黑体"/>
          <w:sz w:val="32"/>
          <w:szCs w:val="32"/>
        </w:rPr>
        <w:t>七、“三公”经费财政拨款预算安排情况说明</w:t>
      </w:r>
    </w:p>
    <w:p>
      <w:pPr>
        <w:spacing w:line="576" w:lineRule="exact"/>
        <w:ind w:firstLine="640" w:firstLineChars="200"/>
        <w:jc w:val="left"/>
        <w:rPr>
          <w:rFonts w:ascii="黑体" w:eastAsia="黑体"/>
          <w:sz w:val="32"/>
          <w:szCs w:val="32"/>
        </w:rPr>
      </w:pPr>
      <w:r>
        <w:rPr>
          <w:rFonts w:hint="eastAsia" w:ascii="黑体" w:eastAsia="黑体"/>
          <w:sz w:val="32"/>
          <w:szCs w:val="32"/>
        </w:rPr>
        <w:t>八、政府性基金预算支出情况说明</w:t>
      </w:r>
    </w:p>
    <w:p>
      <w:pPr>
        <w:spacing w:line="576" w:lineRule="exact"/>
        <w:ind w:firstLine="640" w:firstLineChars="200"/>
        <w:jc w:val="left"/>
        <w:rPr>
          <w:rFonts w:ascii="黑体" w:eastAsia="黑体"/>
          <w:sz w:val="32"/>
          <w:szCs w:val="32"/>
        </w:rPr>
      </w:pPr>
      <w:r>
        <w:rPr>
          <w:rFonts w:hint="eastAsia" w:ascii="黑体" w:eastAsia="黑体"/>
          <w:sz w:val="32"/>
          <w:szCs w:val="32"/>
        </w:rPr>
        <w:t>九、其他重要事项的情况说明</w:t>
      </w:r>
    </w:p>
    <w:p>
      <w:pPr>
        <w:spacing w:line="576" w:lineRule="exact"/>
        <w:ind w:firstLine="640" w:firstLineChars="200"/>
        <w:jc w:val="left"/>
        <w:rPr>
          <w:rFonts w:hint="eastAsia" w:ascii="楷体_GB2312" w:eastAsia="楷体_GB2312"/>
          <w:b/>
          <w:bCs/>
          <w:sz w:val="32"/>
          <w:szCs w:val="32"/>
        </w:rPr>
      </w:pPr>
      <w:r>
        <w:rPr>
          <w:rFonts w:hint="eastAsia" w:ascii="黑体" w:eastAsia="黑体"/>
          <w:sz w:val="32"/>
          <w:szCs w:val="32"/>
        </w:rPr>
        <w:t>十、名称解释</w:t>
      </w:r>
    </w:p>
    <w:p>
      <w:pPr>
        <w:spacing w:line="576" w:lineRule="exact"/>
        <w:jc w:val="left"/>
        <w:rPr>
          <w:rFonts w:ascii="黑体" w:eastAsia="黑体"/>
          <w:sz w:val="32"/>
          <w:szCs w:val="32"/>
        </w:rPr>
      </w:pPr>
    </w:p>
    <w:p>
      <w:pPr>
        <w:spacing w:line="576" w:lineRule="exact"/>
        <w:rPr>
          <w:rFonts w:ascii="黑体" w:eastAsia="黑体"/>
          <w:sz w:val="32"/>
          <w:szCs w:val="32"/>
        </w:rPr>
      </w:pPr>
    </w:p>
    <w:p>
      <w:pPr>
        <w:widowControl/>
        <w:shd w:val="clear" w:color="auto" w:fill="FFFFFF"/>
        <w:spacing w:line="576" w:lineRule="exact"/>
        <w:ind w:right="300"/>
        <w:rPr>
          <w:rFonts w:ascii="??" w:hAnsi="??" w:cs="宋体"/>
          <w:kern w:val="0"/>
          <w:sz w:val="12"/>
          <w:szCs w:val="12"/>
        </w:rPr>
      </w:pPr>
    </w:p>
    <w:p>
      <w:pPr>
        <w:pStyle w:val="10"/>
        <w:spacing w:line="576" w:lineRule="exact"/>
        <w:jc w:val="both"/>
        <w:rPr>
          <w:rFonts w:hint="eastAsia" w:ascii="黑体" w:eastAsia="黑体"/>
          <w:sz w:val="32"/>
          <w:szCs w:val="32"/>
        </w:rPr>
        <w:sectPr>
          <w:headerReference r:id="rId3" w:type="default"/>
          <w:footerReference r:id="rId4" w:type="default"/>
          <w:pgSz w:w="11907" w:h="16840"/>
          <w:pgMar w:top="2098" w:right="1474" w:bottom="1985" w:left="1588" w:header="851" w:footer="992" w:gutter="0"/>
          <w:cols w:space="720" w:num="1"/>
          <w:docGrid w:type="lines" w:linePitch="312" w:charSpace="0"/>
        </w:sectPr>
      </w:pPr>
    </w:p>
    <w:p>
      <w:pPr>
        <w:pStyle w:val="10"/>
        <w:spacing w:line="576" w:lineRule="exact"/>
        <w:jc w:val="both"/>
        <w:rPr>
          <w:rFonts w:ascii="黑体" w:eastAsia="黑体"/>
          <w:sz w:val="32"/>
          <w:szCs w:val="32"/>
        </w:rPr>
      </w:pPr>
      <w:r>
        <w:rPr>
          <w:rFonts w:hint="eastAsia" w:ascii="黑体" w:eastAsia="黑体"/>
          <w:sz w:val="32"/>
          <w:szCs w:val="32"/>
        </w:rPr>
        <w:t>一、基本职能及主要工作</w:t>
      </w:r>
    </w:p>
    <w:p>
      <w:pPr>
        <w:spacing w:line="576" w:lineRule="exact"/>
        <w:ind w:firstLine="642" w:firstLineChars="200"/>
        <w:jc w:val="both"/>
        <w:rPr>
          <w:rFonts w:ascii="楷体_GB2312" w:eastAsia="楷体_GB2312"/>
          <w:b/>
          <w:sz w:val="32"/>
          <w:szCs w:val="32"/>
        </w:rPr>
      </w:pPr>
      <w:r>
        <w:rPr>
          <w:rFonts w:hint="eastAsia" w:ascii="楷体_GB2312" w:eastAsia="楷体_GB2312"/>
          <w:b/>
          <w:sz w:val="32"/>
          <w:szCs w:val="32"/>
        </w:rPr>
        <w:t>（一）部门职能简介</w:t>
      </w:r>
    </w:p>
    <w:p>
      <w:pPr>
        <w:spacing w:line="576" w:lineRule="exact"/>
        <w:ind w:firstLine="640" w:firstLineChars="200"/>
        <w:jc w:val="both"/>
        <w:outlineLvl w:val="0"/>
        <w:rPr>
          <w:rFonts w:ascii="仿宋_GB2312" w:eastAsia="仿宋_GB2312"/>
          <w:sz w:val="32"/>
          <w:szCs w:val="32"/>
        </w:rPr>
      </w:pPr>
      <w:r>
        <w:rPr>
          <w:rFonts w:hint="eastAsia" w:ascii="仿宋_GB2312" w:eastAsia="仿宋_GB2312"/>
          <w:sz w:val="32"/>
          <w:szCs w:val="32"/>
        </w:rPr>
        <w:t>贯彻执行国家和省、州、县有关防震减灾工作方针、政策、法律、规范和标准；组织起草茂县防震减灾发展规划，编制茂县防震减灾工作年度计划并组织实施；地震台站的管理和地震监测设施及观测环境保护工作；做好地震应急工作的管理，制定茂县破坏性地震应急预案，落实应急措施，开展震后各项应急工作</w:t>
      </w:r>
      <w:r>
        <w:rPr>
          <w:rFonts w:ascii="仿宋_GB2312" w:eastAsia="仿宋_GB2312"/>
          <w:sz w:val="32"/>
          <w:szCs w:val="32"/>
        </w:rPr>
        <w:t>，</w:t>
      </w:r>
      <w:r>
        <w:rPr>
          <w:rFonts w:hint="eastAsia" w:ascii="仿宋_GB2312" w:eastAsia="仿宋_GB2312"/>
          <w:sz w:val="32"/>
          <w:szCs w:val="32"/>
        </w:rPr>
        <w:t>开展防震减灾科普知识宣传教育工作；负责茂县群测群防“三网一员”建设的管理、指导工作；完成茂县人民政府防震减灾工作领导小组办公室日常工作，发生破坏性地震后履行政府抗震救灾指挥机构办事部门职责。</w:t>
      </w:r>
    </w:p>
    <w:p>
      <w:pPr>
        <w:spacing w:line="576" w:lineRule="exact"/>
        <w:ind w:firstLine="642" w:firstLineChars="200"/>
        <w:jc w:val="both"/>
        <w:rPr>
          <w:rFonts w:ascii="楷体_GB2312" w:eastAsia="楷体_GB2312"/>
          <w:b/>
          <w:sz w:val="32"/>
          <w:szCs w:val="32"/>
          <w:highlight w:val="none"/>
        </w:rPr>
      </w:pPr>
      <w:r>
        <w:rPr>
          <w:rFonts w:hint="eastAsia" w:ascii="楷体_GB2312" w:eastAsia="楷体_GB2312"/>
          <w:b/>
          <w:sz w:val="32"/>
          <w:szCs w:val="32"/>
          <w:highlight w:val="none"/>
        </w:rPr>
        <w:t>（二）202</w:t>
      </w:r>
      <w:r>
        <w:rPr>
          <w:rFonts w:hint="eastAsia" w:ascii="楷体_GB2312" w:eastAsia="楷体_GB2312"/>
          <w:b/>
          <w:sz w:val="32"/>
          <w:szCs w:val="32"/>
          <w:highlight w:val="none"/>
          <w:lang w:val="en-US" w:eastAsia="zh-CN"/>
        </w:rPr>
        <w:t>6</w:t>
      </w:r>
      <w:r>
        <w:rPr>
          <w:rFonts w:hint="eastAsia" w:ascii="楷体_GB2312" w:eastAsia="楷体_GB2312"/>
          <w:b/>
          <w:sz w:val="32"/>
          <w:szCs w:val="32"/>
          <w:highlight w:val="none"/>
        </w:rPr>
        <w:t>年重点工作</w:t>
      </w:r>
    </w:p>
    <w:p>
      <w:pPr>
        <w:spacing w:line="576" w:lineRule="exact"/>
        <w:ind w:firstLine="640" w:firstLineChars="200"/>
        <w:jc w:val="both"/>
        <w:outlineLvl w:val="0"/>
        <w:rPr>
          <w:rFonts w:hint="eastAsia" w:ascii="仿宋_GB2312" w:eastAsia="仿宋_GB2312"/>
          <w:sz w:val="32"/>
          <w:szCs w:val="32"/>
          <w:lang w:val="en-US" w:eastAsia="zh-CN"/>
        </w:rPr>
      </w:pPr>
      <w:r>
        <w:rPr>
          <w:rFonts w:hint="eastAsia" w:ascii="仿宋_GB2312" w:eastAsia="仿宋_GB2312"/>
          <w:sz w:val="32"/>
          <w:szCs w:val="32"/>
        </w:rPr>
        <w:t>2026年是“十五五”开局之年，我中心将坚持以习近平新时代中国特色社会主义思想为指导，围绕县委、县政府中心工作，以防范化解重大地震灾害风险为主线，重点做好以下工作：</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eastAsia="黑体" w:cs="黑体"/>
          <w:sz w:val="32"/>
          <w:szCs w:val="32"/>
        </w:rPr>
      </w:pPr>
      <w:r>
        <w:rPr>
          <w:rFonts w:hint="eastAsia" w:ascii="仿宋_GB2312" w:eastAsia="仿宋_GB2312" w:cs="仿宋_GB2312"/>
          <w:b/>
          <w:bCs/>
          <w:sz w:val="32"/>
          <w:szCs w:val="32"/>
          <w:lang w:val="en-US" w:eastAsia="zh-CN"/>
        </w:rPr>
        <w:t>（一）</w:t>
      </w:r>
      <w:r>
        <w:rPr>
          <w:rFonts w:hint="eastAsia" w:ascii="黑体" w:eastAsia="黑体" w:cs="黑体"/>
          <w:sz w:val="32"/>
          <w:szCs w:val="32"/>
        </w:rPr>
        <w:t>强化监测预警，提升监控能力</w:t>
      </w:r>
    </w:p>
    <w:p>
      <w:pPr>
        <w:widowControl/>
        <w:ind w:firstLine="640" w:firstLineChars="200"/>
        <w:jc w:val="both"/>
        <w:rPr>
          <w:rFonts w:hint="eastAsia" w:ascii="仿宋_GB2312" w:eastAsia="仿宋_GB2312" w:cs="宋体"/>
          <w:color w:val="000000"/>
          <w:kern w:val="0"/>
          <w:sz w:val="32"/>
          <w:szCs w:val="32"/>
          <w:lang w:val="en-US" w:eastAsia="zh-CN"/>
        </w:rPr>
      </w:pPr>
      <w:r>
        <w:rPr>
          <w:rFonts w:hint="eastAsia" w:ascii="仿宋_GB2312" w:eastAsia="仿宋_GB2312" w:cs="宋体"/>
          <w:color w:val="000000"/>
          <w:kern w:val="0"/>
          <w:sz w:val="32"/>
          <w:szCs w:val="32"/>
          <w:lang w:val="en-US" w:eastAsia="zh-CN"/>
        </w:rPr>
        <w:t>优化台网布局，推进现有台站标准化改造与设备更新，争取新增重点区域监测站点。强化台网运维，确保设备运行率超98%，深化前兆数据跟踪与异常“零报告”制度，定期开展震情会商。巩固“三网一员”队伍，推动其融入基层“微网实格”治理体系提升群测群防精细化水平。</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eastAsia="仿宋_GB2312" w:cs="仿宋_GB2312"/>
          <w:b/>
          <w:bCs/>
          <w:sz w:val="32"/>
          <w:szCs w:val="32"/>
          <w:lang w:val="en-US" w:eastAsia="zh-CN"/>
        </w:rPr>
      </w:pPr>
      <w:r>
        <w:rPr>
          <w:rFonts w:hint="eastAsia" w:ascii="仿宋_GB2312" w:eastAsia="仿宋_GB2312" w:cs="仿宋_GB2312"/>
          <w:b/>
          <w:bCs/>
          <w:sz w:val="32"/>
          <w:szCs w:val="32"/>
          <w:lang w:val="en-US" w:eastAsia="zh-CN"/>
        </w:rPr>
        <w:t>　（二）攻坚重点项目，夯实防御基础</w:t>
      </w:r>
    </w:p>
    <w:p>
      <w:pPr>
        <w:spacing w:line="576" w:lineRule="exact"/>
        <w:ind w:firstLine="640" w:firstLineChars="200"/>
        <w:jc w:val="both"/>
        <w:outlineLvl w:val="0"/>
        <w:rPr>
          <w:rFonts w:hint="eastAsia" w:ascii="仿宋_GB2312" w:eastAsia="仿宋_GB2312"/>
          <w:sz w:val="32"/>
          <w:szCs w:val="32"/>
          <w:lang w:val="en-US" w:eastAsia="zh-CN"/>
        </w:rPr>
      </w:pPr>
      <w:r>
        <w:rPr>
          <w:rFonts w:hint="eastAsia" w:ascii="仿宋_GB2312" w:eastAsia="仿宋_GB2312"/>
          <w:sz w:val="32"/>
          <w:szCs w:val="32"/>
          <w:lang w:val="en-US" w:eastAsia="zh-CN"/>
        </w:rPr>
        <w:t>将城市活动断层探测项目作为重中之重，督促中标单位按规范开展野外作业，强化质量与进度管控，确保产出权威成果。完善预警终端运维制度，加大对偏远站点巡查抢修力度，探索预警信息在重点行业深度应用。健全房屋设施抗震设防信息动态更新机制，加强与住建、水务等部门数据共享，强化建设工程抗震设防监管。</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eastAsia="仿宋_GB2312" w:cs="仿宋_GB2312"/>
          <w:b/>
          <w:bCs/>
          <w:sz w:val="32"/>
          <w:szCs w:val="32"/>
          <w:lang w:val="en-US" w:eastAsia="zh-CN"/>
        </w:rPr>
      </w:pPr>
      <w:r>
        <w:rPr>
          <w:rFonts w:hint="eastAsia" w:ascii="仿宋_GB2312" w:eastAsia="仿宋_GB2312" w:cs="仿宋_GB2312"/>
          <w:b/>
          <w:bCs/>
          <w:sz w:val="32"/>
          <w:szCs w:val="32"/>
          <w:lang w:val="en-US" w:eastAsia="zh-CN"/>
        </w:rPr>
        <w:t>　（三）创新科普宣传，增强全民意识</w:t>
      </w:r>
    </w:p>
    <w:p>
      <w:pPr>
        <w:spacing w:line="576" w:lineRule="exact"/>
        <w:ind w:firstLine="640" w:firstLineChars="200"/>
        <w:jc w:val="both"/>
        <w:outlineLvl w:val="0"/>
        <w:rPr>
          <w:rFonts w:hint="eastAsia" w:ascii="仿宋_GB2312" w:eastAsia="仿宋_GB2312"/>
          <w:sz w:val="32"/>
          <w:szCs w:val="32"/>
          <w:lang w:val="en-US" w:eastAsia="zh-CN"/>
        </w:rPr>
      </w:pPr>
      <w:r>
        <w:rPr>
          <w:rFonts w:hint="eastAsia" w:ascii="仿宋_GB2312" w:eastAsia="仿宋_GB2312"/>
          <w:sz w:val="32"/>
          <w:szCs w:val="32"/>
          <w:lang w:val="en-US" w:eastAsia="zh-CN"/>
        </w:rPr>
        <w:t>深化防震减灾知识“六进”活动，针对不同群体实施精准化宣传。运用微信公众号、短视频、VR等新媒体技术，策划推出互动性强的科普精品。精心组织“5.12”等重要时段宣传，持续推进示范学校、社区创建，力争每个镇（街道）开展至少1次防震安全培训。完善涉震舆情监测与应对机制，及时发布权威信息，维护社会稳定。</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eastAsia="仿宋_GB2312" w:cs="仿宋_GB2312"/>
          <w:b/>
          <w:bCs/>
          <w:sz w:val="32"/>
          <w:szCs w:val="32"/>
          <w:lang w:val="en-US" w:eastAsia="zh-CN"/>
        </w:rPr>
      </w:pPr>
      <w:r>
        <w:rPr>
          <w:rFonts w:hint="eastAsia" w:ascii="仿宋_GB2312" w:eastAsia="仿宋_GB2312" w:cs="仿宋_GB2312"/>
          <w:b/>
          <w:bCs/>
          <w:sz w:val="32"/>
          <w:szCs w:val="32"/>
          <w:lang w:val="en-US" w:eastAsia="zh-CN"/>
        </w:rPr>
        <w:t>　（四）协同应急准备，提升服务效能</w:t>
      </w:r>
    </w:p>
    <w:p>
      <w:pPr>
        <w:spacing w:line="576" w:lineRule="exact"/>
        <w:ind w:firstLine="640" w:firstLineChars="200"/>
        <w:jc w:val="both"/>
        <w:outlineLvl w:val="0"/>
        <w:rPr>
          <w:rFonts w:hint="eastAsia" w:ascii="仿宋_GB2312" w:eastAsia="仿宋_GB2312"/>
          <w:sz w:val="32"/>
          <w:szCs w:val="32"/>
          <w:lang w:val="en-US" w:eastAsia="zh-CN"/>
        </w:rPr>
      </w:pPr>
      <w:r>
        <w:rPr>
          <w:rFonts w:hint="eastAsia" w:ascii="仿宋_GB2312" w:eastAsia="仿宋_GB2312"/>
          <w:sz w:val="32"/>
          <w:szCs w:val="32"/>
          <w:lang w:val="en-US" w:eastAsia="zh-CN"/>
        </w:rPr>
        <w:t>配合修订县级地震应急预案，推动开展贴近实战的应急演练。健全跨部门应急资源共享机制，协同做好物资储备与避难场所管理，通过专项督查提升地震突发事件响应效能。围绕全县发展大局，强化部门协同，聚焦重大活动、重要时段做好地震安全服务保障，为茂县建成州域副中心城市提供坚实可靠支撑。</w:t>
      </w:r>
    </w:p>
    <w:p>
      <w:pPr>
        <w:keepNext w:val="0"/>
        <w:keepLines w:val="0"/>
        <w:pageBreakBefore w:val="0"/>
        <w:widowControl w:val="0"/>
        <w:suppressLineNumbers w:val="0"/>
        <w:kinsoku/>
        <w:wordWrap/>
        <w:overflowPunct/>
        <w:topLinePunct w:val="0"/>
        <w:autoSpaceDE/>
        <w:autoSpaceDN/>
        <w:adjustRightInd/>
        <w:spacing w:line="576" w:lineRule="exact"/>
        <w:ind w:left="0" w:firstLine="640" w:firstLineChars="200"/>
        <w:jc w:val="both"/>
        <w:rPr>
          <w:rFonts w:hint="eastAsia" w:ascii="黑体" w:eastAsia="黑体" w:cs="仿宋_GB2312"/>
          <w:sz w:val="32"/>
          <w:szCs w:val="32"/>
        </w:rPr>
      </w:pPr>
      <w:r>
        <w:rPr>
          <w:rFonts w:hint="eastAsia" w:ascii="黑体" w:eastAsia="黑体" w:cs="仿宋_GB2312"/>
          <w:kern w:val="2"/>
          <w:sz w:val="32"/>
          <w:szCs w:val="32"/>
          <w:lang w:val="en-US" w:eastAsia="zh-CN"/>
        </w:rPr>
        <w:t>二、</w:t>
      </w:r>
      <w:r>
        <w:rPr>
          <w:rFonts w:hint="eastAsia" w:ascii="黑体" w:eastAsia="黑体"/>
          <w:sz w:val="32"/>
          <w:szCs w:val="32"/>
        </w:rPr>
        <w:t>部门预算单位构成</w:t>
      </w:r>
    </w:p>
    <w:p>
      <w:pPr>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lang w:eastAsia="zh-CN"/>
        </w:rPr>
        <w:t>茂县防震减灾事务中心</w:t>
      </w:r>
      <w:r>
        <w:rPr>
          <w:rFonts w:hint="eastAsia" w:ascii="仿宋_GB2312" w:eastAsia="仿宋_GB2312"/>
          <w:sz w:val="32"/>
          <w:szCs w:val="32"/>
        </w:rPr>
        <w:t xml:space="preserve">属一级预算单位，下属二级预算单位 </w:t>
      </w:r>
      <w:r>
        <w:rPr>
          <w:rFonts w:hint="eastAsia" w:ascii="仿宋_GB2312" w:eastAsia="仿宋_GB2312"/>
          <w:sz w:val="32"/>
          <w:szCs w:val="32"/>
          <w:lang w:val="en-US" w:eastAsia="zh-CN"/>
        </w:rPr>
        <w:t>0</w:t>
      </w:r>
      <w:r>
        <w:rPr>
          <w:rFonts w:hint="eastAsia" w:ascii="仿宋_GB2312" w:eastAsia="仿宋_GB2312"/>
          <w:sz w:val="32"/>
          <w:szCs w:val="32"/>
        </w:rPr>
        <w:t xml:space="preserve"> 个，其中：参照公务员法管理的事业单位</w:t>
      </w:r>
      <w:r>
        <w:rPr>
          <w:rFonts w:hint="eastAsia" w:ascii="仿宋_GB2312" w:eastAsia="仿宋_GB2312"/>
          <w:sz w:val="32"/>
          <w:szCs w:val="32"/>
          <w:lang w:val="en-US" w:eastAsia="zh-CN"/>
        </w:rPr>
        <w:t>0</w:t>
      </w:r>
      <w:r>
        <w:rPr>
          <w:rFonts w:hint="eastAsia" w:ascii="仿宋_GB2312" w:eastAsia="仿宋_GB2312"/>
          <w:sz w:val="32"/>
          <w:szCs w:val="32"/>
        </w:rPr>
        <w:t xml:space="preserve"> 个，其他事业单位 </w:t>
      </w:r>
      <w:r>
        <w:rPr>
          <w:rFonts w:hint="eastAsia" w:ascii="仿宋_GB2312" w:eastAsia="仿宋_GB2312"/>
          <w:sz w:val="32"/>
          <w:szCs w:val="32"/>
          <w:lang w:val="en-US" w:eastAsia="zh-CN"/>
        </w:rPr>
        <w:t>0</w:t>
      </w:r>
      <w:r>
        <w:rPr>
          <w:rFonts w:hint="eastAsia" w:ascii="仿宋_GB2312" w:eastAsia="仿宋_GB2312"/>
          <w:sz w:val="32"/>
          <w:szCs w:val="32"/>
        </w:rPr>
        <w:t xml:space="preserve"> 个。</w:t>
      </w:r>
    </w:p>
    <w:p>
      <w:pPr>
        <w:spacing w:line="576" w:lineRule="exact"/>
        <w:ind w:firstLine="640" w:firstLineChars="200"/>
        <w:jc w:val="both"/>
        <w:rPr>
          <w:rFonts w:ascii="黑体" w:eastAsia="黑体"/>
          <w:sz w:val="32"/>
          <w:szCs w:val="32"/>
        </w:rPr>
      </w:pPr>
      <w:r>
        <w:rPr>
          <w:rFonts w:hint="eastAsia" w:ascii="黑体" w:eastAsia="黑体"/>
          <w:sz w:val="32"/>
          <w:szCs w:val="32"/>
        </w:rPr>
        <w:t>三、收支预算情况说明</w:t>
      </w:r>
    </w:p>
    <w:p>
      <w:pPr>
        <w:spacing w:line="576" w:lineRule="exact"/>
        <w:ind w:firstLine="640" w:firstLineChars="200"/>
        <w:jc w:val="both"/>
        <w:rPr>
          <w:rFonts w:ascii="仿宋_GB2312" w:eastAsia="仿宋_GB2312" w:cs="仿宋_GB2312"/>
          <w:sz w:val="32"/>
          <w:szCs w:val="32"/>
          <w:lang w:val="en-US" w:eastAsia="zh-CN"/>
        </w:rPr>
      </w:pPr>
      <w:r>
        <w:rPr>
          <w:rFonts w:hint="eastAsia" w:ascii="仿宋_GB2312" w:eastAsia="仿宋_GB2312" w:cs="仿宋_GB2312"/>
          <w:sz w:val="32"/>
          <w:szCs w:val="32"/>
        </w:rPr>
        <w:t>按照综合预算的原则，</w:t>
      </w:r>
      <w:r>
        <w:rPr>
          <w:rFonts w:hint="eastAsia" w:ascii="仿宋_GB2312" w:eastAsia="仿宋_GB2312" w:cs="仿宋_GB2312"/>
          <w:sz w:val="32"/>
          <w:szCs w:val="32"/>
          <w:lang w:eastAsia="zh-CN"/>
        </w:rPr>
        <w:t>茂县防震减灾事务中心</w:t>
      </w:r>
      <w:r>
        <w:rPr>
          <w:rFonts w:hint="eastAsia" w:ascii="仿宋_GB2312" w:eastAsia="仿宋_GB2312" w:cs="仿宋_GB2312"/>
          <w:sz w:val="32"/>
          <w:szCs w:val="32"/>
        </w:rPr>
        <w:t>所有收入和支出均纳入部门预算管理</w:t>
      </w:r>
      <w:r>
        <w:rPr>
          <w:rFonts w:hint="eastAsia" w:ascii="仿宋_GB2312" w:eastAsia="仿宋_GB2312" w:cs="仿宋_GB2312"/>
          <w:sz w:val="32"/>
          <w:szCs w:val="32"/>
          <w:lang w:eastAsia="zh-CN"/>
        </w:rPr>
        <w:t>。</w:t>
      </w:r>
      <w:r>
        <w:rPr>
          <w:rFonts w:hint="eastAsia" w:ascii="仿宋_GB2312" w:eastAsia="仿宋_GB2312" w:cs="仿宋_GB2312"/>
          <w:sz w:val="32"/>
          <w:szCs w:val="32"/>
        </w:rPr>
        <w:t>收入包括：一般公共预算拨款收入</w:t>
      </w:r>
      <w:r>
        <w:rPr>
          <w:rFonts w:hint="eastAsia" w:ascii="仿宋_GB2312" w:eastAsia="仿宋_GB2312" w:cs="仿宋_GB2312"/>
          <w:sz w:val="32"/>
          <w:szCs w:val="32"/>
          <w:lang w:val="en-US" w:eastAsia="zh-CN"/>
        </w:rPr>
        <w:t>1590108.32</w:t>
      </w:r>
      <w:r>
        <w:rPr>
          <w:rFonts w:hint="eastAsia" w:ascii="仿宋_GB2312" w:eastAsia="仿宋_GB2312" w:cs="仿宋_GB2312"/>
          <w:sz w:val="32"/>
          <w:szCs w:val="32"/>
        </w:rPr>
        <w:t>元；支出包括：社会保障和就业支出</w:t>
      </w:r>
      <w:r>
        <w:rPr>
          <w:rFonts w:hint="eastAsia" w:ascii="仿宋_GB2312" w:eastAsia="仿宋_GB2312" w:cs="仿宋_GB2312"/>
          <w:sz w:val="32"/>
          <w:szCs w:val="32"/>
          <w:lang w:val="en-US" w:eastAsia="zh-CN"/>
        </w:rPr>
        <w:t>228803.76</w:t>
      </w:r>
      <w:r>
        <w:rPr>
          <w:rFonts w:hint="eastAsia" w:ascii="仿宋_GB2312" w:eastAsia="仿宋_GB2312" w:cs="仿宋_GB2312"/>
          <w:sz w:val="32"/>
          <w:szCs w:val="32"/>
        </w:rPr>
        <w:t>元，卫生健康支出</w:t>
      </w:r>
      <w:r>
        <w:rPr>
          <w:rFonts w:hint="eastAsia" w:ascii="仿宋_GB2312" w:eastAsia="仿宋_GB2312" w:cs="仿宋_GB2312"/>
          <w:sz w:val="32"/>
          <w:szCs w:val="32"/>
          <w:lang w:val="en-US" w:eastAsia="zh-CN"/>
        </w:rPr>
        <w:t>94127.91</w:t>
      </w:r>
      <w:r>
        <w:rPr>
          <w:rFonts w:hint="eastAsia" w:ascii="仿宋_GB2312" w:eastAsia="仿宋_GB2312" w:cs="仿宋_GB2312"/>
          <w:sz w:val="32"/>
          <w:szCs w:val="32"/>
        </w:rPr>
        <w:t>元，住房保障支出</w:t>
      </w:r>
      <w:r>
        <w:rPr>
          <w:rFonts w:hint="eastAsia" w:ascii="仿宋_GB2312" w:eastAsia="仿宋_GB2312" w:cs="仿宋_GB2312"/>
          <w:sz w:val="32"/>
          <w:szCs w:val="32"/>
          <w:lang w:val="en-US" w:eastAsia="zh-CN"/>
        </w:rPr>
        <w:t>120876.00</w:t>
      </w:r>
      <w:r>
        <w:rPr>
          <w:rFonts w:hint="eastAsia" w:ascii="仿宋_GB2312" w:eastAsia="仿宋_GB2312" w:cs="仿宋_GB2312"/>
          <w:sz w:val="32"/>
          <w:szCs w:val="32"/>
        </w:rPr>
        <w:t>元</w:t>
      </w:r>
      <w:r>
        <w:rPr>
          <w:rFonts w:hint="eastAsia" w:ascii="仿宋_GB2312" w:eastAsia="仿宋_GB2312" w:cs="仿宋_GB2312"/>
          <w:sz w:val="32"/>
          <w:szCs w:val="32"/>
          <w:lang w:eastAsia="zh-CN"/>
        </w:rPr>
        <w:t>，灾害防治及应急管理支出</w:t>
      </w:r>
      <w:r>
        <w:rPr>
          <w:rFonts w:hint="eastAsia" w:ascii="仿宋_GB2312" w:eastAsia="仿宋_GB2312" w:cs="仿宋_GB2312"/>
          <w:sz w:val="32"/>
          <w:szCs w:val="32"/>
          <w:lang w:val="en-US" w:eastAsia="zh-CN"/>
        </w:rPr>
        <w:t>1146300.65元</w:t>
      </w:r>
      <w:r>
        <w:rPr>
          <w:rFonts w:hint="eastAsia" w:ascii="仿宋_GB2312" w:eastAsia="仿宋_GB2312" w:cs="仿宋_GB2312"/>
          <w:sz w:val="32"/>
          <w:szCs w:val="32"/>
        </w:rPr>
        <w:t>。</w:t>
      </w:r>
      <w:r>
        <w:rPr>
          <w:rFonts w:hint="eastAsia" w:ascii="仿宋_GB2312" w:eastAsia="仿宋_GB2312" w:cs="仿宋_GB2312"/>
          <w:sz w:val="32"/>
          <w:szCs w:val="32"/>
          <w:lang w:eastAsia="zh-CN"/>
        </w:rPr>
        <w:t>茂县防震减灾事务中心</w:t>
      </w:r>
      <w:r>
        <w:rPr>
          <w:rFonts w:hint="eastAsia" w:ascii="仿宋_GB2312" w:eastAsia="仿宋_GB2312" w:cs="仿宋_GB2312"/>
          <w:sz w:val="32"/>
          <w:szCs w:val="32"/>
        </w:rPr>
        <w:t>202</w:t>
      </w:r>
      <w:r>
        <w:rPr>
          <w:rFonts w:hint="eastAsia" w:ascii="仿宋_GB2312" w:eastAsia="仿宋_GB2312" w:cs="仿宋_GB2312"/>
          <w:sz w:val="32"/>
          <w:szCs w:val="32"/>
          <w:lang w:val="en-US" w:eastAsia="zh-CN"/>
        </w:rPr>
        <w:t>6</w:t>
      </w:r>
      <w:r>
        <w:rPr>
          <w:rFonts w:hint="eastAsia" w:ascii="仿宋_GB2312" w:eastAsia="仿宋_GB2312" w:cs="仿宋_GB2312"/>
          <w:sz w:val="32"/>
          <w:szCs w:val="32"/>
        </w:rPr>
        <w:t>年收支总预算</w:t>
      </w:r>
      <w:r>
        <w:rPr>
          <w:rFonts w:hint="eastAsia" w:ascii="仿宋_GB2312" w:eastAsia="仿宋_GB2312" w:cs="仿宋_GB2312"/>
          <w:sz w:val="32"/>
          <w:szCs w:val="32"/>
          <w:lang w:val="en-US" w:eastAsia="zh-CN"/>
        </w:rPr>
        <w:t>1590108.32</w:t>
      </w:r>
      <w:r>
        <w:rPr>
          <w:rFonts w:hint="eastAsia" w:ascii="仿宋_GB2312" w:eastAsia="仿宋_GB2312" w:cs="仿宋_GB2312"/>
          <w:sz w:val="32"/>
          <w:szCs w:val="32"/>
        </w:rPr>
        <w:t>元</w:t>
      </w: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较</w:t>
      </w:r>
      <w:r>
        <w:rPr>
          <w:rFonts w:hint="eastAsia" w:ascii="仿宋_GB2312" w:eastAsia="仿宋_GB2312" w:cs="仿宋_GB2312"/>
          <w:sz w:val="32"/>
          <w:szCs w:val="32"/>
        </w:rPr>
        <w:t>202</w:t>
      </w:r>
      <w:r>
        <w:rPr>
          <w:rFonts w:hint="eastAsia" w:ascii="仿宋_GB2312" w:eastAsia="仿宋_GB2312" w:cs="仿宋_GB2312"/>
          <w:sz w:val="32"/>
          <w:szCs w:val="32"/>
          <w:lang w:val="en-US" w:eastAsia="zh-CN"/>
        </w:rPr>
        <w:t>5</w:t>
      </w:r>
      <w:r>
        <w:rPr>
          <w:rFonts w:hint="eastAsia" w:ascii="仿宋_GB2312" w:eastAsia="仿宋_GB2312" w:cs="仿宋_GB2312"/>
          <w:sz w:val="32"/>
          <w:szCs w:val="32"/>
        </w:rPr>
        <w:t>年收支预算总数</w:t>
      </w:r>
      <w:r>
        <w:rPr>
          <w:rFonts w:hint="eastAsia" w:ascii="仿宋_GB2312" w:eastAsia="仿宋_GB2312" w:cs="仿宋_GB2312"/>
          <w:sz w:val="32"/>
          <w:szCs w:val="32"/>
          <w:lang w:val="en-US" w:eastAsia="zh-CN"/>
        </w:rPr>
        <w:t>增加193933.43</w:t>
      </w:r>
      <w:r>
        <w:rPr>
          <w:rFonts w:hint="eastAsia" w:ascii="仿宋_GB2312" w:eastAsia="仿宋_GB2312" w:cs="仿宋_GB2312"/>
          <w:sz w:val="32"/>
          <w:szCs w:val="32"/>
        </w:rPr>
        <w:t>元，主要原因</w:t>
      </w:r>
      <w:r>
        <w:rPr>
          <w:rFonts w:hint="eastAsia" w:ascii="仿宋_GB2312" w:eastAsia="仿宋_GB2312" w:cs="仿宋_GB2312"/>
          <w:sz w:val="32"/>
          <w:szCs w:val="32"/>
          <w:lang w:eastAsia="zh-CN"/>
        </w:rPr>
        <w:t>是：</w:t>
      </w:r>
      <w:r>
        <w:rPr>
          <w:rFonts w:hint="eastAsia" w:ascii="仿宋_GB2312" w:eastAsia="仿宋_GB2312" w:cs="仿宋_GB2312"/>
          <w:sz w:val="32"/>
          <w:szCs w:val="32"/>
          <w:lang w:val="en-US" w:eastAsia="zh-CN"/>
        </w:rPr>
        <w:t>人员工资、保险增加</w:t>
      </w:r>
      <w:r>
        <w:rPr>
          <w:rFonts w:hint="eastAsia" w:ascii="仿宋_GB2312" w:eastAsia="仿宋_GB2312" w:cs="仿宋_GB2312"/>
          <w:sz w:val="32"/>
          <w:szCs w:val="32"/>
          <w:lang w:eastAsia="zh-CN"/>
        </w:rPr>
        <w:t>。</w:t>
      </w:r>
    </w:p>
    <w:p>
      <w:pPr>
        <w:spacing w:line="576" w:lineRule="exact"/>
        <w:ind w:firstLine="642" w:firstLineChars="200"/>
        <w:jc w:val="both"/>
        <w:rPr>
          <w:rFonts w:ascii="楷体_GB2312" w:eastAsia="楷体_GB2312" w:cs="楷体_GB2312"/>
          <w:b/>
          <w:bCs/>
          <w:sz w:val="32"/>
          <w:szCs w:val="32"/>
        </w:rPr>
      </w:pPr>
      <w:r>
        <w:rPr>
          <w:rFonts w:hint="eastAsia" w:ascii="楷体_GB2312" w:eastAsia="楷体_GB2312"/>
          <w:b/>
          <w:sz w:val="32"/>
          <w:szCs w:val="32"/>
        </w:rPr>
        <w:t>（一）收入预算情况</w:t>
      </w:r>
    </w:p>
    <w:p>
      <w:pPr>
        <w:spacing w:line="576" w:lineRule="exact"/>
        <w:ind w:firstLine="640" w:firstLineChars="200"/>
        <w:jc w:val="both"/>
        <w:rPr>
          <w:rFonts w:hint="eastAsia" w:ascii="仿宋_GB2312" w:eastAsia="仿宋_GB2312" w:cs="仿宋_GB2312"/>
          <w:sz w:val="32"/>
          <w:szCs w:val="32"/>
        </w:rPr>
      </w:pPr>
      <w:r>
        <w:rPr>
          <w:rFonts w:hint="eastAsia" w:ascii="仿宋_GB2312" w:eastAsia="仿宋_GB2312" w:cs="仿宋_GB2312"/>
          <w:sz w:val="32"/>
          <w:szCs w:val="32"/>
        </w:rPr>
        <w:t>202</w:t>
      </w:r>
      <w:r>
        <w:rPr>
          <w:rFonts w:hint="eastAsia" w:ascii="仿宋_GB2312" w:eastAsia="仿宋_GB2312" w:cs="仿宋_GB2312"/>
          <w:sz w:val="32"/>
          <w:szCs w:val="32"/>
          <w:lang w:val="en-US" w:eastAsia="zh-CN"/>
        </w:rPr>
        <w:t>6</w:t>
      </w:r>
      <w:r>
        <w:rPr>
          <w:rFonts w:hint="eastAsia" w:ascii="仿宋_GB2312" w:eastAsia="仿宋_GB2312" w:cs="仿宋_GB2312"/>
          <w:sz w:val="32"/>
          <w:szCs w:val="32"/>
        </w:rPr>
        <w:t>年收入预算</w:t>
      </w:r>
      <w:r>
        <w:rPr>
          <w:rFonts w:hint="eastAsia" w:ascii="仿宋_GB2312" w:eastAsia="仿宋_GB2312" w:cs="仿宋_GB2312"/>
          <w:sz w:val="32"/>
          <w:szCs w:val="32"/>
          <w:lang w:val="en-US" w:eastAsia="zh-CN"/>
        </w:rPr>
        <w:t>1590108.32</w:t>
      </w:r>
      <w:r>
        <w:rPr>
          <w:rFonts w:hint="eastAsia" w:ascii="仿宋_GB2312" w:eastAsia="仿宋_GB2312" w:cs="仿宋_GB2312"/>
          <w:sz w:val="32"/>
          <w:szCs w:val="32"/>
        </w:rPr>
        <w:t>元；一般公共预算拨款收入</w:t>
      </w:r>
      <w:r>
        <w:rPr>
          <w:rFonts w:hint="eastAsia" w:ascii="仿宋_GB2312" w:eastAsia="仿宋_GB2312" w:cs="仿宋_GB2312"/>
          <w:sz w:val="32"/>
          <w:szCs w:val="32"/>
          <w:lang w:val="en-US" w:eastAsia="zh-CN"/>
        </w:rPr>
        <w:t>1590108.32</w:t>
      </w:r>
      <w:r>
        <w:rPr>
          <w:rFonts w:hint="eastAsia" w:ascii="仿宋_GB2312" w:eastAsia="仿宋_GB2312" w:cs="仿宋_GB2312"/>
          <w:sz w:val="32"/>
          <w:szCs w:val="32"/>
        </w:rPr>
        <w:t>元，占</w:t>
      </w:r>
      <w:r>
        <w:rPr>
          <w:rFonts w:hint="eastAsia" w:ascii="仿宋_GB2312" w:eastAsia="仿宋_GB2312" w:cs="仿宋_GB2312"/>
          <w:sz w:val="32"/>
          <w:szCs w:val="32"/>
          <w:lang w:val="en-US" w:eastAsia="zh-CN"/>
        </w:rPr>
        <w:t>100</w:t>
      </w:r>
      <w:r>
        <w:rPr>
          <w:rFonts w:hint="eastAsia" w:ascii="仿宋_GB2312" w:eastAsia="仿宋_GB2312" w:cs="仿宋_GB2312"/>
          <w:sz w:val="32"/>
          <w:szCs w:val="32"/>
        </w:rPr>
        <w:t>%。</w:t>
      </w:r>
    </w:p>
    <w:p>
      <w:pPr>
        <w:spacing w:line="576" w:lineRule="exact"/>
        <w:ind w:firstLine="642" w:firstLineChars="200"/>
        <w:jc w:val="both"/>
        <w:rPr>
          <w:rFonts w:ascii="楷体_GB2312" w:eastAsia="楷体_GB2312" w:cs="楷体_GB2312"/>
          <w:b/>
          <w:bCs/>
          <w:sz w:val="32"/>
          <w:szCs w:val="32"/>
        </w:rPr>
      </w:pPr>
      <w:r>
        <w:rPr>
          <w:rFonts w:hint="eastAsia" w:ascii="楷体_GB2312" w:eastAsia="楷体_GB2312" w:cs="仿宋_GB2312"/>
          <w:b/>
          <w:sz w:val="32"/>
          <w:szCs w:val="32"/>
        </w:rPr>
        <w:t>（二）支出预算情况</w:t>
      </w:r>
    </w:p>
    <w:p>
      <w:pPr>
        <w:spacing w:line="576" w:lineRule="exact"/>
        <w:ind w:firstLine="640" w:firstLineChars="200"/>
        <w:jc w:val="both"/>
        <w:rPr>
          <w:rFonts w:hint="eastAsia" w:ascii="仿宋_GB2312" w:eastAsia="仿宋_GB2312" w:cs="仿宋_GB2312"/>
          <w:sz w:val="32"/>
          <w:szCs w:val="32"/>
          <w:lang w:eastAsia="zh-CN"/>
        </w:rPr>
      </w:pPr>
      <w:r>
        <w:rPr>
          <w:rFonts w:hint="eastAsia" w:ascii="仿宋_GB2312" w:eastAsia="仿宋_GB2312" w:cs="仿宋_GB2312"/>
          <w:sz w:val="32"/>
          <w:szCs w:val="32"/>
          <w:lang w:eastAsia="zh-CN"/>
        </w:rPr>
        <w:t>202</w:t>
      </w:r>
      <w:r>
        <w:rPr>
          <w:rFonts w:hint="eastAsia" w:ascii="仿宋_GB2312" w:eastAsia="仿宋_GB2312" w:cs="仿宋_GB2312"/>
          <w:sz w:val="32"/>
          <w:szCs w:val="32"/>
          <w:lang w:val="en-US" w:eastAsia="zh-CN"/>
        </w:rPr>
        <w:t>6</w:t>
      </w:r>
      <w:r>
        <w:rPr>
          <w:rFonts w:hint="eastAsia" w:ascii="仿宋_GB2312" w:eastAsia="仿宋_GB2312" w:cs="仿宋_GB2312"/>
          <w:sz w:val="32"/>
          <w:szCs w:val="32"/>
          <w:lang w:eastAsia="zh-CN"/>
        </w:rPr>
        <w:t>年支出预算</w:t>
      </w:r>
      <w:r>
        <w:rPr>
          <w:rFonts w:hint="eastAsia" w:ascii="仿宋_GB2312" w:eastAsia="仿宋_GB2312" w:cs="仿宋_GB2312"/>
          <w:sz w:val="32"/>
          <w:szCs w:val="32"/>
          <w:lang w:val="en-US" w:eastAsia="zh-CN"/>
        </w:rPr>
        <w:t>1590108.32</w:t>
      </w:r>
      <w:r>
        <w:rPr>
          <w:rFonts w:hint="eastAsia" w:ascii="仿宋_GB2312" w:eastAsia="仿宋_GB2312" w:cs="仿宋_GB2312"/>
          <w:sz w:val="32"/>
          <w:szCs w:val="32"/>
          <w:lang w:eastAsia="zh-CN"/>
        </w:rPr>
        <w:t xml:space="preserve">元，其中：基本支出 </w:t>
      </w:r>
      <w:r>
        <w:rPr>
          <w:rFonts w:hint="eastAsia" w:ascii="仿宋_GB2312" w:eastAsia="仿宋_GB2312" w:cs="仿宋_GB2312"/>
          <w:sz w:val="32"/>
          <w:szCs w:val="32"/>
          <w:lang w:val="en-US" w:eastAsia="zh-CN"/>
        </w:rPr>
        <w:t>1590108.32</w:t>
      </w:r>
      <w:r>
        <w:rPr>
          <w:rFonts w:hint="eastAsia" w:ascii="仿宋_GB2312" w:eastAsia="仿宋_GB2312" w:cs="仿宋_GB2312"/>
          <w:sz w:val="32"/>
          <w:szCs w:val="32"/>
          <w:lang w:eastAsia="zh-CN"/>
        </w:rPr>
        <w:t>元，占</w:t>
      </w:r>
      <w:r>
        <w:rPr>
          <w:rFonts w:hint="eastAsia" w:ascii="仿宋_GB2312" w:eastAsia="仿宋_GB2312" w:cs="仿宋_GB2312"/>
          <w:sz w:val="32"/>
          <w:szCs w:val="32"/>
          <w:lang w:val="en-US" w:eastAsia="zh-CN"/>
        </w:rPr>
        <w:t>100</w:t>
      </w:r>
      <w:r>
        <w:rPr>
          <w:rFonts w:hint="eastAsia" w:ascii="仿宋_GB2312" w:eastAsia="仿宋_GB2312" w:cs="仿宋_GB2312"/>
          <w:sz w:val="32"/>
          <w:szCs w:val="32"/>
          <w:lang w:eastAsia="zh-CN"/>
        </w:rPr>
        <w:t>%，项目支出</w:t>
      </w:r>
      <w:r>
        <w:rPr>
          <w:rFonts w:hint="eastAsia" w:ascii="仿宋_GB2312" w:eastAsia="仿宋_GB2312" w:cs="仿宋_GB2312"/>
          <w:sz w:val="32"/>
          <w:szCs w:val="32"/>
          <w:lang w:val="en-US" w:eastAsia="zh-CN"/>
        </w:rPr>
        <w:t>0.00</w:t>
      </w:r>
      <w:r>
        <w:rPr>
          <w:rFonts w:hint="eastAsia" w:ascii="仿宋_GB2312" w:eastAsia="仿宋_GB2312" w:cs="仿宋_GB2312"/>
          <w:sz w:val="32"/>
          <w:szCs w:val="32"/>
          <w:lang w:eastAsia="zh-CN"/>
        </w:rPr>
        <w:t>元，占</w:t>
      </w:r>
      <w:r>
        <w:rPr>
          <w:rFonts w:hint="eastAsia" w:ascii="仿宋_GB2312" w:eastAsia="仿宋_GB2312" w:cs="仿宋_GB2312"/>
          <w:sz w:val="32"/>
          <w:szCs w:val="32"/>
          <w:lang w:val="en-US" w:eastAsia="zh-CN"/>
        </w:rPr>
        <w:t>0</w:t>
      </w:r>
      <w:r>
        <w:rPr>
          <w:rFonts w:hint="eastAsia" w:ascii="仿宋_GB2312" w:eastAsia="仿宋_GB2312" w:cs="仿宋_GB2312"/>
          <w:sz w:val="32"/>
          <w:szCs w:val="32"/>
          <w:lang w:eastAsia="zh-CN"/>
        </w:rPr>
        <w:t>%。</w:t>
      </w:r>
    </w:p>
    <w:p>
      <w:pPr>
        <w:spacing w:line="576" w:lineRule="exact"/>
        <w:ind w:firstLine="640" w:firstLineChars="200"/>
        <w:jc w:val="both"/>
        <w:rPr>
          <w:rFonts w:ascii="黑体" w:eastAsia="黑体"/>
          <w:sz w:val="32"/>
          <w:szCs w:val="32"/>
        </w:rPr>
      </w:pPr>
      <w:r>
        <w:rPr>
          <w:rFonts w:hint="eastAsia" w:ascii="黑体" w:eastAsia="黑体"/>
          <w:sz w:val="32"/>
          <w:szCs w:val="32"/>
        </w:rPr>
        <w:t>四、财政拨款收支预算情况说明</w:t>
      </w:r>
    </w:p>
    <w:p>
      <w:pPr>
        <w:spacing w:line="576" w:lineRule="exact"/>
        <w:ind w:firstLine="640" w:firstLineChars="200"/>
        <w:jc w:val="both"/>
        <w:rPr>
          <w:rFonts w:ascii="仿宋_GB2312" w:eastAsia="仿宋_GB2312" w:cs="仿宋_GB2312"/>
          <w:sz w:val="32"/>
          <w:szCs w:val="32"/>
          <w:lang w:val="en-US" w:eastAsia="zh-CN"/>
        </w:rPr>
      </w:pPr>
      <w:r>
        <w:rPr>
          <w:rFonts w:hint="eastAsia" w:ascii="仿宋_GB2312" w:eastAsia="仿宋_GB2312" w:cs="仿宋_GB2312"/>
          <w:sz w:val="32"/>
          <w:szCs w:val="32"/>
        </w:rPr>
        <w:t>202</w:t>
      </w:r>
      <w:r>
        <w:rPr>
          <w:rFonts w:hint="eastAsia" w:ascii="仿宋_GB2312" w:eastAsia="仿宋_GB2312" w:cs="仿宋_GB2312"/>
          <w:sz w:val="32"/>
          <w:szCs w:val="32"/>
          <w:lang w:val="en-US" w:eastAsia="zh-CN"/>
        </w:rPr>
        <w:t>6</w:t>
      </w:r>
      <w:r>
        <w:rPr>
          <w:rFonts w:hint="eastAsia" w:ascii="仿宋_GB2312" w:eastAsia="仿宋_GB2312" w:cs="仿宋_GB2312"/>
          <w:sz w:val="32"/>
          <w:szCs w:val="32"/>
        </w:rPr>
        <w:t>年财政拨款收支总预算</w:t>
      </w:r>
      <w:r>
        <w:rPr>
          <w:rFonts w:hint="eastAsia" w:ascii="仿宋_GB2312" w:eastAsia="仿宋_GB2312" w:cs="仿宋_GB2312"/>
          <w:sz w:val="32"/>
          <w:szCs w:val="32"/>
          <w:lang w:val="en-US" w:eastAsia="zh-CN"/>
        </w:rPr>
        <w:t>1590108.32</w:t>
      </w:r>
      <w:r>
        <w:rPr>
          <w:rFonts w:hint="eastAsia" w:ascii="仿宋_GB2312" w:eastAsia="仿宋_GB2312" w:cs="仿宋_GB2312"/>
          <w:sz w:val="32"/>
          <w:szCs w:val="32"/>
        </w:rPr>
        <w:t>元</w:t>
      </w: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较</w:t>
      </w:r>
      <w:r>
        <w:rPr>
          <w:rFonts w:hint="eastAsia" w:ascii="仿宋_GB2312" w:eastAsia="仿宋_GB2312" w:cs="仿宋_GB2312"/>
          <w:sz w:val="32"/>
          <w:szCs w:val="32"/>
        </w:rPr>
        <w:t>202</w:t>
      </w:r>
      <w:r>
        <w:rPr>
          <w:rFonts w:hint="eastAsia" w:ascii="仿宋_GB2312" w:eastAsia="仿宋_GB2312" w:cs="仿宋_GB2312"/>
          <w:sz w:val="32"/>
          <w:szCs w:val="32"/>
          <w:lang w:val="en-US" w:eastAsia="zh-CN"/>
        </w:rPr>
        <w:t>5</w:t>
      </w:r>
      <w:r>
        <w:rPr>
          <w:rFonts w:hint="eastAsia" w:ascii="仿宋_GB2312" w:eastAsia="仿宋_GB2312" w:cs="仿宋_GB2312"/>
          <w:sz w:val="32"/>
          <w:szCs w:val="32"/>
        </w:rPr>
        <w:t>年财政拨款收支总预算总数</w:t>
      </w:r>
      <w:r>
        <w:rPr>
          <w:rFonts w:hint="eastAsia" w:ascii="仿宋_GB2312" w:eastAsia="仿宋_GB2312" w:cs="仿宋_GB2312"/>
          <w:sz w:val="32"/>
          <w:szCs w:val="32"/>
          <w:lang w:val="en-US" w:eastAsia="zh-CN"/>
        </w:rPr>
        <w:t>增加193933.43</w:t>
      </w:r>
      <w:r>
        <w:rPr>
          <w:rFonts w:hint="eastAsia" w:ascii="仿宋_GB2312" w:eastAsia="仿宋_GB2312" w:cs="仿宋_GB2312"/>
          <w:sz w:val="32"/>
          <w:szCs w:val="32"/>
        </w:rPr>
        <w:t>元，主要原因</w:t>
      </w:r>
      <w:r>
        <w:rPr>
          <w:rFonts w:hint="eastAsia" w:ascii="仿宋_GB2312" w:eastAsia="仿宋_GB2312" w:cs="仿宋_GB2312"/>
          <w:sz w:val="32"/>
          <w:szCs w:val="32"/>
          <w:lang w:eastAsia="zh-CN"/>
        </w:rPr>
        <w:t>是：</w:t>
      </w:r>
      <w:r>
        <w:rPr>
          <w:rFonts w:hint="eastAsia" w:ascii="仿宋_GB2312" w:eastAsia="仿宋_GB2312" w:cs="仿宋_GB2312"/>
          <w:sz w:val="32"/>
          <w:szCs w:val="32"/>
          <w:lang w:val="en-US" w:eastAsia="zh-CN"/>
        </w:rPr>
        <w:t>人员工资、保险增加</w:t>
      </w:r>
      <w:r>
        <w:rPr>
          <w:rFonts w:hint="eastAsia" w:ascii="仿宋_GB2312" w:eastAsia="仿宋_GB2312" w:cs="仿宋_GB2312"/>
          <w:sz w:val="32"/>
          <w:szCs w:val="32"/>
          <w:lang w:eastAsia="zh-CN"/>
        </w:rPr>
        <w:t>。</w:t>
      </w:r>
    </w:p>
    <w:p>
      <w:pPr>
        <w:spacing w:line="576" w:lineRule="exact"/>
        <w:ind w:firstLine="640" w:firstLineChars="200"/>
        <w:jc w:val="both"/>
        <w:rPr>
          <w:rFonts w:hint="eastAsia" w:ascii="仿宋_GB2312" w:eastAsia="仿宋_GB2312" w:cs="仿宋_GB2312"/>
          <w:sz w:val="32"/>
          <w:szCs w:val="32"/>
        </w:rPr>
      </w:pPr>
      <w:r>
        <w:rPr>
          <w:rFonts w:hint="eastAsia" w:ascii="仿宋_GB2312" w:eastAsia="仿宋_GB2312" w:cs="仿宋_GB2312"/>
          <w:sz w:val="32"/>
          <w:szCs w:val="32"/>
        </w:rPr>
        <w:t>收入包括：本年一般公共预算拨款收入</w:t>
      </w:r>
      <w:r>
        <w:rPr>
          <w:rFonts w:hint="eastAsia" w:ascii="仿宋_GB2312" w:eastAsia="仿宋_GB2312" w:cs="仿宋_GB2312"/>
          <w:sz w:val="32"/>
          <w:szCs w:val="32"/>
          <w:lang w:val="en-US" w:eastAsia="zh-CN"/>
        </w:rPr>
        <w:t>1590108.32</w:t>
      </w:r>
      <w:r>
        <w:rPr>
          <w:rFonts w:hint="eastAsia" w:ascii="仿宋_GB2312" w:eastAsia="仿宋_GB2312" w:cs="仿宋_GB2312"/>
          <w:sz w:val="32"/>
          <w:szCs w:val="32"/>
        </w:rPr>
        <w:t>元。</w:t>
      </w:r>
    </w:p>
    <w:p>
      <w:pPr>
        <w:spacing w:line="576" w:lineRule="exact"/>
        <w:ind w:firstLine="640" w:firstLineChars="200"/>
        <w:jc w:val="both"/>
        <w:rPr>
          <w:rFonts w:hint="eastAsia" w:ascii="仿宋_GB2312" w:eastAsia="仿宋_GB2312" w:cs="仿宋_GB2312"/>
          <w:sz w:val="32"/>
          <w:szCs w:val="32"/>
          <w:lang w:val="en-US" w:eastAsia="zh-CN"/>
        </w:rPr>
      </w:pPr>
      <w:r>
        <w:rPr>
          <w:rFonts w:hint="eastAsia" w:ascii="仿宋_GB2312" w:eastAsia="仿宋_GB2312" w:cs="仿宋_GB2312"/>
          <w:sz w:val="32"/>
          <w:szCs w:val="32"/>
        </w:rPr>
        <w:t>支出包括：一般公共服务支出</w:t>
      </w:r>
      <w:r>
        <w:rPr>
          <w:rFonts w:hint="eastAsia" w:ascii="仿宋_GB2312" w:eastAsia="仿宋_GB2312" w:cs="仿宋_GB2312"/>
          <w:sz w:val="32"/>
          <w:szCs w:val="32"/>
          <w:lang w:val="en-US" w:eastAsia="zh-CN"/>
        </w:rPr>
        <w:t>1590108.32</w:t>
      </w:r>
      <w:r>
        <w:rPr>
          <w:rFonts w:hint="eastAsia" w:ascii="仿宋_GB2312" w:eastAsia="仿宋_GB2312" w:cs="仿宋_GB2312"/>
          <w:sz w:val="32"/>
          <w:szCs w:val="32"/>
        </w:rPr>
        <w:t>元，社会保障和</w:t>
      </w:r>
      <w:r>
        <w:rPr>
          <w:rFonts w:hint="eastAsia" w:ascii="仿宋_GB2312" w:eastAsia="仿宋_GB2312" w:cs="仿宋_GB2312"/>
          <w:sz w:val="32"/>
          <w:szCs w:val="32"/>
          <w:lang w:val="en-US" w:eastAsia="zh-CN"/>
        </w:rPr>
        <w:t>就业支出228803.76元，卫生健康支出94127.91元，住房保障支出120876.00元，灾害防治及应急管理支出1146300.65元。</w:t>
      </w:r>
    </w:p>
    <w:p>
      <w:pPr>
        <w:spacing w:line="576" w:lineRule="exact"/>
        <w:ind w:firstLine="640" w:firstLineChars="200"/>
        <w:jc w:val="both"/>
        <w:rPr>
          <w:rFonts w:ascii="黑体" w:eastAsia="黑体"/>
          <w:sz w:val="32"/>
          <w:szCs w:val="32"/>
        </w:rPr>
      </w:pPr>
      <w:r>
        <w:rPr>
          <w:rFonts w:hint="eastAsia" w:ascii="黑体" w:eastAsia="黑体"/>
          <w:sz w:val="32"/>
          <w:szCs w:val="32"/>
        </w:rPr>
        <w:t>五、一般公共预算当年拨款情况说明</w:t>
      </w:r>
    </w:p>
    <w:p>
      <w:pPr>
        <w:spacing w:line="576" w:lineRule="exact"/>
        <w:ind w:firstLine="642" w:firstLineChars="200"/>
        <w:jc w:val="both"/>
        <w:rPr>
          <w:rFonts w:ascii="楷体_GB2312" w:eastAsia="楷体_GB2312" w:cs="仿宋_GB2312"/>
          <w:b/>
          <w:kern w:val="2"/>
          <w:sz w:val="32"/>
          <w:szCs w:val="32"/>
        </w:rPr>
      </w:pPr>
      <w:r>
        <w:rPr>
          <w:rFonts w:hint="eastAsia" w:ascii="楷体_GB2312" w:eastAsia="楷体_GB2312" w:cs="仿宋_GB2312"/>
          <w:b/>
          <w:kern w:val="2"/>
          <w:sz w:val="32"/>
          <w:szCs w:val="32"/>
        </w:rPr>
        <w:t>（一）一般公共预算当年拨款规模变化情况</w:t>
      </w:r>
    </w:p>
    <w:p>
      <w:pPr>
        <w:spacing w:line="576" w:lineRule="exact"/>
        <w:ind w:firstLine="640" w:firstLineChars="200"/>
        <w:jc w:val="both"/>
        <w:rPr>
          <w:rFonts w:hint="eastAsia" w:ascii="仿宋_GB2312" w:eastAsia="仿宋_GB2312" w:cs="仿宋_GB2312"/>
          <w:sz w:val="32"/>
          <w:szCs w:val="32"/>
          <w:lang w:val="en-US"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年一般公共预算当年拨款</w:t>
      </w:r>
      <w:r>
        <w:rPr>
          <w:rFonts w:hint="eastAsia" w:ascii="仿宋_GB2312" w:eastAsia="仿宋_GB2312" w:cs="仿宋_GB2312"/>
          <w:sz w:val="32"/>
          <w:szCs w:val="32"/>
          <w:lang w:val="en-US" w:eastAsia="zh-CN"/>
        </w:rPr>
        <w:t>1590108.32</w:t>
      </w:r>
      <w:r>
        <w:rPr>
          <w:rFonts w:ascii="仿宋_GB2312" w:eastAsia="仿宋_GB2312"/>
          <w:sz w:val="32"/>
          <w:szCs w:val="32"/>
        </w:rPr>
        <w:t>元,</w:t>
      </w:r>
      <w:r>
        <w:rPr>
          <w:rFonts w:hint="eastAsia" w:ascii="仿宋_GB2312" w:eastAsia="仿宋_GB2312"/>
          <w:sz w:val="32"/>
          <w:szCs w:val="32"/>
          <w:lang w:val="en-US"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w:t>
      </w:r>
      <w:r>
        <w:rPr>
          <w:rFonts w:hint="eastAsia" w:ascii="仿宋_GB2312" w:eastAsia="仿宋_GB2312" w:cs="仿宋_GB2312"/>
          <w:sz w:val="32"/>
          <w:szCs w:val="32"/>
          <w:lang w:val="en-US" w:eastAsia="zh-CN"/>
        </w:rPr>
        <w:t>增加193933.43</w:t>
      </w:r>
      <w:r>
        <w:rPr>
          <w:rFonts w:ascii="仿宋_GB2312" w:eastAsia="仿宋_GB2312"/>
          <w:sz w:val="32"/>
          <w:szCs w:val="32"/>
        </w:rPr>
        <w:t>元，主要原因</w:t>
      </w:r>
      <w:r>
        <w:rPr>
          <w:rFonts w:hint="eastAsia" w:ascii="仿宋_GB2312" w:eastAsia="仿宋_GB2312"/>
          <w:sz w:val="32"/>
          <w:szCs w:val="32"/>
          <w:lang w:eastAsia="zh-CN"/>
        </w:rPr>
        <w:t>：</w:t>
      </w:r>
      <w:r>
        <w:rPr>
          <w:rFonts w:hint="eastAsia" w:ascii="仿宋_GB2312" w:eastAsia="仿宋_GB2312" w:cs="仿宋_GB2312"/>
          <w:sz w:val="32"/>
          <w:szCs w:val="32"/>
          <w:lang w:val="en-US" w:eastAsia="zh-CN"/>
        </w:rPr>
        <w:t>人员工资、保险增加。</w:t>
      </w:r>
    </w:p>
    <w:p>
      <w:pPr>
        <w:spacing w:line="576" w:lineRule="exact"/>
        <w:ind w:firstLine="642" w:firstLineChars="200"/>
        <w:jc w:val="both"/>
        <w:rPr>
          <w:rFonts w:ascii="楷体_GB2312" w:eastAsia="楷体_GB2312" w:cs="宋体"/>
          <w:b/>
          <w:sz w:val="32"/>
          <w:szCs w:val="32"/>
        </w:rPr>
      </w:pPr>
      <w:r>
        <w:rPr>
          <w:rFonts w:hint="eastAsia" w:ascii="楷体_GB2312" w:eastAsia="楷体_GB2312" w:cs="宋体"/>
          <w:b/>
          <w:sz w:val="32"/>
          <w:szCs w:val="32"/>
        </w:rPr>
        <w:t>（二）一般公共预算当年拨款结构情况</w:t>
      </w:r>
    </w:p>
    <w:p>
      <w:pPr>
        <w:spacing w:line="576" w:lineRule="exact"/>
        <w:ind w:firstLine="640" w:firstLineChars="200"/>
        <w:jc w:val="both"/>
        <w:rPr>
          <w:rFonts w:ascii="仿宋_GB2312" w:eastAsia="仿宋_GB2312"/>
          <w:sz w:val="32"/>
          <w:szCs w:val="32"/>
          <w:highlight w:val="none"/>
          <w:lang w:val="en-US" w:eastAsia="zh-CN"/>
        </w:rPr>
      </w:pPr>
      <w:r>
        <w:rPr>
          <w:rFonts w:ascii="仿宋_GB2312" w:eastAsia="仿宋_GB2312"/>
          <w:sz w:val="32"/>
          <w:szCs w:val="32"/>
          <w:highlight w:val="none"/>
        </w:rPr>
        <w:t>社会保障和就业支出</w:t>
      </w:r>
      <w:r>
        <w:rPr>
          <w:rFonts w:hint="eastAsia" w:ascii="仿宋_GB2312" w:eastAsia="仿宋_GB2312" w:cs="仿宋_GB2312"/>
          <w:sz w:val="32"/>
          <w:szCs w:val="32"/>
          <w:highlight w:val="none"/>
          <w:lang w:val="en-US" w:eastAsia="zh-CN"/>
        </w:rPr>
        <w:t>228803.76</w:t>
      </w:r>
      <w:r>
        <w:rPr>
          <w:rFonts w:ascii="仿宋_GB2312" w:eastAsia="仿宋_GB2312"/>
          <w:sz w:val="32"/>
          <w:szCs w:val="32"/>
          <w:highlight w:val="none"/>
        </w:rPr>
        <w:t>元，占</w:t>
      </w:r>
      <w:r>
        <w:rPr>
          <w:rFonts w:hint="eastAsia" w:ascii="仿宋_GB2312" w:eastAsia="仿宋_GB2312"/>
          <w:sz w:val="32"/>
          <w:szCs w:val="32"/>
          <w:highlight w:val="none"/>
          <w:lang w:val="en-US" w:eastAsia="zh-CN"/>
        </w:rPr>
        <w:t>14.39</w:t>
      </w:r>
      <w:r>
        <w:rPr>
          <w:rFonts w:ascii="仿宋_GB2312" w:eastAsia="仿宋_GB2312"/>
          <w:sz w:val="32"/>
          <w:szCs w:val="32"/>
          <w:highlight w:val="none"/>
        </w:rPr>
        <w:t>%；</w:t>
      </w:r>
      <w:r>
        <w:rPr>
          <w:rFonts w:hint="eastAsia" w:ascii="仿宋_GB2312" w:eastAsia="仿宋_GB2312"/>
          <w:sz w:val="32"/>
          <w:szCs w:val="32"/>
          <w:highlight w:val="none"/>
        </w:rPr>
        <w:t>卫生健康</w:t>
      </w:r>
      <w:r>
        <w:rPr>
          <w:rFonts w:ascii="仿宋_GB2312" w:eastAsia="仿宋_GB2312"/>
          <w:sz w:val="32"/>
          <w:szCs w:val="32"/>
          <w:highlight w:val="none"/>
        </w:rPr>
        <w:t>支出</w:t>
      </w:r>
      <w:r>
        <w:rPr>
          <w:rFonts w:hint="eastAsia" w:ascii="仿宋_GB2312" w:eastAsia="仿宋_GB2312" w:cs="仿宋_GB2312"/>
          <w:sz w:val="32"/>
          <w:szCs w:val="32"/>
          <w:highlight w:val="none"/>
          <w:lang w:val="en-US" w:eastAsia="zh-CN"/>
        </w:rPr>
        <w:t>94127.91</w:t>
      </w:r>
      <w:r>
        <w:rPr>
          <w:rFonts w:ascii="仿宋_GB2312" w:eastAsia="仿宋_GB2312"/>
          <w:sz w:val="32"/>
          <w:szCs w:val="32"/>
          <w:highlight w:val="none"/>
        </w:rPr>
        <w:t>元，占</w:t>
      </w:r>
      <w:r>
        <w:rPr>
          <w:rFonts w:hint="eastAsia" w:ascii="仿宋_GB2312" w:eastAsia="仿宋_GB2312"/>
          <w:sz w:val="32"/>
          <w:szCs w:val="32"/>
          <w:highlight w:val="none"/>
          <w:lang w:val="en-US" w:eastAsia="zh-CN"/>
        </w:rPr>
        <w:t>5.92</w:t>
      </w:r>
      <w:r>
        <w:rPr>
          <w:rFonts w:ascii="仿宋_GB2312" w:eastAsia="仿宋_GB2312"/>
          <w:sz w:val="32"/>
          <w:szCs w:val="32"/>
          <w:highlight w:val="none"/>
        </w:rPr>
        <w:t>%；住房保障支出</w:t>
      </w:r>
      <w:r>
        <w:rPr>
          <w:rFonts w:hint="eastAsia" w:ascii="仿宋_GB2312" w:eastAsia="仿宋_GB2312" w:cs="仿宋_GB2312"/>
          <w:sz w:val="32"/>
          <w:szCs w:val="32"/>
          <w:highlight w:val="none"/>
          <w:lang w:val="en-US" w:eastAsia="zh-CN"/>
        </w:rPr>
        <w:t>120876.00</w:t>
      </w:r>
      <w:r>
        <w:rPr>
          <w:rFonts w:ascii="仿宋_GB2312" w:eastAsia="仿宋_GB2312"/>
          <w:sz w:val="32"/>
          <w:szCs w:val="32"/>
          <w:highlight w:val="none"/>
        </w:rPr>
        <w:t>元，占</w:t>
      </w:r>
      <w:r>
        <w:rPr>
          <w:rFonts w:hint="eastAsia" w:ascii="仿宋_GB2312" w:eastAsia="仿宋_GB2312"/>
          <w:sz w:val="32"/>
          <w:szCs w:val="32"/>
          <w:highlight w:val="none"/>
          <w:lang w:val="en-US" w:eastAsia="zh-CN"/>
        </w:rPr>
        <w:t>7.6</w:t>
      </w:r>
      <w:r>
        <w:rPr>
          <w:rFonts w:ascii="仿宋_GB2312" w:eastAsia="仿宋_GB2312"/>
          <w:sz w:val="32"/>
          <w:szCs w:val="32"/>
          <w:highlight w:val="none"/>
        </w:rPr>
        <w:t>%；</w:t>
      </w:r>
      <w:r>
        <w:rPr>
          <w:rFonts w:hint="eastAsia" w:ascii="仿宋_GB2312" w:eastAsia="仿宋_GB2312"/>
          <w:sz w:val="32"/>
          <w:szCs w:val="32"/>
          <w:highlight w:val="none"/>
          <w:lang w:eastAsia="zh-CN"/>
        </w:rPr>
        <w:t>灾害防治及应急管理支出</w:t>
      </w:r>
      <w:r>
        <w:rPr>
          <w:rFonts w:hint="eastAsia" w:ascii="仿宋_GB2312" w:eastAsia="仿宋_GB2312" w:cs="仿宋_GB2312"/>
          <w:sz w:val="32"/>
          <w:szCs w:val="32"/>
          <w:highlight w:val="none"/>
          <w:lang w:val="en-US" w:eastAsia="zh-CN"/>
        </w:rPr>
        <w:t>1146300.65</w:t>
      </w:r>
      <w:r>
        <w:rPr>
          <w:rFonts w:hint="eastAsia" w:ascii="仿宋_GB2312" w:eastAsia="仿宋_GB2312"/>
          <w:sz w:val="32"/>
          <w:szCs w:val="32"/>
          <w:highlight w:val="none"/>
          <w:lang w:val="en-US" w:eastAsia="zh-CN"/>
        </w:rPr>
        <w:t>元，占72.09%。</w:t>
      </w:r>
    </w:p>
    <w:p>
      <w:pPr>
        <w:spacing w:line="576" w:lineRule="exact"/>
        <w:ind w:firstLine="642" w:firstLineChars="200"/>
        <w:jc w:val="both"/>
        <w:rPr>
          <w:rFonts w:ascii="楷体_GB2312" w:eastAsia="楷体_GB2312" w:cs="仿宋_GB2312"/>
          <w:b/>
          <w:bCs/>
          <w:kern w:val="2"/>
          <w:sz w:val="32"/>
          <w:szCs w:val="32"/>
        </w:rPr>
      </w:pPr>
      <w:r>
        <w:rPr>
          <w:rFonts w:hint="eastAsia" w:ascii="楷体_GB2312" w:eastAsia="楷体_GB2312"/>
          <w:b/>
          <w:bCs/>
          <w:sz w:val="32"/>
          <w:szCs w:val="32"/>
          <w:lang w:val="en-US" w:eastAsia="zh-CN"/>
        </w:rPr>
        <w:t>（三）</w:t>
      </w:r>
      <w:r>
        <w:rPr>
          <w:rFonts w:hint="eastAsia" w:ascii="楷体_GB2312" w:eastAsia="楷体_GB2312" w:cs="仿宋_GB2312"/>
          <w:b/>
          <w:bCs/>
          <w:kern w:val="2"/>
          <w:sz w:val="32"/>
          <w:szCs w:val="32"/>
        </w:rPr>
        <w:t>一般公共预算当年拨款具体使用情况</w:t>
      </w:r>
    </w:p>
    <w:p>
      <w:pPr>
        <w:spacing w:line="576" w:lineRule="exact"/>
        <w:ind w:firstLine="640" w:firstLineChars="200"/>
        <w:jc w:val="both"/>
        <w:rPr>
          <w:rFonts w:ascii="仿宋_GB2312" w:eastAsia="仿宋_GB2312"/>
          <w:sz w:val="32"/>
          <w:szCs w:val="32"/>
          <w:highlight w:val="none"/>
        </w:rPr>
      </w:pPr>
      <w:r>
        <w:rPr>
          <w:rFonts w:ascii="仿宋_GB2312" w:eastAsia="仿宋_GB2312"/>
          <w:sz w:val="32"/>
          <w:szCs w:val="32"/>
          <w:highlight w:val="none"/>
        </w:rPr>
        <w:t>1.</w:t>
      </w:r>
      <w:r>
        <w:rPr>
          <w:rFonts w:hint="eastAsia" w:ascii="仿宋_GB2312" w:eastAsia="仿宋_GB2312"/>
          <w:sz w:val="32"/>
          <w:szCs w:val="32"/>
          <w:highlight w:val="none"/>
        </w:rPr>
        <w:t>灾害防治及应急管理支出（</w:t>
      </w:r>
      <w:r>
        <w:rPr>
          <w:rFonts w:ascii="仿宋_GB2312" w:eastAsia="仿宋_GB2312"/>
          <w:sz w:val="32"/>
          <w:szCs w:val="32"/>
          <w:highlight w:val="none"/>
        </w:rPr>
        <w:t>224</w:t>
      </w:r>
      <w:r>
        <w:rPr>
          <w:rFonts w:hint="eastAsia" w:ascii="仿宋_GB2312" w:eastAsia="仿宋_GB2312"/>
          <w:sz w:val="32"/>
          <w:szCs w:val="32"/>
          <w:highlight w:val="none"/>
        </w:rPr>
        <w:t>）地震事务（</w:t>
      </w:r>
      <w:r>
        <w:rPr>
          <w:rFonts w:ascii="仿宋_GB2312" w:eastAsia="仿宋_GB2312"/>
          <w:sz w:val="32"/>
          <w:szCs w:val="32"/>
          <w:highlight w:val="none"/>
        </w:rPr>
        <w:t>05</w:t>
      </w:r>
      <w:r>
        <w:rPr>
          <w:rFonts w:hint="eastAsia" w:ascii="仿宋_GB2312" w:eastAsia="仿宋_GB2312"/>
          <w:sz w:val="32"/>
          <w:szCs w:val="32"/>
          <w:highlight w:val="none"/>
        </w:rPr>
        <w:t>）行政运行（</w:t>
      </w:r>
      <w:r>
        <w:rPr>
          <w:rFonts w:ascii="仿宋_GB2312" w:eastAsia="仿宋_GB2312"/>
          <w:sz w:val="32"/>
          <w:szCs w:val="32"/>
          <w:highlight w:val="none"/>
        </w:rPr>
        <w:t>01</w:t>
      </w:r>
      <w:r>
        <w:rPr>
          <w:rFonts w:hint="eastAsia" w:ascii="仿宋_GB2312" w:eastAsia="仿宋_GB2312"/>
          <w:sz w:val="32"/>
          <w:szCs w:val="32"/>
          <w:highlight w:val="none"/>
        </w:rPr>
        <w:t>）</w:t>
      </w:r>
      <w:r>
        <w:rPr>
          <w:rFonts w:ascii="仿宋_GB2312" w:eastAsia="仿宋_GB2312"/>
          <w:sz w:val="32"/>
          <w:szCs w:val="32"/>
          <w:highlight w:val="none"/>
        </w:rPr>
        <w:t>202</w:t>
      </w: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rPr>
        <w:t>年预算数为</w:t>
      </w:r>
      <w:r>
        <w:rPr>
          <w:rFonts w:hint="eastAsia" w:ascii="仿宋_GB2312" w:eastAsia="仿宋_GB2312" w:cs="仿宋_GB2312"/>
          <w:sz w:val="32"/>
          <w:szCs w:val="32"/>
          <w:lang w:val="en-US" w:eastAsia="zh-CN"/>
        </w:rPr>
        <w:t>1146300.65</w:t>
      </w:r>
      <w:r>
        <w:rPr>
          <w:rFonts w:hint="eastAsia" w:ascii="仿宋_GB2312" w:eastAsia="仿宋_GB2312"/>
          <w:sz w:val="32"/>
          <w:szCs w:val="32"/>
          <w:highlight w:val="none"/>
        </w:rPr>
        <w:t>元，主要用于</w:t>
      </w:r>
      <w:r>
        <w:rPr>
          <w:rFonts w:ascii="仿宋_GB2312" w:eastAsia="仿宋_GB2312"/>
          <w:sz w:val="32"/>
          <w:szCs w:val="32"/>
          <w:highlight w:val="none"/>
        </w:rPr>
        <w:t xml:space="preserve"> :</w:t>
      </w:r>
      <w:r>
        <w:rPr>
          <w:rFonts w:hint="eastAsia" w:ascii="仿宋_GB2312" w:eastAsia="仿宋_GB2312"/>
          <w:sz w:val="32"/>
          <w:szCs w:val="32"/>
          <w:highlight w:val="none"/>
        </w:rPr>
        <w:t>单位</w:t>
      </w:r>
      <w:r>
        <w:rPr>
          <w:rFonts w:ascii="仿宋_GB2312" w:eastAsia="仿宋_GB2312"/>
          <w:sz w:val="32"/>
          <w:szCs w:val="32"/>
          <w:highlight w:val="none"/>
        </w:rPr>
        <w:t>202</w:t>
      </w: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rPr>
        <w:t>年的人员经费和日常公用经费等基本支出。</w:t>
      </w:r>
    </w:p>
    <w:p>
      <w:pPr>
        <w:spacing w:line="576" w:lineRule="exact"/>
        <w:ind w:firstLine="640" w:firstLineChars="200"/>
        <w:jc w:val="both"/>
        <w:rPr>
          <w:rFonts w:ascii="仿宋_GB2312" w:eastAsia="仿宋_GB2312"/>
          <w:sz w:val="32"/>
          <w:szCs w:val="32"/>
          <w:highlight w:val="none"/>
        </w:rPr>
      </w:pPr>
      <w:r>
        <w:rPr>
          <w:rFonts w:ascii="仿宋_GB2312" w:eastAsia="仿宋_GB2312"/>
          <w:sz w:val="32"/>
          <w:szCs w:val="32"/>
          <w:highlight w:val="none"/>
        </w:rPr>
        <w:t>2.</w:t>
      </w:r>
      <w:r>
        <w:rPr>
          <w:rFonts w:hint="eastAsia" w:ascii="仿宋_GB2312" w:eastAsia="仿宋_GB2312"/>
          <w:sz w:val="32"/>
          <w:szCs w:val="32"/>
          <w:highlight w:val="none"/>
        </w:rPr>
        <w:t>社会保障和就业支出（</w:t>
      </w:r>
      <w:r>
        <w:rPr>
          <w:rFonts w:ascii="仿宋_GB2312" w:eastAsia="仿宋_GB2312"/>
          <w:sz w:val="32"/>
          <w:szCs w:val="32"/>
          <w:highlight w:val="none"/>
        </w:rPr>
        <w:t>208</w:t>
      </w:r>
      <w:r>
        <w:rPr>
          <w:rFonts w:hint="eastAsia" w:ascii="仿宋_GB2312" w:eastAsia="仿宋_GB2312"/>
          <w:sz w:val="32"/>
          <w:szCs w:val="32"/>
          <w:highlight w:val="none"/>
        </w:rPr>
        <w:t>）行政事业单位（</w:t>
      </w:r>
      <w:r>
        <w:rPr>
          <w:rFonts w:ascii="仿宋_GB2312" w:eastAsia="仿宋_GB2312"/>
          <w:sz w:val="32"/>
          <w:szCs w:val="32"/>
          <w:highlight w:val="none"/>
        </w:rPr>
        <w:t>05</w:t>
      </w:r>
      <w:r>
        <w:rPr>
          <w:rFonts w:hint="eastAsia" w:ascii="仿宋_GB2312" w:eastAsia="仿宋_GB2312"/>
          <w:sz w:val="32"/>
          <w:szCs w:val="32"/>
          <w:highlight w:val="none"/>
        </w:rPr>
        <w:t>）机关事业单位基本养老保险缴费支出（</w:t>
      </w:r>
      <w:r>
        <w:rPr>
          <w:rFonts w:ascii="仿宋_GB2312" w:eastAsia="仿宋_GB2312"/>
          <w:sz w:val="32"/>
          <w:szCs w:val="32"/>
          <w:highlight w:val="none"/>
        </w:rPr>
        <w:t>05</w:t>
      </w:r>
      <w:r>
        <w:rPr>
          <w:rFonts w:hint="eastAsia" w:ascii="仿宋_GB2312" w:eastAsia="仿宋_GB2312"/>
          <w:sz w:val="32"/>
          <w:szCs w:val="32"/>
          <w:highlight w:val="none"/>
        </w:rPr>
        <w:t>）</w:t>
      </w:r>
      <w:r>
        <w:rPr>
          <w:rFonts w:ascii="仿宋_GB2312" w:eastAsia="仿宋_GB2312"/>
          <w:sz w:val="32"/>
          <w:szCs w:val="32"/>
          <w:highlight w:val="none"/>
        </w:rPr>
        <w:t>202</w:t>
      </w: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rPr>
        <w:t>年预算数为</w:t>
      </w:r>
      <w:r>
        <w:rPr>
          <w:rFonts w:hint="eastAsia" w:ascii="仿宋_GB2312" w:eastAsia="仿宋_GB2312"/>
          <w:sz w:val="32"/>
          <w:szCs w:val="32"/>
          <w:highlight w:val="none"/>
          <w:lang w:val="en-US" w:eastAsia="zh-CN"/>
        </w:rPr>
        <w:t>152535.84</w:t>
      </w:r>
      <w:r>
        <w:rPr>
          <w:rFonts w:hint="eastAsia" w:ascii="仿宋_GB2312" w:eastAsia="仿宋_GB2312"/>
          <w:sz w:val="32"/>
          <w:szCs w:val="32"/>
          <w:highlight w:val="none"/>
        </w:rPr>
        <w:t>元，主要用于</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缴纳单位基本养老保险费。</w:t>
      </w:r>
    </w:p>
    <w:p>
      <w:pPr>
        <w:spacing w:line="576" w:lineRule="exact"/>
        <w:ind w:firstLine="640" w:firstLineChars="200"/>
        <w:jc w:val="both"/>
        <w:rPr>
          <w:rFonts w:hint="eastAsia" w:ascii="仿宋_GB2312" w:eastAsia="仿宋_GB2312"/>
          <w:sz w:val="32"/>
          <w:szCs w:val="32"/>
          <w:highlight w:val="none"/>
          <w:lang w:eastAsia="zh-CN"/>
        </w:rPr>
      </w:pPr>
      <w:r>
        <w:rPr>
          <w:rFonts w:ascii="仿宋_GB2312" w:eastAsia="仿宋_GB2312"/>
          <w:sz w:val="32"/>
          <w:szCs w:val="32"/>
          <w:highlight w:val="none"/>
        </w:rPr>
        <w:t>3.</w:t>
      </w:r>
      <w:r>
        <w:rPr>
          <w:rFonts w:hint="eastAsia" w:ascii="仿宋_GB2312" w:eastAsia="仿宋_GB2312"/>
          <w:sz w:val="32"/>
          <w:szCs w:val="32"/>
          <w:highlight w:val="none"/>
        </w:rPr>
        <w:t>社会保障和就业支出（</w:t>
      </w:r>
      <w:r>
        <w:rPr>
          <w:rFonts w:ascii="仿宋_GB2312" w:eastAsia="仿宋_GB2312"/>
          <w:sz w:val="32"/>
          <w:szCs w:val="32"/>
          <w:highlight w:val="none"/>
        </w:rPr>
        <w:t>208</w:t>
      </w:r>
      <w:r>
        <w:rPr>
          <w:rFonts w:hint="eastAsia" w:ascii="仿宋_GB2312" w:eastAsia="仿宋_GB2312"/>
          <w:sz w:val="32"/>
          <w:szCs w:val="32"/>
          <w:highlight w:val="none"/>
        </w:rPr>
        <w:t>）行政事业单位（</w:t>
      </w:r>
      <w:r>
        <w:rPr>
          <w:rFonts w:ascii="仿宋_GB2312" w:eastAsia="仿宋_GB2312"/>
          <w:sz w:val="32"/>
          <w:szCs w:val="32"/>
          <w:highlight w:val="none"/>
        </w:rPr>
        <w:t>05</w:t>
      </w:r>
      <w:r>
        <w:rPr>
          <w:rFonts w:hint="eastAsia" w:ascii="仿宋_GB2312" w:eastAsia="仿宋_GB2312"/>
          <w:sz w:val="32"/>
          <w:szCs w:val="32"/>
          <w:highlight w:val="none"/>
        </w:rPr>
        <w:t>）机关事业单位职业年金缴费支出（</w:t>
      </w:r>
      <w:r>
        <w:rPr>
          <w:rFonts w:ascii="仿宋_GB2312" w:eastAsia="仿宋_GB2312"/>
          <w:sz w:val="32"/>
          <w:szCs w:val="32"/>
          <w:highlight w:val="none"/>
        </w:rPr>
        <w:t>06</w:t>
      </w:r>
      <w:r>
        <w:rPr>
          <w:rFonts w:hint="eastAsia" w:ascii="仿宋_GB2312" w:eastAsia="仿宋_GB2312"/>
          <w:sz w:val="32"/>
          <w:szCs w:val="32"/>
          <w:highlight w:val="none"/>
        </w:rPr>
        <w:t>）202</w:t>
      </w: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rPr>
        <w:t>年预算数为</w:t>
      </w:r>
      <w:r>
        <w:rPr>
          <w:rFonts w:hint="eastAsia" w:ascii="仿宋_GB2312" w:eastAsia="仿宋_GB2312"/>
          <w:sz w:val="32"/>
          <w:szCs w:val="32"/>
          <w:highlight w:val="none"/>
          <w:lang w:val="en-US" w:eastAsia="zh-CN"/>
        </w:rPr>
        <w:t>76267.92元</w:t>
      </w:r>
      <w:r>
        <w:rPr>
          <w:rFonts w:hint="eastAsia" w:ascii="仿宋_GB2312" w:eastAsia="仿宋_GB2312"/>
          <w:sz w:val="32"/>
          <w:szCs w:val="32"/>
          <w:highlight w:val="none"/>
          <w:lang w:eastAsia="zh-CN"/>
        </w:rPr>
        <w:t>，主要用于：单位缴纳职业年金。</w:t>
      </w:r>
    </w:p>
    <w:p>
      <w:pPr>
        <w:spacing w:line="576" w:lineRule="exact"/>
        <w:ind w:firstLine="640" w:firstLineChars="200"/>
        <w:jc w:val="both"/>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卫生健康支出（</w:t>
      </w:r>
      <w:r>
        <w:rPr>
          <w:rFonts w:ascii="仿宋_GB2312" w:eastAsia="仿宋_GB2312"/>
          <w:sz w:val="32"/>
          <w:szCs w:val="32"/>
        </w:rPr>
        <w:t>210</w:t>
      </w:r>
      <w:r>
        <w:rPr>
          <w:rFonts w:hint="eastAsia" w:ascii="仿宋_GB2312" w:eastAsia="仿宋_GB2312"/>
          <w:sz w:val="32"/>
          <w:szCs w:val="32"/>
        </w:rPr>
        <w:t>）行政单位医疗（</w:t>
      </w:r>
      <w:r>
        <w:rPr>
          <w:rFonts w:ascii="仿宋_GB2312" w:eastAsia="仿宋_GB2312"/>
          <w:sz w:val="32"/>
          <w:szCs w:val="32"/>
        </w:rPr>
        <w:t>11</w:t>
      </w:r>
      <w:r>
        <w:rPr>
          <w:rFonts w:hint="eastAsia" w:ascii="仿宋_GB2312" w:eastAsia="仿宋_GB2312"/>
          <w:sz w:val="32"/>
          <w:szCs w:val="32"/>
        </w:rPr>
        <w:t>）行政单位医疗（</w:t>
      </w:r>
      <w:r>
        <w:rPr>
          <w:rFonts w:ascii="仿宋_GB2312" w:eastAsia="仿宋_GB2312"/>
          <w:sz w:val="32"/>
          <w:szCs w:val="32"/>
        </w:rPr>
        <w:t>01</w:t>
      </w:r>
      <w:r>
        <w:rPr>
          <w:rFonts w:hint="eastAsia" w:ascii="仿宋_GB2312" w:eastAsia="仿宋_GB2312"/>
          <w:sz w:val="32"/>
          <w:szCs w:val="32"/>
        </w:rPr>
        <w:t>）</w:t>
      </w:r>
      <w:r>
        <w:rPr>
          <w:rFonts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年预算数为</w:t>
      </w:r>
      <w:r>
        <w:rPr>
          <w:rFonts w:hint="eastAsia" w:ascii="仿宋_GB2312" w:eastAsia="仿宋_GB2312"/>
          <w:sz w:val="32"/>
          <w:szCs w:val="32"/>
          <w:lang w:val="en-US" w:eastAsia="zh-CN"/>
        </w:rPr>
        <w:t>94127.91</w:t>
      </w:r>
      <w:r>
        <w:rPr>
          <w:rFonts w:hint="eastAsia" w:ascii="仿宋_GB2312" w:eastAsia="仿宋_GB2312"/>
          <w:sz w:val="32"/>
          <w:szCs w:val="32"/>
        </w:rPr>
        <w:t>元，主要用于</w:t>
      </w:r>
      <w:r>
        <w:rPr>
          <w:rFonts w:hint="eastAsia" w:ascii="仿宋_GB2312" w:eastAsia="仿宋_GB2312"/>
          <w:sz w:val="32"/>
          <w:szCs w:val="32"/>
          <w:lang w:eastAsia="zh-CN"/>
        </w:rPr>
        <w:t>：</w:t>
      </w:r>
      <w:r>
        <w:rPr>
          <w:rFonts w:hint="eastAsia" w:ascii="仿宋_GB2312" w:eastAsia="仿宋_GB2312"/>
          <w:sz w:val="32"/>
          <w:szCs w:val="32"/>
        </w:rPr>
        <w:t>行政单位缴纳基本医疗保险。</w:t>
      </w:r>
    </w:p>
    <w:p>
      <w:pPr>
        <w:spacing w:line="576" w:lineRule="exact"/>
        <w:ind w:firstLine="640" w:firstLineChars="200"/>
        <w:jc w:val="both"/>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住房保障（</w:t>
      </w:r>
      <w:r>
        <w:rPr>
          <w:rFonts w:ascii="仿宋_GB2312" w:eastAsia="仿宋_GB2312"/>
          <w:sz w:val="32"/>
          <w:szCs w:val="32"/>
        </w:rPr>
        <w:t>221</w:t>
      </w:r>
      <w:r>
        <w:rPr>
          <w:rFonts w:hint="eastAsia" w:ascii="仿宋_GB2312" w:eastAsia="仿宋_GB2312"/>
          <w:sz w:val="32"/>
          <w:szCs w:val="32"/>
        </w:rPr>
        <w:t>）住房改革（</w:t>
      </w:r>
      <w:r>
        <w:rPr>
          <w:rFonts w:ascii="仿宋_GB2312" w:eastAsia="仿宋_GB2312"/>
          <w:sz w:val="32"/>
          <w:szCs w:val="32"/>
        </w:rPr>
        <w:t>02</w:t>
      </w:r>
      <w:r>
        <w:rPr>
          <w:rFonts w:hint="eastAsia" w:ascii="仿宋_GB2312" w:eastAsia="仿宋_GB2312"/>
          <w:sz w:val="32"/>
          <w:szCs w:val="32"/>
        </w:rPr>
        <w:t>）住房公积金（</w:t>
      </w:r>
      <w:r>
        <w:rPr>
          <w:rFonts w:ascii="仿宋_GB2312" w:eastAsia="仿宋_GB2312"/>
          <w:sz w:val="32"/>
          <w:szCs w:val="32"/>
        </w:rPr>
        <w:t>01</w:t>
      </w:r>
      <w:r>
        <w:rPr>
          <w:rFonts w:hint="eastAsia" w:ascii="仿宋_GB2312" w:eastAsia="仿宋_GB2312"/>
          <w:sz w:val="32"/>
          <w:szCs w:val="32"/>
        </w:rPr>
        <w:t>）</w:t>
      </w:r>
      <w:r>
        <w:rPr>
          <w:rFonts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年预算数为</w:t>
      </w:r>
      <w:r>
        <w:rPr>
          <w:rFonts w:hint="eastAsia" w:ascii="仿宋_GB2312" w:eastAsia="仿宋_GB2312"/>
          <w:sz w:val="32"/>
          <w:szCs w:val="32"/>
          <w:lang w:val="en-US" w:eastAsia="zh-CN"/>
        </w:rPr>
        <w:t>120876.00</w:t>
      </w:r>
      <w:r>
        <w:rPr>
          <w:rFonts w:hint="eastAsia" w:ascii="仿宋_GB2312" w:eastAsia="仿宋_GB2312"/>
          <w:sz w:val="32"/>
          <w:szCs w:val="32"/>
        </w:rPr>
        <w:t>元，主要用于</w:t>
      </w:r>
      <w:r>
        <w:rPr>
          <w:rFonts w:hint="eastAsia" w:ascii="仿宋_GB2312" w:eastAsia="仿宋_GB2312"/>
          <w:sz w:val="32"/>
          <w:szCs w:val="32"/>
          <w:lang w:eastAsia="zh-CN"/>
        </w:rPr>
        <w:t>：</w:t>
      </w:r>
      <w:r>
        <w:rPr>
          <w:rFonts w:hint="eastAsia" w:ascii="仿宋_GB2312" w:eastAsia="仿宋_GB2312"/>
          <w:sz w:val="32"/>
          <w:szCs w:val="32"/>
        </w:rPr>
        <w:t>单位为职工缴纳住房公积金。</w:t>
      </w:r>
    </w:p>
    <w:p>
      <w:pPr>
        <w:spacing w:line="576" w:lineRule="exact"/>
        <w:ind w:firstLine="640" w:firstLineChars="200"/>
        <w:jc w:val="both"/>
        <w:rPr>
          <w:rFonts w:hint="eastAsia" w:ascii="黑体" w:eastAsia="黑体"/>
          <w:sz w:val="32"/>
          <w:szCs w:val="32"/>
        </w:rPr>
      </w:pPr>
      <w:r>
        <w:rPr>
          <w:rFonts w:hint="eastAsia" w:ascii="黑体" w:eastAsia="黑体"/>
          <w:sz w:val="32"/>
          <w:szCs w:val="32"/>
        </w:rPr>
        <w:t>六、一般公共预算基本支出情况说明</w:t>
      </w:r>
    </w:p>
    <w:p>
      <w:pPr>
        <w:spacing w:line="576" w:lineRule="exact"/>
        <w:ind w:firstLine="640" w:firstLineChars="200"/>
        <w:jc w:val="both"/>
        <w:rPr>
          <w:rFonts w:ascii="仿宋_GB2312" w:eastAsia="仿宋_GB2312" w:cs="仿宋_GB2312"/>
          <w:kern w:val="2"/>
          <w:sz w:val="32"/>
          <w:szCs w:val="32"/>
        </w:rPr>
      </w:pPr>
      <w:r>
        <w:rPr>
          <w:rFonts w:hint="eastAsia" w:ascii="仿宋_GB2312" w:eastAsia="仿宋_GB2312" w:cs="仿宋_GB2312"/>
          <w:kern w:val="2"/>
          <w:sz w:val="32"/>
          <w:szCs w:val="32"/>
        </w:rPr>
        <w:t>202</w:t>
      </w:r>
      <w:r>
        <w:rPr>
          <w:rFonts w:hint="eastAsia" w:ascii="仿宋_GB2312" w:eastAsia="仿宋_GB2312" w:cs="仿宋_GB2312"/>
          <w:kern w:val="2"/>
          <w:sz w:val="32"/>
          <w:szCs w:val="32"/>
          <w:lang w:val="en-US" w:eastAsia="zh-CN"/>
        </w:rPr>
        <w:t>6</w:t>
      </w:r>
      <w:r>
        <w:rPr>
          <w:rFonts w:hint="eastAsia" w:ascii="仿宋_GB2312" w:eastAsia="仿宋_GB2312" w:cs="仿宋_GB2312"/>
          <w:kern w:val="2"/>
          <w:sz w:val="32"/>
          <w:szCs w:val="32"/>
        </w:rPr>
        <w:t>年一般公共预算基本支出</w:t>
      </w:r>
      <w:r>
        <w:rPr>
          <w:rFonts w:hint="eastAsia" w:ascii="仿宋_GB2312" w:eastAsia="仿宋_GB2312" w:cs="仿宋_GB2312"/>
          <w:sz w:val="32"/>
          <w:szCs w:val="32"/>
          <w:lang w:val="en-US" w:eastAsia="zh-CN"/>
        </w:rPr>
        <w:t>1590108.32</w:t>
      </w:r>
      <w:r>
        <w:rPr>
          <w:rFonts w:hint="eastAsia" w:ascii="仿宋_GB2312" w:eastAsia="仿宋_GB2312" w:cs="仿宋_GB2312"/>
          <w:kern w:val="2"/>
          <w:sz w:val="32"/>
          <w:szCs w:val="32"/>
        </w:rPr>
        <w:t>元，其中：人员经费</w:t>
      </w:r>
      <w:r>
        <w:rPr>
          <w:rFonts w:hint="eastAsia" w:ascii="仿宋_GB2312" w:eastAsia="仿宋_GB2312" w:cs="仿宋_GB2312"/>
          <w:kern w:val="2"/>
          <w:sz w:val="32"/>
          <w:szCs w:val="32"/>
          <w:lang w:val="en-US" w:eastAsia="zh-CN"/>
        </w:rPr>
        <w:t>1457883.82</w:t>
      </w:r>
      <w:r>
        <w:rPr>
          <w:rFonts w:hint="eastAsia" w:ascii="仿宋_GB2312" w:eastAsia="仿宋_GB2312" w:cs="仿宋_GB2312"/>
          <w:kern w:val="2"/>
          <w:sz w:val="32"/>
          <w:szCs w:val="32"/>
        </w:rPr>
        <w:t>元，主要包括：基本工资、津贴补贴、其他社会保障缴费、奖金、绩效工资</w:t>
      </w:r>
      <w:r>
        <w:rPr>
          <w:rFonts w:ascii="仿宋_GB2312" w:eastAsia="仿宋_GB2312" w:cs="仿宋_GB2312"/>
          <w:kern w:val="2"/>
          <w:sz w:val="32"/>
          <w:szCs w:val="32"/>
        </w:rPr>
        <w:t>、</w:t>
      </w:r>
      <w:r>
        <w:rPr>
          <w:rFonts w:hint="eastAsia" w:ascii="仿宋_GB2312" w:eastAsia="仿宋_GB2312" w:cs="仿宋_GB2312"/>
          <w:kern w:val="2"/>
          <w:sz w:val="32"/>
          <w:szCs w:val="32"/>
        </w:rPr>
        <w:t>机关事业单位基本养老保险缴费、职业年金缴费、其他工资福利支出、离休费、奖励金、住房公积金、其他对个人和家庭的补助支出。</w:t>
      </w:r>
    </w:p>
    <w:p>
      <w:pPr>
        <w:spacing w:line="576" w:lineRule="exact"/>
        <w:ind w:firstLine="640" w:firstLineChars="200"/>
        <w:jc w:val="both"/>
        <w:rPr>
          <w:rFonts w:ascii="仿宋_GB2312" w:eastAsia="仿宋_GB2312" w:cs="仿宋_GB2312"/>
          <w:kern w:val="2"/>
          <w:sz w:val="32"/>
          <w:szCs w:val="32"/>
        </w:rPr>
      </w:pPr>
      <w:r>
        <w:rPr>
          <w:rFonts w:hint="eastAsia" w:ascii="仿宋_GB2312" w:eastAsia="仿宋_GB2312" w:cs="仿宋_GB2312"/>
          <w:kern w:val="2"/>
          <w:sz w:val="32"/>
          <w:szCs w:val="32"/>
        </w:rPr>
        <w:t>公用经费</w:t>
      </w:r>
      <w:r>
        <w:rPr>
          <w:rFonts w:hint="eastAsia" w:ascii="仿宋_GB2312" w:eastAsia="仿宋_GB2312" w:cs="仿宋_GB2312"/>
          <w:kern w:val="2"/>
          <w:sz w:val="32"/>
          <w:szCs w:val="32"/>
          <w:lang w:val="en-US" w:eastAsia="zh-CN"/>
        </w:rPr>
        <w:t>132224.50</w:t>
      </w:r>
      <w:r>
        <w:rPr>
          <w:rFonts w:hint="eastAsia" w:ascii="仿宋_GB2312" w:eastAsia="仿宋_GB2312" w:cs="仿宋_GB2312"/>
          <w:kern w:val="2"/>
          <w:sz w:val="32"/>
          <w:szCs w:val="32"/>
        </w:rPr>
        <w:t>元，主要包括：办公费、印刷费、手续费、水费、电费、邮电费、差旅费、维修（护）费、租赁费、会议费、培训费、劳务费、工会经费、福利费、其他交通工具运行维护费、其他商品和服务支出。</w:t>
      </w:r>
    </w:p>
    <w:p>
      <w:pPr>
        <w:numPr>
          <w:ilvl w:val="0"/>
          <w:numId w:val="1"/>
        </w:numPr>
        <w:spacing w:line="576" w:lineRule="exact"/>
        <w:ind w:left="0" w:firstLine="640" w:firstLineChars="200"/>
        <w:jc w:val="both"/>
        <w:rPr>
          <w:rFonts w:hint="eastAsia" w:ascii="黑体" w:eastAsia="黑体"/>
          <w:sz w:val="32"/>
          <w:szCs w:val="32"/>
        </w:rPr>
      </w:pPr>
      <w:r>
        <w:rPr>
          <w:rFonts w:hint="eastAsia" w:ascii="黑体" w:eastAsia="黑体"/>
          <w:sz w:val="32"/>
          <w:szCs w:val="32"/>
        </w:rPr>
        <w:t>“三公”经费财政拨款预算安排情况说明</w:t>
      </w:r>
    </w:p>
    <w:p>
      <w:pPr>
        <w:spacing w:line="576" w:lineRule="exact"/>
        <w:ind w:left="0" w:firstLine="640" w:firstLineChars="200"/>
        <w:jc w:val="both"/>
        <w:rPr>
          <w:rFonts w:hint="eastAsia" w:ascii="仿宋_GB2312" w:eastAsia="仿宋_GB2312" w:cs="仿宋_GB2312"/>
          <w:kern w:val="2"/>
          <w:sz w:val="32"/>
          <w:szCs w:val="32"/>
          <w:highlight w:val="none"/>
        </w:rPr>
      </w:pPr>
      <w:r>
        <w:rPr>
          <w:rFonts w:hint="eastAsia" w:ascii="仿宋_GB2312" w:eastAsia="仿宋_GB2312" w:cs="仿宋_GB2312"/>
          <w:kern w:val="2"/>
          <w:sz w:val="32"/>
          <w:szCs w:val="32"/>
        </w:rPr>
        <w:t>202</w:t>
      </w:r>
      <w:r>
        <w:rPr>
          <w:rFonts w:hint="eastAsia" w:ascii="仿宋_GB2312" w:eastAsia="仿宋_GB2312" w:cs="仿宋_GB2312"/>
          <w:kern w:val="2"/>
          <w:sz w:val="32"/>
          <w:szCs w:val="32"/>
          <w:lang w:val="en-US" w:eastAsia="zh-CN"/>
        </w:rPr>
        <w:t>6</w:t>
      </w:r>
      <w:r>
        <w:rPr>
          <w:rFonts w:hint="eastAsia" w:ascii="仿宋_GB2312" w:eastAsia="仿宋_GB2312" w:cs="仿宋_GB2312"/>
          <w:kern w:val="2"/>
          <w:sz w:val="32"/>
          <w:szCs w:val="32"/>
        </w:rPr>
        <w:t>年“三公”经费财政拨款预算数</w:t>
      </w:r>
      <w:r>
        <w:rPr>
          <w:rFonts w:hint="eastAsia" w:ascii="仿宋_GB2312" w:eastAsia="仿宋_GB2312" w:cs="仿宋_GB2312"/>
          <w:kern w:val="2"/>
          <w:sz w:val="32"/>
          <w:szCs w:val="32"/>
          <w:lang w:val="en-US" w:eastAsia="zh-CN"/>
        </w:rPr>
        <w:t>41260.00</w:t>
      </w:r>
      <w:r>
        <w:rPr>
          <w:rFonts w:hint="eastAsia" w:ascii="仿宋_GB2312" w:eastAsia="仿宋_GB2312" w:cs="仿宋_GB2312"/>
          <w:kern w:val="2"/>
          <w:sz w:val="32"/>
          <w:szCs w:val="32"/>
        </w:rPr>
        <w:t>元，其中：</w:t>
      </w:r>
      <w:r>
        <w:rPr>
          <w:rFonts w:hint="eastAsia" w:ascii="仿宋_GB2312" w:eastAsia="仿宋_GB2312"/>
          <w:sz w:val="32"/>
          <w:szCs w:val="32"/>
          <w:highlight w:val="none"/>
        </w:rPr>
        <w:t>因公出国（境）经费</w:t>
      </w:r>
      <w:r>
        <w:rPr>
          <w:rFonts w:hint="eastAsia" w:ascii="仿宋_GB2312" w:eastAsia="仿宋_GB2312"/>
          <w:sz w:val="32"/>
          <w:szCs w:val="32"/>
          <w:highlight w:val="none"/>
          <w:lang w:val="en-US" w:eastAsia="zh-CN"/>
        </w:rPr>
        <w:t>0元</w:t>
      </w:r>
      <w:r>
        <w:rPr>
          <w:rFonts w:hint="eastAsia" w:ascii="仿宋_GB2312" w:eastAsia="仿宋_GB2312"/>
          <w:sz w:val="32"/>
          <w:szCs w:val="32"/>
          <w:highlight w:val="none"/>
        </w:rPr>
        <w:t>，</w:t>
      </w:r>
      <w:r>
        <w:rPr>
          <w:rFonts w:hint="eastAsia" w:ascii="仿宋_GB2312" w:eastAsia="仿宋_GB2312" w:cs="仿宋_GB2312"/>
          <w:kern w:val="2"/>
          <w:sz w:val="32"/>
          <w:szCs w:val="32"/>
          <w:highlight w:val="none"/>
        </w:rPr>
        <w:t>公务接待费</w:t>
      </w:r>
      <w:r>
        <w:rPr>
          <w:rFonts w:hint="eastAsia" w:ascii="仿宋_GB2312" w:eastAsia="仿宋_GB2312" w:cs="仿宋_GB2312"/>
          <w:kern w:val="2"/>
          <w:sz w:val="32"/>
          <w:szCs w:val="32"/>
          <w:highlight w:val="none"/>
          <w:lang w:val="en-US" w:eastAsia="zh-CN"/>
        </w:rPr>
        <w:t>1260.00</w:t>
      </w:r>
      <w:r>
        <w:rPr>
          <w:rFonts w:hint="eastAsia" w:ascii="仿宋_GB2312" w:eastAsia="仿宋_GB2312" w:cs="仿宋_GB2312"/>
          <w:kern w:val="2"/>
          <w:sz w:val="32"/>
          <w:szCs w:val="32"/>
          <w:highlight w:val="none"/>
        </w:rPr>
        <w:t>元，公务用车购置及运行维护费</w:t>
      </w:r>
      <w:r>
        <w:rPr>
          <w:rFonts w:hint="eastAsia" w:ascii="仿宋_GB2312" w:eastAsia="仿宋_GB2312" w:cs="仿宋_GB2312"/>
          <w:kern w:val="2"/>
          <w:sz w:val="32"/>
          <w:szCs w:val="32"/>
          <w:highlight w:val="none"/>
          <w:lang w:val="en-US" w:eastAsia="zh-CN"/>
        </w:rPr>
        <w:t>40000.00</w:t>
      </w:r>
      <w:r>
        <w:rPr>
          <w:rFonts w:hint="eastAsia" w:ascii="仿宋_GB2312" w:eastAsia="仿宋_GB2312" w:cs="仿宋_GB2312"/>
          <w:kern w:val="2"/>
          <w:sz w:val="32"/>
          <w:szCs w:val="32"/>
          <w:highlight w:val="none"/>
        </w:rPr>
        <w:t>元。</w:t>
      </w:r>
    </w:p>
    <w:p>
      <w:pPr>
        <w:spacing w:line="576" w:lineRule="exact"/>
        <w:ind w:firstLine="640" w:firstLineChars="200"/>
        <w:jc w:val="both"/>
        <w:rPr>
          <w:rFonts w:hint="eastAsia" w:ascii="仿宋_GB2312" w:eastAsia="仿宋_GB2312"/>
          <w:sz w:val="32"/>
          <w:szCs w:val="32"/>
          <w:lang w:eastAsia="zh-CN"/>
        </w:rPr>
      </w:pPr>
      <w:r>
        <w:rPr>
          <w:rFonts w:hint="eastAsia" w:ascii="仿宋_GB2312" w:eastAsia="仿宋_GB2312"/>
          <w:sz w:val="32"/>
          <w:szCs w:val="32"/>
        </w:rPr>
        <w:t>（一）202</w:t>
      </w:r>
      <w:r>
        <w:rPr>
          <w:rFonts w:hint="eastAsia" w:ascii="仿宋_GB2312" w:eastAsia="仿宋_GB2312"/>
          <w:sz w:val="32"/>
          <w:szCs w:val="32"/>
          <w:lang w:val="en-US" w:eastAsia="zh-CN"/>
        </w:rPr>
        <w:t>6</w:t>
      </w:r>
      <w:r>
        <w:rPr>
          <w:rFonts w:hint="eastAsia" w:ascii="仿宋_GB2312" w:eastAsia="仿宋_GB2312"/>
          <w:sz w:val="32"/>
          <w:szCs w:val="32"/>
        </w:rPr>
        <w:t>年因公出国（境）经费</w:t>
      </w:r>
      <w:r>
        <w:rPr>
          <w:rFonts w:hint="eastAsia" w:ascii="仿宋_GB2312" w:eastAsia="仿宋_GB2312"/>
          <w:sz w:val="32"/>
          <w:szCs w:val="32"/>
          <w:lang w:val="en-US" w:eastAsia="zh-CN"/>
        </w:rPr>
        <w:t>0元</w:t>
      </w:r>
      <w:r>
        <w:rPr>
          <w:rFonts w:hint="eastAsia" w:ascii="仿宋_GB2312" w:eastAsia="仿宋_GB2312"/>
          <w:sz w:val="32"/>
          <w:szCs w:val="32"/>
          <w:lang w:eastAsia="zh-CN"/>
        </w:rPr>
        <w:t>。</w:t>
      </w:r>
    </w:p>
    <w:p>
      <w:pPr>
        <w:spacing w:line="576" w:lineRule="exact"/>
        <w:ind w:firstLine="640" w:firstLineChars="200"/>
        <w:jc w:val="both"/>
        <w:rPr>
          <w:rFonts w:ascii="仿宋_GB2312" w:eastAsia="仿宋_GB2312" w:cs="仿宋_GB2312"/>
          <w:color w:val="000000"/>
          <w:kern w:val="2"/>
          <w:sz w:val="32"/>
          <w:szCs w:val="32"/>
          <w:lang w:val="en-US" w:eastAsia="zh-CN"/>
        </w:rPr>
      </w:pPr>
      <w:r>
        <w:rPr>
          <w:rFonts w:hint="eastAsia" w:ascii="仿宋_GB2312" w:eastAsia="仿宋_GB2312" w:cs="仿宋_GB2312"/>
          <w:kern w:val="2"/>
          <w:sz w:val="32"/>
          <w:szCs w:val="32"/>
        </w:rPr>
        <w:t>（二）</w:t>
      </w:r>
      <w:r>
        <w:rPr>
          <w:rFonts w:hint="eastAsia" w:ascii="仿宋_GB2312" w:eastAsia="仿宋_GB2312" w:cs="仿宋_GB2312"/>
          <w:color w:val="000000"/>
          <w:kern w:val="2"/>
          <w:sz w:val="32"/>
          <w:szCs w:val="32"/>
        </w:rPr>
        <w:t>202</w:t>
      </w:r>
      <w:r>
        <w:rPr>
          <w:rFonts w:hint="eastAsia" w:ascii="仿宋_GB2312" w:eastAsia="仿宋_GB2312" w:cs="仿宋_GB2312"/>
          <w:color w:val="000000"/>
          <w:kern w:val="2"/>
          <w:sz w:val="32"/>
          <w:szCs w:val="32"/>
          <w:lang w:val="en-US" w:eastAsia="zh-CN"/>
        </w:rPr>
        <w:t>6</w:t>
      </w:r>
      <w:r>
        <w:rPr>
          <w:rFonts w:hint="eastAsia" w:ascii="仿宋_GB2312" w:eastAsia="仿宋_GB2312" w:cs="仿宋_GB2312"/>
          <w:color w:val="000000"/>
          <w:kern w:val="2"/>
          <w:sz w:val="32"/>
          <w:szCs w:val="32"/>
        </w:rPr>
        <w:t>年公务接待经费</w:t>
      </w:r>
      <w:r>
        <w:rPr>
          <w:rFonts w:hint="eastAsia" w:ascii="仿宋_GB2312" w:eastAsia="仿宋_GB2312" w:cs="仿宋_GB2312"/>
          <w:kern w:val="2"/>
          <w:sz w:val="32"/>
          <w:szCs w:val="32"/>
          <w:highlight w:val="none"/>
          <w:lang w:val="en-US" w:eastAsia="zh-CN"/>
        </w:rPr>
        <w:t>1260.00</w:t>
      </w:r>
      <w:r>
        <w:rPr>
          <w:rFonts w:hint="eastAsia" w:ascii="仿宋_GB2312" w:eastAsia="仿宋_GB2312" w:cs="仿宋_GB2312"/>
          <w:color w:val="000000"/>
          <w:kern w:val="2"/>
          <w:sz w:val="32"/>
          <w:szCs w:val="32"/>
        </w:rPr>
        <w:t>元</w:t>
      </w:r>
      <w:r>
        <w:rPr>
          <w:rFonts w:hint="eastAsia" w:ascii="仿宋_GB2312" w:eastAsia="仿宋_GB2312" w:cs="仿宋_GB2312"/>
          <w:color w:val="000000"/>
          <w:kern w:val="2"/>
          <w:sz w:val="32"/>
          <w:szCs w:val="32"/>
          <w:lang w:eastAsia="zh-CN"/>
        </w:rPr>
        <w:t>，较</w:t>
      </w:r>
      <w:r>
        <w:rPr>
          <w:rFonts w:hint="eastAsia" w:ascii="仿宋_GB2312" w:eastAsia="仿宋_GB2312" w:cs="仿宋_GB2312"/>
          <w:color w:val="000000"/>
          <w:kern w:val="2"/>
          <w:sz w:val="32"/>
          <w:szCs w:val="32"/>
        </w:rPr>
        <w:t>202</w:t>
      </w:r>
      <w:r>
        <w:rPr>
          <w:rFonts w:hint="eastAsia" w:ascii="仿宋_GB2312" w:eastAsia="仿宋_GB2312" w:cs="仿宋_GB2312"/>
          <w:color w:val="000000"/>
          <w:kern w:val="2"/>
          <w:sz w:val="32"/>
          <w:szCs w:val="32"/>
          <w:lang w:val="en-US" w:eastAsia="zh-CN"/>
        </w:rPr>
        <w:t>5</w:t>
      </w:r>
      <w:r>
        <w:rPr>
          <w:rFonts w:hint="eastAsia" w:ascii="仿宋_GB2312" w:eastAsia="仿宋_GB2312" w:cs="仿宋_GB2312"/>
          <w:color w:val="000000"/>
          <w:kern w:val="2"/>
          <w:sz w:val="32"/>
          <w:szCs w:val="32"/>
        </w:rPr>
        <w:t>年预算经费</w:t>
      </w:r>
      <w:r>
        <w:rPr>
          <w:rFonts w:hint="eastAsia" w:ascii="仿宋_GB2312" w:eastAsia="仿宋_GB2312" w:cs="仿宋_GB2312"/>
          <w:color w:val="000000"/>
          <w:kern w:val="2"/>
          <w:sz w:val="32"/>
          <w:szCs w:val="32"/>
          <w:lang w:val="en-US" w:eastAsia="zh-CN"/>
        </w:rPr>
        <w:t>持平，无变化。</w:t>
      </w:r>
    </w:p>
    <w:p>
      <w:pPr>
        <w:spacing w:line="576" w:lineRule="exact"/>
        <w:ind w:firstLine="640" w:firstLineChars="200"/>
        <w:jc w:val="both"/>
        <w:rPr>
          <w:rFonts w:ascii="仿宋_GB2312" w:eastAsia="仿宋_GB2312" w:cs="宋体"/>
          <w:sz w:val="32"/>
          <w:szCs w:val="32"/>
          <w:lang w:eastAsia="zh-CN"/>
        </w:rPr>
      </w:pPr>
      <w:r>
        <w:rPr>
          <w:rFonts w:hint="eastAsia" w:ascii="仿宋_GB2312" w:eastAsia="仿宋_GB2312" w:cs="仿宋_GB2312"/>
          <w:color w:val="000000"/>
          <w:kern w:val="2"/>
          <w:sz w:val="32"/>
          <w:szCs w:val="32"/>
        </w:rPr>
        <w:t>（三）202</w:t>
      </w:r>
      <w:r>
        <w:rPr>
          <w:rFonts w:hint="eastAsia" w:ascii="仿宋_GB2312" w:eastAsia="仿宋_GB2312" w:cs="仿宋_GB2312"/>
          <w:color w:val="000000"/>
          <w:kern w:val="2"/>
          <w:sz w:val="32"/>
          <w:szCs w:val="32"/>
          <w:lang w:val="en-US" w:eastAsia="zh-CN"/>
        </w:rPr>
        <w:t>6</w:t>
      </w:r>
      <w:r>
        <w:rPr>
          <w:rFonts w:hint="eastAsia" w:ascii="仿宋_GB2312" w:eastAsia="仿宋_GB2312" w:cs="仿宋_GB2312"/>
          <w:color w:val="000000"/>
          <w:kern w:val="2"/>
          <w:sz w:val="32"/>
          <w:szCs w:val="32"/>
        </w:rPr>
        <w:t>年公务用车购置</w:t>
      </w:r>
      <w:r>
        <w:rPr>
          <w:rFonts w:hint="eastAsia" w:ascii="仿宋_GB2312" w:eastAsia="仿宋_GB2312" w:cs="仿宋_GB2312"/>
          <w:color w:val="000000"/>
          <w:kern w:val="2"/>
          <w:sz w:val="32"/>
          <w:szCs w:val="32"/>
          <w:lang w:eastAsia="zh-CN"/>
        </w:rPr>
        <w:t>费</w:t>
      </w:r>
      <w:r>
        <w:rPr>
          <w:rFonts w:hint="default" w:ascii="仿宋_GB2312" w:eastAsia="仿宋_GB2312" w:cs="仿宋_GB2312"/>
          <w:color w:val="000000"/>
          <w:kern w:val="2"/>
          <w:sz w:val="32"/>
          <w:szCs w:val="32"/>
          <w:lang w:eastAsia="zh-CN"/>
        </w:rPr>
        <w:t>0</w:t>
      </w:r>
      <w:r>
        <w:rPr>
          <w:rFonts w:hint="eastAsia" w:ascii="仿宋_GB2312" w:eastAsia="仿宋_GB2312" w:cs="仿宋_GB2312"/>
          <w:color w:val="000000"/>
          <w:kern w:val="2"/>
          <w:sz w:val="32"/>
          <w:szCs w:val="32"/>
          <w:lang w:val="en-US" w:eastAsia="zh-CN"/>
        </w:rPr>
        <w:t>元，公务用车</w:t>
      </w:r>
      <w:r>
        <w:rPr>
          <w:rFonts w:hint="eastAsia" w:ascii="仿宋_GB2312" w:eastAsia="仿宋_GB2312" w:cs="仿宋_GB2312"/>
          <w:color w:val="000000"/>
          <w:kern w:val="2"/>
          <w:sz w:val="32"/>
          <w:szCs w:val="32"/>
        </w:rPr>
        <w:t>运行维护费</w:t>
      </w:r>
      <w:r>
        <w:rPr>
          <w:rFonts w:hint="eastAsia" w:ascii="仿宋_GB2312" w:eastAsia="仿宋_GB2312" w:cs="仿宋_GB2312"/>
          <w:color w:val="000000"/>
          <w:kern w:val="2"/>
          <w:sz w:val="32"/>
          <w:szCs w:val="32"/>
          <w:lang w:val="en-US" w:eastAsia="zh-CN"/>
        </w:rPr>
        <w:t>40000.00</w:t>
      </w:r>
      <w:r>
        <w:rPr>
          <w:rFonts w:hint="eastAsia" w:ascii="仿宋_GB2312" w:eastAsia="仿宋_GB2312" w:cs="仿宋_GB2312"/>
          <w:color w:val="000000"/>
          <w:kern w:val="2"/>
          <w:sz w:val="32"/>
          <w:szCs w:val="32"/>
        </w:rPr>
        <w:t>元</w:t>
      </w:r>
      <w:r>
        <w:rPr>
          <w:rFonts w:hint="eastAsia" w:ascii="仿宋_GB2312" w:eastAsia="仿宋_GB2312" w:cs="仿宋_GB2312"/>
          <w:color w:val="000000"/>
          <w:kern w:val="2"/>
          <w:sz w:val="32"/>
          <w:szCs w:val="32"/>
          <w:lang w:eastAsia="zh-CN"/>
        </w:rPr>
        <w:t>，较</w:t>
      </w:r>
      <w:r>
        <w:rPr>
          <w:rFonts w:hint="eastAsia" w:ascii="仿宋_GB2312" w:eastAsia="仿宋_GB2312" w:cs="仿宋_GB2312"/>
          <w:color w:val="000000"/>
          <w:kern w:val="2"/>
          <w:sz w:val="32"/>
          <w:szCs w:val="32"/>
        </w:rPr>
        <w:t>202</w:t>
      </w:r>
      <w:r>
        <w:rPr>
          <w:rFonts w:hint="eastAsia" w:ascii="仿宋_GB2312" w:eastAsia="仿宋_GB2312" w:cs="仿宋_GB2312"/>
          <w:color w:val="000000"/>
          <w:kern w:val="2"/>
          <w:sz w:val="32"/>
          <w:szCs w:val="32"/>
          <w:lang w:val="en-US" w:eastAsia="zh-CN"/>
        </w:rPr>
        <w:t>5</w:t>
      </w:r>
      <w:r>
        <w:rPr>
          <w:rFonts w:hint="eastAsia" w:ascii="仿宋_GB2312" w:eastAsia="仿宋_GB2312" w:cs="仿宋_GB2312"/>
          <w:color w:val="000000"/>
          <w:kern w:val="2"/>
          <w:sz w:val="32"/>
          <w:szCs w:val="32"/>
        </w:rPr>
        <w:t>年预算经费</w:t>
      </w:r>
      <w:r>
        <w:rPr>
          <w:rFonts w:hint="eastAsia" w:ascii="仿宋_GB2312" w:eastAsia="仿宋_GB2312" w:cs="宋体"/>
          <w:sz w:val="32"/>
          <w:szCs w:val="32"/>
          <w:lang w:eastAsia="zh-CN"/>
        </w:rPr>
        <w:t>持平，无变化。</w:t>
      </w:r>
    </w:p>
    <w:p>
      <w:pPr>
        <w:spacing w:line="576" w:lineRule="exact"/>
        <w:ind w:firstLine="640" w:firstLineChars="200"/>
        <w:jc w:val="both"/>
        <w:rPr>
          <w:rFonts w:ascii="黑体" w:eastAsia="黑体"/>
          <w:sz w:val="32"/>
          <w:szCs w:val="32"/>
        </w:rPr>
      </w:pPr>
      <w:r>
        <w:rPr>
          <w:rFonts w:hint="eastAsia" w:ascii="黑体" w:eastAsia="黑体"/>
          <w:sz w:val="32"/>
          <w:szCs w:val="32"/>
        </w:rPr>
        <w:t>八、政府性基金</w:t>
      </w:r>
      <w:r>
        <w:rPr>
          <w:rFonts w:hint="eastAsia" w:ascii="黑体" w:eastAsia="黑体" w:cs="仿宋_GB2312"/>
          <w:sz w:val="32"/>
          <w:szCs w:val="32"/>
        </w:rPr>
        <w:t>预算</w:t>
      </w:r>
      <w:r>
        <w:rPr>
          <w:rFonts w:hint="eastAsia" w:ascii="黑体" w:eastAsia="黑体"/>
          <w:sz w:val="32"/>
          <w:szCs w:val="32"/>
        </w:rPr>
        <w:t>支出情况说明</w:t>
      </w:r>
    </w:p>
    <w:p>
      <w:pPr>
        <w:spacing w:line="576" w:lineRule="exact"/>
        <w:ind w:firstLine="640" w:firstLineChars="200"/>
        <w:jc w:val="both"/>
        <w:rPr>
          <w:rFonts w:hint="eastAsia" w:ascii="仿宋_GB2312" w:eastAsia="仿宋_GB2312"/>
          <w:sz w:val="32"/>
          <w:szCs w:val="32"/>
          <w:lang w:eastAsia="zh-CN"/>
        </w:rPr>
      </w:pP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年无政府性基金预算拨款安排的支出</w:t>
      </w:r>
      <w:r>
        <w:rPr>
          <w:rFonts w:hint="eastAsia" w:ascii="仿宋_GB2312" w:eastAsia="仿宋_GB2312"/>
          <w:sz w:val="32"/>
          <w:szCs w:val="32"/>
          <w:lang w:eastAsia="zh-CN"/>
        </w:rPr>
        <w:t>，无变化。</w:t>
      </w:r>
    </w:p>
    <w:p>
      <w:pPr>
        <w:spacing w:line="576" w:lineRule="exact"/>
        <w:ind w:firstLine="640" w:firstLineChars="200"/>
        <w:jc w:val="both"/>
        <w:rPr>
          <w:rFonts w:ascii="黑体" w:eastAsia="黑体"/>
          <w:sz w:val="32"/>
          <w:szCs w:val="32"/>
        </w:rPr>
      </w:pPr>
      <w:r>
        <w:rPr>
          <w:rFonts w:hint="eastAsia" w:ascii="黑体" w:eastAsia="黑体"/>
          <w:sz w:val="32"/>
          <w:szCs w:val="32"/>
        </w:rPr>
        <w:t>九、其他重要事项的情况说明</w:t>
      </w:r>
    </w:p>
    <w:p>
      <w:pPr>
        <w:spacing w:line="576" w:lineRule="exact"/>
        <w:ind w:firstLine="642" w:firstLineChars="200"/>
        <w:jc w:val="both"/>
        <w:rPr>
          <w:rFonts w:ascii="楷体_GB2312" w:eastAsia="楷体_GB2312" w:cs="仿宋_GB2312"/>
          <w:b/>
          <w:sz w:val="32"/>
          <w:szCs w:val="32"/>
        </w:rPr>
      </w:pPr>
      <w:r>
        <w:rPr>
          <w:rFonts w:hint="eastAsia" w:ascii="楷体_GB2312" w:eastAsia="楷体_GB2312" w:cs="仿宋_GB2312"/>
          <w:b/>
          <w:sz w:val="32"/>
          <w:szCs w:val="32"/>
        </w:rPr>
        <w:t>（一）机关运行经费</w:t>
      </w:r>
    </w:p>
    <w:p>
      <w:pPr>
        <w:spacing w:line="576" w:lineRule="exact"/>
        <w:ind w:firstLine="640" w:firstLineChars="200"/>
        <w:jc w:val="both"/>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hint="eastAsia" w:ascii="仿宋_GB2312" w:eastAsia="仿宋_GB2312"/>
          <w:sz w:val="32"/>
          <w:szCs w:val="32"/>
        </w:rPr>
        <w:t>年机关运行经费财政拨款预算</w:t>
      </w:r>
      <w:r>
        <w:rPr>
          <w:rFonts w:hint="eastAsia" w:ascii="仿宋_GB2312" w:eastAsia="仿宋_GB2312"/>
          <w:sz w:val="32"/>
          <w:szCs w:val="32"/>
          <w:lang w:eastAsia="zh-CN"/>
        </w:rPr>
        <w:t>数</w:t>
      </w:r>
      <w:r>
        <w:rPr>
          <w:rFonts w:hint="eastAsia" w:ascii="仿宋_GB2312" w:eastAsia="仿宋_GB2312"/>
          <w:sz w:val="32"/>
          <w:szCs w:val="32"/>
        </w:rPr>
        <w:t>为</w:t>
      </w:r>
      <w:r>
        <w:rPr>
          <w:rFonts w:hint="eastAsia" w:ascii="仿宋_GB2312" w:eastAsia="仿宋_GB2312" w:cs="仿宋_GB2312"/>
          <w:kern w:val="2"/>
          <w:sz w:val="32"/>
          <w:szCs w:val="32"/>
          <w:lang w:val="en-US" w:eastAsia="zh-CN"/>
        </w:rPr>
        <w:t>132224.50</w:t>
      </w:r>
      <w:r>
        <w:rPr>
          <w:rFonts w:hint="eastAsia" w:ascii="仿宋_GB2312" w:eastAsia="仿宋_GB2312"/>
          <w:sz w:val="32"/>
          <w:szCs w:val="32"/>
        </w:rPr>
        <w:t>元，</w:t>
      </w:r>
      <w:r>
        <w:rPr>
          <w:rFonts w:hint="eastAsia" w:ascii="仿宋_GB2312" w:eastAsia="仿宋_GB2312"/>
          <w:sz w:val="32"/>
          <w:szCs w:val="32"/>
          <w:lang w:eastAsia="zh-CN"/>
        </w:rPr>
        <w:t>较</w:t>
      </w: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年预算</w:t>
      </w:r>
      <w:r>
        <w:rPr>
          <w:rFonts w:hint="eastAsia" w:ascii="仿宋_GB2312" w:eastAsia="仿宋_GB2312"/>
          <w:sz w:val="32"/>
          <w:szCs w:val="32"/>
          <w:lang w:eastAsia="zh-CN"/>
        </w:rPr>
        <w:t>增加</w:t>
      </w:r>
      <w:r>
        <w:rPr>
          <w:rFonts w:hint="eastAsia" w:ascii="仿宋_GB2312" w:eastAsia="仿宋_GB2312"/>
          <w:sz w:val="32"/>
          <w:szCs w:val="32"/>
          <w:lang w:val="en-US" w:eastAsia="zh-CN"/>
        </w:rPr>
        <w:t>3587.44</w:t>
      </w:r>
      <w:r>
        <w:rPr>
          <w:rFonts w:ascii="仿宋_GB2312" w:eastAsia="仿宋_GB2312"/>
          <w:sz w:val="32"/>
          <w:szCs w:val="32"/>
          <w:lang w:val="en-US" w:eastAsia="zh-CN"/>
        </w:rPr>
        <w:t>元</w:t>
      </w:r>
      <w:r>
        <w:rPr>
          <w:rFonts w:hint="eastAsia" w:ascii="仿宋_GB2312" w:eastAsia="仿宋_GB2312"/>
          <w:sz w:val="32"/>
          <w:szCs w:val="32"/>
          <w:lang w:eastAsia="zh-CN"/>
        </w:rPr>
        <w:t>，主要原因是：人</w:t>
      </w:r>
      <w:r>
        <w:rPr>
          <w:rFonts w:ascii="仿宋_GB2312" w:eastAsia="仿宋_GB2312"/>
          <w:sz w:val="32"/>
          <w:szCs w:val="32"/>
          <w:lang w:eastAsia="zh-CN"/>
        </w:rPr>
        <w:t>员</w:t>
      </w:r>
      <w:r>
        <w:rPr>
          <w:rFonts w:hint="eastAsia" w:ascii="仿宋_GB2312" w:eastAsia="仿宋_GB2312"/>
          <w:sz w:val="32"/>
          <w:szCs w:val="32"/>
          <w:lang w:eastAsia="zh-CN"/>
        </w:rPr>
        <w:t>经费上涨。</w:t>
      </w:r>
    </w:p>
    <w:p>
      <w:pPr>
        <w:spacing w:line="576" w:lineRule="exact"/>
        <w:ind w:firstLine="642" w:firstLineChars="200"/>
        <w:jc w:val="both"/>
        <w:rPr>
          <w:rFonts w:ascii="楷体_GB2312" w:eastAsia="楷体_GB2312" w:cs="仿宋_GB2312"/>
          <w:b/>
          <w:kern w:val="2"/>
          <w:sz w:val="32"/>
          <w:szCs w:val="32"/>
        </w:rPr>
      </w:pPr>
      <w:r>
        <w:rPr>
          <w:rFonts w:hint="eastAsia" w:ascii="楷体_GB2312" w:eastAsia="楷体_GB2312" w:cs="仿宋_GB2312"/>
          <w:b/>
          <w:kern w:val="2"/>
          <w:sz w:val="32"/>
          <w:szCs w:val="32"/>
        </w:rPr>
        <w:t>（二）政府采购情况</w:t>
      </w:r>
    </w:p>
    <w:p>
      <w:pPr>
        <w:spacing w:line="576" w:lineRule="exact"/>
        <w:ind w:firstLine="640" w:firstLineChars="200"/>
        <w:jc w:val="both"/>
        <w:rPr>
          <w:rFonts w:ascii="仿宋_GB2312" w:eastAsia="仿宋_GB2312" w:cs="仿宋_GB2312"/>
          <w:color w:val="000000"/>
          <w:kern w:val="2"/>
          <w:sz w:val="32"/>
          <w:szCs w:val="32"/>
          <w:lang w:val="en-US" w:eastAsia="zh-CN"/>
        </w:rPr>
      </w:pPr>
      <w:r>
        <w:rPr>
          <w:rFonts w:hint="eastAsia" w:ascii="仿宋_GB2312" w:eastAsia="仿宋_GB2312" w:cs="仿宋_GB2312"/>
          <w:color w:val="000000"/>
          <w:kern w:val="2"/>
          <w:sz w:val="32"/>
          <w:szCs w:val="32"/>
        </w:rPr>
        <w:t>202</w:t>
      </w:r>
      <w:r>
        <w:rPr>
          <w:rFonts w:hint="eastAsia" w:ascii="仿宋_GB2312" w:eastAsia="仿宋_GB2312" w:cs="仿宋_GB2312"/>
          <w:color w:val="000000"/>
          <w:kern w:val="2"/>
          <w:sz w:val="32"/>
          <w:szCs w:val="32"/>
          <w:lang w:val="en-US" w:eastAsia="zh-CN"/>
        </w:rPr>
        <w:t>6</w:t>
      </w:r>
      <w:r>
        <w:rPr>
          <w:rFonts w:hint="eastAsia" w:ascii="仿宋_GB2312" w:eastAsia="仿宋_GB2312" w:cs="仿宋_GB2312"/>
          <w:color w:val="000000"/>
          <w:kern w:val="2"/>
          <w:sz w:val="32"/>
          <w:szCs w:val="32"/>
        </w:rPr>
        <w:t>年安排政府采购预算</w:t>
      </w:r>
      <w:r>
        <w:rPr>
          <w:rFonts w:hint="eastAsia" w:ascii="仿宋_GB2312" w:eastAsia="仿宋_GB2312" w:cs="仿宋_GB2312"/>
          <w:color w:val="000000"/>
          <w:kern w:val="2"/>
          <w:sz w:val="32"/>
          <w:szCs w:val="32"/>
          <w:lang w:val="en-US" w:eastAsia="zh-CN"/>
        </w:rPr>
        <w:t>0</w:t>
      </w:r>
      <w:r>
        <w:rPr>
          <w:rFonts w:hint="eastAsia" w:ascii="仿宋_GB2312" w:eastAsia="仿宋_GB2312" w:cs="仿宋_GB2312"/>
          <w:color w:val="000000"/>
          <w:kern w:val="2"/>
          <w:sz w:val="32"/>
          <w:szCs w:val="32"/>
        </w:rPr>
        <w:t xml:space="preserve"> 元</w:t>
      </w:r>
      <w:r>
        <w:rPr>
          <w:rFonts w:hint="eastAsia" w:ascii="仿宋_GB2312" w:eastAsia="仿宋_GB2312" w:cs="仿宋_GB2312"/>
          <w:color w:val="000000"/>
          <w:kern w:val="2"/>
          <w:sz w:val="32"/>
          <w:szCs w:val="32"/>
          <w:lang w:eastAsia="zh-CN"/>
        </w:rPr>
        <w:t>。</w:t>
      </w:r>
      <w:r>
        <w:rPr>
          <w:rFonts w:hint="eastAsia" w:ascii="仿宋_GB2312" w:eastAsia="仿宋_GB2312" w:cs="仿宋_GB2312"/>
          <w:color w:val="000000"/>
          <w:kern w:val="2"/>
          <w:sz w:val="32"/>
          <w:szCs w:val="32"/>
          <w:lang w:val="en-US" w:eastAsia="zh-CN"/>
        </w:rPr>
        <w:t xml:space="preserve"> </w:t>
      </w:r>
    </w:p>
    <w:p>
      <w:pPr>
        <w:spacing w:line="576" w:lineRule="exact"/>
        <w:ind w:firstLine="642" w:firstLineChars="200"/>
        <w:jc w:val="both"/>
        <w:rPr>
          <w:rFonts w:hint="eastAsia" w:ascii="仿宋_GB2312" w:eastAsia="仿宋_GB2312"/>
          <w:sz w:val="32"/>
          <w:szCs w:val="32"/>
        </w:rPr>
      </w:pPr>
      <w:r>
        <w:rPr>
          <w:rFonts w:hint="eastAsia" w:ascii="楷体_GB2312" w:eastAsia="楷体_GB2312" w:cs="仿宋_GB2312"/>
          <w:b/>
          <w:kern w:val="2"/>
          <w:sz w:val="32"/>
          <w:szCs w:val="32"/>
        </w:rPr>
        <w:t>（三）国有资产占有使用情况</w:t>
      </w:r>
    </w:p>
    <w:p>
      <w:pPr>
        <w:spacing w:line="576" w:lineRule="exact"/>
        <w:ind w:firstLine="640" w:firstLineChars="200"/>
        <w:jc w:val="both"/>
        <w:rPr>
          <w:highlight w:val="none"/>
        </w:rPr>
      </w:pPr>
      <w:r>
        <w:rPr>
          <w:rFonts w:hint="eastAsia" w:ascii="仿宋_GB2312" w:eastAsia="仿宋_GB2312"/>
          <w:sz w:val="32"/>
          <w:szCs w:val="32"/>
          <w:highlight w:val="none"/>
          <w:lang w:val="en-US" w:eastAsia="zh-CN"/>
        </w:rPr>
        <w:t>截至</w:t>
      </w:r>
      <w:r>
        <w:rPr>
          <w:rFonts w:ascii="仿宋_GB2312" w:eastAsia="仿宋_GB2312"/>
          <w:sz w:val="32"/>
          <w:szCs w:val="32"/>
          <w:highlight w:val="none"/>
        </w:rPr>
        <w:t>20</w:t>
      </w:r>
      <w:r>
        <w:rPr>
          <w:rFonts w:hint="eastAsia" w:ascii="仿宋_GB2312" w:eastAsia="仿宋_GB2312"/>
          <w:sz w:val="32"/>
          <w:szCs w:val="32"/>
          <w:highlight w:val="none"/>
        </w:rPr>
        <w:t>2</w:t>
      </w:r>
      <w:r>
        <w:rPr>
          <w:rFonts w:hint="eastAsia" w:ascii="仿宋_GB2312" w:eastAsia="仿宋_GB2312"/>
          <w:sz w:val="32"/>
          <w:szCs w:val="32"/>
          <w:highlight w:val="none"/>
          <w:lang w:val="en-US" w:eastAsia="zh-CN"/>
        </w:rPr>
        <w:t>5</w:t>
      </w:r>
      <w:r>
        <w:rPr>
          <w:rFonts w:ascii="仿宋_GB2312" w:eastAsia="仿宋_GB2312"/>
          <w:sz w:val="32"/>
          <w:szCs w:val="32"/>
          <w:highlight w:val="none"/>
        </w:rPr>
        <w:t>年12月31日，</w:t>
      </w:r>
      <w:r>
        <w:rPr>
          <w:rFonts w:hint="eastAsia" w:ascii="仿宋_GB2312" w:eastAsia="仿宋_GB2312"/>
          <w:sz w:val="32"/>
          <w:szCs w:val="32"/>
          <w:highlight w:val="none"/>
        </w:rPr>
        <w:t>我单位</w:t>
      </w:r>
      <w:r>
        <w:rPr>
          <w:rFonts w:ascii="仿宋_GB2312" w:eastAsia="仿宋_GB2312"/>
          <w:sz w:val="32"/>
          <w:szCs w:val="32"/>
          <w:highlight w:val="none"/>
        </w:rPr>
        <w:t>固定资产总额</w:t>
      </w:r>
      <w:r>
        <w:rPr>
          <w:rFonts w:hint="eastAsia" w:ascii="仿宋_GB2312" w:eastAsia="仿宋_GB2312"/>
          <w:sz w:val="32"/>
          <w:szCs w:val="32"/>
          <w:highlight w:val="none"/>
          <w:lang w:val="en-US" w:eastAsia="zh-CN"/>
        </w:rPr>
        <w:t>280949.53</w:t>
      </w:r>
      <w:r>
        <w:rPr>
          <w:rFonts w:ascii="仿宋_GB2312" w:eastAsia="仿宋_GB2312"/>
          <w:sz w:val="32"/>
          <w:szCs w:val="32"/>
          <w:highlight w:val="none"/>
        </w:rPr>
        <w:t>元，其中：房屋</w:t>
      </w:r>
      <w:r>
        <w:rPr>
          <w:rFonts w:hint="eastAsia" w:ascii="仿宋_GB2312" w:eastAsia="仿宋_GB2312"/>
          <w:sz w:val="32"/>
          <w:szCs w:val="32"/>
          <w:highlight w:val="none"/>
          <w:lang w:val="en-US" w:eastAsia="zh-CN"/>
        </w:rPr>
        <w:t>177</w:t>
      </w:r>
      <w:r>
        <w:rPr>
          <w:rFonts w:ascii="仿宋_GB2312" w:eastAsia="仿宋_GB2312"/>
          <w:sz w:val="32"/>
          <w:szCs w:val="32"/>
          <w:highlight w:val="none"/>
        </w:rPr>
        <w:t>平方米，</w:t>
      </w:r>
      <w:r>
        <w:rPr>
          <w:rFonts w:hint="eastAsia" w:ascii="仿宋_GB2312" w:eastAsia="仿宋_GB2312"/>
          <w:sz w:val="32"/>
          <w:szCs w:val="32"/>
          <w:highlight w:val="none"/>
          <w:lang w:val="en-US" w:eastAsia="zh-CN"/>
        </w:rPr>
        <w:t>期末净值41554.56</w:t>
      </w:r>
      <w:r>
        <w:rPr>
          <w:rFonts w:ascii="仿宋_GB2312" w:eastAsia="仿宋_GB2312"/>
          <w:sz w:val="32"/>
          <w:szCs w:val="32"/>
          <w:highlight w:val="none"/>
        </w:rPr>
        <w:t>元；公务用车</w:t>
      </w:r>
      <w:r>
        <w:rPr>
          <w:rFonts w:hint="eastAsia" w:ascii="仿宋_GB2312" w:eastAsia="仿宋_GB2312"/>
          <w:sz w:val="32"/>
          <w:szCs w:val="32"/>
          <w:highlight w:val="none"/>
          <w:lang w:val="en-US" w:eastAsia="zh-CN"/>
        </w:rPr>
        <w:t>1</w:t>
      </w:r>
      <w:r>
        <w:rPr>
          <w:rFonts w:ascii="仿宋_GB2312" w:eastAsia="仿宋_GB2312"/>
          <w:sz w:val="32"/>
          <w:szCs w:val="32"/>
          <w:highlight w:val="none"/>
        </w:rPr>
        <w:t>辆，</w:t>
      </w:r>
      <w:r>
        <w:rPr>
          <w:rFonts w:hint="eastAsia" w:ascii="仿宋_GB2312" w:eastAsia="仿宋_GB2312"/>
          <w:sz w:val="32"/>
          <w:szCs w:val="32"/>
          <w:highlight w:val="none"/>
          <w:lang w:val="en-US" w:eastAsia="zh-CN"/>
        </w:rPr>
        <w:t>期末净值231985.63</w:t>
      </w:r>
      <w:r>
        <w:rPr>
          <w:rFonts w:ascii="仿宋_GB2312" w:eastAsia="仿宋_GB2312"/>
          <w:sz w:val="32"/>
          <w:szCs w:val="32"/>
          <w:highlight w:val="none"/>
        </w:rPr>
        <w:t>元</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家具和用具7409.34</w:t>
      </w:r>
      <w:r>
        <w:rPr>
          <w:rFonts w:ascii="仿宋_GB2312" w:eastAsia="仿宋_GB2312"/>
          <w:sz w:val="32"/>
          <w:szCs w:val="32"/>
          <w:highlight w:val="none"/>
        </w:rPr>
        <w:t>元。</w:t>
      </w:r>
    </w:p>
    <w:p>
      <w:pPr>
        <w:spacing w:line="576" w:lineRule="exact"/>
        <w:ind w:firstLine="642" w:firstLineChars="200"/>
        <w:jc w:val="both"/>
        <w:rPr>
          <w:rFonts w:hint="eastAsia" w:ascii="楷体_GB2312" w:eastAsia="楷体_GB2312" w:cs="仿宋_GB2312"/>
          <w:b/>
          <w:sz w:val="32"/>
          <w:szCs w:val="32"/>
          <w:lang w:eastAsia="zh-CN"/>
        </w:rPr>
      </w:pPr>
      <w:r>
        <w:rPr>
          <w:rFonts w:hint="eastAsia" w:ascii="楷体_GB2312" w:eastAsia="楷体_GB2312" w:cs="仿宋_GB2312"/>
          <w:b/>
          <w:sz w:val="32"/>
          <w:szCs w:val="32"/>
        </w:rPr>
        <w:t>（四）绩效目标设置情况</w:t>
      </w:r>
    </w:p>
    <w:p>
      <w:pPr>
        <w:spacing w:line="576" w:lineRule="exact"/>
        <w:ind w:firstLine="640" w:firstLineChars="200"/>
        <w:jc w:val="both"/>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年项目支出均按要求实行绩效目标管理，涉及项目</w:t>
      </w:r>
      <w:r>
        <w:rPr>
          <w:rFonts w:hint="eastAsia" w:ascii="仿宋_GB2312" w:eastAsia="仿宋_GB2312"/>
          <w:sz w:val="32"/>
          <w:szCs w:val="32"/>
          <w:lang w:val="en-US" w:eastAsia="zh-CN"/>
        </w:rPr>
        <w:t>0</w:t>
      </w:r>
      <w:r>
        <w:rPr>
          <w:rFonts w:hint="eastAsia" w:ascii="仿宋_GB2312" w:eastAsia="仿宋_GB2312"/>
          <w:sz w:val="32"/>
          <w:szCs w:val="32"/>
        </w:rPr>
        <w:t xml:space="preserve"> 个，一般公共预算当年拨款</w:t>
      </w:r>
      <w:r>
        <w:rPr>
          <w:rFonts w:hint="eastAsia" w:ascii="仿宋_GB2312" w:eastAsia="仿宋_GB2312"/>
          <w:sz w:val="32"/>
          <w:szCs w:val="32"/>
          <w:lang w:val="en-US" w:eastAsia="zh-CN"/>
        </w:rPr>
        <w:t>0</w:t>
      </w:r>
      <w:r>
        <w:rPr>
          <w:rFonts w:hint="eastAsia" w:ascii="仿宋_GB2312" w:eastAsia="仿宋_GB2312"/>
          <w:sz w:val="32"/>
          <w:szCs w:val="32"/>
        </w:rPr>
        <w:t>元。</w:t>
      </w:r>
    </w:p>
    <w:p>
      <w:pPr>
        <w:spacing w:line="576" w:lineRule="exact"/>
        <w:ind w:firstLine="640" w:firstLineChars="200"/>
        <w:jc w:val="both"/>
        <w:rPr>
          <w:rFonts w:ascii="黑体" w:eastAsia="黑体"/>
          <w:sz w:val="32"/>
          <w:szCs w:val="32"/>
        </w:rPr>
      </w:pPr>
      <w:r>
        <w:rPr>
          <w:rFonts w:hint="eastAsia" w:ascii="黑体" w:eastAsia="黑体"/>
          <w:sz w:val="32"/>
          <w:szCs w:val="32"/>
        </w:rPr>
        <w:t xml:space="preserve">十、名称解释 </w:t>
      </w:r>
      <w:bookmarkStart w:id="0" w:name="_GoBack"/>
      <w:bookmarkEnd w:id="0"/>
    </w:p>
    <w:p>
      <w:pPr>
        <w:spacing w:line="576" w:lineRule="exact"/>
        <w:ind w:firstLine="642" w:firstLineChars="200"/>
        <w:jc w:val="both"/>
        <w:rPr>
          <w:rFonts w:hint="eastAsia" w:ascii="仿宋_GB2312" w:eastAsia="仿宋_GB2312" w:cs="仿宋_GB2312"/>
          <w:kern w:val="2"/>
          <w:sz w:val="32"/>
          <w:szCs w:val="32"/>
        </w:rPr>
      </w:pPr>
      <w:r>
        <w:rPr>
          <w:rFonts w:hint="eastAsia" w:ascii="楷体_GB2312" w:eastAsia="楷体_GB2312" w:cs="仿宋_GB2312"/>
          <w:b/>
          <w:kern w:val="2"/>
          <w:sz w:val="32"/>
          <w:szCs w:val="32"/>
        </w:rPr>
        <w:t>（一）财政拨款收入：</w:t>
      </w:r>
      <w:r>
        <w:rPr>
          <w:rFonts w:hint="eastAsia" w:ascii="仿宋_GB2312" w:eastAsia="仿宋_GB2312" w:cs="仿宋_GB2312"/>
          <w:kern w:val="2"/>
          <w:sz w:val="32"/>
          <w:szCs w:val="32"/>
        </w:rPr>
        <w:t>指由财政拨款形成的部门收入。按现行管理制度，部门预算中反映的财政拨款仅包括一般公共预算拨款和政府性基金预算拨款。</w:t>
      </w:r>
    </w:p>
    <w:p>
      <w:pPr>
        <w:spacing w:line="576" w:lineRule="exact"/>
        <w:ind w:firstLine="642" w:firstLineChars="200"/>
        <w:jc w:val="both"/>
        <w:rPr>
          <w:rFonts w:ascii="仿宋_GB2312" w:eastAsia="仿宋_GB2312" w:cs="仿宋_GB2312"/>
          <w:kern w:val="2"/>
          <w:sz w:val="32"/>
          <w:szCs w:val="32"/>
        </w:rPr>
      </w:pPr>
      <w:r>
        <w:rPr>
          <w:rFonts w:hint="eastAsia" w:ascii="楷体_GB2312" w:eastAsia="楷体_GB2312" w:cs="仿宋_GB2312"/>
          <w:b/>
          <w:kern w:val="2"/>
          <w:sz w:val="32"/>
          <w:szCs w:val="32"/>
        </w:rPr>
        <w:t>（二）事业收入：</w:t>
      </w:r>
      <w:r>
        <w:rPr>
          <w:rFonts w:hint="eastAsia" w:ascii="仿宋_GB2312" w:eastAsia="仿宋_GB2312" w:cs="仿宋_GB2312"/>
          <w:kern w:val="2"/>
          <w:sz w:val="32"/>
          <w:szCs w:val="32"/>
        </w:rPr>
        <w:t>指所属事业单位开展专业业务活动及辅助活动所取得的收入。</w:t>
      </w:r>
    </w:p>
    <w:p>
      <w:pPr>
        <w:spacing w:line="576" w:lineRule="exact"/>
        <w:ind w:firstLine="642" w:firstLineChars="200"/>
        <w:jc w:val="both"/>
        <w:rPr>
          <w:rFonts w:ascii="仿宋_GB2312" w:eastAsia="仿宋_GB2312" w:cs="仿宋_GB2312"/>
          <w:kern w:val="2"/>
          <w:sz w:val="32"/>
          <w:szCs w:val="32"/>
        </w:rPr>
      </w:pPr>
      <w:r>
        <w:rPr>
          <w:rFonts w:hint="eastAsia" w:ascii="楷体_GB2312" w:eastAsia="楷体_GB2312" w:cs="仿宋_GB2312"/>
          <w:b/>
          <w:kern w:val="2"/>
          <w:sz w:val="32"/>
          <w:szCs w:val="32"/>
        </w:rPr>
        <w:t>（三）事业单位经营收入：</w:t>
      </w:r>
      <w:r>
        <w:rPr>
          <w:rFonts w:hint="eastAsia" w:ascii="仿宋_GB2312" w:eastAsia="仿宋_GB2312" w:cs="仿宋_GB2312"/>
          <w:kern w:val="2"/>
          <w:sz w:val="32"/>
          <w:szCs w:val="32"/>
        </w:rPr>
        <w:t>指所属事业单位在专业业务活动及其辅助活动之外开展非独立核算经营活动取得的收入。</w:t>
      </w:r>
    </w:p>
    <w:p>
      <w:pPr>
        <w:spacing w:line="576" w:lineRule="exact"/>
        <w:ind w:firstLine="642" w:firstLineChars="200"/>
        <w:jc w:val="both"/>
        <w:rPr>
          <w:rFonts w:ascii="仿宋_GB2312" w:eastAsia="仿宋_GB2312" w:cs="仿宋_GB2312"/>
          <w:kern w:val="2"/>
          <w:sz w:val="32"/>
          <w:szCs w:val="32"/>
        </w:rPr>
      </w:pPr>
      <w:r>
        <w:rPr>
          <w:rFonts w:hint="eastAsia" w:ascii="楷体_GB2312" w:eastAsia="楷体_GB2312" w:cs="仿宋_GB2312"/>
          <w:b/>
          <w:kern w:val="2"/>
          <w:sz w:val="32"/>
          <w:szCs w:val="32"/>
        </w:rPr>
        <w:t>（四）其他收入：</w:t>
      </w:r>
      <w:r>
        <w:rPr>
          <w:rFonts w:hint="eastAsia" w:ascii="仿宋_GB2312" w:eastAsia="仿宋_GB2312" w:cs="仿宋_GB2312"/>
          <w:kern w:val="2"/>
          <w:sz w:val="32"/>
          <w:szCs w:val="32"/>
        </w:rPr>
        <w:t>指除上述“财政拨款收入”、“事业收入”、“事业单位经营收入”等以外的收入，主要是所属行政事业单位按规定动用的售房收入、存款利息收入等。</w:t>
      </w:r>
    </w:p>
    <w:p>
      <w:pPr>
        <w:spacing w:line="576" w:lineRule="exact"/>
        <w:ind w:firstLine="642" w:firstLineChars="200"/>
        <w:jc w:val="both"/>
        <w:rPr>
          <w:rFonts w:ascii="仿宋_GB2312" w:eastAsia="仿宋_GB2312" w:cs="仿宋_GB2312"/>
          <w:kern w:val="2"/>
          <w:sz w:val="32"/>
          <w:szCs w:val="32"/>
        </w:rPr>
      </w:pPr>
      <w:r>
        <w:rPr>
          <w:rFonts w:hint="eastAsia" w:ascii="楷体_GB2312"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ascii="仿宋_GB2312" w:eastAsia="仿宋_GB2312" w:cs="仿宋_GB2312"/>
          <w:kern w:val="2"/>
          <w:sz w:val="32"/>
          <w:szCs w:val="32"/>
        </w:rPr>
        <w:t>指所属事业单位在预计用当年的“财政拨款收入”、“事业收入”、“事业单位经营收入”、“其他收入”不足以安排当年支出的情况下，使用以前年度积累的事业基金弥补本年度收支缺口的资金。</w:t>
      </w:r>
    </w:p>
    <w:p>
      <w:pPr>
        <w:spacing w:line="576" w:lineRule="exact"/>
        <w:ind w:firstLine="642" w:firstLineChars="200"/>
        <w:jc w:val="both"/>
        <w:rPr>
          <w:rFonts w:ascii="仿宋_GB2312" w:eastAsia="仿宋_GB2312" w:cs="仿宋_GB2312"/>
          <w:kern w:val="2"/>
          <w:sz w:val="32"/>
          <w:szCs w:val="32"/>
        </w:rPr>
      </w:pPr>
      <w:r>
        <w:rPr>
          <w:rFonts w:hint="eastAsia" w:ascii="楷体_GB2312" w:eastAsia="楷体_GB2312" w:cs="仿宋_GB2312"/>
          <w:b/>
          <w:kern w:val="2"/>
          <w:sz w:val="32"/>
          <w:szCs w:val="32"/>
        </w:rPr>
        <w:t>（六）上年结转：</w:t>
      </w:r>
      <w:r>
        <w:rPr>
          <w:rFonts w:hint="eastAsia" w:ascii="仿宋_GB2312" w:eastAsia="仿宋_GB2312" w:cs="仿宋_GB2312"/>
          <w:kern w:val="2"/>
          <w:sz w:val="32"/>
          <w:szCs w:val="32"/>
        </w:rPr>
        <w:t>指所属行政事业单位以前年度尚未完成、结转至本年按原规定用途继续使用的资金和以前年度已完成项目剩余资金经批准用于新用途使用的资金。</w:t>
      </w:r>
    </w:p>
    <w:p>
      <w:pPr>
        <w:spacing w:line="576" w:lineRule="exact"/>
        <w:ind w:firstLine="642" w:firstLineChars="200"/>
        <w:jc w:val="both"/>
        <w:rPr>
          <w:rFonts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p>
    <w:p>
      <w:pPr>
        <w:spacing w:line="576" w:lineRule="exact"/>
        <w:ind w:firstLine="642" w:firstLineChars="200"/>
        <w:jc w:val="both"/>
        <w:rPr>
          <w:rFonts w:ascii="仿宋_GB2312" w:eastAsia="仿宋_GB2312"/>
          <w:sz w:val="32"/>
          <w:szCs w:val="32"/>
        </w:rPr>
      </w:pPr>
      <w:r>
        <w:rPr>
          <w:rFonts w:hint="eastAsia" w:ascii="楷体_GB2312" w:eastAsia="楷体_GB2312"/>
          <w:b/>
          <w:sz w:val="32"/>
          <w:szCs w:val="32"/>
        </w:rPr>
        <w:t>（八）项目支出：</w:t>
      </w:r>
      <w:r>
        <w:rPr>
          <w:rFonts w:hint="eastAsia" w:ascii="仿宋_GB2312" w:eastAsia="仿宋_GB2312"/>
          <w:sz w:val="32"/>
          <w:szCs w:val="32"/>
        </w:rPr>
        <w:t>指在基本支出之外为完成特定行政任务和事业发展目标所发生的支出。</w:t>
      </w:r>
    </w:p>
    <w:p>
      <w:pPr>
        <w:spacing w:line="576" w:lineRule="exact"/>
        <w:ind w:firstLine="642" w:firstLineChars="200"/>
        <w:jc w:val="both"/>
        <w:rPr>
          <w:rFonts w:ascii="仿宋_GB2312" w:eastAsia="仿宋_GB2312"/>
          <w:sz w:val="32"/>
          <w:szCs w:val="32"/>
        </w:rPr>
      </w:pP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spacing w:line="576" w:lineRule="exact"/>
        <w:ind w:firstLine="640" w:firstLineChars="200"/>
        <w:jc w:val="both"/>
        <w:rPr>
          <w:rFonts w:ascii="仿宋_GB2312" w:eastAsia="仿宋_GB2312"/>
          <w:sz w:val="32"/>
          <w:szCs w:val="32"/>
        </w:rPr>
      </w:pPr>
    </w:p>
    <w:p>
      <w:pPr>
        <w:spacing w:line="576" w:lineRule="exact"/>
        <w:jc w:val="both"/>
        <w:rPr>
          <w:rFonts w:hint="eastAsia" w:ascii="仿宋_GB2312" w:eastAsia="仿宋_GB2312" w:cs="仿宋_GB2312"/>
          <w:sz w:val="32"/>
          <w:szCs w:val="32"/>
          <w:lang w:val="en-US" w:eastAsia="zh-CN"/>
        </w:rPr>
      </w:pPr>
    </w:p>
    <w:p>
      <w:pPr>
        <w:spacing w:line="576" w:lineRule="exact"/>
        <w:jc w:val="both"/>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 xml:space="preserve">                          茂县防震减灾事务中心</w:t>
      </w:r>
    </w:p>
    <w:p>
      <w:pPr>
        <w:spacing w:line="576" w:lineRule="exact"/>
        <w:jc w:val="both"/>
        <w:rPr>
          <w:rFonts w:ascii="仿宋_GB2312" w:eastAsia="仿宋_GB2312" w:cs="仿宋_GB2312"/>
          <w:sz w:val="32"/>
          <w:szCs w:val="32"/>
          <w:lang w:val="en-US" w:eastAsia="zh-CN"/>
        </w:rPr>
      </w:pPr>
      <w:r>
        <w:rPr>
          <w:rFonts w:hint="eastAsia" w:ascii="仿宋_GB2312" w:eastAsia="仿宋_GB2312" w:cs="仿宋_GB2312"/>
          <w:sz w:val="32"/>
          <w:szCs w:val="32"/>
          <w:lang w:val="en-US" w:eastAsia="zh-CN"/>
        </w:rPr>
        <w:t xml:space="preserve">                             2026年4月3日</w:t>
      </w:r>
    </w:p>
    <w:sectPr>
      <w:footerReference r:id="rId5" w:type="default"/>
      <w:pgSz w:w="11907" w:h="16840"/>
      <w:pgMar w:top="2098" w:right="1474" w:bottom="1985" w:left="158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
    <w:altName w:val="DejaVu Math TeX Gyre"/>
    <w:panose1 w:val="00000000000000000000"/>
    <w:charset w:val="00"/>
    <w:family w:val="roman"/>
    <w:pitch w:val="default"/>
    <w:sig w:usb0="00000000" w:usb1="00000000" w:usb2="00000000" w:usb3="00000000" w:csb0="0000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lang w:val="en-US" w:eastAsia="zh-CN"/>
      </w:rPr>
    </w:pPr>
    <w:r>
      <w:rPr>
        <w:rFonts w:hint="eastAsia"/>
        <w:lang w:val="en-US" w:eastAsia="zh-CN"/>
      </w:rPr>
      <w:t xml:space="preserve"> </w:t>
    </w:r>
  </w:p>
  <w:p>
    <w:pPr>
      <w:pStyle w:val="5"/>
      <w:rPr>
        <w:lang w:val="en-US" w:eastAsia="zh-CN"/>
      </w:rPr>
    </w:pP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lang w:val="en-US" w:eastAsia="zh-CN"/>
      </w:rPr>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0"/>
              <wp:wrapNone/>
              <wp:docPr id="1" name="文本框 2"/>
              <wp:cNvGraphicFramePr/>
              <a:graphic xmlns:a="http://schemas.openxmlformats.org/drawingml/2006/main">
                <a:graphicData uri="http://schemas.microsoft.com/office/word/2010/wordprocessingShape">
                  <wps:wsp>
                    <wps:cNvSpPr/>
                    <wps:spPr>
                      <a:xfrm>
                        <a:off x="0" y="0"/>
                        <a:ext cx="57150" cy="131445"/>
                      </a:xfrm>
                      <a:prstGeom prst="rect">
                        <a:avLst/>
                      </a:prstGeom>
                      <a:noFill/>
                      <a:ln w="6350" cap="flat" cmpd="sng">
                        <a:noFill/>
                        <a:prstDash val="solid"/>
                        <a:round/>
                      </a:ln>
                    </wps:spPr>
                    <wps:txbx>
                      <w:txbxContent>
                        <w:p>
                          <w:pPr>
                            <w:pStyle w:val="5"/>
                          </w:pPr>
                          <w:r>
                            <w:fldChar w:fldCharType="begin"/>
                          </w:r>
                          <w:r>
                            <w:instrText xml:space="preserve"> PAGE  \* MERGEFORMAT </w:instrText>
                          </w:r>
                          <w:r>
                            <w:fldChar w:fldCharType="separate"/>
                          </w:r>
                          <w:r>
                            <w:t>3</w:t>
                          </w:r>
                          <w:r>
                            <w:fldChar w:fldCharType="end"/>
                          </w:r>
                        </w:p>
                      </w:txbxContent>
                    </wps:txbx>
                    <wps:bodyPr vert="horz" wrap="none" lIns="0" tIns="0" rIns="0" bIns="0" anchor="t" anchorCtr="0" upright="0">
                      <a:spAutoFit/>
                    </wps:bodyPr>
                  </wps:wsp>
                </a:graphicData>
              </a:graphic>
            </wp:anchor>
          </w:drawing>
        </mc:Choice>
        <mc:Fallback>
          <w:pict>
            <v:rect id="文本框 2" o:spid="_x0000_s1026" o:spt="1" style="position:absolute;left:0pt;margin-top:0pt;height:10.35pt;width:4.5pt;mso-position-horizontal:center;mso-position-horizontal-relative:margin;mso-wrap-style:none;z-index:251659264;mso-width-relative:page;mso-height-relative:page;" filled="f" stroked="f" coordsize="21600,21600" o:gfxdata="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BYAAABkcnMvUEsBAhQAFAAAAAgAh07iQIypi/PVAAAAAgEAAA8AAAAA&#10;AAAAAQAgAAAAOAAAAGRycy9kb3ducmV2LnhtbFBLAQIUABQAAAAIAIdO4kA37eyGAQIAAPMDAAAO&#10;AAAAAAAAAAEAIAAAADoBAABkcnMvZTJvRG9jLnhtbFBLBQYAAAAABgAGAFkBAACtBQAAAAA=&#10;">
              <v:fill on="f" focussize="0,0"/>
              <v:stroke on="f" weight="0.5pt" joinstyle="round"/>
              <v:imagedata o:title=""/>
              <o:lock v:ext="edit" aspectratio="f"/>
              <v:textbox inset="0mm,0mm,0mm,0mm" style="mso-fit-shape-to-text:t;">
                <w:txbxContent>
                  <w:p>
                    <w:pPr>
                      <w:pStyle w:val="5"/>
                    </w:pPr>
                    <w:r>
                      <w:fldChar w:fldCharType="begin"/>
                    </w:r>
                    <w:r>
                      <w:instrText xml:space="preserve"> PAGE  \* MERGEFORMAT </w:instrText>
                    </w:r>
                    <w:r>
                      <w:fldChar w:fldCharType="separate"/>
                    </w:r>
                    <w:r>
                      <w:t>3</w:t>
                    </w:r>
                    <w:r>
                      <w:fldChar w:fldCharType="end"/>
                    </w:r>
                  </w:p>
                </w:txbxContent>
              </v:textbox>
            </v:rect>
          </w:pict>
        </mc:Fallback>
      </mc:AlternateContent>
    </w:r>
    <w:r>
      <w:rPr>
        <w:rFonts w:hint="eastAsia"/>
        <w:lang w:val="en-US" w:eastAsia="zh-CN"/>
      </w:rPr>
      <w:t xml:space="preserve"> </w:t>
    </w:r>
  </w:p>
  <w:p>
    <w:pPr>
      <w:pStyle w:val="5"/>
      <w:rPr>
        <w:lang w:val="en-US" w:eastAsia="zh-CN"/>
      </w:rPr>
    </w:pPr>
    <w:r>
      <w:rPr>
        <w:rFonts w:hint="eastAsia"/>
        <w:lang w:val="en-US" w:eastAsia="zh-CN"/>
      </w:rPr>
      <w:t xml:space="preserve"> </w:t>
    </w:r>
  </w:p>
  <w:p>
    <w:pPr>
      <w:pStyle w:val="5"/>
      <w:rPr>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p>
    <w:pPr>
      <w:pStyle w:val="6"/>
      <w:pBdr>
        <w:bottom w:val="none" w:color="auto" w:sz="0" w:space="0"/>
      </w:pBdr>
    </w:pPr>
  </w:p>
  <w:p>
    <w:pPr>
      <w:pStyle w:val="6"/>
      <w:pBdr>
        <w:bottom w:val="none" w:color="auto" w:sz="0" w:space="0"/>
      </w:pBdr>
      <w:rPr>
        <w:rFonts w:hint="eastAsia"/>
        <w:lang w:val="en-US" w:eastAsia="zh-CN"/>
      </w:rPr>
    </w:pPr>
    <w:r>
      <w:rPr>
        <w:rFonts w:hint="eastAsia"/>
        <w:lang w:val="en-US" w:eastAsia="zh-CN"/>
      </w:rPr>
      <w:t xml:space="preserve"> </w:t>
    </w:r>
  </w:p>
  <w:p>
    <w:pPr>
      <w:pStyle w:val="6"/>
      <w:pBdr>
        <w:bottom w:val="none" w:color="auto" w:sz="0" w:space="0"/>
      </w:pBdr>
      <w:rPr>
        <w:rFonts w:hint="eastAsia"/>
        <w:lang w:val="en-US" w:eastAsia="zh-CN"/>
      </w:rPr>
    </w:pPr>
    <w:r>
      <w:rPr>
        <w:rFonts w:hint="eastAsia"/>
        <w:lang w:val="en-US" w:eastAsia="zh-CN"/>
      </w:rPr>
      <w:t xml:space="preserve"> </w:t>
    </w:r>
  </w:p>
  <w:p>
    <w:pPr>
      <w:pStyle w:val="6"/>
      <w:pBdr>
        <w:bottom w:val="none" w:color="auto" w:sz="0" w:space="0"/>
      </w:pBdr>
      <w:rPr>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1DECF9"/>
    <w:multiLevelType w:val="singleLevel"/>
    <w:tmpl w:val="511DECF9"/>
    <w:lvl w:ilvl="0" w:tentative="0">
      <w:start w:val="7"/>
      <w:numFmt w:val="chineseCounting"/>
      <w:suff w:val="nothing"/>
      <w:lvlText w:val="%1、"/>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Y2ZiNmQ0ODRhYTdmMThkY2FmZWE0NDEyOWI3ODdiN2YifQ=="/>
  </w:docVars>
  <w:rsids>
    <w:rsidRoot w:val="00000000"/>
    <w:rsid w:val="1F0C4A7B"/>
    <w:rsid w:val="2EF37D5C"/>
    <w:rsid w:val="354041AE"/>
    <w:rsid w:val="3DF470E1"/>
    <w:rsid w:val="3E9FBE19"/>
    <w:rsid w:val="41BB48E2"/>
    <w:rsid w:val="55BF0815"/>
    <w:rsid w:val="56044479"/>
    <w:rsid w:val="5E87563B"/>
    <w:rsid w:val="69AF24F6"/>
    <w:rsid w:val="7E7C69F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center"/>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Times New Roman" w:hAnsi="Times New Roman"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rPr>
  </w:style>
  <w:style w:type="paragraph" w:styleId="10">
    <w:name w:val="List Paragraph"/>
    <w:basedOn w:val="1"/>
    <w:qFormat/>
    <w:uiPriority w:val="0"/>
    <w:pPr>
      <w:ind w:firstLine="200" w:firstLineChars="200"/>
    </w:pPr>
  </w:style>
  <w:style w:type="paragraph" w:customStyle="1" w:styleId="11">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10</Pages>
  <Words>3460</Words>
  <Characters>3987</Characters>
  <Lines>203</Lines>
  <Paragraphs>87</Paragraphs>
  <TotalTime>1509</TotalTime>
  <ScaleCrop>false</ScaleCrop>
  <LinksUpToDate>false</LinksUpToDate>
  <CharactersWithSpaces>4056</CharactersWithSpaces>
  <Application>WPS Office_11.1.0.10702_F1E327BC-269C-435d-A152-05C5408002CA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2022-01-12T16:31:00Z</dcterms:created>
  <dc:creator>疯丫头。。</dc:creator>
  <cp:lastModifiedBy>user</cp:lastModifiedBy>
  <cp:lastPrinted>2026-03-26T09:54:00Z</cp:lastPrinted>
  <dcterms:modified xsi:type="dcterms:W3CDTF">2026-03-30T11:21:28Z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0EFE943901EE4901AB638A977F399929_13</vt:lpwstr>
  </property>
  <property fmtid="{D5CDD505-2E9C-101B-9397-08002B2CF9AE}" pid="4" name="KSOTemplateDocerSaveRecord">
    <vt:lpwstr>eyJoZGlkIjoiMDQ0NTQ1NWFlMjI4OGUxZGRkZThiNGE3ZDFiNWUzOGUiLCJ1c2VySWQiOiI3MTQ1MDkyNzEifQ==</vt:lpwstr>
  </property>
</Properties>
</file>