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kinsoku/>
        <w:wordWrap/>
        <w:overflowPunct/>
        <w:topLinePunct w:val="0"/>
        <w:autoSpaceDE/>
        <w:autoSpaceDN/>
        <w:bidi w:val="0"/>
        <w:spacing w:line="576" w:lineRule="exact"/>
        <w:ind w:firstLine="0"/>
        <w:jc w:val="center"/>
        <w:textAlignment w:val="auto"/>
        <w:rPr>
          <w:rFonts w:ascii="方正小标宋简体" w:eastAsia="方正小标宋简体" w:cs="方正小标宋简体" w:hint="eastAsia"/>
          <w:sz w:val="44"/>
          <w:szCs w:val="44"/>
          <w:lang w:eastAsia="zh-CN"/>
        </w:rPr>
      </w:pPr>
      <w:r>
        <w:rPr>
          <w:rFonts w:ascii="方正小标宋简体" w:eastAsia="方正小标宋简体" w:cs="方正小标宋简体" w:hint="eastAsia"/>
          <w:sz w:val="44"/>
          <w:szCs w:val="44"/>
          <w:lang w:eastAsia="zh-CN"/>
        </w:rPr>
        <w:t>茂县城市公用事业服务中心</w:t>
      </w:r>
    </w:p>
    <w:p>
      <w:pPr>
        <w:pStyle w:val="18"/>
        <w:keepNext w:val="0"/>
        <w:keepLines w:val="0"/>
        <w:pageBreakBefore w:val="0"/>
        <w:kinsoku/>
        <w:wordWrap/>
        <w:overflowPunct/>
        <w:topLinePunct w:val="0"/>
        <w:autoSpaceDE/>
        <w:autoSpaceDN/>
        <w:bidi w:val="0"/>
        <w:spacing w:line="576" w:lineRule="exact"/>
        <w:ind w:firstLineChars="663" w:firstLine="2917"/>
        <w:jc w:val="both"/>
        <w:textAlignment w:val="auto"/>
        <w:rPr>
          <w:rFonts w:ascii="方正小标宋简体" w:eastAsia="方正小标宋简体" w:cs="方正小标宋简体" w:hint="eastAsia"/>
          <w:sz w:val="44"/>
          <w:szCs w:val="44"/>
          <w:lang w:val="en-US" w:eastAsia="zh-CN"/>
        </w:rPr>
      </w:pPr>
      <w:r>
        <w:rPr>
          <w:rFonts w:ascii="方正小标宋简体" w:eastAsia="方正小标宋简体" w:cs="方正小标宋简体" w:hint="eastAsia"/>
          <w:sz w:val="44"/>
          <w:szCs w:val="44"/>
          <w:lang w:val="en-US" w:eastAsia="zh-CN"/>
        </w:rPr>
        <w:t>2026年预算公开说明</w:t>
      </w:r>
    </w:p>
    <w:p>
      <w:pPr>
        <w:keepNext w:val="0"/>
        <w:keepLines w:val="0"/>
        <w:pageBreakBefore w:val="0"/>
        <w:tabs>
          <w:tab w:val="center" w:pos="4213"/>
          <w:tab w:val="left" w:pos="6966"/>
        </w:tabs>
        <w:kinsoku/>
        <w:wordWrap/>
        <w:overflowPunct/>
        <w:topLinePunct w:val="0"/>
        <w:autoSpaceDE/>
        <w:autoSpaceDN/>
        <w:bidi w:val="0"/>
        <w:spacing w:line="576" w:lineRule="exact"/>
        <w:ind w:firstLine="0"/>
        <w:jc w:val="left"/>
        <w:textAlignment w:val="auto"/>
        <w:rPr>
          <w:rFonts w:ascii="宋体"/>
          <w:sz w:val="32"/>
          <w:szCs w:val="32"/>
          <w:lang w:eastAsia="zh-CN"/>
        </w:rPr>
      </w:pPr>
      <w:r>
        <w:rPr>
          <w:rFonts w:ascii="宋体" w:hint="eastAsia"/>
          <w:sz w:val="32"/>
          <w:szCs w:val="32"/>
          <w:lang w:eastAsia="zh-CN"/>
        </w:rPr>
        <w:tab/>
      </w:r>
      <w:r>
        <w:rPr>
          <w:rFonts w:ascii="宋体"/>
          <w:sz w:val="32"/>
          <w:szCs w:val="32"/>
          <w:lang w:eastAsia="zh-CN"/>
        </w:rPr>
        <w:t>目 录</w:t>
      </w:r>
      <w:r>
        <w:rPr>
          <w:rFonts w:ascii="宋体" w:hint="eastAsia"/>
          <w:sz w:val="32"/>
          <w:szCs w:val="32"/>
          <w:lang w:eastAsia="zh-CN"/>
        </w:rPr>
        <w:tab/>
      </w:r>
    </w:p>
    <w:p>
      <w:pPr>
        <w:pStyle w:val="18"/>
        <w:keepNext w:val="0"/>
        <w:keepLines w:val="0"/>
        <w:pageBreakBefore w:val="0"/>
        <w:kinsoku/>
        <w:wordWrap/>
        <w:overflowPunct/>
        <w:topLinePunct w:val="0"/>
        <w:autoSpaceDE/>
        <w:autoSpaceDN/>
        <w:bidi w:val="0"/>
        <w:spacing w:line="576" w:lineRule="exact"/>
        <w:textAlignment w:val="auto"/>
        <w:rPr>
          <w:lang w:eastAsia="zh-CN"/>
        </w:rPr>
      </w:pP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w:t>
      </w:r>
      <w:r>
        <w:rPr>
          <w:rFonts w:ascii="宋体" w:hint="eastAsia"/>
          <w:sz w:val="32"/>
          <w:szCs w:val="32"/>
          <w:lang w:val="en-US" w:eastAsia="zh-CN"/>
        </w:rPr>
        <w:t xml:space="preserve">    </w:t>
      </w:r>
      <w:r>
        <w:rPr>
          <w:rFonts w:ascii="宋体"/>
          <w:sz w:val="32"/>
          <w:szCs w:val="32"/>
          <w:lang w:eastAsia="zh-CN"/>
        </w:rPr>
        <w:t>一、基本职能及主要工作</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（一）部门职能简介</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（二）</w:t>
      </w:r>
      <w:r>
        <w:rPr>
          <w:rFonts w:ascii="宋体" w:hint="eastAsia"/>
          <w:sz w:val="32"/>
          <w:szCs w:val="32"/>
          <w:lang w:val="en-US" w:eastAsia="zh-CN"/>
        </w:rPr>
        <w:t>2026</w:t>
      </w:r>
      <w:r>
        <w:rPr>
          <w:rFonts w:ascii="宋体"/>
          <w:sz w:val="32"/>
          <w:szCs w:val="32"/>
          <w:lang w:eastAsia="zh-CN"/>
        </w:rPr>
        <w:t>年重点工作</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w:t>
      </w:r>
      <w:r>
        <w:rPr>
          <w:rFonts w:ascii="宋体" w:hint="eastAsia"/>
          <w:sz w:val="32"/>
          <w:szCs w:val="32"/>
          <w:lang w:val="en-US" w:eastAsia="zh-CN"/>
        </w:rPr>
        <w:t xml:space="preserve">    </w:t>
      </w:r>
      <w:r>
        <w:rPr>
          <w:rFonts w:ascii="宋体"/>
          <w:sz w:val="32"/>
          <w:szCs w:val="32"/>
          <w:lang w:eastAsia="zh-CN"/>
        </w:rPr>
        <w:t>二、部门预算单位构成</w:t>
      </w:r>
    </w:p>
    <w:p>
      <w:pPr>
        <w:keepNext w:val="0"/>
        <w:keepLines w:val="0"/>
        <w:pageBreakBefore w:val="0"/>
        <w:kinsoku/>
        <w:wordWrap/>
        <w:overflowPunct/>
        <w:topLinePunct w:val="0"/>
        <w:autoSpaceDE/>
        <w:autoSpaceDN/>
        <w:bidi w:val="0"/>
        <w:spacing w:line="576" w:lineRule="exact"/>
        <w:ind w:firstLineChars="200" w:firstLine="640"/>
        <w:textAlignment w:val="auto"/>
        <w:rPr>
          <w:rFonts w:ascii="宋体"/>
          <w:sz w:val="32"/>
          <w:szCs w:val="32"/>
          <w:lang w:eastAsia="zh-CN"/>
        </w:rPr>
      </w:pPr>
      <w:r>
        <w:rPr>
          <w:rFonts w:ascii="宋体"/>
          <w:sz w:val="32"/>
          <w:szCs w:val="32"/>
          <w:lang w:eastAsia="zh-CN"/>
        </w:rPr>
        <w:t>　三、收支预算情况说明</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（一）收入预算情况</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（二）支出预算情况</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w:t>
      </w:r>
      <w:r>
        <w:rPr>
          <w:rFonts w:ascii="宋体" w:hint="eastAsia"/>
          <w:sz w:val="32"/>
          <w:szCs w:val="32"/>
          <w:lang w:val="en-US" w:eastAsia="zh-CN"/>
        </w:rPr>
        <w:t xml:space="preserve"> </w:t>
      </w:r>
      <w:r>
        <w:rPr>
          <w:rFonts w:ascii="宋体"/>
          <w:sz w:val="32"/>
          <w:szCs w:val="32"/>
          <w:lang w:eastAsia="zh-CN"/>
        </w:rPr>
        <w:t>四、财政拨款收支预算情况说明</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w:t>
      </w:r>
      <w:r>
        <w:rPr>
          <w:rFonts w:ascii="宋体" w:hint="eastAsia"/>
          <w:sz w:val="32"/>
          <w:szCs w:val="32"/>
          <w:lang w:val="en-US" w:eastAsia="zh-CN"/>
        </w:rPr>
        <w:t xml:space="preserve"> </w:t>
      </w:r>
      <w:r>
        <w:rPr>
          <w:rFonts w:ascii="宋体"/>
          <w:sz w:val="32"/>
          <w:szCs w:val="32"/>
          <w:lang w:eastAsia="zh-CN"/>
        </w:rPr>
        <w:t>五、一般公共预算当年拨款情况说明</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（一）一般公共预算当年拨款规模变化情况</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（二）一般公共预算当年拨款结构情况</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（三）一般公共预算当年拨款具体使用情况</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w:t>
      </w:r>
      <w:r>
        <w:rPr>
          <w:rFonts w:ascii="宋体" w:hint="eastAsia"/>
          <w:sz w:val="32"/>
          <w:szCs w:val="32"/>
          <w:lang w:val="en-US" w:eastAsia="zh-CN"/>
        </w:rPr>
        <w:t xml:space="preserve"> </w:t>
      </w:r>
      <w:r>
        <w:rPr>
          <w:rFonts w:ascii="宋体"/>
          <w:sz w:val="32"/>
          <w:szCs w:val="32"/>
          <w:lang w:eastAsia="zh-CN"/>
        </w:rPr>
        <w:t>六、一般公共预算基本支出情况说明</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w:t>
      </w:r>
      <w:r>
        <w:rPr>
          <w:rFonts w:ascii="宋体" w:hint="eastAsia"/>
          <w:sz w:val="32"/>
          <w:szCs w:val="32"/>
          <w:lang w:val="en-US" w:eastAsia="zh-CN"/>
        </w:rPr>
        <w:t xml:space="preserve"> </w:t>
      </w:r>
      <w:r>
        <w:rPr>
          <w:rFonts w:ascii="宋体"/>
          <w:sz w:val="32"/>
          <w:szCs w:val="32"/>
          <w:lang w:eastAsia="zh-CN"/>
        </w:rPr>
        <w:t>七、“三公”经费财政拨款预算安排情况说明</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w:t>
      </w:r>
      <w:r>
        <w:rPr>
          <w:rFonts w:ascii="宋体" w:hint="eastAsia"/>
          <w:sz w:val="32"/>
          <w:szCs w:val="32"/>
          <w:lang w:val="en-US" w:eastAsia="zh-CN"/>
        </w:rPr>
        <w:t xml:space="preserve"> </w:t>
      </w:r>
      <w:r>
        <w:rPr>
          <w:rFonts w:ascii="宋体"/>
          <w:sz w:val="32"/>
          <w:szCs w:val="32"/>
          <w:lang w:eastAsia="zh-CN"/>
        </w:rPr>
        <w:t>八、政府性基金预算支出情况说明</w:t>
      </w:r>
    </w:p>
    <w:p>
      <w:pPr>
        <w:keepNext w:val="0"/>
        <w:keepLines w:val="0"/>
        <w:pageBreakBefore w:val="0"/>
        <w:kinsoku/>
        <w:wordWrap/>
        <w:overflowPunct/>
        <w:topLinePunct w:val="0"/>
        <w:autoSpaceDE/>
        <w:autoSpaceDN/>
        <w:bidi w:val="0"/>
        <w:spacing w:line="576" w:lineRule="exact"/>
        <w:ind w:firstLine="0"/>
        <w:textAlignment w:val="auto"/>
        <w:rPr>
          <w:rFonts w:ascii="宋体"/>
          <w:sz w:val="32"/>
          <w:szCs w:val="32"/>
          <w:lang w:eastAsia="zh-CN"/>
        </w:rPr>
      </w:pPr>
      <w:r>
        <w:rPr>
          <w:rFonts w:ascii="宋体"/>
          <w:sz w:val="32"/>
          <w:szCs w:val="32"/>
          <w:lang w:eastAsia="zh-CN"/>
        </w:rPr>
        <w:t>　　</w:t>
      </w:r>
      <w:r>
        <w:rPr>
          <w:rFonts w:ascii="宋体" w:hint="eastAsia"/>
          <w:sz w:val="32"/>
          <w:szCs w:val="32"/>
          <w:lang w:val="en-US" w:eastAsia="zh-CN"/>
        </w:rPr>
        <w:t xml:space="preserve"> </w:t>
      </w:r>
      <w:r>
        <w:rPr>
          <w:rFonts w:ascii="宋体"/>
          <w:sz w:val="32"/>
          <w:szCs w:val="32"/>
          <w:lang w:eastAsia="zh-CN"/>
        </w:rPr>
        <w:t>九、其他重要事项的情况说明</w:t>
      </w:r>
    </w:p>
    <w:p>
      <w:pPr>
        <w:keepNext w:val="0"/>
        <w:keepLines w:val="0"/>
        <w:pageBreakBefore w:val="0"/>
        <w:kinsoku/>
        <w:wordWrap/>
        <w:overflowPunct/>
        <w:topLinePunct w:val="0"/>
        <w:autoSpaceDE/>
        <w:autoSpaceDN/>
        <w:bidi w:val="0"/>
        <w:spacing w:line="576" w:lineRule="exact"/>
        <w:ind w:firstLine="0"/>
        <w:textAlignment w:val="auto"/>
        <w:rPr>
          <w:rFonts w:ascii="宋体"/>
          <w:sz w:val="24"/>
          <w:szCs w:val="24"/>
          <w:lang w:eastAsia="zh-CN"/>
        </w:rPr>
      </w:pPr>
      <w:r>
        <w:rPr>
          <w:rFonts w:ascii="宋体"/>
          <w:sz w:val="32"/>
          <w:szCs w:val="32"/>
          <w:lang w:eastAsia="zh-CN"/>
        </w:rPr>
        <w:t>　　</w:t>
      </w:r>
      <w:r>
        <w:rPr>
          <w:rFonts w:ascii="宋体" w:hint="eastAsia"/>
          <w:sz w:val="32"/>
          <w:szCs w:val="32"/>
          <w:lang w:val="en-US" w:eastAsia="zh-CN"/>
        </w:rPr>
        <w:t xml:space="preserve"> </w:t>
      </w:r>
      <w:r>
        <w:rPr>
          <w:rFonts w:ascii="宋体"/>
          <w:sz w:val="32"/>
          <w:szCs w:val="32"/>
          <w:lang w:eastAsia="zh-CN"/>
        </w:rPr>
        <w:t>十、名</w:t>
      </w:r>
      <w:r>
        <w:rPr>
          <w:rFonts w:ascii="宋体" w:hint="eastAsia"/>
          <w:sz w:val="32"/>
          <w:szCs w:val="32"/>
          <w:lang w:eastAsia="zh-CN"/>
        </w:rPr>
        <w:t>称</w:t>
      </w:r>
      <w:r>
        <w:rPr>
          <w:rFonts w:ascii="宋体"/>
          <w:sz w:val="32"/>
          <w:szCs w:val="32"/>
          <w:lang w:eastAsia="zh-CN"/>
        </w:rPr>
        <w:t>解释</w:t>
      </w:r>
    </w:p>
    <w:p>
      <w:pPr>
        <w:keepNext w:val="0"/>
        <w:keepLines w:val="0"/>
        <w:pageBreakBefore w:val="0"/>
        <w:kinsoku/>
        <w:wordWrap/>
        <w:overflowPunct/>
        <w:topLinePunct w:val="0"/>
        <w:autoSpaceDE/>
        <w:autoSpaceDN/>
        <w:bidi w:val="0"/>
        <w:spacing w:line="576" w:lineRule="exact"/>
        <w:ind w:firstLine="0"/>
        <w:textAlignment w:val="auto"/>
        <w:rPr>
          <w:lang w:eastAsia="zh-CN"/>
        </w:rPr>
      </w:pPr>
      <w:r>
        <w:rPr>
          <w:lang w:eastAsia="zh-CN"/>
        </w:rPr>
        <w:t xml:space="preserve">  </w:t>
      </w:r>
    </w:p>
    <w:p>
      <w:pPr>
        <w:keepNext w:val="0"/>
        <w:keepLines w:val="0"/>
        <w:pageBreakBefore w:val="0"/>
        <w:kinsoku/>
        <w:wordWrap/>
        <w:overflowPunct/>
        <w:topLinePunct w:val="0"/>
        <w:autoSpaceDE/>
        <w:autoSpaceDN/>
        <w:bidi w:val="0"/>
        <w:spacing w:line="576" w:lineRule="exact"/>
        <w:ind w:firstLine="0"/>
        <w:textAlignment w:val="auto"/>
        <w:rPr>
          <w:lang w:eastAsia="zh-CN"/>
        </w:rPr>
      </w:pPr>
      <w:r>
        <w:rPr>
          <w:lang w:eastAsia="zh-CN"/>
        </w:rPr>
        <w:t>　</w:t>
      </w:r>
    </w:p>
    <w:p>
      <w:pPr>
        <w:keepNext w:val="0"/>
        <w:keepLines w:val="0"/>
        <w:pageBreakBefore w:val="0"/>
        <w:kinsoku/>
        <w:wordWrap/>
        <w:overflowPunct/>
        <w:topLinePunct w:val="0"/>
        <w:autoSpaceDE/>
        <w:autoSpaceDN/>
        <w:bidi w:val="0"/>
        <w:spacing w:line="576" w:lineRule="exact"/>
        <w:ind w:firstLineChars="300" w:firstLine="960"/>
        <w:textAlignment w:val="auto"/>
        <w:rPr>
          <w:rFonts w:ascii="黑体" w:eastAsia="黑体" w:hint="eastAsia"/>
          <w:sz w:val="32"/>
          <w:szCs w:val="32"/>
          <w:lang w:eastAsia="zh-CN"/>
        </w:rPr>
      </w:pPr>
    </w:p>
    <w:p>
      <w:pPr>
        <w:keepNext w:val="0"/>
        <w:keepLines w:val="0"/>
        <w:pageBreakBefore w:val="0"/>
        <w:kinsoku/>
        <w:wordWrap/>
        <w:overflowPunct/>
        <w:topLinePunct w:val="0"/>
        <w:autoSpaceDE/>
        <w:autoSpaceDN/>
        <w:bidi w:val="0"/>
        <w:spacing w:line="576" w:lineRule="exact"/>
        <w:ind w:firstLineChars="263" w:firstLine="842"/>
        <w:textAlignment w:val="auto"/>
        <w:rPr>
          <w:lang w:eastAsia="zh-CN"/>
        </w:rPr>
      </w:pPr>
      <w:r>
        <w:rPr>
          <w:rFonts w:ascii="黑体" w:eastAsia="黑体" w:hint="eastAsia"/>
          <w:sz w:val="32"/>
          <w:szCs w:val="32"/>
          <w:lang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left="0" w:firstLineChars="200" w:firstLine="640"/>
        <w:jc w:val="both"/>
        <w:textAlignment w:val="auto"/>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（一）</w:t>
      </w:r>
      <w:r>
        <w:rPr>
          <w:rFonts w:ascii="楷体_GB2312" w:eastAsia="楷体_GB2312" w:cs="楷体_GB2312" w:hint="eastAsia"/>
          <w:b/>
          <w:bCs/>
          <w:kern w:val="2"/>
          <w:sz w:val="32"/>
          <w:szCs w:val="32"/>
          <w:lang w:eastAsia="zh-CN" w:bidi="ar-SA"/>
        </w:rPr>
        <w:t>部门</w:t>
      </w:r>
      <w:r>
        <w:rPr>
          <w:rFonts w:ascii="楷体_GB2312" w:eastAsia="楷体_GB2312" w:cs="楷体_GB2312"/>
          <w:b/>
          <w:bCs/>
          <w:kern w:val="2"/>
          <w:sz w:val="32"/>
          <w:szCs w:val="32"/>
          <w:lang w:eastAsia="zh-CN" w:bidi="ar-SA"/>
        </w:rPr>
        <w:t>职能简介</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Chars="200" w:firstLine="640"/>
        <w:textAlignment w:val="auto"/>
        <w:rPr>
          <w:rFonts w:ascii="仿宋_GB2312" w:eastAsia="仿宋_GB2312" w:hint="eastAsia"/>
          <w:sz w:val="32"/>
        </w:rPr>
      </w:pPr>
      <w:r>
        <w:rPr>
          <w:rFonts w:ascii="仿宋_GB2312" w:eastAsia="仿宋_GB2312" w:hint="eastAsia"/>
          <w:sz w:val="32"/>
        </w:rPr>
        <w:t>依照国务院《城市市容和环境卫生管理条例》《城市绿化条例》，建设部《城市道路照明设施管理规定》</w:t>
      </w:r>
      <w:r>
        <w:rPr>
          <w:rFonts w:ascii="仿宋_GB2312" w:eastAsia="仿宋_GB2312"/>
          <w:sz w:val="32"/>
        </w:rPr>
        <w:t>和</w:t>
      </w:r>
      <w:r>
        <w:rPr>
          <w:rFonts w:ascii="仿宋_GB2312" w:eastAsia="仿宋_GB2312" w:hint="eastAsia"/>
          <w:sz w:val="32"/>
        </w:rPr>
        <w:t>《四川省城市市容和环境卫生管理条例》《四川省城市园林绿化条例》等法规，对城市园林绿化、环境卫生、市政设施（道路、照明、排水）维护实施全面管理</w:t>
      </w:r>
      <w:r>
        <w:rPr>
          <w:rFonts w:ascii="仿宋_GB2312" w:eastAsia="仿宋_GB2312" w:hint="eastAsia"/>
          <w:sz w:val="32"/>
          <w:lang w:eastAsia="zh-CN"/>
        </w:rPr>
        <w:t>，</w:t>
      </w:r>
      <w:r>
        <w:rPr>
          <w:rFonts w:ascii="仿宋_GB2312" w:eastAsia="仿宋_GB2312" w:hint="eastAsia"/>
          <w:sz w:val="32"/>
        </w:rPr>
        <w:t>承办</w:t>
      </w:r>
      <w:r>
        <w:rPr>
          <w:rFonts w:ascii="仿宋_GB2312" w:eastAsia="仿宋_GB2312" w:hint="eastAsia"/>
          <w:sz w:val="32"/>
          <w:lang w:eastAsia="zh-CN"/>
        </w:rPr>
        <w:t>上级部门</w:t>
      </w:r>
      <w:r>
        <w:rPr>
          <w:rFonts w:ascii="仿宋_GB2312" w:eastAsia="仿宋_GB2312" w:hint="eastAsia"/>
          <w:sz w:val="32"/>
        </w:rPr>
        <w:t>交办的其他事项。</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Chars="200" w:firstLine="640"/>
        <w:textAlignment w:val="auto"/>
        <w:rPr>
          <w:rFonts w:ascii="仿宋_GB2312" w:eastAsia="仿宋_GB2312" w:cs="仿宋_GB2312" w:hint="eastAsia"/>
          <w:b w:val="0"/>
          <w:bCs/>
          <w:sz w:val="32"/>
          <w:szCs w:val="32"/>
          <w:lang w:eastAsia="zh-CN"/>
        </w:rPr>
      </w:pPr>
      <w:r>
        <w:rPr>
          <w:rFonts w:ascii="楷体_GB2312" w:eastAsia="楷体_GB2312" w:cs="楷体_GB2312"/>
          <w:b/>
          <w:bCs/>
          <w:kern w:val="2"/>
          <w:sz w:val="32"/>
          <w:szCs w:val="32"/>
          <w:lang w:eastAsia="zh-CN" w:bidi="ar-SA"/>
        </w:rPr>
        <w:t>（二）20</w:t>
      </w:r>
      <w:r>
        <w:rPr>
          <w:rFonts w:ascii="楷体_GB2312" w:eastAsia="楷体_GB2312" w:cs="楷体_GB2312" w:hint="eastAsia"/>
          <w:b/>
          <w:bCs/>
          <w:kern w:val="2"/>
          <w:sz w:val="32"/>
          <w:szCs w:val="32"/>
          <w:lang w:eastAsia="zh-CN" w:bidi="ar-SA"/>
        </w:rPr>
        <w:t>2</w:t>
      </w:r>
      <w:r>
        <w:rPr>
          <w:rFonts w:ascii="楷体_GB2312" w:eastAsia="楷体_GB2312" w:cs="楷体_GB2312" w:hint="eastAsia"/>
          <w:b/>
          <w:bCs/>
          <w:kern w:val="2"/>
          <w:sz w:val="32"/>
          <w:szCs w:val="32"/>
          <w:lang w:val="en-US" w:eastAsia="zh-CN" w:bidi="ar-SA"/>
        </w:rPr>
        <w:t>6</w:t>
      </w:r>
      <w:r>
        <w:rPr>
          <w:rFonts w:ascii="楷体_GB2312" w:eastAsia="楷体_GB2312" w:cs="楷体_GB2312"/>
          <w:b/>
          <w:bCs/>
          <w:kern w:val="2"/>
          <w:sz w:val="32"/>
          <w:szCs w:val="32"/>
          <w:lang w:eastAsia="zh-CN" w:bidi="ar-SA"/>
        </w:rPr>
        <w:t>年重点工作</w:t>
      </w:r>
    </w:p>
    <w:p>
      <w:pPr>
        <w:keepNext w:val="0"/>
        <w:keepLines w:val="0"/>
        <w:pageBreakBefore w:val="0"/>
        <w:widowControl w:val="0"/>
        <w:kinsoku/>
        <w:wordWrap/>
        <w:overflowPunct/>
        <w:topLinePunct w:val="0"/>
        <w:autoSpaceDE/>
        <w:autoSpaceDN/>
        <w:bidi w:val="0"/>
        <w:adjustRightInd w:val="0"/>
        <w:snapToGrid w:val="0"/>
        <w:spacing w:after="0" w:line="576" w:lineRule="exact"/>
        <w:ind w:left="0" w:firstLineChars="200" w:firstLine="640"/>
        <w:textAlignment w:val="auto"/>
        <w:rPr>
          <w:rFonts w:ascii="仿宋_GB2312" w:eastAsia="仿宋_GB2312" w:cs="仿宋_GB2312" w:hint="eastAsia"/>
          <w:b w:val="0"/>
          <w:bCs w:val="0"/>
          <w:sz w:val="32"/>
          <w:szCs w:val="32"/>
          <w:lang w:val="en-US" w:eastAsia="zh-CN" w:bidi="ar-SA"/>
        </w:rPr>
      </w:pPr>
      <w:r>
        <w:rPr>
          <w:rFonts w:ascii="仿宋_GB2312" w:eastAsia="仿宋_GB2312" w:cs="仿宋_GB2312" w:hint="eastAsia"/>
          <w:b w:val="0"/>
          <w:bCs w:val="0"/>
          <w:sz w:val="32"/>
          <w:szCs w:val="32"/>
          <w:lang w:val="en-US" w:eastAsia="zh-CN" w:bidi="ar-SA"/>
        </w:rPr>
        <w:t>1.做好理论知识提升工作。</w:t>
      </w:r>
    </w:p>
    <w:p>
      <w:pPr>
        <w:keepNext w:val="0"/>
        <w:keepLines w:val="0"/>
        <w:pageBreakBefore w:val="0"/>
        <w:widowControl w:val="0"/>
        <w:kinsoku/>
        <w:wordWrap/>
        <w:overflowPunct/>
        <w:topLinePunct w:val="0"/>
        <w:autoSpaceDE/>
        <w:autoSpaceDN/>
        <w:bidi w:val="0"/>
        <w:adjustRightInd w:val="0"/>
        <w:snapToGrid w:val="0"/>
        <w:spacing w:after="0" w:line="576" w:lineRule="exact"/>
        <w:ind w:left="0" w:firstLineChars="200" w:firstLine="640"/>
        <w:textAlignment w:val="auto"/>
        <w:rPr>
          <w:rFonts w:ascii="仿宋_GB2312" w:eastAsia="仿宋_GB2312" w:cs="仿宋_GB2312" w:hint="eastAsia"/>
          <w:b w:val="0"/>
          <w:bCs w:val="0"/>
          <w:sz w:val="32"/>
          <w:szCs w:val="32"/>
          <w:lang w:val="en-US" w:eastAsia="zh-CN" w:bidi="ar-SA"/>
        </w:rPr>
      </w:pPr>
      <w:r>
        <w:rPr>
          <w:rFonts w:ascii="仿宋_GB2312" w:eastAsia="仿宋_GB2312" w:cs="仿宋_GB2312" w:hint="eastAsia"/>
          <w:b w:val="0"/>
          <w:bCs w:val="0"/>
          <w:sz w:val="32"/>
          <w:szCs w:val="32"/>
          <w:lang w:val="en-US" w:eastAsia="zh-CN" w:bidi="ar-SA"/>
        </w:rPr>
        <w:t>2.做好意识形态相关工作。</w:t>
      </w:r>
    </w:p>
    <w:p>
      <w:pPr>
        <w:keepNext w:val="0"/>
        <w:keepLines w:val="0"/>
        <w:pageBreakBefore w:val="0"/>
        <w:widowControl w:val="0"/>
        <w:kinsoku/>
        <w:wordWrap/>
        <w:overflowPunct/>
        <w:topLinePunct w:val="0"/>
        <w:autoSpaceDE/>
        <w:autoSpaceDN/>
        <w:bidi w:val="0"/>
        <w:adjustRightInd w:val="0"/>
        <w:snapToGrid w:val="0"/>
        <w:spacing w:after="0" w:line="576" w:lineRule="exact"/>
        <w:ind w:left="0" w:firstLineChars="200" w:firstLine="640"/>
        <w:textAlignment w:val="auto"/>
        <w:rPr>
          <w:rFonts w:ascii="仿宋_GB2312" w:eastAsia="仿宋_GB2312" w:cs="仿宋_GB2312" w:hint="eastAsia"/>
          <w:b w:val="0"/>
          <w:bCs w:val="0"/>
          <w:sz w:val="32"/>
          <w:szCs w:val="32"/>
        </w:rPr>
      </w:pPr>
      <w:r>
        <w:rPr>
          <w:rFonts w:ascii="仿宋_GB2312" w:eastAsia="仿宋_GB2312" w:cs="仿宋_GB2312" w:hint="eastAsia"/>
          <w:b w:val="0"/>
          <w:bCs w:val="0"/>
          <w:sz w:val="32"/>
          <w:szCs w:val="32"/>
          <w:lang w:val="en-US" w:eastAsia="zh-CN" w:bidi="ar-SA"/>
        </w:rPr>
        <w:t>3.做好市政维护管理工作。</w:t>
      </w:r>
    </w:p>
    <w:p>
      <w:pPr>
        <w:keepNext w:val="0"/>
        <w:keepLines w:val="0"/>
        <w:pageBreakBefore w:val="0"/>
        <w:widowControl w:val="0"/>
        <w:kinsoku/>
        <w:wordWrap/>
        <w:overflowPunct/>
        <w:topLinePunct w:val="0"/>
        <w:autoSpaceDE/>
        <w:autoSpaceDN/>
        <w:bidi w:val="0"/>
        <w:adjustRightInd w:val="0"/>
        <w:snapToGrid w:val="0"/>
        <w:spacing w:after="0" w:line="576" w:lineRule="exact"/>
        <w:ind w:left="0" w:firstLineChars="200" w:firstLine="640"/>
        <w:textAlignment w:val="auto"/>
        <w:rPr>
          <w:rFonts w:ascii="仿宋_GB2312" w:eastAsia="仿宋_GB2312" w:cs="仿宋_GB2312" w:hint="eastAsia"/>
          <w:b w:val="0"/>
          <w:bCs w:val="0"/>
          <w:sz w:val="32"/>
          <w:szCs w:val="32"/>
        </w:rPr>
      </w:pPr>
      <w:r>
        <w:rPr>
          <w:rFonts w:ascii="仿宋_GB2312" w:eastAsia="仿宋_GB2312" w:cs="仿宋_GB2312" w:hint="eastAsia"/>
          <w:b w:val="0"/>
          <w:bCs w:val="0"/>
          <w:sz w:val="32"/>
          <w:szCs w:val="32"/>
          <w:lang w:val="en-US" w:eastAsia="zh-CN"/>
        </w:rPr>
        <w:t>4.做好城区环境质量提升</w:t>
      </w:r>
      <w:r>
        <w:rPr>
          <w:rFonts w:ascii="仿宋_GB2312" w:eastAsia="仿宋_GB2312" w:cs="仿宋_GB2312" w:hint="eastAsia"/>
          <w:b w:val="0"/>
          <w:bCs w:val="0"/>
          <w:sz w:val="32"/>
          <w:szCs w:val="32"/>
        </w:rPr>
        <w:t>工作</w:t>
      </w:r>
      <w:r>
        <w:rPr>
          <w:rFonts w:ascii="仿宋_GB2312" w:eastAsia="仿宋_GB2312" w:cs="仿宋_GB2312" w:hint="eastAsia"/>
          <w:b w:val="0"/>
          <w:bCs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spacing w:after="0" w:line="576" w:lineRule="exact"/>
        <w:ind w:left="0" w:firstLineChars="200" w:firstLine="640"/>
        <w:jc w:val="both"/>
        <w:textAlignment w:val="auto"/>
        <w:rPr>
          <w:rFonts w:ascii="仿宋_GB2312" w:eastAsia="仿宋_GB2312" w:cs="仿宋_GB2312" w:hint="eastAsia"/>
          <w:b w:val="0"/>
          <w:bCs w:val="0"/>
          <w:sz w:val="32"/>
          <w:szCs w:val="32"/>
        </w:rPr>
      </w:pPr>
      <w:r>
        <w:rPr>
          <w:rFonts w:ascii="仿宋_GB2312" w:eastAsia="仿宋_GB2312" w:cs="仿宋_GB2312" w:hint="eastAsia"/>
          <w:b w:val="0"/>
          <w:bCs w:val="0"/>
          <w:sz w:val="32"/>
          <w:szCs w:val="32"/>
          <w:lang w:val="en-US" w:eastAsia="zh-CN"/>
        </w:rPr>
        <w:t>5.做好垃圾污水处理工作。</w:t>
      </w:r>
    </w:p>
    <w:p>
      <w:pPr>
        <w:keepNext w:val="0"/>
        <w:keepLines w:val="0"/>
        <w:pageBreakBefore w:val="0"/>
        <w:widowControl w:val="0"/>
        <w:kinsoku/>
        <w:wordWrap/>
        <w:overflowPunct w:val="0"/>
        <w:topLinePunct w:val="0"/>
        <w:autoSpaceDE/>
        <w:autoSpaceDN/>
        <w:bidi w:val="0"/>
        <w:adjustRightInd w:val="0"/>
        <w:snapToGrid/>
        <w:spacing w:after="0" w:line="576" w:lineRule="exact"/>
        <w:ind w:left="0" w:firstLineChars="200" w:firstLine="640"/>
        <w:jc w:val="both"/>
        <w:textAlignment w:val="auto"/>
        <w:rPr>
          <w:rFonts w:ascii="仿宋_GB2312" w:eastAsia="仿宋_GB2312" w:cs="仿宋_GB2312" w:hint="eastAsia"/>
          <w:b w:val="0"/>
          <w:bCs w:val="0"/>
          <w:sz w:val="32"/>
          <w:szCs w:val="32"/>
          <w:lang w:val="en-US" w:eastAsia="zh-CN"/>
        </w:rPr>
      </w:pPr>
      <w:r>
        <w:rPr>
          <w:rFonts w:ascii="仿宋_GB2312" w:eastAsia="仿宋_GB2312" w:cs="仿宋_GB2312" w:hint="eastAsia"/>
          <w:b w:val="0"/>
          <w:bCs w:val="0"/>
          <w:sz w:val="32"/>
          <w:szCs w:val="32"/>
          <w:lang w:val="en-US" w:eastAsia="zh-CN"/>
        </w:rPr>
        <w:t>6.做好办公室日常工作。</w:t>
      </w:r>
    </w:p>
    <w:p>
      <w:pPr>
        <w:pStyle w:val="18"/>
        <w:keepNext w:val="0"/>
        <w:keepLines w:val="0"/>
        <w:pageBreakBefore w:val="0"/>
        <w:kinsoku/>
        <w:wordWrap/>
        <w:topLinePunct w:val="0"/>
        <w:autoSpaceDE/>
        <w:autoSpaceDN/>
        <w:bidi w:val="0"/>
        <w:adjustRightInd w:val="0"/>
        <w:spacing w:before="0" w:line="576" w:lineRule="exact"/>
        <w:ind w:left="0" w:firstLineChars="200" w:firstLine="640"/>
        <w:textAlignment w:val="auto"/>
        <w:rPr>
          <w:rFonts w:ascii="仿宋_GB2312" w:eastAsia="仿宋_GB2312" w:cs="仿宋_GB2312" w:hint="eastAsia"/>
          <w:b w:val="0"/>
          <w:bCs w:val="0"/>
          <w:sz w:val="32"/>
          <w:szCs w:val="32"/>
          <w:lang w:val="en-US" w:eastAsia="zh-CN"/>
        </w:rPr>
      </w:pPr>
      <w:r>
        <w:rPr>
          <w:rFonts w:ascii="仿宋_GB2312" w:eastAsia="仿宋_GB2312" w:cs="仿宋_GB2312" w:hint="eastAsia"/>
          <w:b w:val="0"/>
          <w:bCs w:val="0"/>
          <w:sz w:val="32"/>
          <w:szCs w:val="32"/>
          <w:lang w:val="en-US" w:eastAsia="zh-CN"/>
        </w:rPr>
        <w:t>7.做好联心同行工作。</w:t>
      </w:r>
    </w:p>
    <w:p>
      <w:pPr>
        <w:keepNext w:val="0"/>
        <w:keepLines w:val="0"/>
        <w:pageBreakBefore w:val="0"/>
        <w:kinsoku/>
        <w:wordWrap/>
        <w:overflowPunct/>
        <w:topLinePunct w:val="0"/>
        <w:autoSpaceDE/>
        <w:autoSpaceDN/>
        <w:bidi w:val="0"/>
        <w:spacing w:line="576" w:lineRule="exact"/>
        <w:ind w:firstLineChars="200" w:firstLine="640"/>
        <w:textAlignment w:val="auto"/>
        <w:rPr>
          <w:rFonts w:ascii="黑体" w:eastAsia="黑体"/>
          <w:sz w:val="32"/>
          <w:szCs w:val="32"/>
          <w:lang w:eastAsia="zh-CN"/>
        </w:rPr>
      </w:pPr>
      <w:r>
        <w:rPr>
          <w:rFonts w:ascii="黑体" w:eastAsia="黑体"/>
          <w:sz w:val="32"/>
          <w:szCs w:val="32"/>
          <w:lang w:eastAsia="zh-CN"/>
        </w:rPr>
        <w:t>二、部门预算单位构成</w:t>
      </w:r>
    </w:p>
    <w:p>
      <w:pPr>
        <w:keepNext w:val="0"/>
        <w:keepLines w:val="0"/>
        <w:pageBreakBefore w:val="0"/>
        <w:kinsoku/>
        <w:wordWrap/>
        <w:overflowPunct/>
        <w:topLinePunct w:val="0"/>
        <w:autoSpaceDE/>
        <w:autoSpaceDN/>
        <w:bidi w:val="0"/>
        <w:adjustRightInd w:val="0"/>
        <w:snapToGrid w:val="0"/>
        <w:spacing w:line="576" w:lineRule="exact"/>
        <w:ind w:firstLineChars="200" w:firstLine="640"/>
        <w:textAlignment w:val="auto"/>
        <w:rPr>
          <w:rFonts w:ascii="仿宋_GB2312" w:eastAsia="仿宋_GB2312"/>
          <w:sz w:val="32"/>
          <w:szCs w:val="32"/>
          <w:lang w:eastAsia="zh-CN"/>
        </w:rPr>
      </w:pPr>
      <w:r>
        <w:rPr>
          <w:rFonts w:ascii="仿宋_GB2312" w:eastAsia="仿宋_GB2312" w:cs="仿宋_GB2312" w:hint="eastAsia"/>
          <w:sz w:val="32"/>
          <w:szCs w:val="32"/>
          <w:lang w:eastAsia="zh-CN"/>
        </w:rPr>
        <w:t>茂县城市公用事业服务中心属一级预算单位</w:t>
      </w:r>
      <w:r>
        <w:rPr>
          <w:rFonts w:ascii="仿宋_GB2312" w:eastAsia="仿宋_GB2312" w:hint="eastAsia"/>
          <w:sz w:val="32"/>
          <w:szCs w:val="32"/>
          <w:lang w:eastAsia="zh-CN"/>
        </w:rPr>
        <w:t>，下属二级预算单位0个，其中</w:t>
      </w:r>
      <w:r>
        <w:rPr>
          <w:rFonts w:ascii="仿宋_GB2312" w:eastAsia="仿宋_GB2312"/>
          <w:sz w:val="32"/>
          <w:szCs w:val="32"/>
          <w:lang w:eastAsia="zh-CN"/>
        </w:rPr>
        <w:t>：</w:t>
      </w:r>
      <w:r>
        <w:rPr>
          <w:rFonts w:ascii="仿宋_GB2312" w:eastAsia="仿宋_GB2312" w:hint="eastAsia"/>
          <w:sz w:val="32"/>
          <w:szCs w:val="32"/>
          <w:lang w:eastAsia="zh-CN"/>
        </w:rPr>
        <w:t>参照公务员法管理的事业单位 0个，其他事业单位0 个。</w:t>
      </w:r>
    </w:p>
    <w:p>
      <w:pPr>
        <w:keepNext w:val="0"/>
        <w:keepLines w:val="0"/>
        <w:pageBreakBefore w:val="0"/>
        <w:kinsoku/>
        <w:wordWrap/>
        <w:overflowPunct/>
        <w:topLinePunct w:val="0"/>
        <w:autoSpaceDE/>
        <w:autoSpaceDN/>
        <w:bidi w:val="0"/>
        <w:spacing w:line="576" w:lineRule="exact"/>
        <w:ind w:firstLineChars="200" w:firstLine="640"/>
        <w:textAlignment w:val="auto"/>
        <w:rPr>
          <w:rFonts w:ascii="仿宋_GB2312" w:eastAsia="仿宋_GB2312"/>
          <w:sz w:val="32"/>
          <w:szCs w:val="32"/>
          <w:lang w:eastAsia="zh-CN"/>
        </w:rPr>
      </w:pPr>
      <w:r>
        <w:rPr>
          <w:rFonts w:ascii="黑体" w:eastAsia="黑体"/>
          <w:sz w:val="32"/>
          <w:szCs w:val="32"/>
          <w:lang w:eastAsia="zh-CN"/>
        </w:rPr>
        <w:t>三、收支预算情况说明</w:t>
      </w:r>
    </w:p>
    <w:p>
      <w:pPr>
        <w:keepNext w:val="0"/>
        <w:keepLines w:val="0"/>
        <w:pageBreakBefore w:val="0"/>
        <w:kinsoku/>
        <w:wordWrap/>
        <w:overflowPunct/>
        <w:topLinePunct w:val="0"/>
        <w:autoSpaceDE/>
        <w:autoSpaceDN/>
        <w:bidi w:val="0"/>
        <w:adjustRightInd w:val="0"/>
        <w:snapToGrid w:val="0"/>
        <w:spacing w:line="576" w:lineRule="exact"/>
        <w:ind w:firstLineChars="200" w:firstLine="640"/>
        <w:textAlignment w:val="auto"/>
        <w:rPr>
          <w:rFonts w:ascii="仿宋_GB2312" w:eastAsia="仿宋_GB2312" w:cs="Times New Roman"/>
          <w:sz w:val="32"/>
          <w:szCs w:val="32"/>
          <w:lang w:eastAsia="zh-CN"/>
        </w:rPr>
      </w:pPr>
      <w:r>
        <w:rPr>
          <w:rFonts w:ascii="仿宋_GB2312" w:eastAsia="仿宋_GB2312" w:cs="仿宋_GB2312" w:hint="eastAsia"/>
          <w:sz w:val="32"/>
          <w:szCs w:val="32"/>
          <w:lang w:eastAsia="zh-CN"/>
        </w:rPr>
        <w:t>按照综合预算的原则，茂县城市公用事业服务中心所有收入和支出均纳入部门预算管理。收入包括</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一般公共预算拨款收入</w:t>
      </w:r>
      <w:r>
        <w:rPr>
          <w:rFonts w:ascii="仿宋_GB2312" w:eastAsia="仿宋_GB2312" w:cs="仿宋_GB2312" w:hint="eastAsia"/>
          <w:sz w:val="32"/>
          <w:szCs w:val="32"/>
          <w:lang w:val="en-US" w:eastAsia="zh-CN"/>
        </w:rPr>
        <w:t>5229111.86</w:t>
      </w:r>
      <w:r>
        <w:rPr>
          <w:rFonts w:ascii="仿宋_GB2312" w:eastAsia="仿宋_GB2312" w:cs="仿宋_GB2312" w:hint="eastAsia"/>
          <w:sz w:val="32"/>
          <w:szCs w:val="32"/>
          <w:lang w:eastAsia="zh-CN"/>
        </w:rPr>
        <w:t>元；支出包括</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城乡社区支出</w:t>
      </w:r>
      <w:r>
        <w:rPr>
          <w:rFonts w:ascii="仿宋_GB2312" w:eastAsia="仿宋_GB2312" w:cs="仿宋_GB2312" w:hint="eastAsia"/>
          <w:sz w:val="32"/>
          <w:szCs w:val="32"/>
          <w:lang w:val="en-US" w:eastAsia="zh-CN"/>
        </w:rPr>
        <w:t>3802314.91</w:t>
      </w:r>
      <w:r>
        <w:rPr>
          <w:rFonts w:ascii="仿宋_GB2312" w:eastAsia="仿宋_GB2312" w:cs="仿宋_GB2312" w:hint="eastAsia"/>
          <w:sz w:val="32"/>
          <w:szCs w:val="32"/>
          <w:lang w:eastAsia="zh-CN"/>
        </w:rPr>
        <w:t>元，社会保障和就业支出</w:t>
      </w:r>
      <w:r>
        <w:rPr>
          <w:rFonts w:ascii="仿宋_GB2312" w:eastAsia="仿宋_GB2312" w:cs="仿宋_GB2312" w:hint="eastAsia"/>
          <w:sz w:val="32"/>
          <w:szCs w:val="32"/>
          <w:lang w:val="en-US" w:eastAsia="zh-CN"/>
        </w:rPr>
        <w:t>718828.76</w:t>
      </w:r>
      <w:r>
        <w:rPr>
          <w:rFonts w:ascii="仿宋_GB2312" w:eastAsia="仿宋_GB2312" w:cs="仿宋_GB2312" w:hint="eastAsia"/>
          <w:sz w:val="32"/>
          <w:szCs w:val="32"/>
          <w:lang w:eastAsia="zh-CN"/>
        </w:rPr>
        <w:t>元，卫生健康支出</w:t>
      </w:r>
      <w:r>
        <w:rPr>
          <w:rFonts w:ascii="仿宋_GB2312" w:eastAsia="仿宋_GB2312" w:cs="仿宋_GB2312" w:hint="eastAsia"/>
          <w:sz w:val="32"/>
          <w:szCs w:val="32"/>
          <w:lang w:val="en-US" w:eastAsia="zh-CN"/>
        </w:rPr>
        <w:t>320824.19</w:t>
      </w:r>
      <w:r>
        <w:rPr>
          <w:rFonts w:ascii="仿宋_GB2312" w:eastAsia="仿宋_GB2312" w:cs="仿宋_GB2312" w:hint="eastAsia"/>
          <w:sz w:val="32"/>
          <w:szCs w:val="32"/>
          <w:lang w:eastAsia="zh-CN"/>
        </w:rPr>
        <w:t>元，住房保障支出</w:t>
      </w:r>
      <w:r>
        <w:rPr>
          <w:rFonts w:ascii="仿宋_GB2312" w:eastAsia="仿宋_GB2312" w:cs="仿宋_GB2312" w:hint="eastAsia"/>
          <w:sz w:val="32"/>
          <w:szCs w:val="32"/>
          <w:lang w:val="en-US" w:eastAsia="zh-CN"/>
        </w:rPr>
        <w:t>387144.00元</w:t>
      </w:r>
      <w:r>
        <w:rPr>
          <w:rFonts w:ascii="仿宋_GB2312" w:eastAsia="仿宋_GB2312" w:cs="仿宋_GB2312" w:hint="eastAsia"/>
          <w:sz w:val="32"/>
          <w:szCs w:val="32"/>
          <w:lang w:eastAsia="zh-CN"/>
        </w:rPr>
        <w:t>。茂县城市公用事业服务中心202</w:t>
      </w:r>
      <w:r>
        <w:rPr>
          <w:rFonts w:ascii="仿宋_GB2312" w:eastAsia="仿宋_GB2312" w:cs="仿宋_GB2312" w:hint="eastAsia"/>
          <w:sz w:val="32"/>
          <w:szCs w:val="32"/>
          <w:lang w:val="en-US" w:eastAsia="zh-CN"/>
        </w:rPr>
        <w:t>6年度</w:t>
      </w:r>
      <w:r>
        <w:rPr>
          <w:rFonts w:ascii="仿宋_GB2312" w:eastAsia="仿宋_GB2312" w:cs="仿宋_GB2312" w:hint="eastAsia"/>
          <w:sz w:val="32"/>
          <w:szCs w:val="32"/>
          <w:lang w:eastAsia="zh-CN"/>
        </w:rPr>
        <w:t>收支总预算</w:t>
      </w:r>
      <w:r>
        <w:rPr>
          <w:rFonts w:ascii="仿宋_GB2312" w:eastAsia="仿宋_GB2312" w:cs="仿宋_GB2312" w:hint="eastAsia"/>
          <w:sz w:val="32"/>
          <w:szCs w:val="32"/>
          <w:lang w:val="en-US" w:eastAsia="zh-CN"/>
        </w:rPr>
        <w:t>5229111.86</w:t>
      </w:r>
      <w:r>
        <w:rPr>
          <w:rFonts w:ascii="仿宋_GB2312" w:eastAsia="仿宋_GB2312" w:cs="仿宋_GB2312" w:hint="eastAsia"/>
          <w:sz w:val="32"/>
          <w:szCs w:val="32"/>
          <w:lang w:eastAsia="zh-CN"/>
        </w:rPr>
        <w:t>元</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较</w:t>
      </w:r>
      <w:r>
        <w:rPr>
          <w:rFonts w:ascii="仿宋_GB2312" w:eastAsia="仿宋_GB2312" w:cs="仿宋_GB2312" w:hint="eastAsia"/>
          <w:sz w:val="32"/>
          <w:szCs w:val="32"/>
          <w:lang w:val="en-US" w:eastAsia="zh-CN"/>
        </w:rPr>
        <w:t>2025</w:t>
      </w:r>
      <w:r>
        <w:rPr>
          <w:rFonts w:ascii="仿宋_GB2312" w:eastAsia="仿宋_GB2312" w:cs="仿宋_GB2312" w:hint="eastAsia"/>
          <w:sz w:val="32"/>
          <w:szCs w:val="32"/>
          <w:lang w:eastAsia="zh-CN"/>
        </w:rPr>
        <w:t>年收支预算总数增加</w:t>
      </w:r>
      <w:r>
        <w:rPr>
          <w:rFonts w:ascii="仿宋_GB2312" w:eastAsia="仿宋_GB2312" w:cs="仿宋_GB2312" w:hint="eastAsia"/>
          <w:sz w:val="32"/>
          <w:szCs w:val="32"/>
          <w:lang w:val="en-US" w:eastAsia="zh-CN"/>
        </w:rPr>
        <w:t>156360.44</w:t>
      </w:r>
      <w:r>
        <w:rPr>
          <w:rFonts w:ascii="仿宋_GB2312" w:eastAsia="仿宋_GB2312" w:cs="仿宋_GB2312" w:hint="eastAsia"/>
          <w:sz w:val="32"/>
          <w:szCs w:val="32"/>
          <w:lang w:eastAsia="zh-CN"/>
        </w:rPr>
        <w:t>元，主要原因是</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工资变动、保险基数变动。</w:t>
      </w:r>
    </w:p>
    <w:p>
      <w:pPr>
        <w:keepNext w:val="0"/>
        <w:keepLines w:val="0"/>
        <w:pageBreakBefore w:val="0"/>
        <w:kinsoku/>
        <w:wordWrap/>
        <w:overflowPunct/>
        <w:topLinePunct w:val="0"/>
        <w:autoSpaceDE/>
        <w:autoSpaceDN/>
        <w:bidi w:val="0"/>
        <w:spacing w:line="576" w:lineRule="exact"/>
        <w:ind w:firstLineChars="200" w:firstLine="640"/>
        <w:textAlignment w:val="auto"/>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（一）收入预算情况</w:t>
      </w:r>
    </w:p>
    <w:p>
      <w:pPr>
        <w:keepNext w:val="0"/>
        <w:keepLines w:val="0"/>
        <w:pageBreakBefore w:val="0"/>
        <w:kinsoku/>
        <w:wordWrap/>
        <w:overflowPunct/>
        <w:topLinePunct w:val="0"/>
        <w:autoSpaceDE/>
        <w:autoSpaceDN/>
        <w:bidi w:val="0"/>
        <w:spacing w:line="576" w:lineRule="exact"/>
        <w:ind w:firstLine="0"/>
        <w:textAlignment w:val="auto"/>
        <w:rPr>
          <w:rFonts w:ascii="仿宋_GB2312" w:eastAsia="仿宋_GB2312"/>
          <w:sz w:val="32"/>
          <w:szCs w:val="32"/>
          <w:lang w:eastAsia="zh-CN"/>
        </w:rPr>
      </w:pPr>
      <w:r>
        <w:rPr>
          <w:rFonts w:ascii="仿宋_GB2312" w:eastAsia="仿宋_GB2312"/>
          <w:sz w:val="32"/>
          <w:szCs w:val="32"/>
          <w:lang w:eastAsia="zh-CN"/>
        </w:rPr>
        <w:t>　　</w:t>
      </w:r>
      <w:r>
        <w:rPr>
          <w:rFonts w:ascii="仿宋_GB2312" w:eastAsia="仿宋_GB2312" w:hint="eastAsia"/>
          <w:sz w:val="32"/>
          <w:szCs w:val="32"/>
          <w:lang w:eastAsia="zh-CN"/>
        </w:rPr>
        <w:t>202</w:t>
      </w:r>
      <w:r>
        <w:rPr>
          <w:rFonts w:ascii="仿宋_GB2312" w:eastAsia="仿宋_GB2312" w:hint="eastAsia"/>
          <w:sz w:val="32"/>
          <w:szCs w:val="32"/>
          <w:lang w:val="en-US" w:eastAsia="zh-CN"/>
        </w:rPr>
        <w:t>6</w:t>
      </w:r>
      <w:r>
        <w:rPr>
          <w:rFonts w:ascii="仿宋_GB2312" w:eastAsia="仿宋_GB2312"/>
          <w:sz w:val="32"/>
          <w:szCs w:val="32"/>
          <w:lang w:eastAsia="zh-CN"/>
        </w:rPr>
        <w:t>年收入预算</w:t>
      </w:r>
      <w:r>
        <w:rPr>
          <w:rFonts w:ascii="仿宋_GB2312" w:eastAsia="仿宋_GB2312" w:cs="仿宋_GB2312" w:hint="eastAsia"/>
          <w:sz w:val="32"/>
          <w:szCs w:val="32"/>
          <w:lang w:val="en-US" w:eastAsia="zh-CN"/>
        </w:rPr>
        <w:t>5229111.86</w:t>
      </w:r>
      <w:r>
        <w:rPr>
          <w:rFonts w:ascii="仿宋_GB2312" w:eastAsia="仿宋_GB2312"/>
          <w:sz w:val="32"/>
          <w:szCs w:val="32"/>
          <w:lang w:eastAsia="zh-CN"/>
        </w:rPr>
        <w:t>元；一般公共预算拨款收入</w:t>
      </w:r>
      <w:r>
        <w:rPr>
          <w:rFonts w:ascii="仿宋_GB2312" w:eastAsia="仿宋_GB2312" w:cs="仿宋_GB2312" w:hint="eastAsia"/>
          <w:sz w:val="32"/>
          <w:szCs w:val="32"/>
          <w:lang w:val="en-US" w:eastAsia="zh-CN"/>
        </w:rPr>
        <w:t>5229111.86</w:t>
      </w:r>
      <w:r>
        <w:rPr>
          <w:rFonts w:ascii="仿宋_GB2312" w:eastAsia="仿宋_GB2312"/>
          <w:sz w:val="32"/>
          <w:szCs w:val="32"/>
          <w:lang w:eastAsia="zh-CN"/>
        </w:rPr>
        <w:t>元，</w:t>
      </w:r>
      <w:r>
        <w:rPr>
          <w:rFonts w:ascii="仿宋_GB2312" w:eastAsia="仿宋_GB2312" w:hint="eastAsia"/>
          <w:sz w:val="32"/>
          <w:szCs w:val="32"/>
          <w:lang w:eastAsia="zh-CN"/>
        </w:rPr>
        <w:t>占</w:t>
      </w:r>
      <w:r>
        <w:rPr>
          <w:rFonts w:ascii="仿宋_GB2312" w:eastAsia="仿宋_GB2312" w:hint="eastAsia"/>
          <w:sz w:val="32"/>
          <w:szCs w:val="32"/>
          <w:lang w:val="en-US" w:eastAsia="zh-CN"/>
        </w:rPr>
        <w:t>100</w:t>
      </w:r>
      <w:r>
        <w:rPr>
          <w:rFonts w:ascii="仿宋_GB2312" w:eastAsia="仿宋_GB2312"/>
          <w:sz w:val="32"/>
          <w:szCs w:val="32"/>
          <w:lang w:eastAsia="zh-CN"/>
        </w:rPr>
        <w:t>%。</w:t>
      </w:r>
    </w:p>
    <w:p>
      <w:pPr>
        <w:keepNext w:val="0"/>
        <w:keepLines w:val="0"/>
        <w:pageBreakBefore w:val="0"/>
        <w:kinsoku/>
        <w:wordWrap/>
        <w:overflowPunct/>
        <w:topLinePunct w:val="0"/>
        <w:autoSpaceDE/>
        <w:autoSpaceDN/>
        <w:bidi w:val="0"/>
        <w:spacing w:line="576" w:lineRule="exact"/>
        <w:ind w:firstLineChars="200" w:firstLine="640"/>
        <w:jc w:val="left"/>
        <w:textAlignment w:val="auto"/>
        <w:rPr>
          <w:rFonts w:ascii="楷体_GB2312" w:eastAsia="楷体_GB2312" w:cs="楷体_GB2312"/>
          <w:b/>
          <w:bCs/>
          <w:color w:val="auto"/>
          <w:kern w:val="2"/>
          <w:sz w:val="32"/>
          <w:szCs w:val="32"/>
          <w:lang w:eastAsia="zh-CN" w:bidi="ar-SA"/>
        </w:rPr>
      </w:pPr>
      <w:r>
        <w:rPr>
          <w:rFonts w:ascii="楷体_GB2312" w:eastAsia="楷体_GB2312" w:cs="楷体_GB2312"/>
          <w:b/>
          <w:bCs/>
          <w:color w:val="auto"/>
          <w:kern w:val="2"/>
          <w:sz w:val="32"/>
          <w:szCs w:val="32"/>
          <w:lang w:eastAsia="zh-CN" w:bidi="ar-SA"/>
        </w:rPr>
        <w:t>（二）支出预算情况</w:t>
      </w:r>
    </w:p>
    <w:p>
      <w:pPr>
        <w:keepNext w:val="0"/>
        <w:keepLines w:val="0"/>
        <w:pageBreakBefore w:val="0"/>
        <w:kinsoku/>
        <w:wordWrap/>
        <w:overflowPunct/>
        <w:topLinePunct w:val="0"/>
        <w:autoSpaceDE/>
        <w:autoSpaceDN/>
        <w:bidi w:val="0"/>
        <w:spacing w:line="576" w:lineRule="exact"/>
        <w:ind w:left="0"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2026年支出预算5229111.86元，其中：基本支出5229111.86元，占100%。</w:t>
      </w:r>
    </w:p>
    <w:p>
      <w:pPr>
        <w:keepNext w:val="0"/>
        <w:keepLines w:val="0"/>
        <w:pageBreakBefore w:val="0"/>
        <w:kinsoku/>
        <w:wordWrap/>
        <w:overflowPunct/>
        <w:topLinePunct w:val="0"/>
        <w:autoSpaceDE/>
        <w:autoSpaceDN/>
        <w:bidi w:val="0"/>
        <w:spacing w:line="576" w:lineRule="exact"/>
        <w:ind w:firstLineChars="200" w:firstLine="640"/>
        <w:textAlignment w:val="auto"/>
        <w:rPr>
          <w:rFonts w:ascii="黑体" w:eastAsia="黑体"/>
          <w:sz w:val="32"/>
          <w:szCs w:val="32"/>
          <w:lang w:eastAsia="zh-CN"/>
        </w:rPr>
      </w:pPr>
      <w:r>
        <w:rPr>
          <w:rFonts w:ascii="黑体" w:eastAsia="黑体"/>
          <w:sz w:val="32"/>
          <w:szCs w:val="32"/>
          <w:lang w:eastAsia="zh-CN"/>
        </w:rPr>
        <w:t>四、财政拨款收支预算情况说明</w:t>
      </w:r>
    </w:p>
    <w:p>
      <w:pPr>
        <w:keepNext w:val="0"/>
        <w:keepLines w:val="0"/>
        <w:pageBreakBefore w:val="0"/>
        <w:kinsoku/>
        <w:wordWrap/>
        <w:overflowPunct/>
        <w:topLinePunct w:val="0"/>
        <w:autoSpaceDE/>
        <w:autoSpaceDN/>
        <w:bidi w:val="0"/>
        <w:adjustRightInd w:val="0"/>
        <w:snapToGrid w:val="0"/>
        <w:spacing w:line="576" w:lineRule="exact"/>
        <w:ind w:firstLineChars="200" w:firstLine="440"/>
        <w:textAlignment w:val="auto"/>
        <w:rPr>
          <w:rFonts w:ascii="仿宋_GB2312" w:eastAsia="仿宋_GB2312" w:cs="Times New Roman"/>
          <w:sz w:val="32"/>
          <w:szCs w:val="32"/>
          <w:lang w:eastAsia="zh-CN"/>
        </w:rPr>
      </w:pPr>
      <w:r>
        <w:rPr>
          <w:lang w:eastAsia="zh-CN"/>
        </w:rPr>
        <w:t>　</w:t>
      </w: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hint="eastAsia"/>
          <w:sz w:val="32"/>
          <w:szCs w:val="32"/>
          <w:lang w:val="en-US" w:eastAsia="zh-CN"/>
        </w:rPr>
        <w:t>6</w:t>
      </w:r>
      <w:r>
        <w:rPr>
          <w:rFonts w:ascii="仿宋_GB2312" w:eastAsia="仿宋_GB2312"/>
          <w:sz w:val="32"/>
          <w:szCs w:val="32"/>
          <w:lang w:eastAsia="zh-CN"/>
        </w:rPr>
        <w:t>年财政拨款收支总预算</w:t>
      </w:r>
      <w:r>
        <w:rPr>
          <w:rFonts w:ascii="仿宋_GB2312" w:eastAsia="仿宋_GB2312" w:cs="仿宋_GB2312" w:hint="eastAsia"/>
          <w:sz w:val="32"/>
          <w:szCs w:val="32"/>
          <w:lang w:val="en-US" w:eastAsia="zh-CN"/>
        </w:rPr>
        <w:t>5229111.86</w:t>
      </w:r>
      <w:r>
        <w:rPr>
          <w:rFonts w:ascii="仿宋_GB2312" w:eastAsia="仿宋_GB2312"/>
          <w:sz w:val="32"/>
          <w:szCs w:val="32"/>
          <w:lang w:eastAsia="zh-CN"/>
        </w:rPr>
        <w:t>元,</w:t>
      </w:r>
      <w:r>
        <w:rPr>
          <w:rFonts w:ascii="仿宋_GB2312" w:eastAsia="仿宋_GB2312" w:hint="eastAsia"/>
          <w:sz w:val="32"/>
          <w:szCs w:val="32"/>
          <w:lang w:eastAsia="zh-CN"/>
        </w:rPr>
        <w:t>较</w:t>
      </w: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hint="eastAsia"/>
          <w:sz w:val="32"/>
          <w:szCs w:val="32"/>
          <w:lang w:val="en-US" w:eastAsia="zh-CN"/>
        </w:rPr>
        <w:t>5</w:t>
      </w:r>
      <w:r>
        <w:rPr>
          <w:rFonts w:ascii="仿宋_GB2312" w:eastAsia="仿宋_GB2312"/>
          <w:sz w:val="32"/>
          <w:szCs w:val="32"/>
          <w:lang w:eastAsia="zh-CN"/>
        </w:rPr>
        <w:t>年收支预算总数</w:t>
      </w:r>
      <w:r>
        <w:rPr>
          <w:rFonts w:ascii="仿宋_GB2312" w:eastAsia="仿宋_GB2312" w:hint="eastAsia"/>
          <w:sz w:val="32"/>
          <w:szCs w:val="32"/>
          <w:lang w:eastAsia="zh-CN"/>
        </w:rPr>
        <w:t>增加</w:t>
      </w:r>
      <w:r>
        <w:rPr>
          <w:rFonts w:ascii="仿宋_GB2312" w:eastAsia="仿宋_GB2312" w:hint="eastAsia"/>
          <w:sz w:val="32"/>
          <w:szCs w:val="32"/>
          <w:lang w:val="en-US" w:eastAsia="zh-CN"/>
        </w:rPr>
        <w:t>156360.44</w:t>
      </w:r>
      <w:r>
        <w:rPr>
          <w:rFonts w:ascii="仿宋_GB2312" w:eastAsia="仿宋_GB2312"/>
          <w:sz w:val="32"/>
          <w:szCs w:val="32"/>
          <w:lang w:eastAsia="zh-CN"/>
        </w:rPr>
        <w:t>元，主要原因:</w:t>
      </w:r>
      <w:r>
        <w:rPr>
          <w:rFonts w:ascii="仿宋_GB2312" w:eastAsia="仿宋_GB2312" w:cs="仿宋_GB2312" w:hint="eastAsia"/>
          <w:sz w:val="32"/>
          <w:szCs w:val="32"/>
          <w:lang w:eastAsia="zh-CN"/>
        </w:rPr>
        <w:t>工资变动、保险基数变动。</w:t>
      </w:r>
    </w:p>
    <w:p>
      <w:pPr>
        <w:keepNext w:val="0"/>
        <w:keepLines w:val="0"/>
        <w:pageBreakBefore w:val="0"/>
        <w:widowControl/>
        <w:kinsoku/>
        <w:wordWrap/>
        <w:overflowPunct/>
        <w:topLinePunct w:val="0"/>
        <w:autoSpaceDE/>
        <w:autoSpaceDN/>
        <w:bidi w:val="0"/>
        <w:adjustRightInd/>
        <w:snapToGrid/>
        <w:spacing w:line="576" w:lineRule="exact"/>
        <w:ind w:left="0" w:firstLineChars="200" w:firstLine="640"/>
        <w:textAlignment w:val="auto"/>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ascii="仿宋_GB2312" w:eastAsia="仿宋_GB2312" w:cs="仿宋_GB2312" w:hint="eastAsia"/>
          <w:sz w:val="32"/>
          <w:szCs w:val="32"/>
          <w:lang w:val="en-US" w:eastAsia="zh-CN"/>
        </w:rPr>
        <w:t>5072751.42</w:t>
      </w:r>
      <w:r>
        <w:rPr>
          <w:rFonts w:ascii="仿宋_GB2312" w:eastAsia="仿宋_GB2312"/>
          <w:sz w:val="32"/>
          <w:szCs w:val="32"/>
          <w:lang w:eastAsia="zh-CN"/>
        </w:rPr>
        <w:t>元</w:t>
      </w:r>
      <w:r>
        <w:rPr>
          <w:rFonts w:ascii="仿宋_GB2312" w:eastAsia="仿宋_GB2312" w:hint="eastAsia"/>
          <w:sz w:val="32"/>
          <w:szCs w:val="32"/>
          <w:lang w:eastAsia="zh-CN"/>
        </w:rPr>
        <w:t>。</w:t>
      </w:r>
    </w:p>
    <w:p>
      <w:pPr>
        <w:keepNext w:val="0"/>
        <w:keepLines w:val="0"/>
        <w:pageBreakBefore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支出包括</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城乡社区支出</w:t>
      </w:r>
      <w:r>
        <w:rPr>
          <w:rFonts w:ascii="仿宋_GB2312" w:eastAsia="仿宋_GB2312" w:cs="仿宋_GB2312" w:hint="eastAsia"/>
          <w:sz w:val="32"/>
          <w:szCs w:val="32"/>
          <w:lang w:val="en-US" w:eastAsia="zh-CN"/>
        </w:rPr>
        <w:t>3802314.91</w:t>
      </w:r>
      <w:r>
        <w:rPr>
          <w:rFonts w:ascii="仿宋_GB2312" w:eastAsia="仿宋_GB2312" w:cs="仿宋_GB2312" w:hint="eastAsia"/>
          <w:sz w:val="32"/>
          <w:szCs w:val="32"/>
          <w:lang w:eastAsia="zh-CN"/>
        </w:rPr>
        <w:t>元，社会保障和就业支出</w:t>
      </w:r>
      <w:r>
        <w:rPr>
          <w:rFonts w:ascii="仿宋_GB2312" w:eastAsia="仿宋_GB2312" w:cs="仿宋_GB2312" w:hint="eastAsia"/>
          <w:sz w:val="32"/>
          <w:szCs w:val="32"/>
          <w:lang w:val="en-US" w:eastAsia="zh-CN"/>
        </w:rPr>
        <w:t>718828.76</w:t>
      </w:r>
      <w:r>
        <w:rPr>
          <w:rFonts w:ascii="仿宋_GB2312" w:eastAsia="仿宋_GB2312" w:cs="仿宋_GB2312" w:hint="eastAsia"/>
          <w:sz w:val="32"/>
          <w:szCs w:val="32"/>
          <w:lang w:eastAsia="zh-CN"/>
        </w:rPr>
        <w:t>元，卫生健康支出</w:t>
      </w:r>
      <w:r>
        <w:rPr>
          <w:rFonts w:ascii="仿宋_GB2312" w:eastAsia="仿宋_GB2312" w:cs="仿宋_GB2312" w:hint="eastAsia"/>
          <w:sz w:val="32"/>
          <w:szCs w:val="32"/>
          <w:lang w:val="en-US" w:eastAsia="zh-CN"/>
        </w:rPr>
        <w:t>320824.19</w:t>
      </w:r>
      <w:r>
        <w:rPr>
          <w:rFonts w:ascii="仿宋_GB2312" w:eastAsia="仿宋_GB2312" w:cs="仿宋_GB2312" w:hint="eastAsia"/>
          <w:sz w:val="32"/>
          <w:szCs w:val="32"/>
          <w:lang w:eastAsia="zh-CN"/>
        </w:rPr>
        <w:t>元，住房保障支出</w:t>
      </w:r>
      <w:r>
        <w:rPr>
          <w:rFonts w:ascii="仿宋_GB2312" w:eastAsia="仿宋_GB2312" w:cs="仿宋_GB2312" w:hint="eastAsia"/>
          <w:sz w:val="32"/>
          <w:szCs w:val="32"/>
          <w:lang w:val="en-US" w:eastAsia="zh-CN"/>
        </w:rPr>
        <w:t>387144.00元</w:t>
      </w:r>
      <w:r>
        <w:rPr>
          <w:rFonts w:ascii="仿宋_GB2312" w:eastAsia="仿宋_GB2312" w:cs="仿宋_GB2312" w:hint="eastAsia"/>
          <w:sz w:val="32"/>
          <w:szCs w:val="32"/>
          <w:lang w:eastAsia="zh-CN"/>
        </w:rPr>
        <w:t>。</w:t>
      </w:r>
    </w:p>
    <w:p>
      <w:pPr>
        <w:keepNext w:val="0"/>
        <w:keepLines w:val="0"/>
        <w:pageBreakBefore w:val="0"/>
        <w:kinsoku/>
        <w:wordWrap/>
        <w:overflowPunct/>
        <w:topLinePunct w:val="0"/>
        <w:autoSpaceDE/>
        <w:autoSpaceDN/>
        <w:bidi w:val="0"/>
        <w:spacing w:line="576" w:lineRule="exact"/>
        <w:ind w:firstLineChars="200" w:firstLine="640"/>
        <w:textAlignment w:val="auto"/>
        <w:rPr>
          <w:rFonts w:ascii="黑体" w:eastAsia="黑体"/>
          <w:sz w:val="32"/>
          <w:szCs w:val="32"/>
          <w:lang w:eastAsia="zh-CN"/>
        </w:rPr>
      </w:pPr>
      <w:r>
        <w:rPr>
          <w:rFonts w:ascii="黑体" w:eastAsia="黑体"/>
          <w:sz w:val="32"/>
          <w:szCs w:val="32"/>
          <w:lang w:eastAsia="zh-CN"/>
        </w:rPr>
        <w:t>五、一般公共预算当年拨款情况说明</w:t>
      </w:r>
    </w:p>
    <w:p>
      <w:pPr>
        <w:keepNext w:val="0"/>
        <w:keepLines w:val="0"/>
        <w:pageBreakBefore w:val="0"/>
        <w:kinsoku/>
        <w:wordWrap/>
        <w:overflowPunct/>
        <w:topLinePunct w:val="0"/>
        <w:autoSpaceDE/>
        <w:autoSpaceDN/>
        <w:bidi w:val="0"/>
        <w:spacing w:line="576" w:lineRule="exact"/>
        <w:ind w:firstLine="0"/>
        <w:textAlignment w:val="auto"/>
        <w:rPr>
          <w:rFonts w:ascii="楷体_GB2312" w:eastAsia="楷体_GB2312" w:cs="楷体_GB2312"/>
          <w:b/>
          <w:bCs/>
          <w:kern w:val="2"/>
          <w:sz w:val="32"/>
          <w:szCs w:val="32"/>
          <w:lang w:eastAsia="zh-CN" w:bidi="ar-SA"/>
        </w:rPr>
      </w:pPr>
      <w:r>
        <w:rPr>
          <w:lang w:eastAsia="zh-CN"/>
        </w:rPr>
        <w:t>　　</w:t>
      </w:r>
      <w:r>
        <w:rPr>
          <w:rFonts w:ascii="楷体_GB2312" w:eastAsia="楷体_GB2312" w:cs="楷体_GB2312"/>
          <w:b/>
          <w:bCs/>
          <w:kern w:val="2"/>
          <w:sz w:val="32"/>
          <w:szCs w:val="32"/>
          <w:lang w:eastAsia="zh-CN" w:bidi="ar-SA"/>
        </w:rPr>
        <w:t>（一）一般公共预算当年拨款规模变化情况</w:t>
      </w:r>
    </w:p>
    <w:p>
      <w:pPr>
        <w:keepNext w:val="0"/>
        <w:keepLines w:val="0"/>
        <w:pageBreakBefore w:val="0"/>
        <w:kinsoku/>
        <w:wordWrap/>
        <w:overflowPunct/>
        <w:topLinePunct w:val="0"/>
        <w:autoSpaceDE/>
        <w:autoSpaceDN/>
        <w:bidi w:val="0"/>
        <w:spacing w:line="576" w:lineRule="exact"/>
        <w:ind w:firstLine="0"/>
        <w:textAlignment w:val="auto"/>
        <w:rPr>
          <w:rFonts w:ascii="仿宋_GB2312" w:eastAsia="仿宋_GB2312" w:cs="仿宋_GB2312" w:hint="eastAsia"/>
          <w:sz w:val="32"/>
          <w:szCs w:val="32"/>
          <w:lang w:eastAsia="zh-CN"/>
        </w:rPr>
      </w:pPr>
      <w:r>
        <w:rPr>
          <w:lang w:eastAsia="zh-CN"/>
        </w:rPr>
        <w:t>　</w:t>
      </w:r>
      <w:r>
        <w:rPr>
          <w:rFonts w:hint="eastAsia"/>
          <w:lang w:val="en-US" w:eastAsia="zh-CN"/>
        </w:rPr>
        <w:t xml:space="preserve">  </w:t>
      </w: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hint="eastAsia"/>
          <w:sz w:val="32"/>
          <w:szCs w:val="32"/>
          <w:lang w:val="en-US" w:eastAsia="zh-CN"/>
        </w:rPr>
        <w:t>6</w:t>
      </w:r>
      <w:r>
        <w:rPr>
          <w:rFonts w:ascii="仿宋_GB2312" w:eastAsia="仿宋_GB2312"/>
          <w:sz w:val="32"/>
          <w:szCs w:val="32"/>
          <w:lang w:eastAsia="zh-CN"/>
        </w:rPr>
        <w:t>年财政拨款收支总预算</w:t>
      </w:r>
      <w:r>
        <w:rPr>
          <w:rFonts w:ascii="仿宋_GB2312" w:eastAsia="仿宋_GB2312" w:cs="仿宋_GB2312" w:hint="eastAsia"/>
          <w:sz w:val="32"/>
          <w:szCs w:val="32"/>
          <w:lang w:val="en-US" w:eastAsia="zh-CN"/>
        </w:rPr>
        <w:t>5229111.86</w:t>
      </w:r>
      <w:r>
        <w:rPr>
          <w:rFonts w:ascii="仿宋_GB2312" w:eastAsia="仿宋_GB2312"/>
          <w:sz w:val="32"/>
          <w:szCs w:val="32"/>
          <w:lang w:eastAsia="zh-CN"/>
        </w:rPr>
        <w:t>元,</w:t>
      </w:r>
      <w:r>
        <w:rPr>
          <w:rFonts w:ascii="仿宋_GB2312" w:eastAsia="仿宋_GB2312" w:hint="eastAsia"/>
          <w:sz w:val="32"/>
          <w:szCs w:val="32"/>
          <w:lang w:eastAsia="zh-CN"/>
        </w:rPr>
        <w:t>较</w:t>
      </w: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hint="eastAsia"/>
          <w:sz w:val="32"/>
          <w:szCs w:val="32"/>
          <w:lang w:val="en-US" w:eastAsia="zh-CN"/>
        </w:rPr>
        <w:t>5</w:t>
      </w:r>
      <w:r>
        <w:rPr>
          <w:rFonts w:ascii="仿宋_GB2312" w:eastAsia="仿宋_GB2312"/>
          <w:sz w:val="32"/>
          <w:szCs w:val="32"/>
          <w:lang w:eastAsia="zh-CN"/>
        </w:rPr>
        <w:t>年收支预算总数</w:t>
      </w:r>
      <w:r>
        <w:rPr>
          <w:rFonts w:ascii="仿宋_GB2312" w:eastAsia="仿宋_GB2312" w:hint="eastAsia"/>
          <w:sz w:val="32"/>
          <w:szCs w:val="32"/>
          <w:lang w:eastAsia="zh-CN"/>
        </w:rPr>
        <w:t>增加</w:t>
      </w:r>
      <w:r>
        <w:rPr>
          <w:rFonts w:ascii="仿宋_GB2312" w:eastAsia="仿宋_GB2312" w:hint="eastAsia"/>
          <w:sz w:val="32"/>
          <w:szCs w:val="32"/>
          <w:lang w:val="en-US" w:eastAsia="zh-CN"/>
        </w:rPr>
        <w:t>156360.44</w:t>
      </w:r>
      <w:r>
        <w:rPr>
          <w:rFonts w:ascii="仿宋_GB2312" w:eastAsia="仿宋_GB2312"/>
          <w:sz w:val="32"/>
          <w:szCs w:val="32"/>
          <w:lang w:eastAsia="zh-CN"/>
        </w:rPr>
        <w:t>元，主要原因</w:t>
      </w:r>
      <w:r>
        <w:rPr>
          <w:rFonts w:ascii="仿宋_GB2312" w:eastAsia="仿宋_GB2312" w:hint="eastAsia"/>
          <w:sz w:val="32"/>
          <w:szCs w:val="32"/>
          <w:lang w:eastAsia="zh-CN"/>
        </w:rPr>
        <w:t>是</w:t>
      </w:r>
      <w:r>
        <w:rPr>
          <w:rFonts w:ascii="仿宋_GB2312" w:eastAsia="仿宋_GB2312"/>
          <w:sz w:val="32"/>
          <w:szCs w:val="32"/>
          <w:lang w:eastAsia="zh-CN"/>
        </w:rPr>
        <w:t>:</w:t>
      </w:r>
      <w:r>
        <w:rPr>
          <w:rFonts w:ascii="仿宋_GB2312" w:eastAsia="仿宋_GB2312" w:cs="仿宋_GB2312" w:hint="eastAsia"/>
          <w:sz w:val="32"/>
          <w:szCs w:val="32"/>
          <w:lang w:eastAsia="zh-CN"/>
        </w:rPr>
        <w:t>工资变动、保险基数变动。</w:t>
      </w:r>
    </w:p>
    <w:p>
      <w:pPr>
        <w:keepNext w:val="0"/>
        <w:keepLines w:val="0"/>
        <w:pageBreakBefore w:val="0"/>
        <w:kinsoku/>
        <w:wordWrap/>
        <w:overflowPunct/>
        <w:topLinePunct w:val="0"/>
        <w:autoSpaceDE/>
        <w:autoSpaceDN/>
        <w:bidi w:val="0"/>
        <w:spacing w:line="576" w:lineRule="exact"/>
        <w:ind w:firstLine="0"/>
        <w:textAlignment w:val="auto"/>
        <w:rPr>
          <w:lang w:eastAsia="zh-CN"/>
        </w:rPr>
      </w:pPr>
      <w:r>
        <w:rPr>
          <w:lang w:eastAsia="zh-CN"/>
        </w:rPr>
        <w:t>　　</w:t>
      </w:r>
      <w:r>
        <w:rPr>
          <w:rFonts w:ascii="楷体_GB2312" w:eastAsia="楷体_GB2312" w:cs="楷体_GB2312"/>
          <w:b/>
          <w:bCs/>
          <w:kern w:val="2"/>
          <w:sz w:val="32"/>
          <w:szCs w:val="32"/>
          <w:lang w:eastAsia="zh-CN" w:bidi="ar-SA"/>
        </w:rPr>
        <w:t>（二）一般公共预算当年拨款结构情况</w:t>
      </w:r>
    </w:p>
    <w:p>
      <w:pPr>
        <w:keepNext w:val="0"/>
        <w:keepLines w:val="0"/>
        <w:pageBreakBefore w:val="0"/>
        <w:kinsoku/>
        <w:wordWrap/>
        <w:overflowPunct/>
        <w:topLinePunct w:val="0"/>
        <w:autoSpaceDE/>
        <w:autoSpaceDN/>
        <w:bidi w:val="0"/>
        <w:spacing w:line="576" w:lineRule="exact"/>
        <w:ind w:firstLineChars="200" w:firstLine="640"/>
        <w:textAlignment w:val="auto"/>
        <w:rPr>
          <w:rFonts w:ascii="仿宋_GB2312" w:eastAsia="仿宋_GB2312"/>
          <w:sz w:val="32"/>
          <w:szCs w:val="32"/>
          <w:lang w:eastAsia="zh-CN"/>
        </w:rPr>
      </w:pPr>
      <w:r>
        <w:rPr>
          <w:rFonts w:ascii="仿宋_GB2312" w:eastAsia="仿宋_GB2312" w:hint="eastAsia"/>
          <w:sz w:val="32"/>
          <w:szCs w:val="32"/>
          <w:lang w:eastAsia="zh-CN"/>
        </w:rPr>
        <w:t>城乡社区</w:t>
      </w:r>
      <w:r>
        <w:rPr>
          <w:rFonts w:ascii="仿宋_GB2312" w:eastAsia="仿宋_GB2312"/>
          <w:sz w:val="32"/>
          <w:szCs w:val="32"/>
          <w:lang w:eastAsia="zh-CN"/>
        </w:rPr>
        <w:t>支出</w:t>
      </w:r>
      <w:r>
        <w:rPr>
          <w:rFonts w:ascii="仿宋_GB2312" w:eastAsia="仿宋_GB2312" w:hint="eastAsia"/>
          <w:sz w:val="32"/>
          <w:szCs w:val="32"/>
          <w:lang w:val="en-US" w:eastAsia="zh-CN"/>
        </w:rPr>
        <w:t>3802314.91</w:t>
      </w:r>
      <w:r>
        <w:rPr>
          <w:rFonts w:ascii="仿宋_GB2312" w:eastAsia="仿宋_GB2312"/>
          <w:sz w:val="32"/>
          <w:szCs w:val="32"/>
          <w:lang w:eastAsia="zh-CN"/>
        </w:rPr>
        <w:t>元，占</w:t>
      </w:r>
      <w:r>
        <w:rPr>
          <w:rFonts w:ascii="仿宋_GB2312" w:eastAsia="仿宋_GB2312" w:hint="eastAsia"/>
          <w:sz w:val="32"/>
          <w:szCs w:val="32"/>
          <w:lang w:val="en-US" w:eastAsia="zh-CN"/>
        </w:rPr>
        <w:t>72.71</w:t>
      </w:r>
      <w:r>
        <w:rPr>
          <w:rFonts w:ascii="仿宋_GB2312" w:eastAsia="仿宋_GB2312"/>
          <w:sz w:val="32"/>
          <w:szCs w:val="32"/>
          <w:lang w:eastAsia="zh-CN"/>
        </w:rPr>
        <w:t>%；社会保障和就业支出</w:t>
      </w:r>
      <w:r>
        <w:rPr>
          <w:rFonts w:ascii="仿宋_GB2312" w:eastAsia="仿宋_GB2312" w:hint="eastAsia"/>
          <w:sz w:val="32"/>
          <w:szCs w:val="32"/>
          <w:lang w:val="en-US" w:eastAsia="zh-CN"/>
        </w:rPr>
        <w:t>718828.76</w:t>
      </w:r>
      <w:r>
        <w:rPr>
          <w:rFonts w:ascii="仿宋_GB2312" w:eastAsia="仿宋_GB2312"/>
          <w:sz w:val="32"/>
          <w:szCs w:val="32"/>
          <w:lang w:eastAsia="zh-CN"/>
        </w:rPr>
        <w:t>元，占</w:t>
      </w:r>
      <w:r>
        <w:rPr>
          <w:rFonts w:ascii="仿宋_GB2312" w:eastAsia="仿宋_GB2312" w:hint="eastAsia"/>
          <w:sz w:val="32"/>
          <w:szCs w:val="32"/>
          <w:lang w:val="en-US" w:eastAsia="zh-CN"/>
        </w:rPr>
        <w:t>13.75</w:t>
      </w:r>
      <w:r>
        <w:rPr>
          <w:rFonts w:ascii="仿宋_GB2312" w:eastAsia="仿宋_GB2312"/>
          <w:sz w:val="32"/>
          <w:szCs w:val="32"/>
          <w:lang w:eastAsia="zh-CN"/>
        </w:rPr>
        <w:t>%；</w:t>
      </w:r>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val="en-US" w:eastAsia="zh-CN"/>
        </w:rPr>
        <w:t>320824.19</w:t>
      </w:r>
      <w:r>
        <w:rPr>
          <w:rFonts w:ascii="仿宋_GB2312" w:eastAsia="仿宋_GB2312"/>
          <w:sz w:val="32"/>
          <w:szCs w:val="32"/>
          <w:lang w:eastAsia="zh-CN"/>
        </w:rPr>
        <w:t>元，占</w:t>
      </w:r>
      <w:r>
        <w:rPr>
          <w:rFonts w:ascii="仿宋_GB2312" w:eastAsia="仿宋_GB2312" w:hint="eastAsia"/>
          <w:sz w:val="32"/>
          <w:szCs w:val="32"/>
          <w:lang w:val="en-US" w:eastAsia="zh-CN"/>
        </w:rPr>
        <w:t>6.14</w:t>
      </w:r>
      <w:r>
        <w:rPr>
          <w:rFonts w:ascii="仿宋_GB2312" w:eastAsia="仿宋_GB2312"/>
          <w:sz w:val="32"/>
          <w:szCs w:val="32"/>
          <w:lang w:eastAsia="zh-CN"/>
        </w:rPr>
        <w:t>%；住房保障支出</w:t>
      </w:r>
      <w:r>
        <w:rPr>
          <w:rFonts w:ascii="仿宋_GB2312" w:eastAsia="仿宋_GB2312" w:hint="eastAsia"/>
          <w:sz w:val="32"/>
          <w:szCs w:val="32"/>
          <w:lang w:val="en-US" w:eastAsia="zh-CN"/>
        </w:rPr>
        <w:t>387144</w:t>
      </w:r>
      <w:r>
        <w:rPr>
          <w:rFonts w:ascii="仿宋_GB2312" w:eastAsia="仿宋_GB2312"/>
          <w:sz w:val="32"/>
          <w:szCs w:val="32"/>
          <w:lang w:eastAsia="zh-CN"/>
        </w:rPr>
        <w:t>元，占</w:t>
      </w:r>
      <w:r>
        <w:rPr>
          <w:rFonts w:ascii="仿宋_GB2312" w:eastAsia="仿宋_GB2312" w:hint="eastAsia"/>
          <w:sz w:val="32"/>
          <w:szCs w:val="32"/>
          <w:lang w:val="en-US" w:eastAsia="zh-CN"/>
        </w:rPr>
        <w:t>7.4</w:t>
      </w:r>
      <w:r>
        <w:rPr>
          <w:rFonts w:ascii="仿宋_GB2312" w:eastAsia="仿宋_GB2312"/>
          <w:sz w:val="32"/>
          <w:szCs w:val="32"/>
          <w:lang w:eastAsia="zh-CN"/>
        </w:rPr>
        <w:t>%</w:t>
      </w:r>
      <w:r>
        <w:rPr>
          <w:rFonts w:ascii="仿宋_GB2312" w:eastAsia="仿宋_GB2312" w:cs="仿宋_GB2312" w:hint="eastAsia"/>
          <w:sz w:val="32"/>
          <w:szCs w:val="32"/>
          <w:lang w:val="en-US" w:eastAsia="zh-CN"/>
        </w:rPr>
        <w:t>。</w:t>
      </w:r>
    </w:p>
    <w:p>
      <w:pPr>
        <w:keepNext w:val="0"/>
        <w:keepLines w:val="0"/>
        <w:pageBreakBefore w:val="0"/>
        <w:kinsoku/>
        <w:wordWrap/>
        <w:overflowPunct/>
        <w:topLinePunct w:val="0"/>
        <w:autoSpaceDE/>
        <w:autoSpaceDN/>
        <w:bidi w:val="0"/>
        <w:spacing w:line="576" w:lineRule="exact"/>
        <w:ind w:firstLine="435"/>
        <w:textAlignment w:val="auto"/>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（三）一般公共预算当年拨款具体使用情况</w:t>
      </w:r>
    </w:p>
    <w:p>
      <w:pPr>
        <w:keepNext w:val="0"/>
        <w:keepLines w:val="0"/>
        <w:pageBreakBefore w:val="0"/>
        <w:kinsoku/>
        <w:wordWrap/>
        <w:overflowPunct/>
        <w:topLinePunct w:val="0"/>
        <w:autoSpaceDE/>
        <w:autoSpaceDN/>
        <w:bidi w:val="0"/>
        <w:spacing w:line="576" w:lineRule="exact"/>
        <w:ind w:firstLineChars="200" w:firstLine="640"/>
        <w:textAlignment w:val="auto"/>
        <w:rPr>
          <w:rFonts w:ascii="仿宋_GB2312" w:eastAsia="仿宋_GB2312" w:cs="Times New Roman"/>
          <w:sz w:val="32"/>
          <w:szCs w:val="32"/>
          <w:lang w:eastAsia="zh-CN"/>
        </w:rPr>
      </w:pPr>
      <w:r>
        <w:rPr>
          <w:rFonts w:ascii="仿宋_GB2312" w:eastAsia="仿宋_GB2312" w:cs="仿宋_GB2312" w:hint="eastAsia"/>
          <w:sz w:val="32"/>
          <w:szCs w:val="32"/>
          <w:lang w:eastAsia="zh-CN"/>
        </w:rPr>
        <w:t>1.城乡社区支出（</w:t>
      </w:r>
      <w:r>
        <w:rPr>
          <w:rFonts w:ascii="仿宋_GB2312" w:eastAsia="仿宋_GB2312" w:cs="仿宋_GB2312"/>
          <w:sz w:val="32"/>
          <w:szCs w:val="32"/>
          <w:lang w:eastAsia="zh-CN"/>
        </w:rPr>
        <w:t>212</w:t>
      </w:r>
      <w:r>
        <w:rPr>
          <w:rFonts w:ascii="仿宋_GB2312" w:eastAsia="仿宋_GB2312" w:cs="仿宋_GB2312" w:hint="eastAsia"/>
          <w:sz w:val="32"/>
          <w:szCs w:val="32"/>
          <w:lang w:eastAsia="zh-CN"/>
        </w:rPr>
        <w:t>）城乡社区管理事务（</w:t>
      </w:r>
      <w:r>
        <w:rPr>
          <w:rFonts w:ascii="仿宋_GB2312" w:eastAsia="仿宋_GB2312" w:cs="仿宋_GB2312"/>
          <w:sz w:val="32"/>
          <w:szCs w:val="32"/>
          <w:lang w:eastAsia="zh-CN"/>
        </w:rPr>
        <w:t>01</w:t>
      </w:r>
      <w:r>
        <w:rPr>
          <w:rFonts w:ascii="仿宋_GB2312" w:eastAsia="仿宋_GB2312" w:cs="仿宋_GB2312" w:hint="eastAsia"/>
          <w:sz w:val="32"/>
          <w:szCs w:val="32"/>
          <w:lang w:eastAsia="zh-CN"/>
        </w:rPr>
        <w:t>）其他城乡社区管理事务支出（</w:t>
      </w:r>
      <w:r>
        <w:rPr>
          <w:rFonts w:ascii="仿宋_GB2312" w:eastAsia="仿宋_GB2312" w:cs="仿宋_GB2312"/>
          <w:sz w:val="32"/>
          <w:szCs w:val="32"/>
          <w:lang w:eastAsia="zh-CN"/>
        </w:rPr>
        <w:t>99</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2026</w:t>
      </w:r>
      <w:r>
        <w:rPr>
          <w:rFonts w:ascii="仿宋_GB2312" w:eastAsia="仿宋_GB2312" w:cs="仿宋_GB2312" w:hint="eastAsia"/>
          <w:sz w:val="32"/>
          <w:szCs w:val="32"/>
          <w:lang w:eastAsia="zh-CN"/>
        </w:rPr>
        <w:t>年预算数为</w:t>
      </w:r>
      <w:r>
        <w:rPr>
          <w:rFonts w:ascii="仿宋_GB2312" w:eastAsia="仿宋_GB2312" w:cs="仿宋_GB2312" w:hint="eastAsia"/>
          <w:sz w:val="32"/>
          <w:szCs w:val="32"/>
          <w:lang w:val="en-US" w:eastAsia="zh-CN"/>
        </w:rPr>
        <w:t>3802314.91</w:t>
      </w:r>
      <w:r>
        <w:rPr>
          <w:rFonts w:ascii="仿宋_GB2312" w:eastAsia="仿宋_GB2312" w:cs="仿宋_GB2312" w:hint="eastAsia"/>
          <w:sz w:val="32"/>
          <w:szCs w:val="32"/>
          <w:lang w:eastAsia="zh-CN"/>
        </w:rPr>
        <w:t>元，主要用于：单位</w:t>
      </w:r>
      <w:r>
        <w:rPr>
          <w:rFonts w:ascii="仿宋_GB2312" w:eastAsia="仿宋_GB2312" w:cs="仿宋_GB2312" w:hint="eastAsia"/>
          <w:sz w:val="32"/>
          <w:szCs w:val="32"/>
          <w:lang w:val="en-US" w:eastAsia="zh-CN"/>
        </w:rPr>
        <w:t>2026</w:t>
      </w:r>
      <w:r>
        <w:rPr>
          <w:rFonts w:ascii="仿宋_GB2312" w:eastAsia="仿宋_GB2312" w:cs="仿宋_GB2312" w:hint="eastAsia"/>
          <w:sz w:val="32"/>
          <w:szCs w:val="32"/>
          <w:lang w:eastAsia="zh-CN"/>
        </w:rPr>
        <w:t>年的人员经费和日常公用经费等基本支出。</w:t>
      </w:r>
    </w:p>
    <w:p>
      <w:pPr>
        <w:keepNext w:val="0"/>
        <w:keepLines w:val="0"/>
        <w:pageBreakBefore w:val="0"/>
        <w:kinsoku/>
        <w:wordWrap/>
        <w:overflowPunct/>
        <w:topLinePunct w:val="0"/>
        <w:autoSpaceDE/>
        <w:autoSpaceDN/>
        <w:bidi w:val="0"/>
        <w:spacing w:line="576" w:lineRule="exact"/>
        <w:ind w:firstLineChars="200" w:firstLine="640"/>
        <w:textAlignment w:val="auto"/>
        <w:rPr>
          <w:rFonts w:ascii="仿宋_GB2312" w:eastAsia="仿宋_GB2312" w:cs="Times New Roman"/>
          <w:color w:val="auto"/>
          <w:sz w:val="32"/>
          <w:szCs w:val="32"/>
          <w:lang w:eastAsia="zh-CN"/>
        </w:rPr>
      </w:pPr>
      <w:r>
        <w:rPr>
          <w:rFonts w:ascii="仿宋_GB2312" w:eastAsia="仿宋_GB2312" w:cs="仿宋_GB2312" w:hint="eastAsia"/>
          <w:color w:val="auto"/>
          <w:sz w:val="32"/>
          <w:szCs w:val="32"/>
          <w:lang w:eastAsia="zh-CN"/>
        </w:rPr>
        <w:t>2</w:t>
      </w:r>
      <w:r>
        <w:rPr>
          <w:rFonts w:ascii="仿宋_GB2312" w:eastAsia="仿宋_GB2312" w:cs="仿宋_GB2312"/>
          <w:color w:val="auto"/>
          <w:sz w:val="32"/>
          <w:szCs w:val="32"/>
          <w:lang w:eastAsia="zh-CN"/>
        </w:rPr>
        <w:t>.</w:t>
      </w:r>
      <w:r>
        <w:rPr>
          <w:rFonts w:ascii="仿宋_GB2312" w:eastAsia="仿宋_GB2312" w:cs="仿宋_GB2312" w:hint="eastAsia"/>
          <w:color w:val="auto"/>
          <w:sz w:val="32"/>
          <w:szCs w:val="32"/>
          <w:lang w:eastAsia="zh-CN"/>
        </w:rPr>
        <w:t>社会保障和就业支出（</w:t>
      </w:r>
      <w:r>
        <w:rPr>
          <w:rFonts w:ascii="仿宋_GB2312" w:eastAsia="仿宋_GB2312" w:cs="仿宋_GB2312"/>
          <w:color w:val="auto"/>
          <w:sz w:val="32"/>
          <w:szCs w:val="32"/>
          <w:lang w:eastAsia="zh-CN"/>
        </w:rPr>
        <w:t>208</w:t>
      </w:r>
      <w:r>
        <w:rPr>
          <w:rFonts w:ascii="仿宋_GB2312" w:eastAsia="仿宋_GB2312" w:cs="仿宋_GB2312" w:hint="eastAsia"/>
          <w:color w:val="auto"/>
          <w:sz w:val="32"/>
          <w:szCs w:val="32"/>
          <w:lang w:eastAsia="zh-CN"/>
        </w:rPr>
        <w:t>）行政事业单位离退休（</w:t>
      </w:r>
      <w:r>
        <w:rPr>
          <w:rFonts w:ascii="仿宋_GB2312" w:eastAsia="仿宋_GB2312" w:cs="仿宋_GB2312"/>
          <w:color w:val="auto"/>
          <w:sz w:val="32"/>
          <w:szCs w:val="32"/>
          <w:lang w:eastAsia="zh-CN"/>
        </w:rPr>
        <w:t>05</w:t>
      </w:r>
      <w:r>
        <w:rPr>
          <w:rFonts w:ascii="仿宋_GB2312" w:eastAsia="仿宋_GB2312" w:cs="仿宋_GB2312" w:hint="eastAsia"/>
          <w:color w:val="auto"/>
          <w:sz w:val="32"/>
          <w:szCs w:val="32"/>
          <w:lang w:eastAsia="zh-CN"/>
        </w:rPr>
        <w:t>）机关事业单位职业年金缴费支出（</w:t>
      </w:r>
      <w:r>
        <w:rPr>
          <w:rFonts w:ascii="仿宋_GB2312" w:eastAsia="仿宋_GB2312" w:cs="仿宋_GB2312"/>
          <w:color w:val="auto"/>
          <w:sz w:val="32"/>
          <w:szCs w:val="32"/>
          <w:lang w:eastAsia="zh-CN"/>
        </w:rPr>
        <w:t>06</w:t>
      </w:r>
      <w:r>
        <w:rPr>
          <w:rFonts w:ascii="仿宋_GB2312" w:eastAsia="仿宋_GB2312" w:cs="仿宋_GB2312" w:hint="eastAsia"/>
          <w:color w:val="auto"/>
          <w:sz w:val="32"/>
          <w:szCs w:val="32"/>
          <w:lang w:eastAsia="zh-CN"/>
        </w:rPr>
        <w:t>）202</w:t>
      </w:r>
      <w:r>
        <w:rPr>
          <w:rFonts w:ascii="仿宋_GB2312" w:eastAsia="仿宋_GB2312" w:cs="仿宋_GB2312" w:hint="eastAsia"/>
          <w:color w:val="auto"/>
          <w:sz w:val="32"/>
          <w:szCs w:val="32"/>
          <w:lang w:val="en-US" w:eastAsia="zh-CN"/>
        </w:rPr>
        <w:t>6</w:t>
      </w:r>
      <w:r>
        <w:rPr>
          <w:rFonts w:ascii="仿宋_GB2312" w:eastAsia="仿宋_GB2312" w:cs="仿宋_GB2312" w:hint="eastAsia"/>
          <w:color w:val="auto"/>
          <w:sz w:val="32"/>
          <w:szCs w:val="32"/>
          <w:lang w:eastAsia="zh-CN"/>
        </w:rPr>
        <w:t>年预算数为</w:t>
      </w:r>
      <w:r>
        <w:rPr>
          <w:rFonts w:ascii="仿宋_GB2312" w:eastAsia="仿宋_GB2312" w:cs="仿宋_GB2312" w:hint="eastAsia"/>
          <w:color w:val="auto"/>
          <w:sz w:val="32"/>
          <w:szCs w:val="32"/>
          <w:lang w:val="en-US" w:eastAsia="zh-CN"/>
        </w:rPr>
        <w:t>718828.76</w:t>
      </w:r>
      <w:r>
        <w:rPr>
          <w:rFonts w:ascii="仿宋_GB2312" w:eastAsia="仿宋_GB2312" w:cs="仿宋_GB2312" w:hint="eastAsia"/>
          <w:color w:val="auto"/>
          <w:sz w:val="32"/>
          <w:szCs w:val="32"/>
          <w:lang w:eastAsia="zh-CN"/>
        </w:rPr>
        <w:t>元，主要用于：单位缴纳职业年金。</w:t>
      </w:r>
    </w:p>
    <w:p>
      <w:pPr>
        <w:keepNext w:val="0"/>
        <w:keepLines w:val="0"/>
        <w:pageBreakBefore w:val="0"/>
        <w:kinsoku/>
        <w:wordWrap/>
        <w:overflowPunct/>
        <w:topLinePunct w:val="0"/>
        <w:autoSpaceDE/>
        <w:autoSpaceDN/>
        <w:bidi w:val="0"/>
        <w:spacing w:line="576" w:lineRule="exact"/>
        <w:ind w:firstLineChars="200" w:firstLine="640"/>
        <w:textAlignment w:val="auto"/>
        <w:rPr>
          <w:rFonts w:ascii="仿宋_GB2312" w:eastAsia="仿宋_GB2312" w:cs="Times New Roman"/>
          <w:color w:val="auto"/>
          <w:sz w:val="32"/>
          <w:szCs w:val="32"/>
          <w:lang w:eastAsia="zh-CN"/>
        </w:rPr>
      </w:pPr>
      <w:r>
        <w:rPr>
          <w:rFonts w:ascii="仿宋_GB2312" w:eastAsia="仿宋_GB2312" w:cs="仿宋_GB2312" w:hint="eastAsia"/>
          <w:color w:val="auto"/>
          <w:sz w:val="32"/>
          <w:szCs w:val="32"/>
          <w:lang w:eastAsia="zh-CN"/>
        </w:rPr>
        <w:t>3．社会保障和就业支出（</w:t>
      </w:r>
      <w:r>
        <w:rPr>
          <w:rFonts w:ascii="仿宋_GB2312" w:eastAsia="仿宋_GB2312" w:cs="仿宋_GB2312"/>
          <w:color w:val="auto"/>
          <w:sz w:val="32"/>
          <w:szCs w:val="32"/>
          <w:lang w:eastAsia="zh-CN"/>
        </w:rPr>
        <w:t>208</w:t>
      </w:r>
      <w:r>
        <w:rPr>
          <w:rFonts w:ascii="仿宋_GB2312" w:eastAsia="仿宋_GB2312" w:cs="仿宋_GB2312" w:hint="eastAsia"/>
          <w:color w:val="auto"/>
          <w:sz w:val="32"/>
          <w:szCs w:val="32"/>
          <w:lang w:eastAsia="zh-CN"/>
        </w:rPr>
        <w:t>）行政事业单位离退休（</w:t>
      </w:r>
      <w:r>
        <w:rPr>
          <w:rFonts w:ascii="仿宋_GB2312" w:eastAsia="仿宋_GB2312" w:cs="仿宋_GB2312"/>
          <w:color w:val="auto"/>
          <w:sz w:val="32"/>
          <w:szCs w:val="32"/>
          <w:lang w:eastAsia="zh-CN"/>
        </w:rPr>
        <w:t>05</w:t>
      </w:r>
      <w:r>
        <w:rPr>
          <w:rFonts w:ascii="仿宋_GB2312" w:eastAsia="仿宋_GB2312" w:cs="仿宋_GB2312" w:hint="eastAsia"/>
          <w:color w:val="auto"/>
          <w:sz w:val="32"/>
          <w:szCs w:val="32"/>
          <w:lang w:eastAsia="zh-CN"/>
        </w:rPr>
        <w:t>）机关事业单位基本养老保险缴费支出（</w:t>
      </w:r>
      <w:r>
        <w:rPr>
          <w:rFonts w:ascii="仿宋_GB2312" w:eastAsia="仿宋_GB2312" w:cs="仿宋_GB2312"/>
          <w:color w:val="auto"/>
          <w:sz w:val="32"/>
          <w:szCs w:val="32"/>
          <w:lang w:eastAsia="zh-CN"/>
        </w:rPr>
        <w:t>05</w:t>
      </w:r>
      <w:r>
        <w:rPr>
          <w:rFonts w:ascii="仿宋_GB2312" w:eastAsia="仿宋_GB2312" w:cs="仿宋_GB2312" w:hint="eastAsia"/>
          <w:color w:val="auto"/>
          <w:sz w:val="32"/>
          <w:szCs w:val="32"/>
          <w:lang w:eastAsia="zh-CN"/>
        </w:rPr>
        <w:t>）202</w:t>
      </w:r>
      <w:r>
        <w:rPr>
          <w:rFonts w:ascii="仿宋_GB2312" w:eastAsia="仿宋_GB2312" w:cs="仿宋_GB2312" w:hint="eastAsia"/>
          <w:color w:val="auto"/>
          <w:sz w:val="32"/>
          <w:szCs w:val="32"/>
          <w:lang w:val="en-US" w:eastAsia="zh-CN"/>
        </w:rPr>
        <w:t>6</w:t>
      </w:r>
      <w:r>
        <w:rPr>
          <w:rFonts w:ascii="仿宋_GB2312" w:eastAsia="仿宋_GB2312" w:cs="仿宋_GB2312" w:hint="eastAsia"/>
          <w:color w:val="auto"/>
          <w:sz w:val="32"/>
          <w:szCs w:val="32"/>
          <w:lang w:eastAsia="zh-CN"/>
        </w:rPr>
        <w:t>年预算数为</w:t>
      </w:r>
      <w:r>
        <w:rPr>
          <w:rFonts w:ascii="仿宋_GB2312" w:eastAsia="仿宋_GB2312" w:cs="仿宋_GB2312" w:hint="eastAsia"/>
          <w:color w:val="auto"/>
          <w:sz w:val="32"/>
          <w:szCs w:val="32"/>
          <w:lang w:val="en-US" w:eastAsia="zh-CN"/>
        </w:rPr>
        <w:t>479219.22</w:t>
      </w:r>
      <w:r>
        <w:rPr>
          <w:rFonts w:ascii="仿宋_GB2312" w:eastAsia="仿宋_GB2312" w:cs="仿宋_GB2312" w:hint="eastAsia"/>
          <w:color w:val="auto"/>
          <w:sz w:val="32"/>
          <w:szCs w:val="32"/>
          <w:lang w:eastAsia="zh-CN"/>
        </w:rPr>
        <w:t>元，主要用于：单位缴纳基本养老保险费。</w:t>
      </w:r>
    </w:p>
    <w:p>
      <w:pPr>
        <w:keepNext w:val="0"/>
        <w:keepLines w:val="0"/>
        <w:pageBreakBefore w:val="0"/>
        <w:kinsoku/>
        <w:wordWrap/>
        <w:overflowPunct/>
        <w:topLinePunct w:val="0"/>
        <w:autoSpaceDE/>
        <w:autoSpaceDN/>
        <w:bidi w:val="0"/>
        <w:spacing w:line="576" w:lineRule="exact"/>
        <w:ind w:firstLineChars="200" w:firstLine="640"/>
        <w:textAlignment w:val="auto"/>
        <w:rPr>
          <w:rFonts w:ascii="仿宋_GB2312" w:eastAsia="仿宋_GB2312" w:cs="Times New Roman"/>
          <w:sz w:val="32"/>
          <w:szCs w:val="32"/>
          <w:lang w:eastAsia="zh-CN"/>
        </w:rPr>
      </w:pPr>
      <w:r>
        <w:rPr>
          <w:rFonts w:ascii="仿宋_GB2312" w:eastAsia="仿宋_GB2312" w:cs="仿宋_GB2312" w:hint="eastAsia"/>
          <w:color w:val="auto"/>
          <w:sz w:val="32"/>
          <w:szCs w:val="32"/>
          <w:lang w:eastAsia="zh-CN"/>
        </w:rPr>
        <w:t>4.医疗卫生与计划生育支出（</w:t>
      </w:r>
      <w:r>
        <w:rPr>
          <w:rFonts w:ascii="仿宋_GB2312" w:eastAsia="仿宋_GB2312" w:cs="仿宋_GB2312"/>
          <w:color w:val="auto"/>
          <w:sz w:val="32"/>
          <w:szCs w:val="32"/>
          <w:lang w:eastAsia="zh-CN"/>
        </w:rPr>
        <w:t>210</w:t>
      </w:r>
      <w:r>
        <w:rPr>
          <w:rFonts w:ascii="仿宋_GB2312" w:eastAsia="仿宋_GB2312" w:cs="仿宋_GB2312" w:hint="eastAsia"/>
          <w:color w:val="auto"/>
          <w:sz w:val="32"/>
          <w:szCs w:val="32"/>
          <w:lang w:eastAsia="zh-CN"/>
        </w:rPr>
        <w:t>）行政事业单位医疗（</w:t>
      </w:r>
      <w:r>
        <w:rPr>
          <w:rFonts w:ascii="仿宋_GB2312" w:eastAsia="仿宋_GB2312" w:cs="仿宋_GB2312"/>
          <w:color w:val="auto"/>
          <w:sz w:val="32"/>
          <w:szCs w:val="32"/>
          <w:lang w:eastAsia="zh-CN"/>
        </w:rPr>
        <w:t>11</w:t>
      </w:r>
      <w:r>
        <w:rPr>
          <w:rFonts w:ascii="仿宋_GB2312" w:eastAsia="仿宋_GB2312" w:cs="仿宋_GB2312" w:hint="eastAsia"/>
          <w:color w:val="auto"/>
          <w:sz w:val="32"/>
          <w:szCs w:val="32"/>
          <w:lang w:eastAsia="zh-CN"/>
        </w:rPr>
        <w:t>）事业单位医疗（</w:t>
      </w:r>
      <w:r>
        <w:rPr>
          <w:rFonts w:ascii="仿宋_GB2312" w:eastAsia="仿宋_GB2312" w:cs="仿宋_GB2312"/>
          <w:color w:val="auto"/>
          <w:sz w:val="32"/>
          <w:szCs w:val="32"/>
          <w:lang w:eastAsia="zh-CN"/>
        </w:rPr>
        <w:t>02</w:t>
      </w:r>
      <w:r>
        <w:rPr>
          <w:rFonts w:ascii="仿宋_GB2312" w:eastAsia="仿宋_GB2312" w:cs="仿宋_GB2312" w:hint="eastAsia"/>
          <w:color w:val="auto"/>
          <w:sz w:val="32"/>
          <w:szCs w:val="32"/>
          <w:lang w:eastAsia="zh-CN"/>
        </w:rPr>
        <w:t>）202</w:t>
      </w:r>
      <w:r>
        <w:rPr>
          <w:rFonts w:ascii="仿宋_GB2312" w:eastAsia="仿宋_GB2312" w:cs="仿宋_GB2312" w:hint="eastAsia"/>
          <w:color w:val="auto"/>
          <w:sz w:val="32"/>
          <w:szCs w:val="32"/>
          <w:lang w:val="en-US" w:eastAsia="zh-CN"/>
        </w:rPr>
        <w:t>6</w:t>
      </w:r>
      <w:r>
        <w:rPr>
          <w:rFonts w:ascii="仿宋_GB2312" w:eastAsia="仿宋_GB2312" w:cs="仿宋_GB2312" w:hint="eastAsia"/>
          <w:color w:val="auto"/>
          <w:sz w:val="32"/>
          <w:szCs w:val="32"/>
          <w:lang w:eastAsia="zh-CN"/>
        </w:rPr>
        <w:t>预算数为</w:t>
      </w:r>
      <w:r>
        <w:rPr>
          <w:rFonts w:ascii="仿宋_GB2312" w:eastAsia="仿宋_GB2312" w:cs="仿宋_GB2312" w:hint="eastAsia"/>
          <w:color w:val="auto"/>
          <w:sz w:val="32"/>
          <w:szCs w:val="32"/>
          <w:lang w:val="en-US" w:eastAsia="zh-CN"/>
        </w:rPr>
        <w:t>239609.54</w:t>
      </w:r>
      <w:r>
        <w:rPr>
          <w:rFonts w:ascii="仿宋_GB2312" w:eastAsia="仿宋_GB2312" w:cs="仿宋_GB2312" w:hint="eastAsia"/>
          <w:color w:val="auto"/>
          <w:sz w:val="32"/>
          <w:szCs w:val="32"/>
          <w:lang w:eastAsia="zh-CN"/>
        </w:rPr>
        <w:t>元，主要</w:t>
      </w:r>
      <w:r>
        <w:rPr>
          <w:rFonts w:ascii="仿宋_GB2312" w:eastAsia="仿宋_GB2312" w:cs="仿宋_GB2312" w:hint="eastAsia"/>
          <w:sz w:val="32"/>
          <w:szCs w:val="32"/>
          <w:lang w:eastAsia="zh-CN"/>
        </w:rPr>
        <w:t>用于：事业单位缴纳基本医疗保险。</w:t>
      </w:r>
    </w:p>
    <w:p>
      <w:pPr>
        <w:keepNext w:val="0"/>
        <w:keepLines w:val="0"/>
        <w:pageBreakBefore w:val="0"/>
        <w:kinsoku/>
        <w:wordWrap/>
        <w:overflowPunct/>
        <w:topLinePunct w:val="0"/>
        <w:autoSpaceDE/>
        <w:autoSpaceDN/>
        <w:bidi w:val="0"/>
        <w:spacing w:line="576" w:lineRule="exact"/>
        <w:ind w:firstLineChars="200" w:firstLine="640"/>
        <w:textAlignment w:val="auto"/>
        <w:rPr>
          <w:rFonts w:ascii="仿宋_GB2312" w:eastAsia="仿宋_GB2312" w:cs="仿宋_GB2312"/>
          <w:sz w:val="32"/>
          <w:szCs w:val="32"/>
          <w:lang w:eastAsia="zh-CN"/>
        </w:rPr>
      </w:pPr>
      <w:r>
        <w:rPr>
          <w:rFonts w:ascii="仿宋_GB2312" w:eastAsia="仿宋_GB2312" w:cs="仿宋_GB2312" w:hint="eastAsia"/>
          <w:sz w:val="32"/>
          <w:szCs w:val="32"/>
          <w:lang w:eastAsia="zh-CN"/>
        </w:rPr>
        <w:t>5.住房保障（</w:t>
      </w:r>
      <w:r>
        <w:rPr>
          <w:rFonts w:ascii="仿宋_GB2312" w:eastAsia="仿宋_GB2312" w:cs="仿宋_GB2312"/>
          <w:sz w:val="32"/>
          <w:szCs w:val="32"/>
          <w:lang w:eastAsia="zh-CN"/>
        </w:rPr>
        <w:t>221</w:t>
      </w:r>
      <w:r>
        <w:rPr>
          <w:rFonts w:ascii="仿宋_GB2312" w:eastAsia="仿宋_GB2312" w:cs="仿宋_GB2312" w:hint="eastAsia"/>
          <w:sz w:val="32"/>
          <w:szCs w:val="32"/>
          <w:lang w:eastAsia="zh-CN"/>
        </w:rPr>
        <w:t>）住房改革（</w:t>
      </w:r>
      <w:r>
        <w:rPr>
          <w:rFonts w:ascii="仿宋_GB2312" w:eastAsia="仿宋_GB2312" w:cs="仿宋_GB2312"/>
          <w:sz w:val="32"/>
          <w:szCs w:val="32"/>
          <w:lang w:eastAsia="zh-CN"/>
        </w:rPr>
        <w:t>02</w:t>
      </w:r>
      <w:r>
        <w:rPr>
          <w:rFonts w:ascii="仿宋_GB2312" w:eastAsia="仿宋_GB2312" w:cs="仿宋_GB2312" w:hint="eastAsia"/>
          <w:sz w:val="32"/>
          <w:szCs w:val="32"/>
          <w:lang w:eastAsia="zh-CN"/>
        </w:rPr>
        <w:t>）住房公积金（</w:t>
      </w:r>
      <w:r>
        <w:rPr>
          <w:rFonts w:ascii="仿宋_GB2312" w:eastAsia="仿宋_GB2312" w:cs="仿宋_GB2312"/>
          <w:sz w:val="32"/>
          <w:szCs w:val="32"/>
          <w:lang w:eastAsia="zh-CN"/>
        </w:rPr>
        <w:t>01</w:t>
      </w:r>
      <w:r>
        <w:rPr>
          <w:rFonts w:ascii="仿宋_GB2312" w:eastAsia="仿宋_GB2312" w:cs="仿宋_GB2312" w:hint="eastAsia"/>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年预算数为</w:t>
      </w:r>
      <w:r>
        <w:rPr>
          <w:rFonts w:ascii="仿宋_GB2312" w:eastAsia="仿宋_GB2312" w:cs="仿宋_GB2312" w:hint="eastAsia"/>
          <w:sz w:val="32"/>
          <w:szCs w:val="32"/>
          <w:lang w:val="en-US" w:eastAsia="zh-CN"/>
        </w:rPr>
        <w:t>387144.00</w:t>
      </w:r>
      <w:r>
        <w:rPr>
          <w:rFonts w:ascii="仿宋_GB2312" w:eastAsia="仿宋_GB2312" w:cs="仿宋_GB2312" w:hint="eastAsia"/>
          <w:sz w:val="32"/>
          <w:szCs w:val="32"/>
          <w:lang w:eastAsia="zh-CN"/>
        </w:rPr>
        <w:t>元，主要用于：单位为职工缴纳住房公积金。</w:t>
      </w:r>
    </w:p>
    <w:p>
      <w:pPr>
        <w:keepNext w:val="0"/>
        <w:keepLines w:val="0"/>
        <w:pageBreakBefore w:val="0"/>
        <w:kinsoku/>
        <w:wordWrap/>
        <w:overflowPunct/>
        <w:topLinePunct w:val="0"/>
        <w:autoSpaceDE/>
        <w:autoSpaceDN/>
        <w:bidi w:val="0"/>
        <w:spacing w:line="576" w:lineRule="exact"/>
        <w:ind w:firstLineChars="200" w:firstLine="640"/>
        <w:textAlignment w:val="auto"/>
        <w:rPr>
          <w:rFonts w:ascii="黑体" w:eastAsia="黑体"/>
          <w:sz w:val="32"/>
          <w:szCs w:val="32"/>
          <w:lang w:eastAsia="zh-CN"/>
        </w:rPr>
      </w:pPr>
      <w:r>
        <w:rPr>
          <w:rFonts w:ascii="黑体" w:eastAsia="黑体"/>
          <w:sz w:val="32"/>
          <w:szCs w:val="32"/>
          <w:lang w:eastAsia="zh-CN"/>
        </w:rPr>
        <w:t>六、一般公共预算基本支出情况说明</w:t>
      </w:r>
    </w:p>
    <w:p>
      <w:pPr>
        <w:keepNext w:val="0"/>
        <w:keepLines w:val="0"/>
        <w:pageBreakBefore w:val="0"/>
        <w:kinsoku/>
        <w:wordWrap/>
        <w:overflowPunct/>
        <w:topLinePunct w:val="0"/>
        <w:autoSpaceDE/>
        <w:autoSpaceDN/>
        <w:bidi w:val="0"/>
        <w:spacing w:line="576" w:lineRule="exact"/>
        <w:ind w:left="0" w:firstLineChars="200" w:firstLine="640"/>
        <w:textAlignment w:val="auto"/>
        <w:rPr>
          <w:rFonts w:ascii="仿宋_GB2312" w:eastAsia="仿宋_GB2312"/>
          <w:sz w:val="32"/>
          <w:szCs w:val="32"/>
          <w:lang w:eastAsia="zh-CN"/>
        </w:rPr>
      </w:pP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hint="eastAsia"/>
          <w:sz w:val="32"/>
          <w:szCs w:val="32"/>
          <w:lang w:val="en-US" w:eastAsia="zh-CN"/>
        </w:rPr>
        <w:t>6</w:t>
      </w:r>
      <w:r>
        <w:rPr>
          <w:rFonts w:ascii="仿宋_GB2312" w:eastAsia="仿宋_GB2312"/>
          <w:sz w:val="32"/>
          <w:szCs w:val="32"/>
          <w:lang w:eastAsia="zh-CN"/>
        </w:rPr>
        <w:t>年一般公共预算基本支出</w:t>
      </w:r>
      <w:r>
        <w:rPr>
          <w:rFonts w:ascii="仿宋_GB2312" w:eastAsia="仿宋_GB2312" w:cs="仿宋_GB2312" w:hint="eastAsia"/>
          <w:sz w:val="32"/>
          <w:szCs w:val="32"/>
          <w:lang w:val="en-US" w:eastAsia="zh-CN"/>
        </w:rPr>
        <w:t>5229111.86</w:t>
      </w:r>
      <w:r>
        <w:rPr>
          <w:rFonts w:ascii="仿宋_GB2312" w:eastAsia="仿宋_GB2312"/>
          <w:sz w:val="32"/>
          <w:szCs w:val="32"/>
          <w:lang w:eastAsia="zh-CN"/>
        </w:rPr>
        <w:t>元，其中：人员经费</w:t>
      </w:r>
      <w:r>
        <w:rPr>
          <w:rFonts w:ascii="仿宋_GB2312" w:eastAsia="仿宋_GB2312" w:hint="eastAsia"/>
          <w:sz w:val="32"/>
          <w:szCs w:val="32"/>
          <w:lang w:val="en-US" w:eastAsia="zh-CN"/>
        </w:rPr>
        <w:t>4877197.73</w:t>
      </w:r>
      <w:r>
        <w:rPr>
          <w:rFonts w:ascii="仿宋_GB2312" w:eastAsia="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ascii="仿宋_GB2312" w:eastAsia="仿宋_GB2312" w:hint="eastAsia"/>
          <w:sz w:val="32"/>
          <w:szCs w:val="32"/>
          <w:lang w:val="en-US" w:eastAsia="zh-CN"/>
        </w:rPr>
        <w:t>351914.13</w:t>
      </w:r>
      <w:r>
        <w:rPr>
          <w:rFonts w:ascii="仿宋_GB2312" w:eastAsia="仿宋_GB2312"/>
          <w:sz w:val="32"/>
          <w:szCs w:val="32"/>
          <w:lang w:eastAsia="zh-CN"/>
        </w:rPr>
        <w:t>元，主要包括：办公费、印刷费、手续费、水费、电费、邮电费、差旅费、</w:t>
      </w:r>
      <w:r>
        <w:rPr>
          <w:rFonts w:ascii="仿宋_GB2312" w:eastAsia="仿宋_GB2312" w:hint="eastAsia"/>
          <w:sz w:val="32"/>
          <w:szCs w:val="32"/>
          <w:lang w:eastAsia="zh-CN"/>
        </w:rPr>
        <w:t>公务接待费、公务用车运行维护费、</w:t>
      </w:r>
      <w:r>
        <w:rPr>
          <w:rFonts w:ascii="仿宋_GB2312" w:eastAsia="仿宋_GB2312"/>
          <w:sz w:val="32"/>
          <w:szCs w:val="32"/>
          <w:lang w:eastAsia="zh-CN"/>
        </w:rPr>
        <w:t>维修（护）费、租赁费、会议费、培训费、劳务费、工会经费、福利费、其他交通</w:t>
      </w:r>
      <w:r>
        <w:rPr>
          <w:rFonts w:ascii="仿宋_GB2312" w:eastAsia="仿宋_GB2312" w:hint="eastAsia"/>
          <w:sz w:val="32"/>
          <w:szCs w:val="32"/>
          <w:lang w:eastAsia="zh-CN"/>
        </w:rPr>
        <w:t>费用</w:t>
      </w:r>
      <w:r>
        <w:rPr>
          <w:rFonts w:ascii="仿宋_GB2312" w:eastAsia="仿宋_GB2312"/>
          <w:sz w:val="32"/>
          <w:szCs w:val="32"/>
          <w:lang w:eastAsia="zh-CN"/>
        </w:rPr>
        <w:t>、其他商品和服务支出。</w:t>
      </w:r>
    </w:p>
    <w:p>
      <w:pPr>
        <w:keepNext w:val="0"/>
        <w:keepLines w:val="0"/>
        <w:pageBreakBefore w:val="0"/>
        <w:kinsoku/>
        <w:wordWrap/>
        <w:overflowPunct/>
        <w:topLinePunct w:val="0"/>
        <w:autoSpaceDE/>
        <w:autoSpaceDN/>
        <w:bidi w:val="0"/>
        <w:spacing w:line="576" w:lineRule="exact"/>
        <w:ind w:firstLineChars="200" w:firstLine="640"/>
        <w:textAlignment w:val="auto"/>
        <w:rPr>
          <w:rFonts w:ascii="黑体" w:eastAsia="黑体"/>
          <w:sz w:val="32"/>
          <w:szCs w:val="32"/>
          <w:lang w:eastAsia="zh-CN"/>
        </w:rPr>
      </w:pPr>
      <w:r>
        <w:rPr>
          <w:rFonts w:ascii="黑体" w:eastAsia="黑体" w:hint="eastAsia"/>
          <w:sz w:val="32"/>
          <w:szCs w:val="32"/>
          <w:lang w:eastAsia="zh-CN"/>
        </w:rPr>
        <w:t>七、“三公”经费财政拨款预算安排情况说明</w:t>
      </w:r>
    </w:p>
    <w:p>
      <w:pPr>
        <w:keepNext w:val="0"/>
        <w:keepLines w:val="0"/>
        <w:pageBreakBefore w:val="0"/>
        <w:kinsoku/>
        <w:wordWrap/>
        <w:overflowPunct/>
        <w:topLinePunct w:val="0"/>
        <w:autoSpaceDE/>
        <w:autoSpaceDN/>
        <w:bidi w:val="0"/>
        <w:spacing w:line="576" w:lineRule="exact"/>
        <w:ind w:firstLineChars="200" w:firstLine="440"/>
        <w:jc w:val="both"/>
        <w:textAlignment w:val="auto"/>
        <w:rPr>
          <w:rFonts w:ascii="仿宋_GB2312" w:eastAsia="仿宋_GB2312"/>
          <w:sz w:val="32"/>
          <w:szCs w:val="32"/>
          <w:lang w:eastAsia="zh-CN"/>
        </w:rPr>
      </w:pPr>
      <w:r>
        <w:rPr>
          <w:lang w:eastAsia="zh-CN"/>
        </w:rPr>
        <w:t>　</w:t>
      </w: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hint="eastAsia"/>
          <w:sz w:val="32"/>
          <w:szCs w:val="32"/>
          <w:lang w:val="en-US" w:eastAsia="zh-CN"/>
        </w:rPr>
        <w:t>6</w:t>
      </w:r>
      <w:r>
        <w:rPr>
          <w:rFonts w:ascii="仿宋_GB2312" w:eastAsia="仿宋_GB2312"/>
          <w:sz w:val="32"/>
          <w:szCs w:val="32"/>
          <w:lang w:eastAsia="zh-CN"/>
        </w:rPr>
        <w:t>年</w:t>
      </w:r>
      <w:r>
        <w:rPr>
          <w:rFonts w:ascii="仿宋_GB2312" w:eastAsia="仿宋_GB2312" w:hint="eastAsia"/>
          <w:sz w:val="32"/>
          <w:szCs w:val="32"/>
          <w:lang w:eastAsia="zh-CN"/>
        </w:rPr>
        <w:t>“</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经费财政拨款预算数</w:t>
      </w:r>
      <w:r>
        <w:rPr>
          <w:rFonts w:ascii="仿宋_GB2312" w:eastAsia="仿宋_GB2312" w:hint="eastAsia"/>
          <w:sz w:val="32"/>
          <w:szCs w:val="32"/>
          <w:lang w:val="en-US" w:eastAsia="zh-CN"/>
        </w:rPr>
        <w:t>41916.00</w:t>
      </w:r>
      <w:r>
        <w:rPr>
          <w:rFonts w:ascii="仿宋_GB2312" w:eastAsia="仿宋_GB2312"/>
          <w:sz w:val="32"/>
          <w:szCs w:val="32"/>
          <w:lang w:eastAsia="zh-CN"/>
        </w:rPr>
        <w:t>元，其中：因公出国（境）经费0元，公务接待费</w:t>
      </w:r>
      <w:r>
        <w:rPr>
          <w:rFonts w:ascii="仿宋_GB2312" w:eastAsia="仿宋_GB2312" w:hint="eastAsia"/>
          <w:sz w:val="32"/>
          <w:szCs w:val="32"/>
          <w:lang w:val="en-US" w:eastAsia="zh-CN"/>
        </w:rPr>
        <w:t>1916</w:t>
      </w:r>
      <w:r>
        <w:rPr>
          <w:rFonts w:ascii="仿宋_GB2312" w:eastAsia="仿宋_GB2312"/>
          <w:sz w:val="32"/>
          <w:szCs w:val="32"/>
          <w:lang w:val="en-US" w:eastAsia="zh-CN"/>
        </w:rPr>
        <w:t>.00</w:t>
      </w:r>
      <w:r>
        <w:rPr>
          <w:rFonts w:ascii="仿宋_GB2312" w:eastAsia="仿宋_GB2312"/>
          <w:sz w:val="32"/>
          <w:szCs w:val="32"/>
          <w:lang w:eastAsia="zh-CN"/>
        </w:rPr>
        <w:t>元</w:t>
      </w:r>
      <w:r>
        <w:rPr>
          <w:rFonts w:ascii="仿宋_GB2312" w:eastAsia="仿宋_GB2312" w:hint="eastAsia"/>
          <w:sz w:val="32"/>
          <w:szCs w:val="32"/>
          <w:lang w:eastAsia="zh-CN"/>
        </w:rPr>
        <w:t>。</w:t>
      </w:r>
      <w:r>
        <w:rPr>
          <w:rFonts w:ascii="仿宋_GB2312" w:eastAsia="仿宋_GB2312"/>
          <w:sz w:val="32"/>
          <w:szCs w:val="32"/>
          <w:lang w:eastAsia="zh-CN"/>
        </w:rPr>
        <w:t>公务用车购置</w:t>
      </w:r>
      <w:r>
        <w:rPr>
          <w:rFonts w:ascii="仿宋_GB2312" w:eastAsia="仿宋_GB2312" w:hint="eastAsia"/>
          <w:sz w:val="32"/>
          <w:szCs w:val="32"/>
          <w:lang w:eastAsia="zh-CN"/>
        </w:rPr>
        <w:t>费</w:t>
      </w:r>
      <w:r>
        <w:rPr>
          <w:rFonts w:ascii="仿宋_GB2312" w:eastAsia="仿宋_GB2312" w:hint="eastAsia"/>
          <w:sz w:val="32"/>
          <w:szCs w:val="32"/>
          <w:lang w:val="en-US" w:eastAsia="zh-CN"/>
        </w:rPr>
        <w:t>0元，</w:t>
      </w:r>
      <w:r>
        <w:rPr>
          <w:rFonts w:ascii="仿宋_GB2312" w:eastAsia="仿宋_GB2312" w:hint="eastAsia"/>
          <w:sz w:val="32"/>
          <w:szCs w:val="32"/>
          <w:lang w:eastAsia="zh-CN"/>
        </w:rPr>
        <w:t>公务用车</w:t>
      </w:r>
      <w:r>
        <w:rPr>
          <w:rFonts w:ascii="仿宋_GB2312" w:eastAsia="仿宋_GB2312"/>
          <w:sz w:val="32"/>
          <w:szCs w:val="32"/>
          <w:lang w:eastAsia="zh-CN"/>
        </w:rPr>
        <w:t>运行维护费</w:t>
      </w:r>
      <w:r>
        <w:rPr>
          <w:rFonts w:ascii="仿宋_GB2312" w:eastAsia="仿宋_GB2312" w:hint="eastAsia"/>
          <w:sz w:val="32"/>
          <w:szCs w:val="32"/>
          <w:lang w:val="en-US" w:eastAsia="zh-CN"/>
        </w:rPr>
        <w:t>40000.00</w:t>
      </w:r>
      <w:r>
        <w:rPr>
          <w:rFonts w:ascii="仿宋_GB2312" w:eastAsia="仿宋_GB2312"/>
          <w:sz w:val="32"/>
          <w:szCs w:val="32"/>
          <w:lang w:eastAsia="zh-CN"/>
        </w:rPr>
        <w:t>元。</w:t>
      </w:r>
    </w:p>
    <w:p>
      <w:pPr>
        <w:keepNext w:val="0"/>
        <w:keepLines w:val="0"/>
        <w:pageBreakBefore w:val="0"/>
        <w:kinsoku/>
        <w:wordWrap/>
        <w:overflowPunct/>
        <w:topLinePunct w:val="0"/>
        <w:autoSpaceDE/>
        <w:autoSpaceDN/>
        <w:bidi w:val="0"/>
        <w:spacing w:line="576" w:lineRule="exact"/>
        <w:jc w:val="both"/>
        <w:textAlignment w:val="auto"/>
        <w:rPr>
          <w:rFonts w:ascii="仿宋_GB2312" w:eastAsia="仿宋_GB2312" w:cs="仿宋_GB2312" w:hint="eastAsia"/>
          <w:b w:val="0"/>
          <w:bCs w:val="0"/>
          <w:sz w:val="32"/>
          <w:szCs w:val="32"/>
          <w:lang w:eastAsia="zh-CN"/>
        </w:rPr>
      </w:pPr>
      <w:r>
        <w:rPr>
          <w:rFonts w:ascii="仿宋_GB2312" w:eastAsia="仿宋_GB2312" w:cs="仿宋_GB2312" w:hint="eastAsia"/>
          <w:b w:val="0"/>
          <w:bCs w:val="0"/>
          <w:sz w:val="32"/>
          <w:szCs w:val="32"/>
          <w:lang w:eastAsia="zh-CN"/>
        </w:rPr>
        <w:t>（一）202</w:t>
      </w:r>
      <w:r>
        <w:rPr>
          <w:rFonts w:ascii="仿宋_GB2312" w:eastAsia="仿宋_GB2312" w:cs="仿宋_GB2312" w:hint="eastAsia"/>
          <w:b w:val="0"/>
          <w:bCs w:val="0"/>
          <w:sz w:val="32"/>
          <w:szCs w:val="32"/>
          <w:lang w:val="en-US" w:eastAsia="zh-CN"/>
        </w:rPr>
        <w:t>6</w:t>
      </w:r>
      <w:r>
        <w:rPr>
          <w:rFonts w:ascii="仿宋_GB2312" w:eastAsia="仿宋_GB2312" w:cs="仿宋_GB2312" w:hint="eastAsia"/>
          <w:b w:val="0"/>
          <w:bCs w:val="0"/>
          <w:sz w:val="32"/>
          <w:szCs w:val="32"/>
          <w:lang w:eastAsia="zh-CN"/>
        </w:rPr>
        <w:t>年无因公出国（境）经费。</w:t>
      </w:r>
    </w:p>
    <w:p>
      <w:pPr>
        <w:keepNext w:val="0"/>
        <w:keepLines w:val="0"/>
        <w:pageBreakBefore w:val="0"/>
        <w:kinsoku/>
        <w:wordWrap/>
        <w:overflowPunct/>
        <w:topLinePunct w:val="0"/>
        <w:autoSpaceDE/>
        <w:autoSpaceDN/>
        <w:bidi w:val="0"/>
        <w:spacing w:line="576" w:lineRule="exact"/>
        <w:textAlignment w:val="auto"/>
        <w:rPr>
          <w:rFonts w:ascii="仿宋_GB2312" w:eastAsia="仿宋_GB2312" w:cs="仿宋_GB2312" w:hint="eastAsia"/>
          <w:b w:val="0"/>
          <w:bCs w:val="0"/>
          <w:sz w:val="32"/>
          <w:szCs w:val="32"/>
          <w:lang w:eastAsia="zh-CN"/>
        </w:rPr>
      </w:pPr>
      <w:r>
        <w:rPr>
          <w:rFonts w:ascii="仿宋_GB2312" w:eastAsia="仿宋_GB2312" w:cs="仿宋_GB2312" w:hint="eastAsia"/>
          <w:b w:val="0"/>
          <w:bCs w:val="0"/>
          <w:sz w:val="32"/>
          <w:szCs w:val="32"/>
          <w:lang w:eastAsia="zh-CN"/>
        </w:rPr>
        <w:t>（二）202</w:t>
      </w:r>
      <w:r>
        <w:rPr>
          <w:rFonts w:ascii="仿宋_GB2312" w:eastAsia="仿宋_GB2312" w:cs="仿宋_GB2312" w:hint="eastAsia"/>
          <w:b w:val="0"/>
          <w:bCs w:val="0"/>
          <w:sz w:val="32"/>
          <w:szCs w:val="32"/>
          <w:lang w:val="en-US" w:eastAsia="zh-CN"/>
        </w:rPr>
        <w:t>6</w:t>
      </w:r>
      <w:r>
        <w:rPr>
          <w:rFonts w:ascii="仿宋_GB2312" w:eastAsia="仿宋_GB2312" w:cs="仿宋_GB2312" w:hint="eastAsia"/>
          <w:b w:val="0"/>
          <w:bCs w:val="0"/>
          <w:sz w:val="32"/>
          <w:szCs w:val="32"/>
          <w:lang w:eastAsia="zh-CN"/>
        </w:rPr>
        <w:t>年公务接待费</w:t>
      </w:r>
      <w:r>
        <w:rPr>
          <w:rFonts w:ascii="仿宋_GB2312" w:eastAsia="仿宋_GB2312" w:cs="仿宋_GB2312" w:hint="eastAsia"/>
          <w:b w:val="0"/>
          <w:bCs w:val="0"/>
          <w:sz w:val="32"/>
          <w:szCs w:val="32"/>
          <w:lang w:val="en-US" w:eastAsia="zh-CN"/>
        </w:rPr>
        <w:t>1916.00</w:t>
      </w:r>
      <w:r>
        <w:rPr>
          <w:rFonts w:ascii="仿宋_GB2312" w:eastAsia="仿宋_GB2312" w:cs="仿宋_GB2312" w:hint="eastAsia"/>
          <w:b w:val="0"/>
          <w:bCs w:val="0"/>
          <w:sz w:val="32"/>
          <w:szCs w:val="32"/>
          <w:lang w:eastAsia="zh-CN"/>
        </w:rPr>
        <w:t>元。较202</w:t>
      </w:r>
      <w:r>
        <w:rPr>
          <w:rFonts w:ascii="仿宋_GB2312" w:eastAsia="仿宋_GB2312" w:cs="仿宋_GB2312" w:hint="eastAsia"/>
          <w:b w:val="0"/>
          <w:bCs w:val="0"/>
          <w:sz w:val="32"/>
          <w:szCs w:val="32"/>
          <w:lang w:val="en-US" w:eastAsia="zh-CN"/>
        </w:rPr>
        <w:t>5</w:t>
      </w:r>
      <w:r>
        <w:rPr>
          <w:rFonts w:ascii="仿宋_GB2312" w:eastAsia="仿宋_GB2312" w:cs="仿宋_GB2312" w:hint="eastAsia"/>
          <w:b w:val="0"/>
          <w:bCs w:val="0"/>
          <w:sz w:val="32"/>
          <w:szCs w:val="32"/>
          <w:lang w:eastAsia="zh-CN"/>
        </w:rPr>
        <w:t>年预算减少</w:t>
      </w:r>
      <w:r>
        <w:rPr>
          <w:rFonts w:ascii="仿宋_GB2312" w:eastAsia="仿宋_GB2312" w:cs="仿宋_GB2312" w:hint="eastAsia"/>
          <w:b w:val="0"/>
          <w:bCs w:val="0"/>
          <w:sz w:val="32"/>
          <w:szCs w:val="32"/>
          <w:lang w:val="en-US" w:eastAsia="zh-CN"/>
        </w:rPr>
        <w:t>3000.00</w:t>
      </w:r>
      <w:r>
        <w:rPr>
          <w:rFonts w:ascii="仿宋_GB2312" w:eastAsia="仿宋_GB2312" w:cs="仿宋_GB2312" w:hint="eastAsia"/>
          <w:b w:val="0"/>
          <w:bCs w:val="0"/>
          <w:color w:val="auto"/>
          <w:sz w:val="32"/>
          <w:szCs w:val="32"/>
          <w:lang w:val="en-US" w:eastAsia="zh-CN"/>
        </w:rPr>
        <w:t>元，下降61.02%</w:t>
      </w:r>
      <w:r>
        <w:rPr>
          <w:rFonts w:ascii="仿宋_GB2312" w:eastAsia="仿宋_GB2312" w:cs="仿宋_GB2312" w:hint="eastAsia"/>
          <w:b w:val="0"/>
          <w:bCs w:val="0"/>
          <w:color w:val="auto"/>
          <w:sz w:val="32"/>
          <w:szCs w:val="32"/>
          <w:lang w:eastAsia="zh-CN"/>
        </w:rPr>
        <w:t>，主要原因</w:t>
      </w:r>
      <w:r>
        <w:rPr>
          <w:rFonts w:ascii="仿宋_GB2312" w:eastAsia="仿宋_GB2312" w:cs="仿宋_GB2312"/>
          <w:b w:val="0"/>
          <w:bCs w:val="0"/>
          <w:color w:val="auto"/>
          <w:sz w:val="32"/>
          <w:szCs w:val="32"/>
          <w:lang w:eastAsia="zh-CN"/>
        </w:rPr>
        <w:t>：</w:t>
      </w:r>
      <w:r>
        <w:rPr>
          <w:rFonts w:ascii="仿宋_GB2312" w:eastAsia="仿宋_GB2312" w:cs="仿宋_GB2312" w:hint="eastAsia"/>
          <w:b w:val="0"/>
          <w:bCs w:val="0"/>
          <w:color w:val="auto"/>
          <w:sz w:val="32"/>
          <w:szCs w:val="32"/>
          <w:lang w:eastAsia="zh-CN"/>
        </w:rPr>
        <w:t>接待减少。</w:t>
      </w:r>
    </w:p>
    <w:p>
      <w:pPr>
        <w:keepNext w:val="0"/>
        <w:keepLines w:val="0"/>
        <w:pageBreakBefore w:val="0"/>
        <w:kinsoku/>
        <w:wordWrap/>
        <w:overflowPunct/>
        <w:topLinePunct w:val="0"/>
        <w:autoSpaceDE/>
        <w:autoSpaceDN/>
        <w:bidi w:val="0"/>
        <w:spacing w:line="576" w:lineRule="exact"/>
        <w:textAlignment w:val="auto"/>
        <w:rPr>
          <w:rFonts w:ascii="仿宋_GB2312" w:eastAsia="仿宋_GB2312" w:cs="仿宋_GB2312" w:hint="eastAsia"/>
          <w:b w:val="0"/>
          <w:bCs w:val="0"/>
          <w:sz w:val="32"/>
          <w:szCs w:val="32"/>
          <w:lang w:eastAsia="zh-CN"/>
        </w:rPr>
      </w:pPr>
      <w:r>
        <w:rPr>
          <w:rFonts w:ascii="仿宋_GB2312" w:eastAsia="仿宋_GB2312" w:cs="仿宋_GB2312" w:hint="eastAsia"/>
          <w:b w:val="0"/>
          <w:bCs w:val="0"/>
          <w:sz w:val="32"/>
          <w:szCs w:val="32"/>
          <w:lang w:eastAsia="zh-CN"/>
        </w:rPr>
        <w:t>（三）202</w:t>
      </w:r>
      <w:r>
        <w:rPr>
          <w:rFonts w:ascii="仿宋_GB2312" w:eastAsia="仿宋_GB2312" w:cs="仿宋_GB2312" w:hint="eastAsia"/>
          <w:b w:val="0"/>
          <w:bCs w:val="0"/>
          <w:sz w:val="32"/>
          <w:szCs w:val="32"/>
          <w:lang w:val="en-US" w:eastAsia="zh-CN"/>
        </w:rPr>
        <w:t>6</w:t>
      </w:r>
      <w:r>
        <w:rPr>
          <w:rFonts w:ascii="仿宋_GB2312" w:eastAsia="仿宋_GB2312" w:cs="仿宋_GB2312" w:hint="eastAsia"/>
          <w:b w:val="0"/>
          <w:bCs w:val="0"/>
          <w:sz w:val="32"/>
          <w:szCs w:val="32"/>
          <w:lang w:eastAsia="zh-CN"/>
        </w:rPr>
        <w:t>年公务用车购置及运行维护费</w:t>
      </w:r>
      <w:r>
        <w:rPr>
          <w:rFonts w:ascii="仿宋_GB2312" w:eastAsia="仿宋_GB2312" w:cs="仿宋_GB2312" w:hint="eastAsia"/>
          <w:b w:val="0"/>
          <w:bCs w:val="0"/>
          <w:sz w:val="32"/>
          <w:szCs w:val="32"/>
          <w:lang w:val="en-US" w:eastAsia="zh-CN"/>
        </w:rPr>
        <w:t>40000.00</w:t>
      </w:r>
      <w:r>
        <w:rPr>
          <w:rFonts w:ascii="仿宋_GB2312" w:eastAsia="仿宋_GB2312" w:cs="仿宋_GB2312" w:hint="eastAsia"/>
          <w:b w:val="0"/>
          <w:bCs w:val="0"/>
          <w:sz w:val="32"/>
          <w:szCs w:val="32"/>
          <w:lang w:eastAsia="zh-CN"/>
        </w:rPr>
        <w:t>元。与202</w:t>
      </w:r>
      <w:r>
        <w:rPr>
          <w:rFonts w:ascii="仿宋_GB2312" w:eastAsia="仿宋_GB2312" w:cs="仿宋_GB2312" w:hint="eastAsia"/>
          <w:b w:val="0"/>
          <w:bCs w:val="0"/>
          <w:sz w:val="32"/>
          <w:szCs w:val="32"/>
          <w:lang w:val="en-US" w:eastAsia="zh-CN"/>
        </w:rPr>
        <w:t>5</w:t>
      </w:r>
      <w:r>
        <w:rPr>
          <w:rFonts w:ascii="仿宋_GB2312" w:eastAsia="仿宋_GB2312" w:cs="仿宋_GB2312" w:hint="eastAsia"/>
          <w:b w:val="0"/>
          <w:bCs w:val="0"/>
          <w:sz w:val="32"/>
          <w:szCs w:val="32"/>
          <w:lang w:eastAsia="zh-CN"/>
        </w:rPr>
        <w:t>年持平。</w:t>
      </w:r>
    </w:p>
    <w:p>
      <w:pPr>
        <w:keepNext w:val="0"/>
        <w:keepLines w:val="0"/>
        <w:pageBreakBefore w:val="0"/>
        <w:widowControl/>
        <w:kinsoku/>
        <w:wordWrap/>
        <w:overflowPunct/>
        <w:topLinePunct w:val="0"/>
        <w:autoSpaceDE/>
        <w:autoSpaceDN/>
        <w:bidi w:val="0"/>
        <w:adjustRightInd/>
        <w:snapToGrid/>
        <w:spacing w:line="576" w:lineRule="exact"/>
        <w:ind w:left="0" w:firstLineChars="200" w:firstLine="640"/>
        <w:textAlignment w:val="auto"/>
        <w:rPr>
          <w:rFonts w:ascii="黑体" w:eastAsia="黑体" w:cs="黑体" w:hint="eastAsia"/>
          <w:sz w:val="32"/>
          <w:szCs w:val="32"/>
          <w:lang w:eastAsia="zh-CN"/>
        </w:rPr>
      </w:pPr>
      <w:r>
        <w:rPr>
          <w:rFonts w:ascii="黑体" w:eastAsia="黑体" w:cs="黑体" w:hint="eastAsia"/>
          <w:sz w:val="32"/>
          <w:szCs w:val="32"/>
          <w:lang w:eastAsia="zh-CN"/>
        </w:rPr>
        <w:t>八、政府性基金预算支出情况说明</w:t>
      </w:r>
    </w:p>
    <w:p>
      <w:pPr>
        <w:keepNext w:val="0"/>
        <w:keepLines w:val="0"/>
        <w:pageBreakBefore w:val="0"/>
        <w:widowControl/>
        <w:kinsoku/>
        <w:wordWrap/>
        <w:overflowPunct/>
        <w:topLinePunct w:val="0"/>
        <w:autoSpaceDE/>
        <w:autoSpaceDN/>
        <w:bidi w:val="0"/>
        <w:adjustRightInd/>
        <w:snapToGrid/>
        <w:spacing w:line="576" w:lineRule="exact"/>
        <w:ind w:left="0" w:firstLineChars="200" w:firstLine="640"/>
        <w:textAlignment w:val="auto"/>
        <w:rPr>
          <w:lang w:eastAsia="zh-CN"/>
        </w:rPr>
      </w:pP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hint="eastAsia"/>
          <w:sz w:val="32"/>
          <w:szCs w:val="32"/>
          <w:lang w:val="en-US" w:eastAsia="zh-CN"/>
        </w:rPr>
        <w:t>6</w:t>
      </w:r>
      <w:r>
        <w:rPr>
          <w:rFonts w:ascii="仿宋_GB2312" w:eastAsia="仿宋_GB2312"/>
          <w:sz w:val="32"/>
          <w:szCs w:val="32"/>
          <w:lang w:eastAsia="zh-CN"/>
        </w:rPr>
        <w:t>年无政府性基金预算拨款安排的支出</w:t>
      </w:r>
      <w:r>
        <w:rPr>
          <w:lang w:eastAsia="zh-CN"/>
        </w:rPr>
        <w:t>。</w:t>
      </w:r>
    </w:p>
    <w:p>
      <w:pPr>
        <w:keepNext w:val="0"/>
        <w:keepLines w:val="0"/>
        <w:pageBreakBefore w:val="0"/>
        <w:kinsoku/>
        <w:wordWrap/>
        <w:overflowPunct/>
        <w:topLinePunct w:val="0"/>
        <w:autoSpaceDE/>
        <w:autoSpaceDN/>
        <w:bidi w:val="0"/>
        <w:spacing w:line="576" w:lineRule="exact"/>
        <w:ind w:firstLineChars="200" w:firstLine="640"/>
        <w:textAlignment w:val="auto"/>
        <w:rPr>
          <w:rFonts w:ascii="黑体" w:eastAsia="黑体"/>
          <w:sz w:val="32"/>
          <w:szCs w:val="32"/>
          <w:lang w:eastAsia="zh-CN"/>
        </w:rPr>
      </w:pPr>
      <w:r>
        <w:rPr>
          <w:rFonts w:ascii="黑体" w:eastAsia="黑体"/>
          <w:sz w:val="32"/>
          <w:szCs w:val="32"/>
          <w:lang w:eastAsia="zh-CN"/>
        </w:rPr>
        <w:t>九、其他重要事项的情况说明</w:t>
      </w:r>
    </w:p>
    <w:p>
      <w:pPr>
        <w:keepNext w:val="0"/>
        <w:keepLines w:val="0"/>
        <w:pageBreakBefore w:val="0"/>
        <w:kinsoku/>
        <w:wordWrap/>
        <w:overflowPunct/>
        <w:topLinePunct w:val="0"/>
        <w:autoSpaceDE/>
        <w:autoSpaceDN/>
        <w:bidi w:val="0"/>
        <w:spacing w:line="576" w:lineRule="exact"/>
        <w:textAlignment w:val="auto"/>
        <w:rPr>
          <w:rFonts w:ascii="黑体" w:eastAsia="黑体"/>
          <w:b/>
          <w:sz w:val="32"/>
          <w:szCs w:val="32"/>
          <w:lang w:eastAsia="zh-CN"/>
        </w:rPr>
      </w:pPr>
      <w:r>
        <w:rPr>
          <w:rFonts w:ascii="楷体_GB2312" w:eastAsia="楷体_GB2312" w:cs="楷体_GB2312"/>
          <w:b/>
          <w:bCs/>
          <w:kern w:val="2"/>
          <w:sz w:val="32"/>
          <w:szCs w:val="32"/>
          <w:lang w:eastAsia="zh-CN" w:bidi="ar-SA"/>
        </w:rPr>
        <w:t>（一）机关运行经费</w:t>
      </w:r>
    </w:p>
    <w:p>
      <w:pPr>
        <w:keepNext w:val="0"/>
        <w:keepLines w:val="0"/>
        <w:pageBreakBefore w:val="0"/>
        <w:kinsoku/>
        <w:wordWrap/>
        <w:overflowPunct/>
        <w:topLinePunct w:val="0"/>
        <w:autoSpaceDE/>
        <w:autoSpaceDN/>
        <w:bidi w:val="0"/>
        <w:spacing w:line="576" w:lineRule="exact"/>
        <w:ind w:firstLineChars="200" w:firstLine="640"/>
        <w:textAlignment w:val="auto"/>
        <w:rPr>
          <w:rFonts w:ascii="仿宋_GB2312" w:eastAsia="仿宋_GB2312"/>
          <w:sz w:val="32"/>
          <w:szCs w:val="32"/>
          <w:lang w:eastAsia="zh-CN"/>
        </w:rPr>
      </w:pPr>
      <w:r>
        <w:rPr>
          <w:rFonts w:ascii="仿宋_GB2312" w:eastAsia="仿宋_GB2312" w:hint="eastAsia"/>
          <w:sz w:val="32"/>
          <w:szCs w:val="32"/>
          <w:lang w:val="en-US" w:eastAsia="zh-CN"/>
        </w:rPr>
        <w:t>2</w:t>
      </w:r>
      <w:r>
        <w:rPr>
          <w:rFonts w:ascii="仿宋_GB2312" w:eastAsia="仿宋_GB2312"/>
          <w:sz w:val="32"/>
          <w:szCs w:val="32"/>
          <w:lang w:eastAsia="zh-CN"/>
        </w:rPr>
        <w:t>0</w:t>
      </w:r>
      <w:r>
        <w:rPr>
          <w:rFonts w:ascii="仿宋_GB2312" w:eastAsia="仿宋_GB2312" w:hint="eastAsia"/>
          <w:sz w:val="32"/>
          <w:szCs w:val="32"/>
          <w:lang w:eastAsia="zh-CN"/>
        </w:rPr>
        <w:t>2</w:t>
      </w:r>
      <w:r>
        <w:rPr>
          <w:rFonts w:ascii="仿宋_GB2312" w:eastAsia="仿宋_GB2312" w:hint="eastAsia"/>
          <w:sz w:val="32"/>
          <w:szCs w:val="32"/>
          <w:lang w:val="en-US" w:eastAsia="zh-CN"/>
        </w:rPr>
        <w:t>6</w:t>
      </w:r>
      <w:r>
        <w:rPr>
          <w:rFonts w:ascii="仿宋_GB2312" w:eastAsia="仿宋_GB2312"/>
          <w:sz w:val="32"/>
          <w:szCs w:val="32"/>
          <w:lang w:eastAsia="zh-CN"/>
        </w:rPr>
        <w:t>年机关运行经费财政拨款预算为</w:t>
      </w:r>
      <w:r>
        <w:rPr>
          <w:rFonts w:ascii="仿宋_GB2312" w:eastAsia="仿宋_GB2312" w:hint="eastAsia"/>
          <w:sz w:val="32"/>
          <w:szCs w:val="32"/>
          <w:lang w:val="en-US" w:eastAsia="zh-CN"/>
        </w:rPr>
        <w:t>0</w:t>
      </w:r>
      <w:r>
        <w:rPr>
          <w:rFonts w:ascii="仿宋_GB2312" w:eastAsia="仿宋_GB2312"/>
          <w:sz w:val="32"/>
          <w:szCs w:val="32"/>
          <w:lang w:eastAsia="zh-CN"/>
        </w:rPr>
        <w:t>元。</w:t>
      </w:r>
    </w:p>
    <w:p>
      <w:pPr>
        <w:keepNext w:val="0"/>
        <w:keepLines w:val="0"/>
        <w:pageBreakBefore w:val="0"/>
        <w:kinsoku/>
        <w:wordWrap/>
        <w:overflowPunct/>
        <w:topLinePunct w:val="0"/>
        <w:autoSpaceDE/>
        <w:autoSpaceDN/>
        <w:bidi w:val="0"/>
        <w:spacing w:line="576" w:lineRule="exact"/>
        <w:textAlignment w:val="auto"/>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（二）政府采购情况</w:t>
      </w:r>
    </w:p>
    <w:p>
      <w:pPr>
        <w:keepNext w:val="0"/>
        <w:keepLines w:val="0"/>
        <w:pageBreakBefore w:val="0"/>
        <w:kinsoku/>
        <w:wordWrap/>
        <w:overflowPunct/>
        <w:topLinePunct w:val="0"/>
        <w:autoSpaceDE/>
        <w:autoSpaceDN/>
        <w:bidi w:val="0"/>
        <w:spacing w:line="576" w:lineRule="exact"/>
        <w:ind w:firstLineChars="200" w:firstLine="640"/>
        <w:textAlignment w:val="auto"/>
        <w:rPr>
          <w:lang w:eastAsia="zh-CN"/>
        </w:rPr>
      </w:pPr>
      <w:r>
        <w:rPr>
          <w:rFonts w:ascii="仿宋_GB2312" w:eastAsia="仿宋_GB2312" w:hint="eastAsia"/>
          <w:sz w:val="32"/>
          <w:szCs w:val="32"/>
          <w:lang w:eastAsia="zh-CN"/>
        </w:rPr>
        <w:t>202</w:t>
      </w:r>
      <w:r>
        <w:rPr>
          <w:rFonts w:ascii="仿宋_GB2312" w:eastAsia="仿宋_GB2312" w:hint="eastAsia"/>
          <w:sz w:val="32"/>
          <w:szCs w:val="32"/>
          <w:lang w:val="en-US" w:eastAsia="zh-CN"/>
        </w:rPr>
        <w:t>6</w:t>
      </w:r>
      <w:r>
        <w:rPr>
          <w:rFonts w:ascii="仿宋_GB2312" w:eastAsia="仿宋_GB2312"/>
          <w:sz w:val="32"/>
          <w:szCs w:val="32"/>
          <w:lang w:eastAsia="zh-CN"/>
        </w:rPr>
        <w:t>年</w:t>
      </w:r>
      <w:r>
        <w:rPr>
          <w:rFonts w:ascii="仿宋_GB2312" w:eastAsia="仿宋_GB2312" w:hint="eastAsia"/>
          <w:sz w:val="32"/>
          <w:szCs w:val="32"/>
          <w:lang w:eastAsia="zh-CN"/>
        </w:rPr>
        <w:t>，未</w:t>
      </w:r>
      <w:r>
        <w:rPr>
          <w:rFonts w:ascii="仿宋_GB2312" w:eastAsia="仿宋_GB2312"/>
          <w:sz w:val="32"/>
          <w:szCs w:val="32"/>
          <w:lang w:eastAsia="zh-CN"/>
        </w:rPr>
        <w:t>安排政府采购预算。</w:t>
      </w:r>
    </w:p>
    <w:p>
      <w:pPr>
        <w:keepNext w:val="0"/>
        <w:keepLines w:val="0"/>
        <w:pageBreakBefore w:val="0"/>
        <w:kinsoku/>
        <w:wordWrap/>
        <w:overflowPunct/>
        <w:topLinePunct w:val="0"/>
        <w:autoSpaceDE/>
        <w:autoSpaceDN/>
        <w:bidi w:val="0"/>
        <w:spacing w:line="576" w:lineRule="exact"/>
        <w:textAlignment w:val="auto"/>
        <w:rPr>
          <w:rFonts w:ascii="楷体_GB2312" w:eastAsia="楷体_GB2312" w:cs="楷体_GB2312"/>
          <w:b/>
          <w:bCs/>
          <w:color w:val="auto"/>
          <w:kern w:val="2"/>
          <w:sz w:val="32"/>
          <w:szCs w:val="32"/>
          <w:lang w:eastAsia="zh-CN" w:bidi="ar-SA"/>
        </w:rPr>
      </w:pPr>
      <w:r>
        <w:rPr>
          <w:rFonts w:ascii="楷体_GB2312" w:eastAsia="楷体_GB2312" w:cs="楷体_GB2312"/>
          <w:b/>
          <w:bCs/>
          <w:color w:val="auto"/>
          <w:kern w:val="2"/>
          <w:sz w:val="32"/>
          <w:szCs w:val="32"/>
          <w:lang w:eastAsia="zh-CN" w:bidi="ar-SA"/>
        </w:rPr>
        <w:t>（三）国有资产占有使用情况</w:t>
      </w:r>
    </w:p>
    <w:p>
      <w:pPr>
        <w:keepNext w:val="0"/>
        <w:keepLines w:val="0"/>
        <w:pageBreakBefore w:val="0"/>
        <w:widowControl/>
        <w:kinsoku/>
        <w:wordWrap w:val="0"/>
        <w:overflowPunct/>
        <w:topLinePunct w:val="0"/>
        <w:autoSpaceDE/>
        <w:autoSpaceDN/>
        <w:bidi w:val="0"/>
        <w:adjustRightInd/>
        <w:snapToGrid/>
        <w:spacing w:line="576" w:lineRule="exact"/>
        <w:ind w:firstLineChars="200" w:firstLine="640"/>
        <w:textAlignment w:val="auto"/>
        <w:rPr>
          <w:rFonts w:ascii="仿宋_GB2312" w:eastAsia="仿宋_GB2312" w:hint="eastAsia"/>
          <w:color w:val="auto"/>
          <w:sz w:val="32"/>
          <w:szCs w:val="32"/>
          <w:lang w:val="en-US" w:eastAsia="zh-CN"/>
        </w:rPr>
      </w:pPr>
      <w:r>
        <w:rPr>
          <w:rFonts w:ascii="仿宋_GB2312" w:eastAsia="仿宋_GB2312" w:hint="eastAsia"/>
          <w:color w:val="auto"/>
          <w:sz w:val="32"/>
          <w:szCs w:val="32"/>
          <w:lang w:val="en-US" w:eastAsia="zh-CN"/>
        </w:rPr>
        <w:t>截</w:t>
      </w:r>
      <w:r>
        <w:rPr>
          <w:rFonts w:ascii="仿宋_GB2312" w:eastAsia="仿宋_GB2312"/>
          <w:color w:val="auto"/>
          <w:sz w:val="32"/>
          <w:szCs w:val="32"/>
          <w:lang w:val="en-US" w:eastAsia="zh-CN"/>
        </w:rPr>
        <w:t>至</w:t>
      </w:r>
      <w:bookmarkStart w:id="0" w:name="_GoBack"/>
      <w:bookmarkEnd w:id="0"/>
      <w:r>
        <w:rPr>
          <w:rFonts w:ascii="仿宋_GB2312" w:eastAsia="仿宋_GB2312" w:hint="eastAsia"/>
          <w:color w:val="auto"/>
          <w:sz w:val="32"/>
          <w:szCs w:val="32"/>
          <w:lang w:val="en-US" w:eastAsia="zh-CN"/>
        </w:rPr>
        <w:t>2025年12月31日，固定资产原值总额5503824.44元；公务用车1辆，公务用车资产原值为272800.00元；其他固定资产5231024.44元。</w:t>
      </w:r>
    </w:p>
    <w:p>
      <w:pPr>
        <w:keepNext w:val="0"/>
        <w:keepLines w:val="0"/>
        <w:pageBreakBefore w:val="0"/>
        <w:kinsoku/>
        <w:wordWrap/>
        <w:overflowPunct/>
        <w:topLinePunct w:val="0"/>
        <w:autoSpaceDE/>
        <w:autoSpaceDN/>
        <w:bidi w:val="0"/>
        <w:spacing w:line="576" w:lineRule="exact"/>
        <w:ind w:firstLineChars="200" w:firstLine="640"/>
        <w:textAlignment w:val="auto"/>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（四）绩效目标设置情况</w:t>
      </w:r>
    </w:p>
    <w:p>
      <w:pPr>
        <w:keepNext w:val="0"/>
        <w:keepLines w:val="0"/>
        <w:pageBreakBefore w:val="0"/>
        <w:kinsoku/>
        <w:wordWrap/>
        <w:overflowPunct/>
        <w:topLinePunct w:val="0"/>
        <w:autoSpaceDE/>
        <w:autoSpaceDN/>
        <w:bidi w:val="0"/>
        <w:spacing w:line="576" w:lineRule="exact"/>
        <w:ind w:firstLineChars="200" w:firstLine="640"/>
        <w:textAlignment w:val="auto"/>
        <w:rPr>
          <w:rFonts w:ascii="仿宋_GB2312" w:eastAsia="仿宋_GB2312" w:hint="eastAsia"/>
          <w:color w:val="auto"/>
          <w:sz w:val="32"/>
          <w:szCs w:val="32"/>
          <w:lang w:val="en-US" w:eastAsia="zh-CN"/>
        </w:rPr>
      </w:pPr>
      <w:r>
        <w:rPr>
          <w:rFonts w:ascii="仿宋_GB2312" w:eastAsia="仿宋_GB2312" w:hint="eastAsia"/>
          <w:color w:val="auto"/>
          <w:sz w:val="32"/>
          <w:szCs w:val="32"/>
          <w:lang w:val="en-US" w:eastAsia="zh-CN"/>
        </w:rPr>
        <w:t>2026年项目支出均按要求实行绩效目标管理，涉及项目0个。</w:t>
      </w:r>
    </w:p>
    <w:p>
      <w:pPr>
        <w:keepNext w:val="0"/>
        <w:keepLines w:val="0"/>
        <w:pageBreakBefore w:val="0"/>
        <w:kinsoku/>
        <w:wordWrap/>
        <w:overflowPunct/>
        <w:topLinePunct w:val="0"/>
        <w:autoSpaceDE/>
        <w:autoSpaceDN/>
        <w:bidi w:val="0"/>
        <w:spacing w:line="576" w:lineRule="exact"/>
        <w:ind w:firstLineChars="200" w:firstLine="640"/>
        <w:textAlignment w:val="auto"/>
        <w:rPr>
          <w:sz w:val="32"/>
          <w:szCs w:val="32"/>
          <w:lang w:eastAsia="zh-CN"/>
        </w:rPr>
      </w:pPr>
      <w:r>
        <w:rPr>
          <w:rFonts w:ascii="黑体" w:eastAsia="黑体"/>
          <w:sz w:val="32"/>
          <w:szCs w:val="32"/>
          <w:lang w:eastAsia="zh-CN"/>
        </w:rPr>
        <w:t>十、名词解释</w:t>
      </w:r>
    </w:p>
    <w:p>
      <w:pPr>
        <w:keepNext w:val="0"/>
        <w:keepLines w:val="0"/>
        <w:pageBreakBefore w:val="0"/>
        <w:kinsoku/>
        <w:wordWrap/>
        <w:overflowPunct/>
        <w:topLinePunct w:val="0"/>
        <w:autoSpaceDE/>
        <w:autoSpaceDN/>
        <w:bidi w:val="0"/>
        <w:spacing w:line="576" w:lineRule="exact"/>
        <w:textAlignment w:val="auto"/>
        <w:rPr>
          <w:rFonts w:ascii="仿宋_GB2312" w:eastAsia="仿宋_GB2312"/>
          <w:sz w:val="32"/>
          <w:szCs w:val="32"/>
          <w:lang w:eastAsia="zh-CN"/>
        </w:rPr>
      </w:pPr>
      <w:r>
        <w:rPr>
          <w:rFonts w:ascii="楷体_GB2312" w:eastAsia="楷体_GB2312" w:hint="eastAsia"/>
          <w:b/>
          <w:sz w:val="32"/>
          <w:szCs w:val="32"/>
          <w:lang w:eastAsia="zh-CN"/>
        </w:rPr>
        <w:t>（一）财政拨款收入：</w:t>
      </w:r>
      <w:r>
        <w:rPr>
          <w:rFonts w:ascii="仿宋_GB2312" w:eastAsia="仿宋_GB2312" w:hint="eastAsia"/>
          <w:sz w:val="32"/>
          <w:szCs w:val="32"/>
          <w:lang w:eastAsia="zh-CN"/>
        </w:rPr>
        <w:t>指由财政拨款形成的部门收入。按现行管理制度，部门预算中反映的财政拨款仅包括一般公共预算拨款和政府性基金预算拨款。</w:t>
      </w:r>
    </w:p>
    <w:p>
      <w:pPr>
        <w:keepNext w:val="0"/>
        <w:keepLines w:val="0"/>
        <w:pageBreakBefore w:val="0"/>
        <w:kinsoku/>
        <w:wordWrap/>
        <w:overflowPunct/>
        <w:topLinePunct w:val="0"/>
        <w:autoSpaceDE/>
        <w:autoSpaceDN/>
        <w:bidi w:val="0"/>
        <w:spacing w:line="576" w:lineRule="exact"/>
        <w:textAlignment w:val="auto"/>
        <w:rPr>
          <w:rFonts w:ascii="仿宋_GB2312" w:eastAsia="仿宋_GB2312" w:hint="eastAsia"/>
          <w:sz w:val="32"/>
          <w:szCs w:val="32"/>
          <w:lang w:eastAsia="zh-CN"/>
        </w:rPr>
      </w:pPr>
      <w:r>
        <w:rPr>
          <w:rFonts w:ascii="楷体_GB2312" w:eastAsia="楷体_GB2312" w:hint="eastAsia"/>
          <w:b/>
          <w:sz w:val="32"/>
          <w:szCs w:val="32"/>
          <w:lang w:eastAsia="zh-CN"/>
        </w:rPr>
        <w:t>（二）基本支出：</w:t>
      </w:r>
      <w:r>
        <w:rPr>
          <w:rFonts w:ascii="仿宋_GB2312" w:eastAsia="仿宋_GB2312" w:hint="eastAsia"/>
          <w:sz w:val="32"/>
          <w:szCs w:val="32"/>
          <w:lang w:eastAsia="zh-CN"/>
        </w:rPr>
        <w:t>指为保证机构正常运转，完成日常工作任务而发生的人员支出和公用支出。</w:t>
      </w:r>
    </w:p>
    <w:p>
      <w:pPr>
        <w:keepNext w:val="0"/>
        <w:keepLines w:val="0"/>
        <w:pageBreakBefore w:val="0"/>
        <w:kinsoku/>
        <w:wordWrap/>
        <w:overflowPunct/>
        <w:topLinePunct w:val="0"/>
        <w:autoSpaceDE/>
        <w:autoSpaceDN/>
        <w:bidi w:val="0"/>
        <w:spacing w:line="576" w:lineRule="exact"/>
        <w:textAlignment w:val="auto"/>
        <w:rPr>
          <w:rFonts w:ascii="仿宋_GB2312" w:eastAsia="仿宋_GB2312" w:hint="eastAsia"/>
          <w:sz w:val="32"/>
          <w:szCs w:val="32"/>
          <w:lang w:eastAsia="zh-CN"/>
        </w:rPr>
      </w:pPr>
      <w:r>
        <w:rPr>
          <w:rFonts w:ascii="楷体_GB2312" w:eastAsia="楷体_GB2312" w:hint="eastAsia"/>
          <w:b/>
          <w:sz w:val="32"/>
          <w:szCs w:val="32"/>
          <w:lang w:eastAsia="zh-CN"/>
        </w:rPr>
        <w:t>（三）项目支出</w:t>
      </w:r>
      <w:r>
        <w:rPr>
          <w:rFonts w:ascii="仿宋_GB2312" w:eastAsia="仿宋_GB2312" w:hint="eastAsia"/>
          <w:b/>
          <w:sz w:val="32"/>
          <w:szCs w:val="32"/>
          <w:lang w:eastAsia="zh-CN"/>
        </w:rPr>
        <w:t>：</w:t>
      </w:r>
      <w:r>
        <w:rPr>
          <w:rFonts w:ascii="仿宋_GB2312" w:eastAsia="仿宋_GB2312" w:hint="eastAsia"/>
          <w:sz w:val="32"/>
          <w:szCs w:val="32"/>
          <w:lang w:eastAsia="zh-CN"/>
        </w:rPr>
        <w:t>指在基本支出之外为完成特定行政任务和事业发展目标所发生的支出。</w:t>
      </w:r>
    </w:p>
    <w:p>
      <w:pPr>
        <w:keepNext w:val="0"/>
        <w:keepLines w:val="0"/>
        <w:pageBreakBefore w:val="0"/>
        <w:kinsoku/>
        <w:wordWrap/>
        <w:overflowPunct/>
        <w:topLinePunct w:val="0"/>
        <w:autoSpaceDE/>
        <w:autoSpaceDN/>
        <w:bidi w:val="0"/>
        <w:spacing w:line="576" w:lineRule="exact"/>
        <w:ind w:left="0" w:firstLine="0"/>
        <w:textAlignment w:val="auto"/>
        <w:rPr>
          <w:rFonts w:ascii="仿宋_GB2312" w:eastAsia="仿宋_GB2312"/>
          <w:sz w:val="32"/>
          <w:szCs w:val="32"/>
          <w:lang w:eastAsia="zh-CN"/>
        </w:rPr>
      </w:pPr>
      <w:r>
        <w:rPr>
          <w:rFonts w:ascii="楷体_GB2312" w:eastAsia="楷体_GB2312" w:hint="eastAsia"/>
          <w:sz w:val="32"/>
          <w:szCs w:val="32"/>
          <w:lang w:eastAsia="zh-CN"/>
        </w:rPr>
        <w:t>　</w:t>
      </w:r>
      <w:r>
        <w:rPr>
          <w:rFonts w:ascii="楷体_GB2312" w:eastAsia="楷体_GB2312" w:hint="eastAsia"/>
          <w:b/>
          <w:sz w:val="32"/>
          <w:szCs w:val="32"/>
          <w:lang w:eastAsia="zh-CN"/>
        </w:rPr>
        <w:t>（四）“三公”经费：</w:t>
      </w:r>
      <w:r>
        <w:rPr>
          <w:rFonts w:ascii="仿宋_GB2312" w:eastAsia="仿宋_GB2312" w:hint="eastAsia"/>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kinsoku/>
        <w:wordWrap/>
        <w:overflowPunct/>
        <w:topLinePunct w:val="0"/>
        <w:autoSpaceDE/>
        <w:autoSpaceDN/>
        <w:bidi w:val="0"/>
        <w:spacing w:line="576" w:lineRule="exact"/>
        <w:ind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附件：茂县城市公用事业服务中心2026年部门预算公开表</w:t>
      </w:r>
    </w:p>
    <w:p>
      <w:pPr>
        <w:pStyle w:val="18"/>
        <w:keepNext w:val="0"/>
        <w:keepLines w:val="0"/>
        <w:pageBreakBefore w:val="0"/>
        <w:kinsoku/>
        <w:wordWrap/>
        <w:topLinePunct w:val="0"/>
        <w:autoSpaceDE/>
        <w:autoSpaceDN/>
        <w:bidi w:val="0"/>
        <w:spacing w:line="576" w:lineRule="exact"/>
        <w:textAlignment w:val="auto"/>
        <w:rPr>
          <w:rFonts w:hint="eastAsia"/>
          <w:lang w:val="en-US" w:eastAsia="zh-CN"/>
        </w:rPr>
      </w:pPr>
    </w:p>
    <w:p>
      <w:pPr>
        <w:keepNext w:val="0"/>
        <w:keepLines w:val="0"/>
        <w:pageBreakBefore w:val="0"/>
        <w:kinsoku/>
        <w:wordWrap/>
        <w:topLinePunct w:val="0"/>
        <w:autoSpaceDE/>
        <w:autoSpaceDN/>
        <w:bidi w:val="0"/>
        <w:spacing w:line="576" w:lineRule="exact"/>
        <w:textAlignment w:val="auto"/>
        <w:rPr>
          <w:rFonts w:ascii="仿宋_GB2312" w:eastAsia="仿宋_GB2312" w:cs="仿宋_GB2312" w:hint="eastAsia"/>
          <w:sz w:val="32"/>
          <w:szCs w:val="32"/>
          <w:lang w:val="en-US" w:eastAsia="zh-CN"/>
        </w:rPr>
      </w:pPr>
      <w:r>
        <w:rPr>
          <w:rFonts w:hint="eastAsia"/>
          <w:lang w:val="en-US" w:eastAsia="zh-CN"/>
        </w:rPr>
        <w:t xml:space="preserve">                                  </w:t>
      </w:r>
      <w:r>
        <w:rPr>
          <w:rFonts w:ascii="仿宋_GB2312" w:eastAsia="仿宋_GB2312" w:cs="仿宋_GB2312" w:hint="eastAsia"/>
          <w:sz w:val="32"/>
          <w:szCs w:val="32"/>
          <w:lang w:val="en-US" w:eastAsia="zh-CN"/>
        </w:rPr>
        <w:t xml:space="preserve"> 茂县城市公用事业服务中心</w:t>
      </w:r>
    </w:p>
    <w:p>
      <w:pPr>
        <w:pStyle w:val="18"/>
        <w:keepNext w:val="0"/>
        <w:keepLines w:val="0"/>
        <w:pageBreakBefore w:val="0"/>
        <w:kinsoku/>
        <w:wordWrap/>
        <w:topLinePunct w:val="0"/>
        <w:autoSpaceDE/>
        <w:autoSpaceDN/>
        <w:bidi w:val="0"/>
        <w:spacing w:line="576" w:lineRule="exact"/>
        <w:textAlignment w:val="auto"/>
        <w:rPr>
          <w:lang w:val="en-US" w:eastAsia="zh-CN"/>
        </w:rPr>
      </w:pPr>
      <w:r>
        <w:rPr>
          <w:rFonts w:ascii="仿宋_GB2312" w:eastAsia="仿宋_GB2312" w:cs="仿宋_GB2312" w:hint="eastAsia"/>
          <w:sz w:val="32"/>
          <w:szCs w:val="32"/>
          <w:lang w:val="en-US" w:eastAsia="zh-CN"/>
        </w:rPr>
        <w:t xml:space="preserve">                          2026年3月23日</w:t>
      </w:r>
    </w:p>
    <w:p>
      <w:pPr>
        <w:keepNext w:val="0"/>
        <w:keepLines w:val="0"/>
        <w:pageBreakBefore w:val="0"/>
        <w:kinsoku/>
        <w:wordWrap/>
        <w:overflowPunct/>
        <w:topLinePunct w:val="0"/>
        <w:autoSpaceDE/>
        <w:autoSpaceDN/>
        <w:bidi w:val="0"/>
        <w:spacing w:line="576" w:lineRule="exact"/>
        <w:ind w:firstLine="0"/>
        <w:textAlignment w:val="auto"/>
        <w:rPr>
          <w:rFonts w:ascii="仿宋_GB2312" w:eastAsia="仿宋_GB2312" w:cs="仿宋_GB2312" w:hint="eastAsia"/>
          <w:sz w:val="32"/>
          <w:szCs w:val="32"/>
          <w:lang w:eastAsia="zh-CN"/>
        </w:rPr>
      </w:pPr>
    </w:p>
    <w:p>
      <w:pPr>
        <w:keepNext w:val="0"/>
        <w:keepLines w:val="0"/>
        <w:pageBreakBefore w:val="0"/>
        <w:kinsoku/>
        <w:wordWrap/>
        <w:topLinePunct w:val="0"/>
        <w:autoSpaceDE/>
        <w:autoSpaceDN/>
        <w:bidi w:val="0"/>
        <w:spacing w:line="576" w:lineRule="exact"/>
        <w:ind w:firstLine="0"/>
        <w:textAlignment w:val="auto"/>
        <w:rPr>
          <w:lang w:eastAsia="zh-CN"/>
        </w:rPr>
      </w:pPr>
    </w:p>
    <w:sectPr>
      <w:footerReference w:type="default" r:id="rId2"/>
      <w:pgSz w:w="11906" w:h="16838"/>
      <w:pgMar w:top="1440" w:right="1080" w:bottom="1440" w:left="108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3000509000000000000"/>
    <w:charset w:val="86"/>
    <w:family w:val="auto"/>
    <w:pitch w:val="variable"/>
    <w:sig w:usb0="00000001" w:usb1="080E0000" w:usb2="00000000" w:usb3="00000000" w:csb0="00040000" w:csb1="00000000"/>
  </w:font>
  <w:font w:name="宋体">
    <w:panose1 w:val="02010600030101010101"/>
    <w:charset w:val="7A"/>
    <w:family w:val="auto"/>
    <w:pitch w:val="variable"/>
    <w:sig w:usb0="00000003" w:usb1="288F0000" w:usb2="00000006" w:usb3="00000000" w:csb0="00040001" w:csb1="00000000"/>
  </w:font>
  <w:font w:name="黑体">
    <w:altName w:val="宋体"/>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Times New Roman">
    <w:panose1 w:val="02020603050405020304"/>
    <w:charset w:val="01"/>
    <w:family w:val="auto"/>
    <w:pitch w:val="variable"/>
    <w:sig w:usb0="E0002AFF" w:usb1="C0007841" w:usb2="00000009" w:usb3="00000000" w:csb0="400001FF" w:csb1="FFFF0000"/>
  </w:font>
  <w:font w:name="Calibri">
    <w:altName w:val="Times New Roman"/>
    <w:panose1 w:val="020F0502020204030204"/>
    <w:charset w:val="00"/>
    <w:family w:val="swiss"/>
    <w:pitch w:val="variable"/>
    <w:sig w:usb0="E00002FF" w:usb1="4000ACFF" w:usb2="00000001" w:usb3="00000000" w:csb0="2000019F" w:csb1="00000000"/>
  </w:font>
  <w:font w:name="Arial">
    <w:altName w:val="DejaVu Sans"/>
    <w:panose1 w:val="020B0604020202020204"/>
    <w:charset w:val="01"/>
    <w:family w:val="swiss"/>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729616537"/>
      <w:docPartList>
        <w:docPartGallery w:val="autotext"/>
      </w:docPartList>
    </w:sdtPr>
    <w:sdtContent>
      <w:p>
        <w:pPr>
          <w:pStyle w:val="17"/>
          <w:tabs>
            <w:tab w:val="center" w:pos="4153"/>
            <w:tab w:val="right" w:pos="8306"/>
          </w:tabs>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17"/>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10"/>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M2FhNGViYWZhMjdiMzY2MzI1Nzc1Y2E2N2JjMGI3YWU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6"/>
    <w:pPr>
      <w:ind w:firstLine="360"/>
    </w:pPr>
    <w:rPr>
      <w:rFonts w:ascii="Calibri" w:eastAsia="宋体" w:cs="Arial" w:hAnsi="Calibri"/>
      <w:sz w:val="22"/>
      <w:szCs w:val="22"/>
      <w:lang w:val="en-US" w:eastAsia="zh-CN" w:bidi="en-US"/>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spacing w:before="260" w:after="260" w:line="415" w:lineRule="auto"/>
      <w:outlineLvl w:val="2"/>
    </w:pPr>
    <w:rPr>
      <w:b/>
      <w:sz w:val="32"/>
    </w:rPr>
  </w:style>
  <w:style w:type="paragraph" w:styleId="4">
    <w:name w:val="heading 4"/>
    <w:basedOn w:val="0"/>
    <w:next w:val="0"/>
    <w:pPr>
      <w:keepNext/>
      <w:keepLines/>
      <w:spacing w:before="280" w:beforeAutospacing="0" w:after="290" w:afterAutospacing="0" w:line="372" w:lineRule="auto"/>
      <w:outlineLvl w:val="3"/>
    </w:pPr>
    <w:rPr>
      <w:rFonts w:ascii="Arial" w:eastAsia="黑体" w:hAnsi="Arial"/>
      <w:b/>
      <w:sz w:val="28"/>
    </w:rPr>
  </w:style>
  <w:style w:type="paragraph" w:styleId="5">
    <w:name w:val="heading 5"/>
    <w:basedOn w:val="0"/>
    <w:next w:val="0"/>
    <w:pPr>
      <w:keepNext/>
      <w:keepLines/>
      <w:spacing w:before="280" w:beforeAutospacing="0" w:after="290" w:afterAutospacing="0" w:line="372" w:lineRule="auto"/>
      <w:outlineLvl w:val="4"/>
    </w:pPr>
    <w:rPr>
      <w:b/>
      <w:sz w:val="28"/>
    </w:rPr>
  </w:style>
  <w:style w:type="character" w:default="1" w:styleId="10">
    <w:name w:val="Default Paragraph Font"/>
  </w:style>
  <w:style w:type="paragraph" w:styleId="15">
    <w:name w:val="Body Text Indent"/>
    <w:basedOn w:val="0"/>
    <w:autoRedefine/>
    <w:next w:val="0"/>
    <w:pPr>
      <w:spacing w:after="120"/>
      <w:ind w:leftChars="200" w:left="200"/>
    </w:pPr>
  </w:style>
  <w:style w:type="paragraph" w:styleId="16">
    <w:name w:val="Body Text First Indent 2"/>
    <w:basedOn w:val="15"/>
    <w:autoRedefine/>
    <w:next w:val="17"/>
    <w:pPr>
      <w:widowControl w:val="0"/>
      <w:ind w:firstLineChars="200" w:firstLine="200"/>
      <w:jc w:val="both"/>
    </w:pPr>
    <w:rPr>
      <w:rFonts w:ascii="Calibri" w:eastAsia="宋体" w:hAnsi="Calibri"/>
      <w:kern w:val="2"/>
      <w:sz w:val="21"/>
      <w:szCs w:val="24"/>
    </w:rPr>
  </w:style>
  <w:style w:type="paragraph" w:styleId="17">
    <w:name w:val="footer"/>
    <w:basedOn w:val="0"/>
    <w:autoRedefine/>
    <w:pPr>
      <w:tabs>
        <w:tab w:val="center" w:pos="4153"/>
        <w:tab w:val="right" w:pos="8306"/>
      </w:tabs>
      <w:snapToGrid w:val="0"/>
    </w:pPr>
    <w:rPr>
      <w:sz w:val="18"/>
      <w:szCs w:val="18"/>
    </w:rPr>
  </w:style>
  <w:style w:type="paragraph" w:styleId="18">
    <w:name w:val="toa heading"/>
    <w:basedOn w:val="0"/>
    <w:autoRedefine/>
    <w:next w:val="0"/>
    <w:rPr>
      <w:rFonts w:ascii="Arial" w:hAnsi="Arial"/>
      <w:sz w:val="24"/>
    </w:rPr>
  </w:style>
  <w:style w:type="paragraph" w:styleId="19">
    <w:name w:val="header"/>
    <w:basedOn w:val="0"/>
    <w:autoRedefine/>
    <w:pPr>
      <w:pBdr>
        <w:bottom w:val="single" w:sz="6" w:space="1" w:color="auto"/>
      </w:pBdr>
      <w:tabs>
        <w:tab w:val="center" w:pos="4153"/>
        <w:tab w:val="right" w:pos="8306"/>
      </w:tabs>
      <w:snapToGrid w:val="0"/>
      <w:jc w:val="center"/>
    </w:pPr>
    <w:rPr>
      <w:sz w:val="18"/>
      <w:szCs w:val="18"/>
    </w:rPr>
  </w:style>
  <w:style w:type="paragraph" w:styleId="20">
    <w:name w:val="Normal (Web)"/>
    <w:basedOn w:val="0"/>
    <w:autoRedefine/>
    <w:pPr>
      <w:spacing w:beforeAutospacing="1" w:afterAutospacing="1"/>
    </w:pPr>
    <w:rPr>
      <w:rFonts w:cs="Times New Roman"/>
      <w:sz w:val="24"/>
      <w:lang w:eastAsia="zh-CN" w:bidi="ar-SA"/>
    </w:rPr>
  </w:style>
  <w:style w:type="character" w:styleId="21">
    <w:name w:val="Strong"/>
    <w:basedOn w:val="10"/>
    <w:autoRedefine/>
    <w:rPr>
      <w:b/>
    </w:rPr>
  </w:style>
  <w:style w:type="character" w:styleId="22">
    <w:name w:val="FollowedHyperlink"/>
    <w:basedOn w:val="10"/>
    <w:autoRedefine/>
    <w:rPr>
      <w:color w:val="323232"/>
      <w:u w:val="none"/>
    </w:rPr>
  </w:style>
  <w:style w:type="character" w:styleId="23">
    <w:name w:val="Hyperlink"/>
    <w:basedOn w:val="10"/>
    <w:autoRedefine/>
    <w:rPr>
      <w:color w:val="323232"/>
      <w:u w:val="none"/>
    </w:rPr>
  </w:style>
  <w:style w:type="character" w:customStyle="1" w:styleId="24">
    <w:name w:val="bsharetext"/>
    <w:basedOn w:val="10"/>
    <w:autoRedefine/>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342</TotalTime>
  <Application>Yozo_Office27021597764231179</Application>
  <Pages>6</Pages>
  <Words>2394</Words>
  <Characters>2882</Characters>
  <Lines>138</Lines>
  <Paragraphs>80</Paragraphs>
  <CharactersWithSpaces>3009</CharactersWithSpaces>
  <Company>Lenovo (Beijing) Limited</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user</cp:lastModifiedBy>
  <cp:revision>147</cp:revision>
  <cp:lastPrinted>2024-03-21T02:59:00Z</cp:lastPrinted>
  <dcterms:created xsi:type="dcterms:W3CDTF">2018-03-13T18:07:00Z</dcterms:created>
  <dcterms:modified xsi:type="dcterms:W3CDTF">2026-04-01T07:08:07Z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452B8C1FD316402EB1C9DA02C1BE9C4D_13</vt:lpwstr>
  </property>
  <property fmtid="{D5CDD505-2E9C-101B-9397-08002B2CF9AE}" pid="4" name="KSOTemplateDocerSaveRecord">
    <vt:lpwstr>eyJoZGlkIjoiYjlmMWExYTEyY2VmZjY5MjY3YmNkOTA3NTZkMjE4MWYiLCJ1c2VySWQiOiI2ODY0Mzk5OTEifQ==</vt:lpwstr>
  </property>
</Properties>
</file>