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sz w:val="32"/>
          <w:szCs w:val="32"/>
        </w:rPr>
      </w:pPr>
    </w:p>
    <w:p/>
    <w:p/>
    <w:p/>
    <w:p>
      <w:pPr>
        <w:ind w:firstLine="1050" w:firstLineChars="500"/>
      </w:pPr>
    </w:p>
    <w:p>
      <w:pPr>
        <w:ind w:firstLine="1050" w:firstLineChars="500"/>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jc w:val="center"/>
        <w:rPr>
          <w:rFonts w:hint="default" w:ascii="黑体" w:hAnsi="黑体" w:eastAsia="黑体"/>
          <w:sz w:val="44"/>
          <w:szCs w:val="44"/>
          <w:lang w:val="en-US" w:eastAsia="zh-CN"/>
        </w:rPr>
      </w:pPr>
      <w:r>
        <w:rPr>
          <w:rFonts w:hint="eastAsia" w:ascii="黑体" w:hAnsi="黑体" w:eastAsia="黑体"/>
          <w:sz w:val="44"/>
          <w:szCs w:val="44"/>
        </w:rPr>
        <w:t>茂县</w:t>
      </w:r>
      <w:r>
        <w:rPr>
          <w:rFonts w:hint="eastAsia" w:ascii="黑体" w:hAnsi="黑体" w:eastAsia="黑体"/>
          <w:sz w:val="44"/>
          <w:szCs w:val="44"/>
          <w:lang w:val="en-US" w:eastAsia="zh-CN"/>
        </w:rPr>
        <w:t>公共就业和人才交流服务局</w:t>
      </w:r>
    </w:p>
    <w:p>
      <w:pPr>
        <w:jc w:val="center"/>
        <w:rPr>
          <w:rFonts w:ascii="黑体" w:hAnsi="黑体" w:eastAsia="黑体"/>
          <w:sz w:val="44"/>
          <w:szCs w:val="44"/>
        </w:rPr>
      </w:pPr>
      <w:r>
        <w:rPr>
          <w:rFonts w:ascii="黑体" w:hAnsi="黑体" w:eastAsia="黑体"/>
          <w:sz w:val="44"/>
          <w:szCs w:val="44"/>
        </w:rPr>
        <w:t>2</w:t>
      </w:r>
      <w:r>
        <w:rPr>
          <w:rFonts w:hint="eastAsia" w:ascii="黑体" w:hAnsi="黑体" w:eastAsia="黑体"/>
          <w:sz w:val="44"/>
          <w:szCs w:val="44"/>
        </w:rPr>
        <w:t>022年部门预算</w:t>
      </w: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rPr>
          <w:rFonts w:ascii="黑体" w:hAnsi="黑体" w:eastAsia="黑体"/>
          <w:sz w:val="44"/>
          <w:szCs w:val="44"/>
        </w:rPr>
      </w:pPr>
    </w:p>
    <w:p>
      <w:pPr>
        <w:rPr>
          <w:rFonts w:ascii="黑体" w:hAnsi="黑体" w:eastAsia="黑体"/>
          <w:sz w:val="44"/>
          <w:szCs w:val="44"/>
        </w:rPr>
      </w:pPr>
    </w:p>
    <w:p>
      <w:pPr>
        <w:ind w:firstLine="3120" w:firstLineChars="600"/>
        <w:rPr>
          <w:rFonts w:ascii="黑体" w:hAnsi="黑体" w:eastAsia="黑体"/>
          <w:sz w:val="52"/>
          <w:szCs w:val="52"/>
        </w:rPr>
      </w:pPr>
      <w:r>
        <w:rPr>
          <w:rFonts w:hint="eastAsia" w:ascii="黑体" w:hAnsi="黑体" w:eastAsia="黑体"/>
          <w:sz w:val="52"/>
          <w:szCs w:val="52"/>
        </w:rPr>
        <w:t>目录</w:t>
      </w:r>
    </w:p>
    <w:p>
      <w:pPr>
        <w:ind w:firstLine="3080" w:firstLineChars="700"/>
        <w:rPr>
          <w:rFonts w:ascii="黑体" w:hAnsi="黑体" w:eastAsia="黑体"/>
          <w:sz w:val="44"/>
          <w:szCs w:val="44"/>
        </w:rPr>
      </w:pPr>
    </w:p>
    <w:p>
      <w:pPr>
        <w:pStyle w:val="8"/>
        <w:ind w:firstLine="0" w:firstLineChars="0"/>
        <w:rPr>
          <w:rFonts w:ascii="黑体" w:hAnsi="黑体" w:eastAsia="黑体"/>
          <w:sz w:val="32"/>
          <w:szCs w:val="32"/>
        </w:rPr>
      </w:pPr>
      <w:r>
        <w:rPr>
          <w:rFonts w:hint="eastAsia" w:ascii="黑体" w:hAnsi="黑体" w:eastAsia="黑体"/>
          <w:sz w:val="32"/>
          <w:szCs w:val="32"/>
        </w:rPr>
        <w:t>一、基本职能及主要工作</w:t>
      </w:r>
    </w:p>
    <w:p>
      <w:pPr>
        <w:rPr>
          <w:rFonts w:ascii="楷体_GB2312" w:hAnsi="楷体" w:eastAsia="楷体_GB2312"/>
          <w:sz w:val="32"/>
          <w:szCs w:val="32"/>
        </w:rPr>
      </w:pPr>
      <w:r>
        <w:rPr>
          <w:rFonts w:hint="eastAsia" w:ascii="楷体_GB2312" w:hAnsi="楷体" w:eastAsia="楷体_GB2312"/>
          <w:sz w:val="32"/>
          <w:szCs w:val="32"/>
        </w:rPr>
        <w:t>（一）部门职能简介</w:t>
      </w:r>
    </w:p>
    <w:p>
      <w:pPr>
        <w:rPr>
          <w:rFonts w:ascii="楷体_GB2312" w:hAnsi="楷体" w:eastAsia="楷体_GB2312"/>
          <w:sz w:val="32"/>
          <w:szCs w:val="32"/>
        </w:rPr>
      </w:pPr>
      <w:r>
        <w:rPr>
          <w:rFonts w:hint="eastAsia" w:ascii="楷体_GB2312" w:hAnsi="楷体" w:eastAsia="楷体_GB2312"/>
          <w:sz w:val="32"/>
          <w:szCs w:val="32"/>
        </w:rPr>
        <w:t>（二）2022年重点工作</w:t>
      </w:r>
    </w:p>
    <w:p>
      <w:pPr>
        <w:rPr>
          <w:rFonts w:ascii="黑体" w:hAnsi="黑体" w:eastAsia="黑体"/>
          <w:sz w:val="32"/>
          <w:szCs w:val="32"/>
        </w:rPr>
      </w:pPr>
      <w:r>
        <w:rPr>
          <w:rFonts w:hint="eastAsia" w:ascii="黑体" w:hAnsi="黑体" w:eastAsia="黑体"/>
          <w:sz w:val="32"/>
          <w:szCs w:val="32"/>
        </w:rPr>
        <w:t>二、部门预算单位构成</w:t>
      </w:r>
    </w:p>
    <w:p>
      <w:pPr>
        <w:rPr>
          <w:rFonts w:ascii="黑体" w:hAnsi="黑体" w:eastAsia="黑体"/>
          <w:sz w:val="32"/>
          <w:szCs w:val="32"/>
        </w:rPr>
      </w:pPr>
      <w:r>
        <w:rPr>
          <w:rFonts w:hint="eastAsia" w:ascii="黑体" w:hAnsi="黑体" w:eastAsia="黑体"/>
          <w:sz w:val="32"/>
          <w:szCs w:val="32"/>
        </w:rPr>
        <w:t>三、收支预算情况说明</w:t>
      </w:r>
    </w:p>
    <w:p>
      <w:pPr>
        <w:rPr>
          <w:rFonts w:ascii="楷体_GB2312" w:hAnsi="楷体" w:eastAsia="楷体_GB2312"/>
          <w:sz w:val="32"/>
          <w:szCs w:val="32"/>
        </w:rPr>
      </w:pPr>
      <w:r>
        <w:rPr>
          <w:rFonts w:hint="eastAsia" w:ascii="楷体_GB2312" w:hAnsi="楷体" w:eastAsia="楷体_GB2312"/>
          <w:sz w:val="32"/>
          <w:szCs w:val="32"/>
        </w:rPr>
        <w:t>（一）收入预算情况</w:t>
      </w:r>
    </w:p>
    <w:p>
      <w:pPr>
        <w:rPr>
          <w:rFonts w:ascii="楷体_GB2312" w:hAnsi="楷体" w:eastAsia="楷体_GB2312"/>
          <w:sz w:val="32"/>
          <w:szCs w:val="32"/>
        </w:rPr>
      </w:pPr>
      <w:r>
        <w:rPr>
          <w:rFonts w:hint="eastAsia" w:ascii="楷体_GB2312" w:hAnsi="楷体" w:eastAsia="楷体_GB2312"/>
          <w:sz w:val="32"/>
          <w:szCs w:val="32"/>
        </w:rPr>
        <w:t>（二）支出预算情况</w:t>
      </w:r>
    </w:p>
    <w:p>
      <w:pPr>
        <w:rPr>
          <w:rFonts w:ascii="黑体" w:hAnsi="黑体" w:eastAsia="黑体"/>
          <w:sz w:val="32"/>
          <w:szCs w:val="32"/>
        </w:rPr>
      </w:pPr>
      <w:r>
        <w:rPr>
          <w:rFonts w:hint="eastAsia" w:ascii="黑体" w:hAnsi="黑体" w:eastAsia="黑体"/>
          <w:sz w:val="32"/>
          <w:szCs w:val="32"/>
        </w:rPr>
        <w:t>四、财政拨款收支预算情况说明</w:t>
      </w:r>
    </w:p>
    <w:p>
      <w:pPr>
        <w:rPr>
          <w:rFonts w:ascii="黑体" w:hAnsi="黑体" w:eastAsia="黑体"/>
          <w:sz w:val="32"/>
          <w:szCs w:val="32"/>
        </w:rPr>
      </w:pPr>
      <w:r>
        <w:rPr>
          <w:rFonts w:hint="eastAsia" w:ascii="黑体" w:hAnsi="黑体" w:eastAsia="黑体"/>
          <w:sz w:val="32"/>
          <w:szCs w:val="32"/>
        </w:rPr>
        <w:t>五、一般公共预算当年拨款情况说明</w:t>
      </w:r>
    </w:p>
    <w:p>
      <w:pPr>
        <w:rPr>
          <w:rFonts w:ascii="黑体" w:hAnsi="黑体" w:eastAsia="黑体"/>
          <w:sz w:val="32"/>
          <w:szCs w:val="32"/>
        </w:rPr>
      </w:pPr>
      <w:r>
        <w:rPr>
          <w:rFonts w:hint="eastAsia" w:ascii="楷体_GB2312" w:hAnsi="楷体" w:eastAsia="楷体_GB2312"/>
          <w:sz w:val="32"/>
          <w:szCs w:val="32"/>
        </w:rPr>
        <w:t>（一）一般公共预算当年拨款规模变化情况</w:t>
      </w:r>
      <w:r>
        <w:rPr>
          <w:rFonts w:hint="eastAsia" w:ascii="楷体_GB2312" w:hAnsi="楷体" w:eastAsia="楷体_GB2312"/>
          <w:sz w:val="32"/>
          <w:szCs w:val="32"/>
        </w:rPr>
        <w:br w:type="textWrapping"/>
      </w:r>
      <w:r>
        <w:rPr>
          <w:rFonts w:hint="eastAsia" w:ascii="楷体_GB2312" w:hAnsi="楷体" w:eastAsia="楷体_GB2312"/>
          <w:sz w:val="32"/>
          <w:szCs w:val="32"/>
        </w:rPr>
        <w:t>（二）一般公共预算当年拨款结构情况</w:t>
      </w:r>
      <w:r>
        <w:rPr>
          <w:rFonts w:hint="eastAsia" w:ascii="楷体_GB2312" w:hAnsi="楷体" w:eastAsia="楷体_GB2312"/>
          <w:sz w:val="32"/>
          <w:szCs w:val="32"/>
        </w:rPr>
        <w:br w:type="textWrapping"/>
      </w:r>
      <w:r>
        <w:rPr>
          <w:rFonts w:hint="eastAsia" w:ascii="楷体_GB2312" w:hAnsi="楷体" w:eastAsia="楷体_GB2312"/>
          <w:sz w:val="32"/>
          <w:szCs w:val="32"/>
        </w:rPr>
        <w:t>（三）一般公共预算当年拨款具体使用情况</w:t>
      </w:r>
      <w:r>
        <w:rPr>
          <w:rFonts w:hint="eastAsia" w:ascii="楷体_GB2312" w:hAnsi="??" w:eastAsia="楷体_GB2312" w:cs="宋体"/>
          <w:kern w:val="0"/>
          <w:sz w:val="16"/>
          <w:szCs w:val="16"/>
        </w:rPr>
        <w:br w:type="textWrapping"/>
      </w:r>
      <w:r>
        <w:rPr>
          <w:rFonts w:hint="eastAsia" w:ascii="黑体" w:hAnsi="黑体" w:eastAsia="黑体"/>
          <w:sz w:val="32"/>
          <w:szCs w:val="32"/>
        </w:rPr>
        <w:t>六、一般公共预算基本支出情况说明</w:t>
      </w:r>
      <w:r>
        <w:rPr>
          <w:rFonts w:ascii="黑体" w:hAnsi="黑体" w:eastAsia="黑体"/>
          <w:sz w:val="32"/>
          <w:szCs w:val="32"/>
        </w:rPr>
        <w:br w:type="textWrapping"/>
      </w:r>
      <w:r>
        <w:rPr>
          <w:rFonts w:hint="eastAsia" w:ascii="黑体" w:hAnsi="黑体" w:eastAsia="黑体"/>
          <w:sz w:val="32"/>
          <w:szCs w:val="32"/>
        </w:rPr>
        <w:t>七、“三公”经费财政拨款预算安排情况说明</w:t>
      </w:r>
      <w:r>
        <w:rPr>
          <w:rFonts w:ascii="黑体" w:hAnsi="黑体" w:eastAsia="黑体"/>
          <w:sz w:val="32"/>
          <w:szCs w:val="32"/>
        </w:rPr>
        <w:br w:type="textWrapping"/>
      </w:r>
      <w:r>
        <w:rPr>
          <w:rFonts w:hint="eastAsia" w:ascii="黑体" w:hAnsi="黑体" w:eastAsia="黑体"/>
          <w:sz w:val="32"/>
          <w:szCs w:val="32"/>
        </w:rPr>
        <w:t>八、政府性基金预算支出情况说明</w:t>
      </w:r>
      <w:r>
        <w:rPr>
          <w:rFonts w:ascii="黑体" w:hAnsi="黑体" w:eastAsia="黑体"/>
          <w:sz w:val="32"/>
          <w:szCs w:val="32"/>
        </w:rPr>
        <w:br w:type="textWrapping"/>
      </w:r>
      <w:r>
        <w:rPr>
          <w:rFonts w:hint="eastAsia" w:ascii="黑体" w:hAnsi="黑体" w:eastAsia="黑体"/>
          <w:sz w:val="32"/>
          <w:szCs w:val="32"/>
        </w:rPr>
        <w:t>九、其他重要事项的情况说明</w:t>
      </w:r>
      <w:r>
        <w:rPr>
          <w:rFonts w:ascii="黑体" w:hAnsi="黑体" w:eastAsia="黑体"/>
          <w:sz w:val="32"/>
          <w:szCs w:val="32"/>
        </w:rPr>
        <w:br w:type="textWrapping"/>
      </w:r>
      <w:r>
        <w:rPr>
          <w:rFonts w:hint="eastAsia" w:ascii="黑体" w:hAnsi="黑体" w:eastAsia="黑体"/>
          <w:sz w:val="32"/>
          <w:szCs w:val="32"/>
        </w:rPr>
        <w:t>十、名称解释</w:t>
      </w:r>
    </w:p>
    <w:p>
      <w:pPr>
        <w:rPr>
          <w:rFonts w:ascii="黑体" w:hAnsi="黑体" w:eastAsia="黑体"/>
          <w:sz w:val="32"/>
          <w:szCs w:val="32"/>
        </w:rPr>
      </w:pPr>
    </w:p>
    <w:p>
      <w:pPr>
        <w:widowControl/>
        <w:shd w:val="clear" w:color="auto" w:fill="FFFFFF"/>
        <w:spacing w:before="100" w:beforeAutospacing="1" w:after="100" w:afterAutospacing="1" w:line="290" w:lineRule="atLeast"/>
        <w:ind w:right="300"/>
        <w:jc w:val="left"/>
        <w:rPr>
          <w:rFonts w:ascii="??" w:hAnsi="??" w:cs="宋体"/>
          <w:kern w:val="0"/>
          <w:sz w:val="12"/>
          <w:szCs w:val="12"/>
        </w:rPr>
      </w:pPr>
    </w:p>
    <w:p>
      <w:pPr>
        <w:pStyle w:val="8"/>
        <w:ind w:firstLine="640"/>
        <w:rPr>
          <w:rFonts w:ascii="黑体" w:hAnsi="黑体" w:eastAsia="黑体"/>
          <w:sz w:val="32"/>
          <w:szCs w:val="32"/>
        </w:rPr>
      </w:pPr>
      <w:r>
        <w:rPr>
          <w:rFonts w:hint="eastAsia" w:ascii="黑体" w:hAnsi="黑体" w:eastAsia="黑体"/>
          <w:sz w:val="32"/>
          <w:szCs w:val="32"/>
        </w:rPr>
        <w:t>一、基本职能及主要工作</w:t>
      </w:r>
    </w:p>
    <w:p>
      <w:pPr>
        <w:ind w:firstLine="643" w:firstLineChars="200"/>
        <w:rPr>
          <w:rFonts w:hint="eastAsia" w:ascii="楷体_GB2312" w:hAnsi="楷体" w:eastAsia="楷体_GB2312"/>
          <w:b/>
          <w:sz w:val="32"/>
          <w:szCs w:val="32"/>
        </w:rPr>
      </w:pPr>
      <w:r>
        <w:rPr>
          <w:rFonts w:hint="eastAsia" w:ascii="楷体_GB2312" w:hAnsi="楷体" w:eastAsia="楷体_GB2312"/>
          <w:b/>
          <w:sz w:val="32"/>
          <w:szCs w:val="32"/>
        </w:rPr>
        <w:t>（一）部门职能简介</w:t>
      </w:r>
    </w:p>
    <w:p>
      <w:pPr>
        <w:spacing w:line="576" w:lineRule="exact"/>
        <w:ind w:firstLine="420" w:firstLineChars="200"/>
        <w:rPr>
          <w:rFonts w:hint="eastAsia" w:ascii="仿宋_GB2312" w:eastAsia="仿宋_GB2312"/>
          <w:sz w:val="32"/>
          <w:szCs w:val="32"/>
          <w:lang w:eastAsia="zh-CN"/>
        </w:rPr>
      </w:pPr>
      <w:r>
        <w:rPr>
          <w:lang w:eastAsia="zh-CN"/>
        </w:rPr>
        <w:t>　</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负</w:t>
      </w:r>
      <w:r>
        <w:rPr>
          <w:rFonts w:hint="eastAsia" w:ascii="仿宋_GB2312" w:eastAsia="仿宋_GB2312"/>
          <w:sz w:val="32"/>
          <w:szCs w:val="32"/>
          <w:lang w:eastAsia="zh-CN"/>
        </w:rPr>
        <w:t>责宣传和</w:t>
      </w:r>
      <w:r>
        <w:rPr>
          <w:rFonts w:hint="eastAsia" w:ascii="仿宋_GB2312" w:eastAsia="仿宋_GB2312"/>
          <w:sz w:val="32"/>
          <w:szCs w:val="32"/>
        </w:rPr>
        <w:t>贯彻</w:t>
      </w:r>
      <w:r>
        <w:rPr>
          <w:rFonts w:hint="eastAsia" w:ascii="仿宋_GB2312" w:eastAsia="仿宋_GB2312"/>
          <w:sz w:val="32"/>
          <w:szCs w:val="32"/>
          <w:lang w:eastAsia="zh-CN"/>
        </w:rPr>
        <w:t>落实国家</w:t>
      </w:r>
      <w:r>
        <w:rPr>
          <w:rFonts w:hint="eastAsia" w:ascii="仿宋_GB2312" w:eastAsia="仿宋_GB2312"/>
          <w:sz w:val="32"/>
          <w:szCs w:val="32"/>
        </w:rPr>
        <w:t>就业创业</w:t>
      </w:r>
      <w:r>
        <w:rPr>
          <w:rFonts w:hint="eastAsia" w:ascii="仿宋_GB2312" w:eastAsia="仿宋_GB2312"/>
          <w:sz w:val="32"/>
          <w:szCs w:val="32"/>
          <w:lang w:eastAsia="zh-CN"/>
        </w:rPr>
        <w:t>和失业保险有关</w:t>
      </w:r>
      <w:r>
        <w:rPr>
          <w:rFonts w:hint="eastAsia" w:ascii="仿宋_GB2312" w:eastAsia="仿宋_GB2312"/>
          <w:sz w:val="32"/>
          <w:szCs w:val="32"/>
        </w:rPr>
        <w:t>的方针政策</w:t>
      </w:r>
      <w:r>
        <w:rPr>
          <w:rFonts w:hint="eastAsia" w:ascii="仿宋_GB2312" w:eastAsia="仿宋_GB2312"/>
          <w:sz w:val="32"/>
          <w:szCs w:val="32"/>
          <w:lang w:eastAsia="zh-CN"/>
        </w:rPr>
        <w:t>和法律法规。</w:t>
      </w:r>
    </w:p>
    <w:p>
      <w:pPr>
        <w:spacing w:line="576" w:lineRule="exact"/>
        <w:ind w:left="0" w:leftChars="0"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2.</w:t>
      </w:r>
      <w:r>
        <w:rPr>
          <w:rFonts w:hint="default" w:ascii="仿宋_GB2312" w:eastAsia="仿宋_GB2312"/>
          <w:sz w:val="32"/>
          <w:szCs w:val="32"/>
        </w:rPr>
        <w:t>组织实施全县城乡就业</w:t>
      </w:r>
      <w:r>
        <w:rPr>
          <w:rFonts w:hint="eastAsia" w:ascii="仿宋_GB2312" w:eastAsia="仿宋_GB2312"/>
          <w:sz w:val="32"/>
          <w:szCs w:val="32"/>
          <w:lang w:eastAsia="zh-CN"/>
        </w:rPr>
        <w:t>创业</w:t>
      </w:r>
      <w:r>
        <w:rPr>
          <w:rFonts w:hint="default" w:ascii="仿宋_GB2312" w:eastAsia="仿宋_GB2312"/>
          <w:sz w:val="32"/>
          <w:szCs w:val="32"/>
        </w:rPr>
        <w:t>工作，负责城乡就业</w:t>
      </w:r>
      <w:r>
        <w:rPr>
          <w:rFonts w:hint="eastAsia" w:ascii="仿宋_GB2312" w:eastAsia="仿宋_GB2312"/>
          <w:sz w:val="32"/>
          <w:szCs w:val="32"/>
          <w:lang w:eastAsia="zh-CN"/>
        </w:rPr>
        <w:t>创业</w:t>
      </w:r>
      <w:r>
        <w:rPr>
          <w:rFonts w:hint="default" w:ascii="仿宋_GB2312" w:eastAsia="仿宋_GB2312"/>
          <w:sz w:val="32"/>
          <w:szCs w:val="32"/>
        </w:rPr>
        <w:t>工作目标管理及考核，</w:t>
      </w:r>
      <w:r>
        <w:rPr>
          <w:rFonts w:hint="eastAsia" w:ascii="仿宋_GB2312" w:eastAsia="仿宋_GB2312"/>
          <w:sz w:val="32"/>
          <w:szCs w:val="32"/>
          <w:lang w:eastAsia="zh-CN"/>
        </w:rPr>
        <w:t>为城乡劳动者</w:t>
      </w:r>
      <w:r>
        <w:rPr>
          <w:rFonts w:hint="default" w:ascii="仿宋_GB2312" w:eastAsia="仿宋_GB2312"/>
          <w:sz w:val="32"/>
          <w:szCs w:val="32"/>
        </w:rPr>
        <w:t>提供就业创业服务。</w:t>
      </w:r>
      <w:r>
        <w:rPr>
          <w:rFonts w:hint="eastAsia" w:ascii="仿宋_GB2312" w:eastAsia="仿宋_GB2312"/>
          <w:sz w:val="32"/>
          <w:szCs w:val="32"/>
          <w:lang w:eastAsia="zh-CN"/>
        </w:rPr>
        <w:t>加强</w:t>
      </w:r>
      <w:r>
        <w:rPr>
          <w:rFonts w:hint="eastAsia" w:ascii="仿宋_GB2312" w:eastAsia="仿宋_GB2312"/>
          <w:sz w:val="32"/>
          <w:szCs w:val="32"/>
        </w:rPr>
        <w:t>对就业困难人员</w:t>
      </w:r>
      <w:r>
        <w:rPr>
          <w:rFonts w:hint="eastAsia" w:ascii="仿宋_GB2312" w:eastAsia="仿宋_GB2312"/>
          <w:sz w:val="32"/>
          <w:szCs w:val="32"/>
          <w:lang w:eastAsia="zh-CN"/>
        </w:rPr>
        <w:t>、</w:t>
      </w:r>
      <w:r>
        <w:rPr>
          <w:rFonts w:hint="eastAsia" w:ascii="仿宋_GB2312" w:eastAsia="仿宋_GB2312"/>
          <w:sz w:val="32"/>
          <w:szCs w:val="32"/>
        </w:rPr>
        <w:t>“零就业家庭”成员</w:t>
      </w:r>
      <w:r>
        <w:rPr>
          <w:rFonts w:hint="eastAsia" w:ascii="仿宋_GB2312" w:eastAsia="仿宋_GB2312"/>
          <w:sz w:val="32"/>
          <w:szCs w:val="32"/>
          <w:lang w:eastAsia="zh-CN"/>
        </w:rPr>
        <w:t>等群体</w:t>
      </w:r>
      <w:r>
        <w:rPr>
          <w:rFonts w:hint="eastAsia" w:ascii="仿宋_GB2312" w:eastAsia="仿宋_GB2312"/>
          <w:sz w:val="32"/>
          <w:szCs w:val="32"/>
        </w:rPr>
        <w:t>的就业援助工作</w:t>
      </w:r>
      <w:r>
        <w:rPr>
          <w:rFonts w:hint="eastAsia" w:ascii="仿宋_GB2312" w:eastAsia="仿宋_GB2312"/>
          <w:sz w:val="32"/>
          <w:szCs w:val="32"/>
          <w:lang w:eastAsia="zh-CN"/>
        </w:rPr>
        <w:t>，</w:t>
      </w:r>
      <w:r>
        <w:rPr>
          <w:rFonts w:hint="eastAsia" w:ascii="仿宋_GB2312" w:eastAsia="仿宋_GB2312"/>
          <w:sz w:val="32"/>
          <w:szCs w:val="32"/>
        </w:rPr>
        <w:t> 促进有劳动能力、有就业愿望的所有劳动者实现充分就业。</w:t>
      </w:r>
    </w:p>
    <w:p>
      <w:pPr>
        <w:spacing w:line="576" w:lineRule="exact"/>
        <w:ind w:firstLine="645"/>
        <w:rPr>
          <w:rFonts w:hint="eastAsia" w:ascii="仿宋_GB2312" w:eastAsia="仿宋_GB2312"/>
          <w:sz w:val="32"/>
          <w:szCs w:val="32"/>
          <w:lang w:eastAsia="zh-CN"/>
        </w:rPr>
      </w:pPr>
      <w:r>
        <w:rPr>
          <w:rFonts w:hint="eastAsia" w:ascii="仿宋_GB2312" w:eastAsia="仿宋_GB2312"/>
          <w:sz w:val="32"/>
          <w:szCs w:val="32"/>
          <w:lang w:val="en-US" w:eastAsia="zh-CN"/>
        </w:rPr>
        <w:t>3.</w:t>
      </w:r>
      <w:r>
        <w:rPr>
          <w:rFonts w:hint="default" w:ascii="仿宋_GB2312" w:eastAsia="仿宋_GB2312"/>
          <w:sz w:val="32"/>
          <w:szCs w:val="32"/>
          <w:lang w:val="en-US" w:eastAsia="zh-CN"/>
        </w:rPr>
        <w:t>按规定使用就业专项资金和失业保险基金</w:t>
      </w:r>
      <w:r>
        <w:rPr>
          <w:rFonts w:hint="eastAsia" w:ascii="仿宋_GB2312" w:eastAsia="仿宋_GB2312"/>
          <w:sz w:val="32"/>
          <w:szCs w:val="32"/>
          <w:lang w:val="en-US" w:eastAsia="zh-CN"/>
        </w:rPr>
        <w:t>,</w:t>
      </w:r>
      <w:r>
        <w:rPr>
          <w:rFonts w:hint="default" w:ascii="仿宋_GB2312" w:eastAsia="仿宋_GB2312"/>
          <w:sz w:val="32"/>
          <w:szCs w:val="32"/>
          <w:lang w:val="en-US" w:eastAsia="zh-CN"/>
        </w:rPr>
        <w:t>承担失业保险政策宣传及</w:t>
      </w:r>
      <w:r>
        <w:rPr>
          <w:rFonts w:hint="eastAsia" w:ascii="仿宋_GB2312" w:eastAsia="仿宋_GB2312"/>
          <w:sz w:val="32"/>
          <w:szCs w:val="32"/>
          <w:lang w:val="en-US" w:eastAsia="zh-CN"/>
        </w:rPr>
        <w:t>失业保险基金的</w:t>
      </w:r>
      <w:r>
        <w:rPr>
          <w:rFonts w:hint="default" w:ascii="仿宋_GB2312" w:eastAsia="仿宋_GB2312"/>
          <w:sz w:val="32"/>
          <w:szCs w:val="32"/>
          <w:lang w:val="en-US" w:eastAsia="zh-CN"/>
        </w:rPr>
        <w:t>管理</w:t>
      </w:r>
      <w:r>
        <w:rPr>
          <w:rFonts w:hint="eastAsia" w:ascii="仿宋_GB2312" w:eastAsia="仿宋_GB2312"/>
          <w:sz w:val="32"/>
          <w:szCs w:val="32"/>
          <w:lang w:val="en-US" w:eastAsia="zh-CN"/>
        </w:rPr>
        <w:t>、失业保险</w:t>
      </w:r>
      <w:r>
        <w:rPr>
          <w:rFonts w:hint="default" w:ascii="仿宋_GB2312" w:eastAsia="仿宋_GB2312"/>
          <w:sz w:val="32"/>
          <w:szCs w:val="32"/>
          <w:lang w:val="en-US" w:eastAsia="zh-CN"/>
        </w:rPr>
        <w:t>待遇</w:t>
      </w:r>
      <w:r>
        <w:rPr>
          <w:rFonts w:hint="eastAsia" w:ascii="仿宋_GB2312" w:eastAsia="仿宋_GB2312"/>
          <w:sz w:val="32"/>
          <w:szCs w:val="32"/>
          <w:lang w:val="en-US" w:eastAsia="zh-CN"/>
        </w:rPr>
        <w:t>的审核、</w:t>
      </w:r>
      <w:r>
        <w:rPr>
          <w:rFonts w:hint="default" w:ascii="仿宋_GB2312" w:eastAsia="仿宋_GB2312"/>
          <w:sz w:val="32"/>
          <w:szCs w:val="32"/>
          <w:lang w:val="en-US" w:eastAsia="zh-CN"/>
        </w:rPr>
        <w:t>发放及有关经办服务工作。</w:t>
      </w:r>
    </w:p>
    <w:p>
      <w:pPr>
        <w:spacing w:line="576" w:lineRule="exact"/>
        <w:ind w:firstLine="645"/>
        <w:rPr>
          <w:rFonts w:ascii="仿宋_GB2312" w:eastAsia="仿宋_GB2312"/>
          <w:sz w:val="32"/>
          <w:szCs w:val="32"/>
        </w:rPr>
      </w:pPr>
      <w:r>
        <w:rPr>
          <w:rFonts w:hint="eastAsia" w:ascii="仿宋_GB2312" w:eastAsia="仿宋_GB2312"/>
          <w:sz w:val="32"/>
          <w:szCs w:val="32"/>
          <w:lang w:val="en-US" w:eastAsia="zh-CN"/>
        </w:rPr>
        <w:t>4.建立农村</w:t>
      </w:r>
      <w:r>
        <w:rPr>
          <w:rFonts w:hint="default" w:ascii="仿宋_GB2312" w:eastAsia="仿宋_GB2312"/>
          <w:sz w:val="32"/>
          <w:szCs w:val="32"/>
          <w:lang w:val="en-US" w:eastAsia="zh-CN"/>
        </w:rPr>
        <w:t>劳动力资源</w:t>
      </w:r>
      <w:r>
        <w:rPr>
          <w:rFonts w:hint="eastAsia" w:ascii="仿宋_GB2312" w:eastAsia="仿宋_GB2312"/>
          <w:sz w:val="32"/>
          <w:szCs w:val="32"/>
          <w:lang w:val="en-US" w:eastAsia="zh-CN"/>
        </w:rPr>
        <w:t>数据库</w:t>
      </w:r>
      <w:r>
        <w:rPr>
          <w:rFonts w:hint="default" w:ascii="仿宋_GB2312" w:eastAsia="仿宋_GB2312"/>
          <w:sz w:val="32"/>
          <w:szCs w:val="32"/>
          <w:lang w:val="en-US" w:eastAsia="zh-CN"/>
        </w:rPr>
        <w:t>，</w:t>
      </w:r>
      <w:r>
        <w:rPr>
          <w:rFonts w:hint="eastAsia" w:ascii="仿宋_GB2312" w:eastAsia="仿宋_GB2312"/>
          <w:sz w:val="32"/>
          <w:szCs w:val="32"/>
        </w:rPr>
        <w:t>为城乡劳动者提供就业政策法规咨询，发布职业供求信息以及职业培训信息，</w:t>
      </w:r>
      <w:r>
        <w:rPr>
          <w:rFonts w:hint="eastAsia" w:ascii="仿宋_GB2312" w:eastAsia="仿宋_GB2312"/>
          <w:sz w:val="32"/>
          <w:szCs w:val="32"/>
          <w:lang w:eastAsia="zh-CN"/>
        </w:rPr>
        <w:t>办理求职登记，就业登记、失业登记等事务，开展</w:t>
      </w:r>
      <w:r>
        <w:rPr>
          <w:rFonts w:hint="eastAsia" w:ascii="仿宋_GB2312" w:eastAsia="仿宋_GB2312"/>
          <w:sz w:val="32"/>
          <w:szCs w:val="32"/>
        </w:rPr>
        <w:t>职业指导和职业介绍</w:t>
      </w:r>
      <w:r>
        <w:rPr>
          <w:rFonts w:hint="eastAsia" w:ascii="仿宋_GB2312" w:eastAsia="仿宋_GB2312"/>
          <w:sz w:val="32"/>
          <w:szCs w:val="32"/>
          <w:lang w:eastAsia="zh-CN"/>
        </w:rPr>
        <w:t>，</w:t>
      </w:r>
      <w:r>
        <w:rPr>
          <w:rFonts w:hint="default" w:ascii="仿宋_GB2312" w:eastAsia="仿宋_GB2312"/>
          <w:sz w:val="32"/>
          <w:szCs w:val="32"/>
          <w:lang w:val="en-US" w:eastAsia="zh-CN"/>
        </w:rPr>
        <w:t>组织实施</w:t>
      </w:r>
      <w:r>
        <w:rPr>
          <w:rFonts w:hint="eastAsia" w:ascii="仿宋_GB2312" w:eastAsia="仿宋_GB2312"/>
          <w:sz w:val="32"/>
          <w:szCs w:val="32"/>
          <w:lang w:val="en-US" w:eastAsia="zh-CN"/>
        </w:rPr>
        <w:t>劳务转移</w:t>
      </w:r>
      <w:r>
        <w:rPr>
          <w:rFonts w:hint="default" w:ascii="仿宋_GB2312" w:eastAsia="仿宋_GB2312"/>
          <w:sz w:val="32"/>
          <w:szCs w:val="32"/>
          <w:lang w:val="en-US" w:eastAsia="zh-CN"/>
        </w:rPr>
        <w:t>。</w:t>
      </w:r>
    </w:p>
    <w:p>
      <w:pPr>
        <w:spacing w:line="576" w:lineRule="exact"/>
        <w:ind w:firstLine="645"/>
        <w:rPr>
          <w:rFonts w:hint="eastAsia" w:ascii="仿宋_GB2312" w:eastAsia="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负责</w:t>
      </w:r>
      <w:r>
        <w:rPr>
          <w:rFonts w:hint="default" w:ascii="仿宋_GB2312" w:eastAsia="仿宋_GB2312"/>
          <w:sz w:val="32"/>
          <w:szCs w:val="32"/>
          <w:lang w:val="en-US" w:eastAsia="zh-CN"/>
        </w:rPr>
        <w:t>拟定全县就业创业培训</w:t>
      </w:r>
      <w:r>
        <w:rPr>
          <w:rFonts w:hint="eastAsia" w:ascii="仿宋_GB2312" w:eastAsia="仿宋_GB2312"/>
          <w:sz w:val="32"/>
          <w:szCs w:val="32"/>
          <w:lang w:val="en-US" w:eastAsia="zh-CN"/>
        </w:rPr>
        <w:t>和品牌培训</w:t>
      </w:r>
      <w:r>
        <w:rPr>
          <w:rFonts w:hint="default" w:ascii="仿宋_GB2312" w:eastAsia="仿宋_GB2312"/>
          <w:sz w:val="32"/>
          <w:szCs w:val="32"/>
          <w:lang w:val="en-US" w:eastAsia="zh-CN"/>
        </w:rPr>
        <w:t>工作发展规划和年度计划；负责牵头组织各类就业培训和管理；统一管理培训资金；承担职业能力建设相关业务经办工作。</w:t>
      </w:r>
    </w:p>
    <w:p>
      <w:pPr>
        <w:spacing w:line="576" w:lineRule="exact"/>
        <w:ind w:firstLine="645"/>
        <w:rPr>
          <w:rFonts w:ascii="仿宋_GB2312" w:eastAsia="仿宋_GB2312"/>
          <w:sz w:val="32"/>
          <w:szCs w:val="32"/>
        </w:rPr>
      </w:pPr>
      <w:r>
        <w:rPr>
          <w:rFonts w:hint="eastAsia" w:ascii="仿宋_GB2312" w:eastAsia="仿宋_GB2312"/>
          <w:sz w:val="32"/>
          <w:szCs w:val="32"/>
          <w:lang w:val="en-US" w:eastAsia="zh-CN"/>
        </w:rPr>
        <w:t>6.</w:t>
      </w:r>
      <w:r>
        <w:rPr>
          <w:rFonts w:hint="eastAsia" w:ascii="仿宋_GB2312" w:eastAsia="仿宋_GB2312"/>
          <w:sz w:val="32"/>
          <w:szCs w:val="32"/>
        </w:rPr>
        <w:t>以创业带动就业，全面落实小额担保贷款贴息、社保补贴等扶持政策，促使各类失业人员通过从事个体经营、自谋职业、灵活就业、创办企业带动和吸纳就业。 </w:t>
      </w:r>
    </w:p>
    <w:p>
      <w:pPr>
        <w:spacing w:line="576" w:lineRule="exact"/>
        <w:ind w:firstLine="645"/>
        <w:rPr>
          <w:rFonts w:ascii="仿宋_GB2312" w:eastAsia="仿宋_GB2312"/>
          <w:sz w:val="32"/>
          <w:szCs w:val="32"/>
        </w:rPr>
      </w:pPr>
      <w:r>
        <w:rPr>
          <w:rFonts w:hint="eastAsia" w:ascii="仿宋_GB2312" w:eastAsia="仿宋_GB2312"/>
          <w:sz w:val="32"/>
          <w:szCs w:val="32"/>
          <w:lang w:val="en-US" w:eastAsia="zh-CN"/>
        </w:rPr>
        <w:t>7.</w:t>
      </w:r>
      <w:r>
        <w:rPr>
          <w:rFonts w:hint="eastAsia" w:ascii="仿宋_GB2312" w:eastAsia="仿宋_GB2312"/>
          <w:sz w:val="32"/>
          <w:szCs w:val="32"/>
        </w:rPr>
        <w:t>做好未就业高校毕业生参加就业见习和自主创业工作，落实好高校毕业生创业补贴政策。</w:t>
      </w:r>
    </w:p>
    <w:p>
      <w:pPr>
        <w:spacing w:line="576" w:lineRule="exact"/>
        <w:ind w:firstLine="645"/>
        <w:rPr>
          <w:rFonts w:ascii="仿宋_GB2312" w:eastAsia="仿宋_GB2312"/>
          <w:sz w:val="32"/>
          <w:szCs w:val="32"/>
        </w:rPr>
      </w:pPr>
      <w:r>
        <w:rPr>
          <w:rFonts w:hint="eastAsia" w:ascii="仿宋_GB2312" w:eastAsia="仿宋_GB2312"/>
          <w:sz w:val="32"/>
          <w:szCs w:val="32"/>
          <w:lang w:val="en-US" w:eastAsia="zh-CN"/>
        </w:rPr>
        <w:t>8.</w:t>
      </w:r>
      <w:r>
        <w:rPr>
          <w:rFonts w:hint="eastAsia" w:ascii="仿宋_GB2312" w:eastAsia="仿宋_GB2312"/>
          <w:sz w:val="32"/>
          <w:szCs w:val="32"/>
        </w:rPr>
        <w:t>大力开发公益性岗位，落实岗位补贴及社保补贴。</w:t>
      </w:r>
    </w:p>
    <w:p>
      <w:pPr>
        <w:spacing w:line="576" w:lineRule="exact"/>
        <w:ind w:firstLine="645"/>
        <w:rPr>
          <w:rFonts w:hint="eastAsia" w:ascii="楷体_GB2312" w:hAnsi="楷体" w:eastAsia="楷体_GB2312"/>
          <w:b/>
          <w:sz w:val="32"/>
          <w:szCs w:val="32"/>
        </w:rPr>
      </w:pPr>
      <w:r>
        <w:rPr>
          <w:rFonts w:hint="eastAsia" w:ascii="仿宋_GB2312" w:eastAsia="仿宋_GB2312"/>
          <w:sz w:val="32"/>
          <w:szCs w:val="32"/>
          <w:lang w:val="en-US" w:eastAsia="zh-CN"/>
        </w:rPr>
        <w:t>9.</w:t>
      </w:r>
      <w:r>
        <w:rPr>
          <w:rFonts w:hint="default" w:ascii="仿宋_GB2312" w:eastAsia="仿宋_GB2312"/>
          <w:sz w:val="32"/>
          <w:szCs w:val="32"/>
          <w:lang w:val="en-US" w:eastAsia="zh-CN"/>
        </w:rPr>
        <w:t>承担全县就业培训、创业指导、失业保险、农村劳动力转移、劳服企业经营情况等各方面统计数据的汇总、分析和统计工作。</w:t>
      </w:r>
    </w:p>
    <w:p>
      <w:pPr>
        <w:ind w:firstLine="643" w:firstLineChars="200"/>
        <w:rPr>
          <w:rFonts w:hint="eastAsia" w:ascii="楷体_GB2312" w:hAnsi="楷体" w:eastAsia="楷体_GB2312"/>
          <w:b/>
          <w:sz w:val="32"/>
          <w:szCs w:val="32"/>
        </w:rPr>
      </w:pPr>
      <w:r>
        <w:rPr>
          <w:rFonts w:hint="eastAsia" w:ascii="楷体_GB2312" w:hAnsi="楷体" w:eastAsia="楷体_GB2312"/>
          <w:b/>
          <w:sz w:val="32"/>
          <w:szCs w:val="32"/>
        </w:rPr>
        <w:t>（二）2022年重点工作</w:t>
      </w:r>
    </w:p>
    <w:p>
      <w:pPr>
        <w:spacing w:line="550" w:lineRule="exact"/>
        <w:ind w:firstLine="643" w:firstLineChars="200"/>
        <w:jc w:val="left"/>
        <w:rPr>
          <w:rFonts w:ascii="仿宋_GB2312" w:hAnsi="仿宋_GB2312" w:eastAsia="仿宋_GB2312" w:cs="仿宋_GB2312"/>
          <w:color w:val="000000" w:themeColor="text1"/>
          <w:sz w:val="32"/>
          <w:szCs w:val="32"/>
          <w:highlight w:val="none"/>
        </w:rPr>
      </w:pPr>
      <w:r>
        <w:rPr>
          <w:rFonts w:hint="eastAsia" w:ascii="楷体" w:hAnsi="楷体" w:eastAsia="楷体" w:cs="楷体"/>
          <w:b/>
          <w:color w:val="000000" w:themeColor="text1"/>
          <w:sz w:val="32"/>
          <w:szCs w:val="32"/>
          <w:highlight w:val="none"/>
        </w:rPr>
        <w:t>（一）做好政策宣传</w:t>
      </w:r>
      <w:r>
        <w:rPr>
          <w:rFonts w:hint="eastAsia" w:ascii="Times New Roman" w:hAnsi="Times New Roman" w:eastAsia="楷体_GB2312" w:cs="Times New Roman"/>
          <w:b/>
          <w:bCs/>
          <w:color w:val="000000" w:themeColor="text1"/>
          <w:sz w:val="32"/>
          <w:szCs w:val="32"/>
          <w:highlight w:val="none"/>
        </w:rPr>
        <w:t>。</w:t>
      </w:r>
      <w:r>
        <w:rPr>
          <w:rFonts w:hint="eastAsia" w:ascii="仿宋_GB2312" w:hAnsi="仿宋" w:eastAsia="仿宋_GB2312"/>
          <w:color w:val="000000" w:themeColor="text1"/>
          <w:sz w:val="32"/>
          <w:szCs w:val="32"/>
          <w:highlight w:val="none"/>
        </w:rPr>
        <w:t>通过电视、微信、网络、手机短信、上街宣传、张贴海报等方式加大就业政策宣传力度，选树转移就业典型，营造浓厚的转移就业社会氛围，鼓</w:t>
      </w:r>
      <w:bookmarkStart w:id="0" w:name="_GoBack"/>
      <w:bookmarkEnd w:id="0"/>
      <w:r>
        <w:rPr>
          <w:rFonts w:hint="eastAsia" w:ascii="仿宋_GB2312" w:hAnsi="仿宋" w:eastAsia="仿宋_GB2312"/>
          <w:color w:val="000000" w:themeColor="text1"/>
          <w:sz w:val="32"/>
          <w:szCs w:val="32"/>
          <w:highlight w:val="none"/>
        </w:rPr>
        <w:t>励有务工意愿的求职群体外出务工，增长见识，增长才干。</w:t>
      </w:r>
    </w:p>
    <w:p>
      <w:pPr>
        <w:spacing w:line="536" w:lineRule="exact"/>
        <w:ind w:firstLine="643" w:firstLineChars="200"/>
        <w:rPr>
          <w:rFonts w:hint="eastAsia" w:ascii="仿宋_GB2312" w:hAnsi="仿宋" w:eastAsia="仿宋_GB2312"/>
          <w:color w:val="000000" w:themeColor="text1"/>
          <w:sz w:val="32"/>
          <w:szCs w:val="32"/>
          <w:highlight w:val="none"/>
        </w:rPr>
      </w:pPr>
      <w:r>
        <w:rPr>
          <w:rFonts w:hint="eastAsia" w:ascii="楷体" w:hAnsi="楷体" w:eastAsia="楷体" w:cs="楷体"/>
          <w:b/>
          <w:color w:val="000000" w:themeColor="text1"/>
          <w:sz w:val="32"/>
          <w:szCs w:val="32"/>
          <w:highlight w:val="none"/>
        </w:rPr>
        <w:t>（二）加强劳务输出</w:t>
      </w:r>
      <w:r>
        <w:rPr>
          <w:rFonts w:hint="eastAsia" w:ascii="Times New Roman" w:hAnsi="Times New Roman" w:eastAsia="楷体_GB2312" w:cs="Times New Roman"/>
          <w:b/>
          <w:bCs/>
          <w:color w:val="000000" w:themeColor="text1"/>
          <w:sz w:val="32"/>
          <w:szCs w:val="32"/>
          <w:highlight w:val="none"/>
        </w:rPr>
        <w:t>。</w:t>
      </w:r>
      <w:r>
        <w:rPr>
          <w:rFonts w:hint="eastAsia" w:ascii="仿宋_GB2312" w:hAnsi="仿宋" w:eastAsia="仿宋_GB2312"/>
          <w:b/>
          <w:bCs/>
          <w:color w:val="000000" w:themeColor="text1"/>
          <w:sz w:val="32"/>
          <w:szCs w:val="32"/>
          <w:highlight w:val="none"/>
        </w:rPr>
        <w:t>一是</w:t>
      </w:r>
      <w:r>
        <w:rPr>
          <w:rFonts w:hint="eastAsia" w:ascii="仿宋_GB2312" w:hAnsi="仿宋" w:eastAsia="仿宋_GB2312"/>
          <w:color w:val="000000" w:themeColor="text1"/>
          <w:sz w:val="32"/>
          <w:szCs w:val="32"/>
          <w:highlight w:val="none"/>
        </w:rPr>
        <w:t>按要求举办好各类劳务协作专场招聘会及相关就业专项行动，并将招聘活动延伸到镇村组，常态化开展就业政策宣传及“送岗进村”微型招聘会工作；</w:t>
      </w:r>
      <w:r>
        <w:rPr>
          <w:rFonts w:hint="eastAsia" w:ascii="仿宋_GB2312" w:hAnsi="仿宋" w:eastAsia="仿宋_GB2312"/>
          <w:b/>
          <w:bCs/>
          <w:color w:val="000000" w:themeColor="text1"/>
          <w:sz w:val="32"/>
          <w:szCs w:val="32"/>
          <w:highlight w:val="none"/>
        </w:rPr>
        <w:t>二是</w:t>
      </w:r>
      <w:r>
        <w:rPr>
          <w:rFonts w:hint="eastAsia" w:ascii="仿宋_GB2312" w:hAnsi="仿宋" w:eastAsia="仿宋_GB2312"/>
          <w:color w:val="000000" w:themeColor="text1"/>
          <w:sz w:val="32"/>
          <w:szCs w:val="32"/>
          <w:highlight w:val="none"/>
        </w:rPr>
        <w:t>积极对接经营性人力资源服务机构和劳务经纪人，主动落实政策，让劳务输出更加规范，更加精准，更加见效</w:t>
      </w:r>
    </w:p>
    <w:p>
      <w:pPr>
        <w:spacing w:line="536" w:lineRule="exact"/>
        <w:ind w:firstLine="643" w:firstLineChars="200"/>
        <w:rPr>
          <w:rFonts w:hint="eastAsia" w:ascii="仿宋_GB2312" w:hAnsi="仿宋" w:eastAsia="仿宋_GB2312"/>
          <w:color w:val="000000" w:themeColor="text1"/>
          <w:sz w:val="32"/>
          <w:szCs w:val="32"/>
          <w:highlight w:val="none"/>
        </w:rPr>
      </w:pPr>
      <w:r>
        <w:rPr>
          <w:rFonts w:hint="eastAsia" w:ascii="楷体" w:hAnsi="楷体" w:eastAsia="楷体" w:cs="楷体"/>
          <w:b/>
          <w:color w:val="000000" w:themeColor="text1"/>
          <w:sz w:val="32"/>
          <w:szCs w:val="32"/>
          <w:highlight w:val="none"/>
        </w:rPr>
        <w:t>（三）开展技能培训。</w:t>
      </w:r>
      <w:r>
        <w:rPr>
          <w:rFonts w:hint="eastAsia" w:ascii="仿宋_GB2312" w:hAnsi="仿宋" w:eastAsia="仿宋_GB2312"/>
          <w:color w:val="000000" w:themeColor="text1"/>
          <w:sz w:val="32"/>
          <w:szCs w:val="32"/>
          <w:highlight w:val="none"/>
          <w:lang w:eastAsia="zh-CN"/>
        </w:rPr>
        <w:t>结合乡村人才振兴，</w:t>
      </w:r>
      <w:r>
        <w:rPr>
          <w:rFonts w:hint="eastAsia" w:ascii="仿宋_GB2312" w:hAnsi="仿宋" w:eastAsia="仿宋_GB2312"/>
          <w:color w:val="000000" w:themeColor="text1"/>
          <w:sz w:val="32"/>
          <w:szCs w:val="32"/>
          <w:highlight w:val="none"/>
        </w:rPr>
        <w:t>按照培训与素质提升相结合、培训与劳务输出转移相结合的方针，面向全县有培训意愿的城乡劳动者群体，大力开展技能培训。</w:t>
      </w:r>
    </w:p>
    <w:p>
      <w:pPr>
        <w:spacing w:line="550" w:lineRule="exact"/>
        <w:ind w:firstLine="643" w:firstLineChars="200"/>
        <w:jc w:val="left"/>
        <w:rPr>
          <w:rFonts w:ascii="仿宋_GB2312" w:hAnsi="仿宋" w:eastAsia="仿宋_GB2312"/>
          <w:color w:val="000000" w:themeColor="text1"/>
          <w:sz w:val="32"/>
          <w:szCs w:val="32"/>
          <w:highlight w:val="none"/>
        </w:rPr>
      </w:pPr>
      <w:r>
        <w:rPr>
          <w:rFonts w:hint="eastAsia" w:ascii="楷体" w:hAnsi="楷体" w:eastAsia="楷体" w:cs="楷体"/>
          <w:b/>
          <w:color w:val="000000" w:themeColor="text1"/>
          <w:sz w:val="32"/>
          <w:szCs w:val="32"/>
          <w:highlight w:val="none"/>
        </w:rPr>
        <w:t>（四）稳就业促创业</w:t>
      </w:r>
      <w:r>
        <w:rPr>
          <w:rStyle w:val="7"/>
          <w:rFonts w:hint="eastAsia" w:ascii="仿宋_GB2312" w:hAnsi="仿宋_GB2312" w:eastAsia="仿宋_GB2312" w:cs="仿宋_GB2312"/>
          <w:color w:val="000000" w:themeColor="text1"/>
          <w:spacing w:val="8"/>
          <w:sz w:val="32"/>
          <w:szCs w:val="32"/>
          <w:highlight w:val="none"/>
          <w:shd w:val="clear" w:color="auto" w:fill="FFFFFF"/>
        </w:rPr>
        <w:t>。</w:t>
      </w:r>
      <w:r>
        <w:rPr>
          <w:rFonts w:hint="eastAsia" w:ascii="仿宋_GB2312" w:hAnsi="仿宋_GB2312" w:eastAsia="仿宋_GB2312" w:cs="仿宋_GB2312"/>
          <w:color w:val="000000" w:themeColor="text1"/>
          <w:spacing w:val="8"/>
          <w:sz w:val="32"/>
          <w:szCs w:val="32"/>
          <w:highlight w:val="none"/>
          <w:shd w:val="clear" w:color="auto" w:fill="FFFFFF"/>
        </w:rPr>
        <w:t>全面落实稳岗就业政策措施，扎实做好困难群体就业帮扶，积极扶持就业创业。落实国家关于返乡入乡创业高质量发展的意见，为各类人员返乡入乡创业提供全方位服务。实施大学生就业创业促进计划，做好退役军人创新创业服务。</w:t>
      </w:r>
    </w:p>
    <w:p>
      <w:pPr>
        <w:pStyle w:val="2"/>
      </w:pPr>
    </w:p>
    <w:p>
      <w:pPr>
        <w:pStyle w:val="8"/>
        <w:numPr>
          <w:ilvl w:val="0"/>
          <w:numId w:val="0"/>
        </w:numPr>
        <w:rPr>
          <w:rFonts w:ascii="黑体" w:hAnsi="黑体" w:eastAsia="黑体"/>
          <w:sz w:val="32"/>
          <w:szCs w:val="32"/>
        </w:rPr>
      </w:pPr>
    </w:p>
    <w:p>
      <w:pPr>
        <w:pStyle w:val="8"/>
        <w:numPr>
          <w:ilvl w:val="0"/>
          <w:numId w:val="1"/>
        </w:numPr>
        <w:ind w:firstLineChars="0"/>
        <w:rPr>
          <w:rFonts w:ascii="黑体" w:hAnsi="黑体" w:eastAsia="黑体"/>
          <w:sz w:val="32"/>
          <w:szCs w:val="32"/>
        </w:rPr>
      </w:pPr>
      <w:r>
        <w:rPr>
          <w:rFonts w:hint="eastAsia" w:ascii="黑体" w:hAnsi="黑体" w:eastAsia="黑体"/>
          <w:sz w:val="32"/>
          <w:szCs w:val="32"/>
        </w:rPr>
        <w:t>部门预算单位构成</w:t>
      </w:r>
    </w:p>
    <w:p>
      <w:pPr>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茂县公共就业和人才交流服务局</w:t>
      </w:r>
      <w:r>
        <w:rPr>
          <w:rFonts w:hint="eastAsia" w:ascii="仿宋_GB2312" w:eastAsia="仿宋_GB2312"/>
          <w:sz w:val="32"/>
          <w:szCs w:val="32"/>
        </w:rPr>
        <w:t>属一级预算单位，下属二级预算单位</w:t>
      </w:r>
      <w:r>
        <w:rPr>
          <w:rFonts w:hint="eastAsia" w:ascii="仿宋_GB2312" w:eastAsia="仿宋_GB2312"/>
          <w:sz w:val="32"/>
          <w:szCs w:val="32"/>
          <w:lang w:val="en-US" w:eastAsia="zh-CN"/>
        </w:rPr>
        <w:t>0</w:t>
      </w:r>
      <w:r>
        <w:rPr>
          <w:rFonts w:hint="eastAsia" w:ascii="仿宋_GB2312" w:eastAsia="仿宋_GB2312"/>
          <w:sz w:val="32"/>
          <w:szCs w:val="32"/>
        </w:rPr>
        <w:t>个，其中：参照公务员法管理的事业单位</w:t>
      </w:r>
      <w:r>
        <w:rPr>
          <w:rFonts w:hint="eastAsia" w:ascii="仿宋_GB2312" w:eastAsia="仿宋_GB2312"/>
          <w:sz w:val="32"/>
          <w:szCs w:val="32"/>
          <w:lang w:val="en-US" w:eastAsia="zh-CN"/>
        </w:rPr>
        <w:t>0</w:t>
      </w:r>
      <w:r>
        <w:rPr>
          <w:rFonts w:hint="eastAsia" w:ascii="仿宋_GB2312" w:eastAsia="仿宋_GB2312"/>
          <w:sz w:val="32"/>
          <w:szCs w:val="32"/>
        </w:rPr>
        <w:t>个，其他事业单位</w:t>
      </w:r>
      <w:r>
        <w:rPr>
          <w:rFonts w:hint="eastAsia" w:ascii="仿宋_GB2312" w:eastAsia="仿宋_GB2312"/>
          <w:sz w:val="32"/>
          <w:szCs w:val="32"/>
          <w:lang w:val="en-US" w:eastAsia="zh-CN"/>
        </w:rPr>
        <w:t>0</w:t>
      </w:r>
      <w:r>
        <w:rPr>
          <w:rFonts w:hint="eastAsia" w:ascii="仿宋_GB2312" w:eastAsia="仿宋_GB2312"/>
          <w:sz w:val="32"/>
          <w:szCs w:val="32"/>
        </w:rPr>
        <w:t>个。</w:t>
      </w:r>
    </w:p>
    <w:p>
      <w:pPr>
        <w:pStyle w:val="8"/>
        <w:ind w:left="720" w:firstLine="0" w:firstLineChars="0"/>
        <w:rPr>
          <w:rFonts w:ascii="黑体" w:hAnsi="黑体" w:eastAsia="黑体"/>
          <w:sz w:val="32"/>
          <w:szCs w:val="32"/>
        </w:rPr>
      </w:pPr>
      <w:r>
        <w:rPr>
          <w:rFonts w:hint="eastAsia" w:ascii="黑体" w:hAnsi="黑体" w:eastAsia="黑体"/>
          <w:sz w:val="32"/>
          <w:szCs w:val="32"/>
        </w:rPr>
        <w:t>三、收支预算情况说明</w:t>
      </w:r>
    </w:p>
    <w:p>
      <w:pPr>
        <w:spacing w:line="560" w:lineRule="exact"/>
        <w:ind w:firstLine="640" w:firstLineChars="200"/>
        <w:rPr>
          <w:rFonts w:ascii="仿宋_GB2312" w:eastAsia="仿宋_GB2312"/>
          <w:sz w:val="32"/>
          <w:szCs w:val="32"/>
        </w:rPr>
      </w:pPr>
      <w:r>
        <w:rPr>
          <w:rFonts w:ascii="仿宋_GB2312" w:eastAsia="仿宋_GB2312"/>
          <w:sz w:val="32"/>
          <w:szCs w:val="32"/>
        </w:rPr>
        <w:t>按照综合预算的原则，</w:t>
      </w:r>
      <w:r>
        <w:rPr>
          <w:rFonts w:hint="eastAsia" w:ascii="仿宋_GB2312" w:eastAsia="仿宋_GB2312"/>
          <w:sz w:val="32"/>
          <w:szCs w:val="32"/>
          <w:lang w:val="en-US" w:eastAsia="zh-CN"/>
        </w:rPr>
        <w:t>茂县公共就业和人才交流服务局</w:t>
      </w:r>
      <w:r>
        <w:rPr>
          <w:rFonts w:ascii="仿宋_GB2312" w:eastAsia="仿宋_GB2312"/>
          <w:sz w:val="32"/>
          <w:szCs w:val="32"/>
        </w:rPr>
        <w:t>所有收入和支出均纳入部门预算管理。收入包括：一般公共预算拨款收入</w:t>
      </w:r>
      <w:r>
        <w:rPr>
          <w:rFonts w:hint="eastAsia" w:ascii="仿宋_GB2312" w:eastAsia="仿宋_GB2312"/>
          <w:sz w:val="32"/>
          <w:szCs w:val="32"/>
          <w:lang w:val="en-US" w:eastAsia="zh-CN"/>
        </w:rPr>
        <w:t>1935007.15</w:t>
      </w:r>
      <w:r>
        <w:rPr>
          <w:rFonts w:ascii="仿宋_GB2312" w:eastAsia="仿宋_GB2312"/>
          <w:sz w:val="32"/>
          <w:szCs w:val="32"/>
        </w:rPr>
        <w:t>元；支出包括：一般公共服务支出</w:t>
      </w:r>
      <w:r>
        <w:rPr>
          <w:rFonts w:hint="eastAsia" w:ascii="仿宋_GB2312" w:eastAsia="仿宋_GB2312"/>
          <w:sz w:val="32"/>
          <w:szCs w:val="32"/>
          <w:lang w:val="en-US" w:eastAsia="zh-CN"/>
        </w:rPr>
        <w:t>0</w:t>
      </w:r>
      <w:r>
        <w:rPr>
          <w:rFonts w:ascii="仿宋_GB2312" w:eastAsia="仿宋_GB2312"/>
          <w:sz w:val="32"/>
          <w:szCs w:val="32"/>
        </w:rPr>
        <w:t>元，社会保障和就业支出</w:t>
      </w:r>
      <w:r>
        <w:rPr>
          <w:rFonts w:hint="eastAsia" w:ascii="仿宋_GB2312" w:eastAsia="仿宋_GB2312"/>
          <w:sz w:val="32"/>
          <w:szCs w:val="32"/>
          <w:lang w:val="en-US" w:eastAsia="zh-CN"/>
        </w:rPr>
        <w:t>1615443.74</w:t>
      </w:r>
      <w:r>
        <w:rPr>
          <w:rFonts w:ascii="仿宋_GB2312" w:eastAsia="仿宋_GB2312"/>
          <w:sz w:val="32"/>
          <w:szCs w:val="32"/>
        </w:rPr>
        <w:t>元，</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120591.41</w:t>
      </w:r>
      <w:r>
        <w:rPr>
          <w:rFonts w:ascii="仿宋_GB2312" w:eastAsia="仿宋_GB2312"/>
          <w:sz w:val="32"/>
          <w:szCs w:val="32"/>
        </w:rPr>
        <w:t>元，</w:t>
      </w:r>
      <w:r>
        <w:rPr>
          <w:rFonts w:hint="eastAsia" w:ascii="仿宋_GB2312" w:eastAsia="仿宋_GB2312"/>
          <w:sz w:val="32"/>
          <w:szCs w:val="32"/>
          <w:lang w:val="en-US" w:eastAsia="zh-CN"/>
        </w:rPr>
        <w:t>农林水支出8400元,</w:t>
      </w:r>
      <w:r>
        <w:rPr>
          <w:rFonts w:ascii="仿宋_GB2312" w:eastAsia="仿宋_GB2312"/>
          <w:sz w:val="32"/>
          <w:szCs w:val="32"/>
        </w:rPr>
        <w:t>住房保障支出</w:t>
      </w:r>
      <w:r>
        <w:rPr>
          <w:rFonts w:hint="eastAsia" w:ascii="仿宋_GB2312" w:eastAsia="仿宋_GB2312"/>
          <w:sz w:val="32"/>
          <w:szCs w:val="32"/>
          <w:lang w:val="en-US" w:eastAsia="zh-CN"/>
        </w:rPr>
        <w:t>190572</w:t>
      </w:r>
      <w:r>
        <w:rPr>
          <w:rFonts w:ascii="仿宋_GB2312" w:eastAsia="仿宋_GB2312"/>
          <w:sz w:val="32"/>
          <w:szCs w:val="32"/>
        </w:rPr>
        <w:t>元。</w:t>
      </w:r>
      <w:r>
        <w:rPr>
          <w:rFonts w:hint="eastAsia" w:ascii="仿宋_GB2312" w:eastAsia="仿宋_GB2312"/>
          <w:sz w:val="32"/>
          <w:szCs w:val="32"/>
          <w:lang w:val="en-US" w:eastAsia="zh-CN"/>
        </w:rPr>
        <w:t>茂县公共就业和人才交流服务局</w:t>
      </w:r>
      <w:r>
        <w:rPr>
          <w:rFonts w:ascii="仿宋_GB2312" w:eastAsia="仿宋_GB2312"/>
          <w:sz w:val="32"/>
          <w:szCs w:val="32"/>
        </w:rPr>
        <w:t>20</w:t>
      </w:r>
      <w:r>
        <w:rPr>
          <w:rFonts w:hint="eastAsia" w:ascii="仿宋_GB2312" w:eastAsia="仿宋_GB2312"/>
          <w:sz w:val="32"/>
          <w:szCs w:val="32"/>
        </w:rPr>
        <w:t>22</w:t>
      </w:r>
      <w:r>
        <w:rPr>
          <w:rFonts w:ascii="仿宋_GB2312" w:eastAsia="仿宋_GB2312"/>
          <w:sz w:val="32"/>
          <w:szCs w:val="32"/>
        </w:rPr>
        <w:t>年收支总预算</w:t>
      </w:r>
      <w:r>
        <w:rPr>
          <w:rFonts w:hint="eastAsia" w:ascii="仿宋_GB2312" w:eastAsia="仿宋_GB2312"/>
          <w:sz w:val="32"/>
          <w:szCs w:val="32"/>
          <w:lang w:val="en-US" w:eastAsia="zh-CN"/>
        </w:rPr>
        <w:t>1935007.15</w:t>
      </w:r>
      <w:r>
        <w:rPr>
          <w:rFonts w:ascii="仿宋_GB2312" w:eastAsia="仿宋_GB2312"/>
          <w:sz w:val="32"/>
          <w:szCs w:val="32"/>
        </w:rPr>
        <w:t>元,比20</w:t>
      </w:r>
      <w:r>
        <w:rPr>
          <w:rFonts w:hint="eastAsia" w:ascii="仿宋_GB2312" w:eastAsia="仿宋_GB2312"/>
          <w:sz w:val="32"/>
          <w:szCs w:val="32"/>
        </w:rPr>
        <w:t>21</w:t>
      </w:r>
      <w:r>
        <w:rPr>
          <w:rFonts w:ascii="仿宋_GB2312" w:eastAsia="仿宋_GB2312"/>
          <w:sz w:val="32"/>
          <w:szCs w:val="32"/>
        </w:rPr>
        <w:t>年收支预算总数增加</w:t>
      </w:r>
      <w:r>
        <w:rPr>
          <w:rFonts w:hint="eastAsia" w:ascii="仿宋_GB2312" w:eastAsia="仿宋_GB2312"/>
          <w:sz w:val="32"/>
          <w:szCs w:val="32"/>
          <w:lang w:val="en-US" w:eastAsia="zh-CN"/>
        </w:rPr>
        <w:t>87108.15</w:t>
      </w:r>
      <w:r>
        <w:rPr>
          <w:rFonts w:hint="eastAsia" w:ascii="仿宋_GB2312" w:eastAsia="仿宋_GB2312"/>
          <w:sz w:val="32"/>
          <w:szCs w:val="32"/>
        </w:rPr>
        <w:t xml:space="preserve">                   </w:t>
      </w:r>
      <w:r>
        <w:rPr>
          <w:rFonts w:ascii="仿宋_GB2312" w:eastAsia="仿宋_GB2312"/>
          <w:sz w:val="32"/>
          <w:szCs w:val="32"/>
        </w:rPr>
        <w:t>元，主要原因:</w:t>
      </w:r>
      <w:r>
        <w:rPr>
          <w:rFonts w:hint="eastAsia" w:ascii="仿宋_GB2312" w:eastAsia="仿宋_GB2312"/>
          <w:sz w:val="32"/>
          <w:szCs w:val="32"/>
          <w:lang w:val="en-US" w:eastAsia="zh-CN"/>
        </w:rPr>
        <w:t>人员变动</w:t>
      </w:r>
      <w:r>
        <w:rPr>
          <w:rFonts w:ascii="仿宋_GB2312" w:eastAsia="仿宋_GB2312"/>
          <w:sz w:val="32"/>
          <w:szCs w:val="32"/>
        </w:rPr>
        <w:t>。</w:t>
      </w:r>
    </w:p>
    <w:p>
      <w:pPr>
        <w:spacing w:line="560" w:lineRule="exact"/>
        <w:ind w:firstLine="643" w:firstLineChars="200"/>
        <w:rPr>
          <w:rFonts w:ascii="楷体_GB2312" w:hAnsi="楷体_GB2312" w:eastAsia="楷体_GB2312" w:cs="楷体_GB2312"/>
          <w:b/>
          <w:bCs/>
          <w:sz w:val="32"/>
          <w:szCs w:val="32"/>
        </w:rPr>
      </w:pPr>
      <w:r>
        <w:rPr>
          <w:rFonts w:hint="eastAsia" w:ascii="楷体_GB2312" w:hAnsi="楷体" w:eastAsia="楷体_GB2312"/>
          <w:b/>
          <w:sz w:val="32"/>
          <w:szCs w:val="32"/>
        </w:rPr>
        <w:t>（一）收入预算情况</w:t>
      </w:r>
    </w:p>
    <w:p>
      <w:pPr>
        <w:rPr>
          <w:rFonts w:ascii="仿宋_GB2312" w:eastAsia="仿宋_GB2312"/>
          <w:sz w:val="32"/>
          <w:szCs w:val="32"/>
        </w:rPr>
      </w:pPr>
      <w:r>
        <w:rPr>
          <w:rFonts w:ascii="仿宋_GB2312" w:eastAsia="仿宋_GB2312"/>
          <w:sz w:val="32"/>
          <w:szCs w:val="32"/>
        </w:rPr>
        <w:t>　　</w:t>
      </w:r>
      <w:r>
        <w:rPr>
          <w:rFonts w:hint="eastAsia" w:ascii="仿宋_GB2312" w:eastAsia="仿宋_GB2312"/>
          <w:sz w:val="32"/>
          <w:szCs w:val="32"/>
        </w:rPr>
        <w:t>2022</w:t>
      </w:r>
      <w:r>
        <w:rPr>
          <w:rFonts w:ascii="仿宋_GB2312" w:eastAsia="仿宋_GB2312"/>
          <w:sz w:val="32"/>
          <w:szCs w:val="32"/>
        </w:rPr>
        <w:t>年收入预算</w:t>
      </w:r>
      <w:r>
        <w:rPr>
          <w:rFonts w:hint="eastAsia" w:ascii="仿宋_GB2312" w:eastAsia="仿宋_GB2312"/>
          <w:sz w:val="32"/>
          <w:szCs w:val="32"/>
          <w:lang w:val="en-US" w:eastAsia="zh-CN"/>
        </w:rPr>
        <w:t>1935007.15</w:t>
      </w:r>
      <w:r>
        <w:rPr>
          <w:rFonts w:ascii="仿宋_GB2312" w:eastAsia="仿宋_GB2312"/>
          <w:sz w:val="32"/>
          <w:szCs w:val="32"/>
        </w:rPr>
        <w:t>元；一般公共预算拨款收入</w:t>
      </w:r>
      <w:r>
        <w:rPr>
          <w:rFonts w:hint="eastAsia" w:ascii="仿宋_GB2312" w:eastAsia="仿宋_GB2312"/>
          <w:sz w:val="32"/>
          <w:szCs w:val="32"/>
          <w:lang w:val="en-US" w:eastAsia="zh-CN"/>
        </w:rPr>
        <w:t>1935007.15</w:t>
      </w:r>
      <w:r>
        <w:rPr>
          <w:rFonts w:ascii="仿宋_GB2312" w:eastAsia="仿宋_GB2312"/>
          <w:sz w:val="32"/>
          <w:szCs w:val="32"/>
        </w:rPr>
        <w:t>元，占</w:t>
      </w:r>
      <w:r>
        <w:rPr>
          <w:rFonts w:hint="eastAsia" w:ascii="仿宋_GB2312" w:eastAsia="仿宋_GB2312"/>
          <w:sz w:val="32"/>
          <w:szCs w:val="32"/>
          <w:lang w:val="en-US" w:eastAsia="zh-CN"/>
        </w:rPr>
        <w:t>100</w:t>
      </w:r>
      <w:r>
        <w:rPr>
          <w:rFonts w:ascii="仿宋_GB2312" w:eastAsia="仿宋_GB2312"/>
          <w:sz w:val="32"/>
          <w:szCs w:val="32"/>
        </w:rPr>
        <w:t>%。</w:t>
      </w:r>
    </w:p>
    <w:p>
      <w:pPr>
        <w:spacing w:line="560" w:lineRule="exact"/>
        <w:ind w:firstLine="643" w:firstLineChars="200"/>
        <w:rPr>
          <w:rFonts w:ascii="楷体_GB2312" w:hAnsi="楷体_GB2312" w:eastAsia="楷体_GB2312" w:cs="楷体_GB2312"/>
          <w:b/>
          <w:bCs/>
          <w:sz w:val="32"/>
          <w:szCs w:val="32"/>
        </w:rPr>
      </w:pPr>
      <w:r>
        <w:rPr>
          <w:rFonts w:hint="eastAsia" w:ascii="楷体_GB2312" w:hAnsi="楷体" w:eastAsia="楷体_GB2312" w:cs="仿宋_GB2312"/>
          <w:b/>
          <w:sz w:val="32"/>
          <w:szCs w:val="32"/>
        </w:rPr>
        <w:t>（二）支出预算情况</w:t>
      </w:r>
    </w:p>
    <w:p>
      <w:pPr>
        <w:rPr>
          <w:rFonts w:ascii="仿宋_GB2312" w:eastAsia="仿宋_GB2312"/>
          <w:vanish/>
          <w:sz w:val="32"/>
          <w:szCs w:val="32"/>
        </w:rPr>
      </w:pPr>
      <w:r>
        <w:rPr>
          <w:rFonts w:ascii="仿宋_GB2312" w:eastAsia="仿宋_GB2312"/>
          <w:sz w:val="32"/>
          <w:szCs w:val="32"/>
        </w:rPr>
        <w:t>　　2</w:t>
      </w:r>
      <w:r>
        <w:rPr>
          <w:rFonts w:hint="eastAsia" w:ascii="仿宋_GB2312" w:eastAsia="仿宋_GB2312"/>
          <w:sz w:val="32"/>
          <w:szCs w:val="32"/>
        </w:rPr>
        <w:t>022</w:t>
      </w:r>
      <w:r>
        <w:rPr>
          <w:rFonts w:ascii="仿宋_GB2312" w:eastAsia="仿宋_GB2312"/>
          <w:sz w:val="32"/>
          <w:szCs w:val="32"/>
        </w:rPr>
        <w:t>年支出预算</w:t>
      </w:r>
      <w:r>
        <w:rPr>
          <w:rFonts w:hint="eastAsia" w:ascii="仿宋_GB2312" w:eastAsia="仿宋_GB2312"/>
          <w:sz w:val="32"/>
          <w:szCs w:val="32"/>
          <w:lang w:val="en-US" w:eastAsia="zh-CN"/>
        </w:rPr>
        <w:t>1935007.15</w:t>
      </w:r>
      <w:r>
        <w:rPr>
          <w:rFonts w:ascii="仿宋_GB2312" w:eastAsia="仿宋_GB2312"/>
          <w:sz w:val="32"/>
          <w:szCs w:val="32"/>
        </w:rPr>
        <w:t>元，其中：基本支出</w:t>
      </w:r>
      <w:r>
        <w:rPr>
          <w:rFonts w:hint="eastAsia" w:ascii="仿宋_GB2312" w:eastAsia="仿宋_GB2312"/>
          <w:sz w:val="32"/>
          <w:szCs w:val="32"/>
          <w:lang w:val="en-US" w:eastAsia="zh-CN"/>
        </w:rPr>
        <w:t>1926607.15</w:t>
      </w:r>
      <w:r>
        <w:rPr>
          <w:rFonts w:ascii="仿宋_GB2312" w:eastAsia="仿宋_GB2312"/>
          <w:sz w:val="32"/>
          <w:szCs w:val="32"/>
        </w:rPr>
        <w:t>元，占</w:t>
      </w:r>
      <w:r>
        <w:rPr>
          <w:rFonts w:hint="eastAsia" w:ascii="仿宋_GB2312" w:eastAsia="仿宋_GB2312"/>
          <w:sz w:val="32"/>
          <w:szCs w:val="32"/>
          <w:lang w:val="en-US" w:eastAsia="zh-CN"/>
        </w:rPr>
        <w:t>99.57</w:t>
      </w:r>
      <w:r>
        <w:rPr>
          <w:rFonts w:ascii="仿宋_GB2312" w:eastAsia="仿宋_GB2312"/>
          <w:sz w:val="32"/>
          <w:szCs w:val="32"/>
        </w:rPr>
        <w:t>%，项目支出</w:t>
      </w:r>
      <w:r>
        <w:rPr>
          <w:rFonts w:hint="eastAsia" w:ascii="仿宋_GB2312" w:eastAsia="仿宋_GB2312"/>
          <w:sz w:val="32"/>
          <w:szCs w:val="32"/>
          <w:lang w:val="en-US" w:eastAsia="zh-CN"/>
        </w:rPr>
        <w:t>8400</w:t>
      </w:r>
      <w:r>
        <w:rPr>
          <w:rFonts w:ascii="仿宋_GB2312" w:eastAsia="仿宋_GB2312"/>
          <w:sz w:val="32"/>
          <w:szCs w:val="32"/>
        </w:rPr>
        <w:t>元，占</w:t>
      </w:r>
      <w:r>
        <w:rPr>
          <w:rFonts w:hint="eastAsia" w:ascii="仿宋_GB2312" w:eastAsia="仿宋_GB2312"/>
          <w:sz w:val="32"/>
          <w:szCs w:val="32"/>
          <w:lang w:val="en-US" w:eastAsia="zh-CN"/>
        </w:rPr>
        <w:t>0.43</w:t>
      </w:r>
      <w:r>
        <w:rPr>
          <w:rFonts w:ascii="仿宋_GB2312" w:eastAsia="仿宋_GB2312"/>
          <w:sz w:val="32"/>
          <w:szCs w:val="32"/>
        </w:rPr>
        <w:t>%。</w:t>
      </w:r>
    </w:p>
    <w:p>
      <w:pPr>
        <w:spacing w:line="560" w:lineRule="exact"/>
        <w:ind w:firstLine="643" w:firstLineChars="200"/>
        <w:rPr>
          <w:rFonts w:ascii="黑体" w:eastAsia="黑体"/>
          <w:b/>
          <w:sz w:val="32"/>
          <w:szCs w:val="32"/>
        </w:rPr>
      </w:pPr>
      <w:r>
        <w:rPr>
          <w:rFonts w:ascii="黑体" w:eastAsia="黑体"/>
          <w:b/>
          <w:sz w:val="32"/>
          <w:szCs w:val="32"/>
        </w:rPr>
        <w:t xml:space="preserve"> </w:t>
      </w:r>
    </w:p>
    <w:p>
      <w:pPr>
        <w:spacing w:line="560" w:lineRule="exact"/>
        <w:ind w:firstLine="800" w:firstLineChars="250"/>
        <w:jc w:val="left"/>
        <w:rPr>
          <w:rFonts w:ascii="仿宋_GB2312" w:eastAsia="仿宋_GB2312"/>
          <w:sz w:val="32"/>
          <w:szCs w:val="32"/>
        </w:rPr>
      </w:pPr>
      <w:r>
        <w:rPr>
          <w:rFonts w:hint="eastAsia" w:ascii="黑体" w:hAnsi="黑体" w:eastAsia="黑体"/>
          <w:sz w:val="32"/>
          <w:szCs w:val="32"/>
        </w:rPr>
        <w:t>四、财政拨款收支预算情况说明</w:t>
      </w:r>
    </w:p>
    <w:p>
      <w:pPr>
        <w:spacing w:line="560" w:lineRule="exact"/>
        <w:ind w:firstLine="800" w:firstLineChars="250"/>
        <w:jc w:val="left"/>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w:t>
      </w:r>
      <w:r>
        <w:rPr>
          <w:rFonts w:ascii="仿宋_GB2312" w:eastAsia="仿宋_GB2312"/>
          <w:sz w:val="32"/>
          <w:szCs w:val="32"/>
        </w:rPr>
        <w:t>年财政拨款收支总预算</w:t>
      </w:r>
      <w:r>
        <w:rPr>
          <w:rFonts w:hint="eastAsia" w:ascii="仿宋_GB2312" w:eastAsia="仿宋_GB2312"/>
          <w:sz w:val="32"/>
          <w:szCs w:val="32"/>
          <w:lang w:val="en-US" w:eastAsia="zh-CN"/>
        </w:rPr>
        <w:t>1935007.15</w:t>
      </w:r>
      <w:r>
        <w:rPr>
          <w:rFonts w:ascii="仿宋_GB2312" w:eastAsia="仿宋_GB2312"/>
          <w:sz w:val="32"/>
          <w:szCs w:val="32"/>
        </w:rPr>
        <w:t>元,比20</w:t>
      </w:r>
      <w:r>
        <w:rPr>
          <w:rFonts w:hint="eastAsia" w:ascii="仿宋_GB2312" w:eastAsia="仿宋_GB2312"/>
          <w:sz w:val="32"/>
          <w:szCs w:val="32"/>
        </w:rPr>
        <w:t>21</w:t>
      </w:r>
      <w:r>
        <w:rPr>
          <w:rFonts w:ascii="仿宋_GB2312" w:eastAsia="仿宋_GB2312"/>
          <w:sz w:val="32"/>
          <w:szCs w:val="32"/>
        </w:rPr>
        <w:t>年收支预算总数增加</w:t>
      </w:r>
      <w:r>
        <w:rPr>
          <w:rFonts w:hint="eastAsia" w:ascii="仿宋_GB2312" w:eastAsia="仿宋_GB2312"/>
          <w:sz w:val="32"/>
          <w:szCs w:val="32"/>
        </w:rPr>
        <w:t xml:space="preserve"> </w:t>
      </w:r>
      <w:r>
        <w:rPr>
          <w:rFonts w:hint="eastAsia" w:ascii="仿宋_GB2312" w:eastAsia="仿宋_GB2312"/>
          <w:sz w:val="32"/>
          <w:szCs w:val="32"/>
          <w:lang w:val="en-US" w:eastAsia="zh-CN"/>
        </w:rPr>
        <w:t>87108.15</w:t>
      </w:r>
      <w:r>
        <w:rPr>
          <w:rFonts w:ascii="仿宋_GB2312" w:eastAsia="仿宋_GB2312"/>
          <w:sz w:val="32"/>
          <w:szCs w:val="32"/>
        </w:rPr>
        <w:t>元，主要原因:</w:t>
      </w:r>
      <w:r>
        <w:rPr>
          <w:rFonts w:hint="eastAsia" w:ascii="仿宋_GB2312" w:eastAsia="仿宋_GB2312"/>
          <w:sz w:val="32"/>
          <w:szCs w:val="32"/>
          <w:lang w:val="en-US" w:eastAsia="zh-CN"/>
        </w:rPr>
        <w:t>人员变动</w:t>
      </w:r>
      <w:r>
        <w:rPr>
          <w:rFonts w:ascii="仿宋_GB2312" w:eastAsia="仿宋_GB2312"/>
          <w:sz w:val="32"/>
          <w:szCs w:val="32"/>
        </w:rPr>
        <w:t>。</w:t>
      </w:r>
    </w:p>
    <w:p>
      <w:pPr>
        <w:spacing w:line="560" w:lineRule="exact"/>
        <w:ind w:firstLine="640" w:firstLineChars="200"/>
        <w:jc w:val="left"/>
        <w:rPr>
          <w:rFonts w:ascii="仿宋_GB2312" w:eastAsia="仿宋_GB2312"/>
          <w:sz w:val="32"/>
          <w:szCs w:val="32"/>
        </w:rPr>
      </w:pPr>
      <w:r>
        <w:rPr>
          <w:rFonts w:ascii="仿宋_GB2312" w:eastAsia="仿宋_GB2312"/>
          <w:sz w:val="32"/>
          <w:szCs w:val="32"/>
        </w:rPr>
        <w:t>收入包括：本年一般公共预算拨款收入</w:t>
      </w:r>
      <w:r>
        <w:rPr>
          <w:rFonts w:hint="eastAsia" w:ascii="仿宋_GB2312" w:eastAsia="仿宋_GB2312"/>
          <w:sz w:val="32"/>
          <w:szCs w:val="32"/>
          <w:lang w:val="en-US" w:eastAsia="zh-CN"/>
        </w:rPr>
        <w:t>1935007.15</w:t>
      </w:r>
      <w:r>
        <w:rPr>
          <w:rFonts w:ascii="仿宋_GB2312" w:eastAsia="仿宋_GB2312"/>
          <w:sz w:val="32"/>
          <w:szCs w:val="32"/>
        </w:rPr>
        <w:t>元</w:t>
      </w:r>
      <w:r>
        <w:rPr>
          <w:rFonts w:hint="eastAsia" w:ascii="仿宋_GB2312" w:eastAsia="仿宋_GB2312"/>
          <w:sz w:val="32"/>
          <w:szCs w:val="32"/>
        </w:rPr>
        <w:t>。</w:t>
      </w:r>
    </w:p>
    <w:p>
      <w:pPr>
        <w:spacing w:line="560" w:lineRule="exact"/>
        <w:ind w:firstLine="640" w:firstLineChars="200"/>
        <w:jc w:val="left"/>
        <w:rPr>
          <w:rFonts w:ascii="仿宋_GB2312" w:eastAsia="仿宋_GB2312"/>
          <w:sz w:val="32"/>
          <w:szCs w:val="32"/>
        </w:rPr>
      </w:pPr>
      <w:r>
        <w:rPr>
          <w:rFonts w:ascii="仿宋_GB2312" w:eastAsia="仿宋_GB2312"/>
          <w:sz w:val="32"/>
          <w:szCs w:val="32"/>
        </w:rPr>
        <w:t>支出包括：一般公共服务支出</w:t>
      </w:r>
      <w:r>
        <w:rPr>
          <w:rFonts w:hint="eastAsia" w:ascii="仿宋_GB2312" w:eastAsia="仿宋_GB2312"/>
          <w:sz w:val="32"/>
          <w:szCs w:val="32"/>
          <w:lang w:val="en-US" w:eastAsia="zh-CN"/>
        </w:rPr>
        <w:t>0</w:t>
      </w:r>
      <w:r>
        <w:rPr>
          <w:rFonts w:ascii="仿宋_GB2312" w:eastAsia="仿宋_GB2312"/>
          <w:sz w:val="32"/>
          <w:szCs w:val="32"/>
        </w:rPr>
        <w:t>元，社会保障和就业支出</w:t>
      </w:r>
      <w:r>
        <w:rPr>
          <w:rFonts w:hint="eastAsia" w:ascii="仿宋_GB2312" w:eastAsia="仿宋_GB2312"/>
          <w:sz w:val="32"/>
          <w:szCs w:val="32"/>
          <w:lang w:val="en-US" w:eastAsia="zh-CN"/>
        </w:rPr>
        <w:t>1615443.74</w:t>
      </w:r>
      <w:r>
        <w:rPr>
          <w:rFonts w:ascii="仿宋_GB2312" w:eastAsia="仿宋_GB2312"/>
          <w:sz w:val="32"/>
          <w:szCs w:val="32"/>
        </w:rPr>
        <w:t>元，</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120591.41</w:t>
      </w:r>
      <w:r>
        <w:rPr>
          <w:rFonts w:ascii="仿宋_GB2312" w:eastAsia="仿宋_GB2312"/>
          <w:sz w:val="32"/>
          <w:szCs w:val="32"/>
        </w:rPr>
        <w:t>元，</w:t>
      </w:r>
      <w:r>
        <w:rPr>
          <w:rFonts w:hint="eastAsia" w:ascii="仿宋_GB2312" w:eastAsia="仿宋_GB2312"/>
          <w:sz w:val="32"/>
          <w:szCs w:val="32"/>
          <w:lang w:val="en-US" w:eastAsia="zh-CN"/>
        </w:rPr>
        <w:t>农林水支出8400元，</w:t>
      </w:r>
      <w:r>
        <w:rPr>
          <w:rFonts w:ascii="仿宋_GB2312" w:eastAsia="仿宋_GB2312"/>
          <w:sz w:val="32"/>
          <w:szCs w:val="32"/>
        </w:rPr>
        <w:t>住房保障支出</w:t>
      </w:r>
      <w:r>
        <w:rPr>
          <w:rFonts w:hint="eastAsia" w:ascii="仿宋_GB2312" w:eastAsia="仿宋_GB2312"/>
          <w:sz w:val="32"/>
          <w:szCs w:val="32"/>
          <w:lang w:val="en-US" w:eastAsia="zh-CN"/>
        </w:rPr>
        <w:t>190572</w:t>
      </w:r>
      <w:r>
        <w:rPr>
          <w:rFonts w:ascii="仿宋_GB2312" w:eastAsia="仿宋_GB2312"/>
          <w:sz w:val="32"/>
          <w:szCs w:val="32"/>
        </w:rPr>
        <w:t>元。</w:t>
      </w:r>
    </w:p>
    <w:p>
      <w:pPr>
        <w:spacing w:line="560" w:lineRule="exact"/>
        <w:ind w:firstLine="640" w:firstLineChars="200"/>
        <w:rPr>
          <w:rFonts w:ascii="黑体" w:eastAsia="黑体"/>
          <w:sz w:val="32"/>
          <w:szCs w:val="32"/>
        </w:rPr>
      </w:pPr>
      <w:r>
        <w:rPr>
          <w:rFonts w:hint="eastAsia" w:ascii="黑体" w:hAnsi="黑体" w:eastAsia="黑体"/>
          <w:sz w:val="32"/>
          <w:szCs w:val="32"/>
        </w:rPr>
        <w:t>五、一般公共预算当年拨款情况说明</w:t>
      </w:r>
    </w:p>
    <w:p>
      <w:pPr>
        <w:pStyle w:val="9"/>
        <w:spacing w:before="0" w:line="360" w:lineRule="auto"/>
        <w:ind w:firstLine="660"/>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（一）一般公共预算当年拨款规模变化情况</w:t>
      </w:r>
    </w:p>
    <w:p>
      <w:pPr>
        <w:spacing w:line="560" w:lineRule="exact"/>
        <w:ind w:firstLine="800" w:firstLineChars="250"/>
        <w:jc w:val="left"/>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w:t>
      </w:r>
      <w:r>
        <w:rPr>
          <w:rFonts w:ascii="仿宋_GB2312" w:eastAsia="仿宋_GB2312"/>
          <w:sz w:val="32"/>
          <w:szCs w:val="32"/>
        </w:rPr>
        <w:t>年一般公共预算当年拨款</w:t>
      </w:r>
      <w:r>
        <w:rPr>
          <w:rFonts w:hint="eastAsia" w:ascii="仿宋_GB2312" w:eastAsia="仿宋_GB2312"/>
          <w:sz w:val="32"/>
          <w:szCs w:val="32"/>
          <w:lang w:val="en-US" w:eastAsia="zh-CN"/>
        </w:rPr>
        <w:t>1935007.15</w:t>
      </w:r>
      <w:r>
        <w:rPr>
          <w:rFonts w:ascii="仿宋_GB2312" w:eastAsia="仿宋_GB2312"/>
          <w:sz w:val="32"/>
          <w:szCs w:val="32"/>
        </w:rPr>
        <w:t>元,比20</w:t>
      </w:r>
      <w:r>
        <w:rPr>
          <w:rFonts w:hint="eastAsia" w:ascii="仿宋_GB2312" w:eastAsia="仿宋_GB2312"/>
          <w:sz w:val="32"/>
          <w:szCs w:val="32"/>
        </w:rPr>
        <w:t>21</w:t>
      </w:r>
      <w:r>
        <w:rPr>
          <w:rFonts w:ascii="仿宋_GB2312" w:eastAsia="仿宋_GB2312"/>
          <w:sz w:val="32"/>
          <w:szCs w:val="32"/>
        </w:rPr>
        <w:t>年预算数增加</w:t>
      </w:r>
      <w:r>
        <w:rPr>
          <w:rFonts w:hint="eastAsia" w:ascii="仿宋_GB2312" w:eastAsia="仿宋_GB2312"/>
          <w:sz w:val="32"/>
          <w:szCs w:val="32"/>
        </w:rPr>
        <w:t xml:space="preserve"> </w:t>
      </w:r>
      <w:r>
        <w:rPr>
          <w:rFonts w:hint="eastAsia" w:ascii="仿宋_GB2312" w:eastAsia="仿宋_GB2312"/>
          <w:sz w:val="32"/>
          <w:szCs w:val="32"/>
          <w:lang w:val="en-US" w:eastAsia="zh-CN"/>
        </w:rPr>
        <w:t>87108.15</w:t>
      </w:r>
      <w:r>
        <w:rPr>
          <w:rFonts w:ascii="仿宋_GB2312" w:eastAsia="仿宋_GB2312"/>
          <w:sz w:val="32"/>
          <w:szCs w:val="32"/>
        </w:rPr>
        <w:t>元，主要原因:1.</w:t>
      </w:r>
      <w:r>
        <w:rPr>
          <w:rFonts w:hint="eastAsia" w:ascii="仿宋_GB2312" w:eastAsia="仿宋_GB2312"/>
          <w:sz w:val="32"/>
          <w:szCs w:val="32"/>
          <w:lang w:val="en-US" w:eastAsia="zh-CN"/>
        </w:rPr>
        <w:t>人员变动</w:t>
      </w:r>
      <w:r>
        <w:rPr>
          <w:rFonts w:ascii="仿宋_GB2312" w:eastAsia="仿宋_GB2312"/>
          <w:sz w:val="32"/>
          <w:szCs w:val="32"/>
        </w:rPr>
        <w:t>；2.</w:t>
      </w:r>
      <w:r>
        <w:rPr>
          <w:rFonts w:hint="eastAsia" w:ascii="仿宋_GB2312" w:eastAsia="仿宋_GB2312"/>
          <w:sz w:val="32"/>
          <w:szCs w:val="32"/>
          <w:lang w:val="en-US" w:eastAsia="zh-CN"/>
        </w:rPr>
        <w:t>五险一金基数调整</w:t>
      </w:r>
      <w:r>
        <w:rPr>
          <w:rFonts w:ascii="仿宋_GB2312" w:eastAsia="仿宋_GB2312"/>
          <w:sz w:val="32"/>
          <w:szCs w:val="32"/>
        </w:rPr>
        <w:t>。</w:t>
      </w:r>
    </w:p>
    <w:p>
      <w:pPr>
        <w:spacing w:line="560" w:lineRule="exact"/>
        <w:ind w:firstLine="643" w:firstLineChars="200"/>
        <w:rPr>
          <w:rFonts w:ascii="仿宋_GB2312" w:eastAsia="仿宋_GB2312"/>
          <w:b/>
          <w:sz w:val="32"/>
          <w:szCs w:val="32"/>
        </w:rPr>
      </w:pPr>
      <w:r>
        <w:rPr>
          <w:rFonts w:hint="eastAsia" w:ascii="楷体_GB2312" w:hAnsi="楷体" w:eastAsia="楷体_GB2312" w:cs="宋体"/>
          <w:b/>
          <w:sz w:val="32"/>
          <w:szCs w:val="32"/>
        </w:rPr>
        <w:t>（二）一般公共预算当年拨款结构情况</w:t>
      </w:r>
    </w:p>
    <w:p>
      <w:pPr>
        <w:spacing w:line="560" w:lineRule="exact"/>
        <w:ind w:firstLine="640" w:firstLineChars="200"/>
        <w:rPr>
          <w:rFonts w:ascii="仿宋_GB2312" w:eastAsia="仿宋_GB2312"/>
          <w:sz w:val="32"/>
          <w:szCs w:val="32"/>
        </w:rPr>
      </w:pPr>
      <w:r>
        <w:rPr>
          <w:rFonts w:ascii="仿宋_GB2312" w:eastAsia="仿宋_GB2312"/>
          <w:sz w:val="32"/>
          <w:szCs w:val="32"/>
        </w:rPr>
        <w:t>一般公共服务支出</w:t>
      </w:r>
      <w:r>
        <w:rPr>
          <w:rFonts w:hint="eastAsia" w:ascii="仿宋_GB2312" w:eastAsia="仿宋_GB2312"/>
          <w:sz w:val="32"/>
          <w:szCs w:val="32"/>
          <w:lang w:val="en-US" w:eastAsia="zh-CN"/>
        </w:rPr>
        <w:t>0</w:t>
      </w:r>
      <w:r>
        <w:rPr>
          <w:rFonts w:ascii="仿宋_GB2312" w:eastAsia="仿宋_GB2312"/>
          <w:sz w:val="32"/>
          <w:szCs w:val="32"/>
        </w:rPr>
        <w:t>元，占</w:t>
      </w:r>
      <w:r>
        <w:rPr>
          <w:rFonts w:hint="eastAsia" w:ascii="仿宋_GB2312" w:eastAsia="仿宋_GB2312"/>
          <w:sz w:val="32"/>
          <w:szCs w:val="32"/>
          <w:lang w:val="en-US" w:eastAsia="zh-CN"/>
        </w:rPr>
        <w:t>0</w:t>
      </w:r>
      <w:r>
        <w:rPr>
          <w:rFonts w:ascii="仿宋_GB2312" w:eastAsia="仿宋_GB2312"/>
          <w:sz w:val="32"/>
          <w:szCs w:val="32"/>
        </w:rPr>
        <w:t>%；社会保障和就业支出</w:t>
      </w:r>
      <w:r>
        <w:rPr>
          <w:rFonts w:hint="eastAsia" w:ascii="仿宋_GB2312" w:eastAsia="仿宋_GB2312"/>
          <w:sz w:val="32"/>
          <w:szCs w:val="32"/>
          <w:lang w:val="en-US" w:eastAsia="zh-CN"/>
        </w:rPr>
        <w:t>1615443.74</w:t>
      </w:r>
      <w:r>
        <w:rPr>
          <w:rFonts w:ascii="仿宋_GB2312" w:eastAsia="仿宋_GB2312"/>
          <w:sz w:val="32"/>
          <w:szCs w:val="32"/>
        </w:rPr>
        <w:t>元，占</w:t>
      </w:r>
      <w:r>
        <w:rPr>
          <w:rFonts w:hint="eastAsia" w:ascii="仿宋_GB2312" w:eastAsia="仿宋_GB2312"/>
          <w:sz w:val="32"/>
          <w:szCs w:val="32"/>
          <w:lang w:val="en-US" w:eastAsia="zh-CN"/>
        </w:rPr>
        <w:t>83.49</w:t>
      </w:r>
      <w:r>
        <w:rPr>
          <w:rFonts w:ascii="仿宋_GB2312" w:eastAsia="仿宋_GB2312"/>
          <w:sz w:val="32"/>
          <w:szCs w:val="32"/>
        </w:rPr>
        <w:t>%；</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120591.41</w:t>
      </w:r>
      <w:r>
        <w:rPr>
          <w:rFonts w:ascii="仿宋_GB2312" w:eastAsia="仿宋_GB2312"/>
          <w:sz w:val="32"/>
          <w:szCs w:val="32"/>
        </w:rPr>
        <w:t>元，占</w:t>
      </w:r>
      <w:r>
        <w:rPr>
          <w:rFonts w:hint="eastAsia" w:ascii="仿宋_GB2312" w:eastAsia="仿宋_GB2312"/>
          <w:sz w:val="32"/>
          <w:szCs w:val="32"/>
          <w:lang w:val="en-US" w:eastAsia="zh-CN"/>
        </w:rPr>
        <w:t>6.23</w:t>
      </w:r>
      <w:r>
        <w:rPr>
          <w:rFonts w:ascii="仿宋_GB2312" w:eastAsia="仿宋_GB2312"/>
          <w:sz w:val="32"/>
          <w:szCs w:val="32"/>
        </w:rPr>
        <w:t>%；</w:t>
      </w:r>
      <w:r>
        <w:rPr>
          <w:rFonts w:hint="eastAsia" w:ascii="仿宋_GB2312" w:eastAsia="仿宋_GB2312"/>
          <w:sz w:val="32"/>
          <w:szCs w:val="32"/>
          <w:lang w:val="en-US" w:eastAsia="zh-CN"/>
        </w:rPr>
        <w:t>农林水支出8400元，</w:t>
      </w:r>
      <w:r>
        <w:rPr>
          <w:rFonts w:ascii="仿宋_GB2312" w:eastAsia="仿宋_GB2312"/>
          <w:sz w:val="32"/>
          <w:szCs w:val="32"/>
        </w:rPr>
        <w:t>占</w:t>
      </w:r>
      <w:r>
        <w:rPr>
          <w:rFonts w:hint="eastAsia" w:ascii="仿宋_GB2312" w:eastAsia="仿宋_GB2312"/>
          <w:sz w:val="32"/>
          <w:szCs w:val="32"/>
          <w:lang w:val="en-US" w:eastAsia="zh-CN"/>
        </w:rPr>
        <w:t>0.43</w:t>
      </w:r>
      <w:r>
        <w:rPr>
          <w:rFonts w:ascii="仿宋_GB2312" w:eastAsia="仿宋_GB2312"/>
          <w:sz w:val="32"/>
          <w:szCs w:val="32"/>
        </w:rPr>
        <w:t>%</w:t>
      </w:r>
      <w:r>
        <w:rPr>
          <w:rFonts w:hint="eastAsia" w:ascii="仿宋_GB2312" w:eastAsia="仿宋_GB2312"/>
          <w:sz w:val="32"/>
          <w:szCs w:val="32"/>
          <w:lang w:eastAsia="zh-CN"/>
        </w:rPr>
        <w:t>；</w:t>
      </w:r>
      <w:r>
        <w:rPr>
          <w:rFonts w:ascii="仿宋_GB2312" w:eastAsia="仿宋_GB2312"/>
          <w:sz w:val="32"/>
          <w:szCs w:val="32"/>
        </w:rPr>
        <w:t>住房保障支出</w:t>
      </w:r>
      <w:r>
        <w:rPr>
          <w:rFonts w:hint="eastAsia" w:ascii="仿宋_GB2312" w:eastAsia="仿宋_GB2312"/>
          <w:sz w:val="32"/>
          <w:szCs w:val="32"/>
          <w:lang w:val="en-US" w:eastAsia="zh-CN"/>
        </w:rPr>
        <w:t>190572</w:t>
      </w:r>
      <w:r>
        <w:rPr>
          <w:rFonts w:ascii="仿宋_GB2312" w:eastAsia="仿宋_GB2312"/>
          <w:sz w:val="32"/>
          <w:szCs w:val="32"/>
        </w:rPr>
        <w:t>元，占</w:t>
      </w:r>
      <w:r>
        <w:rPr>
          <w:rFonts w:hint="eastAsia" w:ascii="仿宋_GB2312" w:eastAsia="仿宋_GB2312"/>
          <w:sz w:val="32"/>
          <w:szCs w:val="32"/>
          <w:lang w:val="en-US" w:eastAsia="zh-CN"/>
        </w:rPr>
        <w:t>9.85</w:t>
      </w:r>
      <w:r>
        <w:rPr>
          <w:rFonts w:ascii="仿宋_GB2312" w:eastAsia="仿宋_GB2312"/>
          <w:sz w:val="32"/>
          <w:szCs w:val="32"/>
        </w:rPr>
        <w:t>%。</w:t>
      </w:r>
    </w:p>
    <w:p>
      <w:pPr>
        <w:pStyle w:val="9"/>
        <w:spacing w:before="0" w:line="360" w:lineRule="auto"/>
        <w:ind w:left="653" w:leftChars="311"/>
        <w:jc w:val="left"/>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（三）一般公共预算当年拨款具体使用情况</w:t>
      </w:r>
    </w:p>
    <w:p>
      <w:pPr>
        <w:spacing w:line="560" w:lineRule="exact"/>
        <w:ind w:firstLine="640" w:firstLineChars="200"/>
        <w:rPr>
          <w:rFonts w:ascii="仿宋_GB2312" w:eastAsia="仿宋_GB2312"/>
          <w:color w:val="0000FF"/>
          <w:sz w:val="32"/>
          <w:szCs w:val="32"/>
          <w:lang w:eastAsia="zh-CN"/>
        </w:rPr>
      </w:pPr>
      <w:r>
        <w:rPr>
          <w:rFonts w:ascii="仿宋_GB2312" w:eastAsia="仿宋_GB2312"/>
          <w:sz w:val="32"/>
          <w:szCs w:val="32"/>
          <w:lang w:eastAsia="zh-CN"/>
        </w:rPr>
        <w:t>1.</w:t>
      </w:r>
      <w:r>
        <w:rPr>
          <w:rFonts w:hint="eastAsia" w:ascii="仿宋_GB2312" w:eastAsia="仿宋_GB2312"/>
          <w:sz w:val="32"/>
          <w:szCs w:val="32"/>
          <w:lang w:eastAsia="zh-CN"/>
        </w:rPr>
        <w:t>社会保障和就业支出（</w:t>
      </w:r>
      <w:r>
        <w:rPr>
          <w:rFonts w:ascii="仿宋_GB2312" w:eastAsia="仿宋_GB2312"/>
          <w:sz w:val="32"/>
          <w:szCs w:val="32"/>
          <w:lang w:eastAsia="zh-CN"/>
        </w:rPr>
        <w:t>208</w:t>
      </w:r>
      <w:r>
        <w:rPr>
          <w:rFonts w:hint="eastAsia" w:ascii="仿宋_GB2312" w:eastAsia="仿宋_GB2312"/>
          <w:sz w:val="32"/>
          <w:szCs w:val="32"/>
          <w:lang w:eastAsia="zh-CN"/>
        </w:rPr>
        <w:t>）人力资源和社会保障管理实务（</w:t>
      </w:r>
      <w:r>
        <w:rPr>
          <w:rFonts w:ascii="仿宋_GB2312" w:eastAsia="仿宋_GB2312"/>
          <w:sz w:val="32"/>
          <w:szCs w:val="32"/>
          <w:lang w:eastAsia="zh-CN"/>
        </w:rPr>
        <w:t>01</w:t>
      </w:r>
      <w:r>
        <w:rPr>
          <w:rFonts w:hint="eastAsia" w:ascii="仿宋_GB2312" w:eastAsia="仿宋_GB2312"/>
          <w:sz w:val="32"/>
          <w:szCs w:val="32"/>
          <w:lang w:eastAsia="zh-CN"/>
        </w:rPr>
        <w:t>）行政运行（</w:t>
      </w:r>
      <w:r>
        <w:rPr>
          <w:rFonts w:ascii="仿宋_GB2312" w:eastAsia="仿宋_GB2312"/>
          <w:sz w:val="32"/>
          <w:szCs w:val="32"/>
          <w:lang w:eastAsia="zh-CN"/>
        </w:rPr>
        <w:t>01</w:t>
      </w:r>
      <w:r>
        <w:rPr>
          <w:rFonts w:hint="eastAsia" w:ascii="仿宋_GB2312" w:eastAsia="仿宋_GB2312"/>
          <w:sz w:val="32"/>
          <w:szCs w:val="32"/>
          <w:lang w:eastAsia="zh-CN"/>
        </w:rPr>
        <w:t>）</w:t>
      </w:r>
      <w:r>
        <w:rPr>
          <w:rFonts w:ascii="仿宋_GB2312" w:eastAsia="仿宋_GB2312"/>
          <w:sz w:val="32"/>
          <w:szCs w:val="32"/>
          <w:lang w:eastAsia="zh-CN"/>
        </w:rPr>
        <w:t>20</w:t>
      </w:r>
      <w:r>
        <w:rPr>
          <w:rFonts w:hint="eastAsia" w:ascii="仿宋_GB2312" w:eastAsia="仿宋_GB2312"/>
          <w:sz w:val="32"/>
          <w:szCs w:val="32"/>
          <w:lang w:val="en-US" w:eastAsia="zh-CN"/>
        </w:rPr>
        <w:t>22</w:t>
      </w:r>
      <w:r>
        <w:rPr>
          <w:rFonts w:hint="eastAsia" w:ascii="仿宋_GB2312" w:eastAsia="仿宋_GB2312"/>
          <w:sz w:val="32"/>
          <w:szCs w:val="32"/>
          <w:lang w:eastAsia="zh-CN"/>
        </w:rPr>
        <w:t>年预算数为</w:t>
      </w:r>
      <w:r>
        <w:rPr>
          <w:rFonts w:hint="eastAsia" w:ascii="仿宋_GB2312" w:eastAsia="仿宋_GB2312"/>
          <w:sz w:val="32"/>
          <w:szCs w:val="32"/>
          <w:lang w:val="en-US" w:eastAsia="zh-CN"/>
        </w:rPr>
        <w:t>815247.25</w:t>
      </w:r>
      <w:r>
        <w:rPr>
          <w:rFonts w:hint="eastAsia" w:ascii="仿宋_GB2312" w:eastAsia="仿宋_GB2312"/>
          <w:sz w:val="32"/>
          <w:szCs w:val="32"/>
          <w:lang w:eastAsia="zh-CN"/>
        </w:rPr>
        <w:t>元，主要用于单位</w:t>
      </w:r>
      <w:r>
        <w:rPr>
          <w:rFonts w:ascii="仿宋_GB2312" w:eastAsia="仿宋_GB2312"/>
          <w:sz w:val="32"/>
          <w:szCs w:val="32"/>
          <w:lang w:eastAsia="zh-CN"/>
        </w:rPr>
        <w:t>20</w:t>
      </w:r>
      <w:r>
        <w:rPr>
          <w:rFonts w:hint="eastAsia" w:ascii="仿宋_GB2312" w:eastAsia="仿宋_GB2312"/>
          <w:sz w:val="32"/>
          <w:szCs w:val="32"/>
          <w:lang w:val="en-US" w:eastAsia="zh-CN"/>
        </w:rPr>
        <w:t>22</w:t>
      </w:r>
      <w:r>
        <w:rPr>
          <w:rFonts w:hint="eastAsia" w:ascii="仿宋_GB2312" w:eastAsia="仿宋_GB2312"/>
          <w:sz w:val="32"/>
          <w:szCs w:val="32"/>
          <w:lang w:eastAsia="zh-CN"/>
        </w:rPr>
        <w:t>年的人员经费和日常公用经费等基本支出。</w:t>
      </w:r>
    </w:p>
    <w:p>
      <w:pPr>
        <w:tabs>
          <w:tab w:val="left" w:pos="1080"/>
        </w:tabs>
        <w:spacing w:line="560" w:lineRule="exact"/>
        <w:ind w:firstLine="640" w:firstLineChars="200"/>
      </w:pPr>
      <w:r>
        <w:rPr>
          <w:rFonts w:ascii="仿宋_GB2312" w:eastAsia="仿宋_GB2312"/>
          <w:sz w:val="32"/>
          <w:szCs w:val="32"/>
          <w:lang w:eastAsia="zh-CN"/>
        </w:rPr>
        <w:t>2</w:t>
      </w:r>
      <w:r>
        <w:rPr>
          <w:rFonts w:hint="eastAsia" w:ascii="仿宋_GB2312" w:eastAsia="仿宋_GB2312"/>
          <w:sz w:val="32"/>
          <w:szCs w:val="32"/>
          <w:lang w:eastAsia="zh-CN"/>
        </w:rPr>
        <w:t>.社会保障和就业支出（</w:t>
      </w:r>
      <w:r>
        <w:rPr>
          <w:rFonts w:ascii="仿宋_GB2312" w:eastAsia="仿宋_GB2312"/>
          <w:sz w:val="32"/>
          <w:szCs w:val="32"/>
          <w:lang w:eastAsia="zh-CN"/>
        </w:rPr>
        <w:t>208</w:t>
      </w:r>
      <w:r>
        <w:rPr>
          <w:rFonts w:hint="eastAsia" w:ascii="仿宋_GB2312" w:eastAsia="仿宋_GB2312"/>
          <w:sz w:val="32"/>
          <w:szCs w:val="32"/>
          <w:lang w:eastAsia="zh-CN"/>
        </w:rPr>
        <w:t>）人力资源和社会保障管理实务（</w:t>
      </w:r>
      <w:r>
        <w:rPr>
          <w:rFonts w:ascii="仿宋_GB2312" w:eastAsia="仿宋_GB2312"/>
          <w:sz w:val="32"/>
          <w:szCs w:val="32"/>
          <w:lang w:eastAsia="zh-CN"/>
        </w:rPr>
        <w:t>01</w:t>
      </w:r>
      <w:r>
        <w:rPr>
          <w:rFonts w:hint="eastAsia" w:ascii="仿宋_GB2312" w:eastAsia="仿宋_GB2312"/>
          <w:sz w:val="32"/>
          <w:szCs w:val="32"/>
          <w:lang w:eastAsia="zh-CN"/>
        </w:rPr>
        <w:t>）</w:t>
      </w:r>
      <w:r>
        <w:rPr>
          <w:rFonts w:hint="eastAsia" w:ascii="仿宋_GB2312" w:eastAsia="仿宋_GB2312"/>
          <w:sz w:val="32"/>
          <w:szCs w:val="32"/>
          <w:lang w:val="en-US" w:eastAsia="zh-CN"/>
        </w:rPr>
        <w:t>社会保险经办机构</w:t>
      </w:r>
      <w:r>
        <w:rPr>
          <w:rFonts w:hint="eastAsia" w:ascii="仿宋_GB2312" w:eastAsia="仿宋_GB2312"/>
          <w:sz w:val="32"/>
          <w:szCs w:val="32"/>
          <w:lang w:eastAsia="zh-CN"/>
        </w:rPr>
        <w:t>（</w:t>
      </w:r>
      <w:r>
        <w:rPr>
          <w:rFonts w:ascii="仿宋_GB2312" w:eastAsia="仿宋_GB2312"/>
          <w:sz w:val="32"/>
          <w:szCs w:val="32"/>
          <w:lang w:eastAsia="zh-CN"/>
        </w:rPr>
        <w:t>09</w:t>
      </w:r>
      <w:r>
        <w:rPr>
          <w:rFonts w:hint="eastAsia" w:ascii="仿宋_GB2312" w:eastAsia="仿宋_GB2312"/>
          <w:sz w:val="32"/>
          <w:szCs w:val="32"/>
          <w:lang w:eastAsia="zh-CN"/>
        </w:rPr>
        <w:t>）</w:t>
      </w:r>
      <w:r>
        <w:rPr>
          <w:rFonts w:ascii="仿宋_GB2312" w:eastAsia="仿宋_GB2312"/>
          <w:sz w:val="32"/>
          <w:szCs w:val="32"/>
          <w:lang w:eastAsia="zh-CN"/>
        </w:rPr>
        <w:t>20</w:t>
      </w:r>
      <w:r>
        <w:rPr>
          <w:rFonts w:hint="eastAsia" w:ascii="仿宋_GB2312" w:eastAsia="仿宋_GB2312"/>
          <w:sz w:val="32"/>
          <w:szCs w:val="32"/>
          <w:lang w:val="en-US" w:eastAsia="zh-CN"/>
        </w:rPr>
        <w:t>22</w:t>
      </w:r>
      <w:r>
        <w:rPr>
          <w:rFonts w:hint="eastAsia" w:ascii="仿宋_GB2312" w:eastAsia="仿宋_GB2312"/>
          <w:sz w:val="32"/>
          <w:szCs w:val="32"/>
          <w:lang w:eastAsia="zh-CN"/>
        </w:rPr>
        <w:t>年预算数为</w:t>
      </w:r>
      <w:r>
        <w:rPr>
          <w:rFonts w:hint="eastAsia" w:ascii="仿宋_GB2312" w:eastAsia="仿宋_GB2312"/>
          <w:sz w:val="32"/>
          <w:szCs w:val="32"/>
          <w:lang w:val="en-US" w:eastAsia="zh-CN"/>
        </w:rPr>
        <w:t>531504.64</w:t>
      </w:r>
      <w:r>
        <w:rPr>
          <w:rFonts w:hint="eastAsia" w:ascii="仿宋_GB2312" w:eastAsia="仿宋_GB2312"/>
          <w:sz w:val="32"/>
          <w:szCs w:val="32"/>
          <w:lang w:eastAsia="zh-CN"/>
        </w:rPr>
        <w:t>元，主要用于单位</w:t>
      </w:r>
      <w:r>
        <w:rPr>
          <w:rFonts w:ascii="仿宋_GB2312" w:eastAsia="仿宋_GB2312"/>
          <w:sz w:val="32"/>
          <w:szCs w:val="32"/>
          <w:lang w:eastAsia="zh-CN"/>
        </w:rPr>
        <w:t>20</w:t>
      </w:r>
      <w:r>
        <w:rPr>
          <w:rFonts w:hint="eastAsia" w:ascii="仿宋_GB2312" w:eastAsia="仿宋_GB2312"/>
          <w:sz w:val="32"/>
          <w:szCs w:val="32"/>
          <w:lang w:val="en-US" w:eastAsia="zh-CN"/>
        </w:rPr>
        <w:t>22</w:t>
      </w:r>
      <w:r>
        <w:rPr>
          <w:rFonts w:hint="eastAsia" w:ascii="仿宋_GB2312" w:eastAsia="仿宋_GB2312"/>
          <w:sz w:val="32"/>
          <w:szCs w:val="32"/>
          <w:lang w:eastAsia="zh-CN"/>
        </w:rPr>
        <w:t>年的人员经费和日常公用经费等基本支出。</w:t>
      </w:r>
      <w:r>
        <w:rPr>
          <w:rFonts w:ascii="仿宋_GB2312" w:eastAsia="仿宋_GB2312"/>
          <w:sz w:val="32"/>
          <w:szCs w:val="32"/>
          <w:lang w:eastAsia="zh-CN"/>
        </w:rPr>
        <w:t> </w:t>
      </w:r>
    </w:p>
    <w:p>
      <w:pPr>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w:t>
      </w:r>
      <w:r>
        <w:rPr>
          <w:rFonts w:ascii="仿宋_GB2312" w:eastAsia="仿宋_GB2312"/>
          <w:sz w:val="32"/>
          <w:szCs w:val="32"/>
        </w:rPr>
        <w:t>社会保障和就业支出（</w:t>
      </w:r>
      <w:r>
        <w:rPr>
          <w:rFonts w:hint="eastAsia" w:ascii="仿宋_GB2312" w:eastAsia="仿宋_GB2312"/>
          <w:sz w:val="32"/>
          <w:szCs w:val="32"/>
          <w:lang w:val="en-US" w:eastAsia="zh-CN"/>
        </w:rPr>
        <w:t>208</w:t>
      </w:r>
      <w:r>
        <w:rPr>
          <w:rFonts w:ascii="仿宋_GB2312" w:eastAsia="仿宋_GB2312"/>
          <w:sz w:val="32"/>
          <w:szCs w:val="32"/>
        </w:rPr>
        <w:t>）行政事业单位</w:t>
      </w:r>
      <w:r>
        <w:rPr>
          <w:rFonts w:hint="eastAsia" w:ascii="仿宋_GB2312" w:eastAsia="仿宋_GB2312"/>
          <w:sz w:val="32"/>
          <w:szCs w:val="32"/>
        </w:rPr>
        <w:t>养老支出</w:t>
      </w:r>
      <w:r>
        <w:rPr>
          <w:rFonts w:ascii="仿宋_GB2312" w:eastAsia="仿宋_GB2312"/>
          <w:sz w:val="32"/>
          <w:szCs w:val="32"/>
        </w:rPr>
        <w:t>（</w:t>
      </w:r>
      <w:r>
        <w:rPr>
          <w:rFonts w:hint="eastAsia" w:ascii="仿宋_GB2312" w:eastAsia="仿宋_GB2312"/>
          <w:sz w:val="32"/>
          <w:szCs w:val="32"/>
          <w:lang w:val="en-US" w:eastAsia="zh-CN"/>
        </w:rPr>
        <w:t>05</w:t>
      </w:r>
      <w:r>
        <w:rPr>
          <w:rFonts w:ascii="仿宋_GB2312" w:eastAsia="仿宋_GB2312"/>
          <w:sz w:val="32"/>
          <w:szCs w:val="32"/>
        </w:rPr>
        <w:t>）机关事业单位基本养老保险缴费支出（</w:t>
      </w:r>
      <w:r>
        <w:rPr>
          <w:rFonts w:hint="eastAsia" w:ascii="仿宋_GB2312" w:eastAsia="仿宋_GB2312"/>
          <w:sz w:val="32"/>
          <w:szCs w:val="32"/>
          <w:lang w:val="en-US" w:eastAsia="zh-CN"/>
        </w:rPr>
        <w:t>05</w:t>
      </w:r>
      <w:r>
        <w:rPr>
          <w:rFonts w:ascii="仿宋_GB2312" w:eastAsia="仿宋_GB2312"/>
          <w:sz w:val="32"/>
          <w:szCs w:val="32"/>
        </w:rPr>
        <w:t>）20</w:t>
      </w:r>
      <w:r>
        <w:rPr>
          <w:rFonts w:hint="eastAsia" w:ascii="仿宋_GB2312" w:eastAsia="仿宋_GB2312"/>
          <w:sz w:val="32"/>
          <w:szCs w:val="32"/>
        </w:rPr>
        <w:t>22</w:t>
      </w:r>
      <w:r>
        <w:rPr>
          <w:rFonts w:ascii="仿宋_GB2312" w:eastAsia="仿宋_GB2312"/>
          <w:sz w:val="32"/>
          <w:szCs w:val="32"/>
        </w:rPr>
        <w:t>年预算数为</w:t>
      </w:r>
      <w:r>
        <w:rPr>
          <w:rFonts w:hint="eastAsia" w:ascii="仿宋_GB2312" w:eastAsia="仿宋_GB2312"/>
          <w:sz w:val="32"/>
          <w:szCs w:val="32"/>
        </w:rPr>
        <w:t xml:space="preserve"> </w:t>
      </w:r>
      <w:r>
        <w:rPr>
          <w:rFonts w:hint="eastAsia" w:ascii="仿宋_GB2312" w:eastAsia="仿宋_GB2312"/>
          <w:sz w:val="32"/>
          <w:szCs w:val="32"/>
          <w:lang w:val="en-US" w:eastAsia="zh-CN"/>
        </w:rPr>
        <w:t>179127.92</w:t>
      </w:r>
      <w:r>
        <w:rPr>
          <w:rFonts w:hint="eastAsia" w:ascii="仿宋_GB2312" w:eastAsia="仿宋_GB2312"/>
          <w:sz w:val="32"/>
          <w:szCs w:val="32"/>
        </w:rPr>
        <w:t xml:space="preserve"> </w:t>
      </w:r>
      <w:r>
        <w:rPr>
          <w:rFonts w:ascii="仿宋_GB2312" w:eastAsia="仿宋_GB2312"/>
          <w:sz w:val="32"/>
          <w:szCs w:val="32"/>
        </w:rPr>
        <w:t>元，主要用于单位缴纳基本养老保险费。</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4.</w:t>
      </w:r>
      <w:r>
        <w:rPr>
          <w:rFonts w:ascii="仿宋_GB2312" w:eastAsia="仿宋_GB2312"/>
          <w:sz w:val="32"/>
          <w:szCs w:val="32"/>
        </w:rPr>
        <w:t>社会保障和就业支出（</w:t>
      </w:r>
      <w:r>
        <w:rPr>
          <w:rFonts w:hint="eastAsia" w:ascii="仿宋_GB2312" w:eastAsia="仿宋_GB2312"/>
          <w:sz w:val="32"/>
          <w:szCs w:val="32"/>
          <w:lang w:val="en-US" w:eastAsia="zh-CN"/>
        </w:rPr>
        <w:t>208</w:t>
      </w:r>
      <w:r>
        <w:rPr>
          <w:rFonts w:ascii="仿宋_GB2312" w:eastAsia="仿宋_GB2312"/>
          <w:sz w:val="32"/>
          <w:szCs w:val="32"/>
        </w:rPr>
        <w:t>）行政事业单位</w:t>
      </w:r>
      <w:r>
        <w:rPr>
          <w:rFonts w:hint="eastAsia" w:ascii="仿宋_GB2312" w:eastAsia="仿宋_GB2312"/>
          <w:sz w:val="32"/>
          <w:szCs w:val="32"/>
        </w:rPr>
        <w:t>养老支出</w:t>
      </w:r>
      <w:r>
        <w:rPr>
          <w:rFonts w:ascii="仿宋_GB2312" w:eastAsia="仿宋_GB2312"/>
          <w:sz w:val="32"/>
          <w:szCs w:val="32"/>
        </w:rPr>
        <w:t>（</w:t>
      </w:r>
      <w:r>
        <w:rPr>
          <w:rFonts w:hint="eastAsia" w:ascii="仿宋_GB2312" w:eastAsia="仿宋_GB2312"/>
          <w:sz w:val="32"/>
          <w:szCs w:val="32"/>
          <w:lang w:val="en-US" w:eastAsia="zh-CN"/>
        </w:rPr>
        <w:t>05</w:t>
      </w:r>
      <w:r>
        <w:rPr>
          <w:rFonts w:ascii="仿宋_GB2312" w:eastAsia="仿宋_GB2312"/>
          <w:sz w:val="32"/>
          <w:szCs w:val="32"/>
        </w:rPr>
        <w:t>）机关事业单位职业年金缴费支出（</w:t>
      </w:r>
      <w:r>
        <w:rPr>
          <w:rFonts w:hint="eastAsia" w:ascii="仿宋_GB2312" w:eastAsia="仿宋_GB2312"/>
          <w:sz w:val="32"/>
          <w:szCs w:val="32"/>
          <w:lang w:val="en-US" w:eastAsia="zh-CN"/>
        </w:rPr>
        <w:t>06</w:t>
      </w:r>
      <w:r>
        <w:rPr>
          <w:rFonts w:ascii="仿宋_GB2312" w:eastAsia="仿宋_GB2312"/>
          <w:sz w:val="32"/>
          <w:szCs w:val="32"/>
        </w:rPr>
        <w:t>）20</w:t>
      </w:r>
      <w:r>
        <w:rPr>
          <w:rFonts w:hint="eastAsia" w:ascii="仿宋_GB2312" w:eastAsia="仿宋_GB2312"/>
          <w:sz w:val="32"/>
          <w:szCs w:val="32"/>
        </w:rPr>
        <w:t>22</w:t>
      </w:r>
      <w:r>
        <w:rPr>
          <w:rFonts w:ascii="仿宋_GB2312" w:eastAsia="仿宋_GB2312"/>
          <w:sz w:val="32"/>
          <w:szCs w:val="32"/>
        </w:rPr>
        <w:t>年预算数为</w:t>
      </w:r>
      <w:r>
        <w:rPr>
          <w:rFonts w:hint="eastAsia" w:ascii="仿宋_GB2312" w:eastAsia="仿宋_GB2312"/>
          <w:sz w:val="32"/>
          <w:szCs w:val="32"/>
          <w:lang w:val="en-US" w:eastAsia="zh-CN"/>
        </w:rPr>
        <w:t>89563.93</w:t>
      </w:r>
      <w:r>
        <w:rPr>
          <w:rFonts w:ascii="仿宋_GB2312" w:eastAsia="仿宋_GB2312"/>
          <w:sz w:val="32"/>
          <w:szCs w:val="32"/>
        </w:rPr>
        <w:t>元，主要用于单位缴纳职业年金。</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5.卫生健康</w:t>
      </w:r>
      <w:r>
        <w:rPr>
          <w:rFonts w:ascii="仿宋_GB2312" w:eastAsia="仿宋_GB2312"/>
          <w:sz w:val="32"/>
          <w:szCs w:val="32"/>
        </w:rPr>
        <w:t>支出（</w:t>
      </w:r>
      <w:r>
        <w:rPr>
          <w:rFonts w:hint="eastAsia" w:ascii="仿宋_GB2312" w:eastAsia="仿宋_GB2312"/>
          <w:sz w:val="32"/>
          <w:szCs w:val="32"/>
          <w:lang w:val="en-US" w:eastAsia="zh-CN"/>
        </w:rPr>
        <w:t>210</w:t>
      </w:r>
      <w:r>
        <w:rPr>
          <w:rFonts w:ascii="仿宋_GB2312" w:eastAsia="仿宋_GB2312"/>
          <w:sz w:val="32"/>
          <w:szCs w:val="32"/>
        </w:rPr>
        <w:t>）行政事业单位医疗（</w:t>
      </w:r>
      <w:r>
        <w:rPr>
          <w:rFonts w:hint="eastAsia" w:ascii="仿宋_GB2312" w:eastAsia="仿宋_GB2312"/>
          <w:sz w:val="32"/>
          <w:szCs w:val="32"/>
          <w:lang w:val="en-US" w:eastAsia="zh-CN"/>
        </w:rPr>
        <w:t>11</w:t>
      </w:r>
      <w:r>
        <w:rPr>
          <w:rFonts w:ascii="仿宋_GB2312" w:eastAsia="仿宋_GB2312"/>
          <w:sz w:val="32"/>
          <w:szCs w:val="32"/>
        </w:rPr>
        <w:t>）行政单位医疗（</w:t>
      </w:r>
      <w:r>
        <w:rPr>
          <w:rFonts w:hint="eastAsia" w:ascii="仿宋_GB2312" w:eastAsia="仿宋_GB2312"/>
          <w:sz w:val="32"/>
          <w:szCs w:val="32"/>
          <w:lang w:val="en-US" w:eastAsia="zh-CN"/>
        </w:rPr>
        <w:t>01</w:t>
      </w:r>
      <w:r>
        <w:rPr>
          <w:rFonts w:ascii="仿宋_GB2312" w:eastAsia="仿宋_GB2312"/>
          <w:sz w:val="32"/>
          <w:szCs w:val="32"/>
        </w:rPr>
        <w:t>）2</w:t>
      </w:r>
      <w:r>
        <w:rPr>
          <w:rFonts w:hint="eastAsia" w:ascii="仿宋_GB2312" w:eastAsia="仿宋_GB2312"/>
          <w:sz w:val="32"/>
          <w:szCs w:val="32"/>
        </w:rPr>
        <w:t>022</w:t>
      </w:r>
      <w:r>
        <w:rPr>
          <w:rFonts w:ascii="仿宋_GB2312" w:eastAsia="仿宋_GB2312"/>
          <w:sz w:val="32"/>
          <w:szCs w:val="32"/>
        </w:rPr>
        <w:t>年预算数为</w:t>
      </w:r>
      <w:r>
        <w:rPr>
          <w:rFonts w:hint="eastAsia" w:ascii="仿宋_GB2312" w:eastAsia="仿宋_GB2312"/>
          <w:sz w:val="32"/>
          <w:szCs w:val="32"/>
          <w:lang w:val="en-US" w:eastAsia="zh-CN"/>
        </w:rPr>
        <w:t>65800.61</w:t>
      </w:r>
      <w:r>
        <w:rPr>
          <w:rFonts w:ascii="仿宋_GB2312" w:eastAsia="仿宋_GB2312"/>
          <w:sz w:val="32"/>
          <w:szCs w:val="32"/>
        </w:rPr>
        <w:t>元，主要用于行政单位缴纳基本医疗保险。</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6.卫生健康</w:t>
      </w:r>
      <w:r>
        <w:rPr>
          <w:rFonts w:ascii="仿宋_GB2312" w:eastAsia="仿宋_GB2312"/>
          <w:sz w:val="32"/>
          <w:szCs w:val="32"/>
        </w:rPr>
        <w:t>支出（</w:t>
      </w:r>
      <w:r>
        <w:rPr>
          <w:rFonts w:hint="eastAsia" w:ascii="仿宋_GB2312" w:eastAsia="仿宋_GB2312"/>
          <w:sz w:val="32"/>
          <w:szCs w:val="32"/>
          <w:lang w:val="en-US" w:eastAsia="zh-CN"/>
        </w:rPr>
        <w:t>210</w:t>
      </w:r>
      <w:r>
        <w:rPr>
          <w:rFonts w:ascii="仿宋_GB2312" w:eastAsia="仿宋_GB2312"/>
          <w:sz w:val="32"/>
          <w:szCs w:val="32"/>
        </w:rPr>
        <w:t>）行政事业单位医疗（</w:t>
      </w:r>
      <w:r>
        <w:rPr>
          <w:rFonts w:hint="eastAsia" w:ascii="仿宋_GB2312" w:eastAsia="仿宋_GB2312"/>
          <w:sz w:val="32"/>
          <w:szCs w:val="32"/>
          <w:lang w:val="en-US" w:eastAsia="zh-CN"/>
        </w:rPr>
        <w:t>11</w:t>
      </w:r>
      <w:r>
        <w:rPr>
          <w:rFonts w:ascii="仿宋_GB2312" w:eastAsia="仿宋_GB2312"/>
          <w:sz w:val="32"/>
          <w:szCs w:val="32"/>
        </w:rPr>
        <w:t>）事业单位医疗（</w:t>
      </w:r>
      <w:r>
        <w:rPr>
          <w:rFonts w:hint="eastAsia" w:ascii="仿宋_GB2312" w:eastAsia="仿宋_GB2312"/>
          <w:sz w:val="32"/>
          <w:szCs w:val="32"/>
          <w:lang w:val="en-US" w:eastAsia="zh-CN"/>
        </w:rPr>
        <w:t>02</w:t>
      </w:r>
      <w:r>
        <w:rPr>
          <w:rFonts w:ascii="仿宋_GB2312" w:eastAsia="仿宋_GB2312"/>
          <w:sz w:val="32"/>
          <w:szCs w:val="32"/>
        </w:rPr>
        <w:t>）20</w:t>
      </w:r>
      <w:r>
        <w:rPr>
          <w:rFonts w:hint="eastAsia" w:ascii="仿宋_GB2312" w:eastAsia="仿宋_GB2312"/>
          <w:sz w:val="32"/>
          <w:szCs w:val="32"/>
        </w:rPr>
        <w:t>22</w:t>
      </w:r>
      <w:r>
        <w:rPr>
          <w:rFonts w:ascii="仿宋_GB2312" w:eastAsia="仿宋_GB2312"/>
          <w:sz w:val="32"/>
          <w:szCs w:val="32"/>
        </w:rPr>
        <w:t>年预算数为</w:t>
      </w:r>
      <w:r>
        <w:rPr>
          <w:rFonts w:hint="eastAsia" w:ascii="仿宋_GB2312" w:eastAsia="仿宋_GB2312"/>
          <w:sz w:val="32"/>
          <w:szCs w:val="32"/>
          <w:lang w:val="en-US" w:eastAsia="zh-CN"/>
        </w:rPr>
        <w:t>54790.8</w:t>
      </w:r>
      <w:r>
        <w:rPr>
          <w:rFonts w:ascii="仿宋_GB2312" w:eastAsia="仿宋_GB2312"/>
          <w:sz w:val="32"/>
          <w:szCs w:val="32"/>
        </w:rPr>
        <w:t>元，主要用于事业单位缴纳基本医疗保险。</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7.</w:t>
      </w:r>
      <w:r>
        <w:rPr>
          <w:rFonts w:ascii="仿宋_GB2312" w:eastAsia="仿宋_GB2312"/>
          <w:sz w:val="32"/>
          <w:szCs w:val="32"/>
        </w:rPr>
        <w:t>住房保障</w:t>
      </w:r>
      <w:r>
        <w:rPr>
          <w:rFonts w:hint="eastAsia" w:ascii="仿宋_GB2312" w:eastAsia="仿宋_GB2312"/>
          <w:sz w:val="32"/>
          <w:szCs w:val="32"/>
        </w:rPr>
        <w:t>支出</w:t>
      </w:r>
      <w:r>
        <w:rPr>
          <w:rFonts w:ascii="仿宋_GB2312" w:eastAsia="仿宋_GB2312"/>
          <w:sz w:val="32"/>
          <w:szCs w:val="32"/>
        </w:rPr>
        <w:t>（</w:t>
      </w:r>
      <w:r>
        <w:rPr>
          <w:rFonts w:hint="eastAsia" w:ascii="仿宋_GB2312" w:eastAsia="仿宋_GB2312"/>
          <w:sz w:val="32"/>
          <w:szCs w:val="32"/>
          <w:lang w:val="en-US" w:eastAsia="zh-CN"/>
        </w:rPr>
        <w:t>221</w:t>
      </w:r>
      <w:r>
        <w:rPr>
          <w:rFonts w:ascii="仿宋_GB2312" w:eastAsia="仿宋_GB2312"/>
          <w:sz w:val="32"/>
          <w:szCs w:val="32"/>
        </w:rPr>
        <w:t>）住房改革</w:t>
      </w:r>
      <w:r>
        <w:rPr>
          <w:rFonts w:hint="eastAsia" w:ascii="仿宋_GB2312" w:eastAsia="仿宋_GB2312"/>
          <w:sz w:val="32"/>
          <w:szCs w:val="32"/>
        </w:rPr>
        <w:t>支出</w:t>
      </w:r>
      <w:r>
        <w:rPr>
          <w:rFonts w:ascii="仿宋_GB2312" w:eastAsia="仿宋_GB2312"/>
          <w:sz w:val="32"/>
          <w:szCs w:val="32"/>
        </w:rPr>
        <w:t>（</w:t>
      </w:r>
      <w:r>
        <w:rPr>
          <w:rFonts w:hint="eastAsia" w:ascii="仿宋_GB2312" w:eastAsia="仿宋_GB2312"/>
          <w:sz w:val="32"/>
          <w:szCs w:val="32"/>
          <w:lang w:val="en-US" w:eastAsia="zh-CN"/>
        </w:rPr>
        <w:t>02</w:t>
      </w:r>
      <w:r>
        <w:rPr>
          <w:rFonts w:ascii="仿宋_GB2312" w:eastAsia="仿宋_GB2312"/>
          <w:sz w:val="32"/>
          <w:szCs w:val="32"/>
        </w:rPr>
        <w:t>）住房公积金（</w:t>
      </w:r>
      <w:r>
        <w:rPr>
          <w:rFonts w:hint="eastAsia" w:ascii="仿宋_GB2312" w:eastAsia="仿宋_GB2312"/>
          <w:sz w:val="32"/>
          <w:szCs w:val="32"/>
          <w:lang w:val="en-US" w:eastAsia="zh-CN"/>
        </w:rPr>
        <w:t>01</w:t>
      </w:r>
      <w:r>
        <w:rPr>
          <w:rFonts w:ascii="仿宋_GB2312" w:eastAsia="仿宋_GB2312"/>
          <w:sz w:val="32"/>
          <w:szCs w:val="32"/>
        </w:rPr>
        <w:t>）20</w:t>
      </w:r>
      <w:r>
        <w:rPr>
          <w:rFonts w:hint="eastAsia" w:ascii="仿宋_GB2312" w:eastAsia="仿宋_GB2312"/>
          <w:sz w:val="32"/>
          <w:szCs w:val="32"/>
        </w:rPr>
        <w:t>22</w:t>
      </w:r>
      <w:r>
        <w:rPr>
          <w:rFonts w:ascii="仿宋_GB2312" w:eastAsia="仿宋_GB2312"/>
          <w:sz w:val="32"/>
          <w:szCs w:val="32"/>
        </w:rPr>
        <w:t>年预算数为</w:t>
      </w:r>
      <w:r>
        <w:rPr>
          <w:rFonts w:hint="eastAsia" w:ascii="仿宋_GB2312" w:eastAsia="仿宋_GB2312"/>
          <w:sz w:val="32"/>
          <w:szCs w:val="32"/>
          <w:lang w:val="en-US" w:eastAsia="zh-CN"/>
        </w:rPr>
        <w:t>190572</w:t>
      </w:r>
      <w:r>
        <w:rPr>
          <w:rFonts w:ascii="仿宋_GB2312" w:eastAsia="仿宋_GB2312"/>
          <w:sz w:val="32"/>
          <w:szCs w:val="32"/>
        </w:rPr>
        <w:t>元，主要用于单位为职工缴纳住房公积金。</w:t>
      </w:r>
    </w:p>
    <w:p>
      <w:pPr>
        <w:spacing w:line="560" w:lineRule="exact"/>
        <w:ind w:firstLine="640" w:firstLineChars="200"/>
      </w:pPr>
      <w:r>
        <w:rPr>
          <w:rFonts w:hint="eastAsia" w:ascii="仿宋_GB2312" w:eastAsia="仿宋_GB2312"/>
          <w:sz w:val="32"/>
          <w:szCs w:val="32"/>
          <w:lang w:val="en-US" w:eastAsia="zh-CN"/>
        </w:rPr>
        <w:t>8.农林水</w:t>
      </w:r>
      <w:r>
        <w:rPr>
          <w:rFonts w:hint="eastAsia" w:ascii="仿宋_GB2312" w:eastAsia="仿宋_GB2312"/>
          <w:sz w:val="32"/>
          <w:szCs w:val="32"/>
          <w:lang w:eastAsia="zh-CN"/>
        </w:rPr>
        <w:t>（</w:t>
      </w:r>
      <w:r>
        <w:rPr>
          <w:rFonts w:hint="eastAsia" w:ascii="仿宋_GB2312" w:eastAsia="仿宋_GB2312"/>
          <w:sz w:val="32"/>
          <w:szCs w:val="32"/>
          <w:lang w:val="en-US" w:eastAsia="zh-CN"/>
        </w:rPr>
        <w:t>213</w:t>
      </w:r>
      <w:r>
        <w:rPr>
          <w:rFonts w:hint="eastAsia" w:ascii="仿宋_GB2312" w:eastAsia="仿宋_GB2312"/>
          <w:sz w:val="32"/>
          <w:szCs w:val="32"/>
          <w:lang w:eastAsia="zh-CN"/>
        </w:rPr>
        <w:t>）</w:t>
      </w:r>
      <w:r>
        <w:rPr>
          <w:rFonts w:hint="eastAsia" w:ascii="仿宋_GB2312" w:eastAsia="仿宋_GB2312"/>
          <w:sz w:val="32"/>
          <w:szCs w:val="32"/>
          <w:lang w:val="en-US" w:eastAsia="zh-CN"/>
        </w:rPr>
        <w:t>扶贫</w:t>
      </w:r>
      <w:r>
        <w:rPr>
          <w:rFonts w:hint="eastAsia" w:ascii="仿宋_GB2312" w:eastAsia="仿宋_GB2312"/>
          <w:sz w:val="32"/>
          <w:szCs w:val="32"/>
          <w:lang w:eastAsia="zh-CN"/>
        </w:rPr>
        <w:t>（</w:t>
      </w:r>
      <w:r>
        <w:rPr>
          <w:rFonts w:ascii="仿宋_GB2312" w:eastAsia="仿宋_GB2312"/>
          <w:sz w:val="32"/>
          <w:szCs w:val="32"/>
          <w:lang w:eastAsia="zh-CN"/>
        </w:rPr>
        <w:t>0</w:t>
      </w:r>
      <w:r>
        <w:rPr>
          <w:rFonts w:hint="eastAsia" w:ascii="仿宋_GB2312" w:eastAsia="仿宋_GB2312"/>
          <w:sz w:val="32"/>
          <w:szCs w:val="32"/>
          <w:lang w:val="en-US" w:eastAsia="zh-CN"/>
        </w:rPr>
        <w:t>5</w:t>
      </w:r>
      <w:r>
        <w:rPr>
          <w:rFonts w:hint="eastAsia" w:ascii="仿宋_GB2312" w:eastAsia="仿宋_GB2312"/>
          <w:sz w:val="32"/>
          <w:szCs w:val="32"/>
          <w:lang w:eastAsia="zh-CN"/>
        </w:rPr>
        <w:t>）</w:t>
      </w:r>
      <w:r>
        <w:rPr>
          <w:rFonts w:hint="eastAsia" w:ascii="仿宋_GB2312" w:eastAsia="仿宋_GB2312"/>
          <w:sz w:val="32"/>
          <w:szCs w:val="32"/>
          <w:lang w:val="en-US" w:eastAsia="zh-CN"/>
        </w:rPr>
        <w:t>其他扶贫支出</w:t>
      </w:r>
      <w:r>
        <w:rPr>
          <w:rFonts w:hint="eastAsia" w:ascii="仿宋_GB2312" w:eastAsia="仿宋_GB2312"/>
          <w:sz w:val="32"/>
          <w:szCs w:val="32"/>
          <w:lang w:eastAsia="zh-CN"/>
        </w:rPr>
        <w:t>（</w:t>
      </w:r>
      <w:r>
        <w:rPr>
          <w:rFonts w:hint="eastAsia" w:ascii="仿宋_GB2312" w:eastAsia="仿宋_GB2312"/>
          <w:sz w:val="32"/>
          <w:szCs w:val="32"/>
          <w:lang w:val="en-US" w:eastAsia="zh-CN"/>
        </w:rPr>
        <w:t>99</w:t>
      </w:r>
      <w:r>
        <w:rPr>
          <w:rFonts w:hint="eastAsia" w:ascii="仿宋_GB2312" w:eastAsia="仿宋_GB2312"/>
          <w:sz w:val="32"/>
          <w:szCs w:val="32"/>
          <w:lang w:eastAsia="zh-CN"/>
        </w:rPr>
        <w:t>）</w:t>
      </w:r>
      <w:r>
        <w:rPr>
          <w:rFonts w:ascii="仿宋_GB2312" w:eastAsia="仿宋_GB2312"/>
          <w:sz w:val="32"/>
          <w:szCs w:val="32"/>
          <w:lang w:eastAsia="zh-CN"/>
        </w:rPr>
        <w:t>20</w:t>
      </w:r>
      <w:r>
        <w:rPr>
          <w:rFonts w:hint="eastAsia" w:ascii="仿宋_GB2312" w:eastAsia="仿宋_GB2312"/>
          <w:sz w:val="32"/>
          <w:szCs w:val="32"/>
          <w:lang w:val="en-US" w:eastAsia="zh-CN"/>
        </w:rPr>
        <w:t>22</w:t>
      </w:r>
      <w:r>
        <w:rPr>
          <w:rFonts w:hint="eastAsia" w:ascii="仿宋_GB2312" w:eastAsia="仿宋_GB2312"/>
          <w:sz w:val="32"/>
          <w:szCs w:val="32"/>
          <w:lang w:eastAsia="zh-CN"/>
        </w:rPr>
        <w:t>年预算数为</w:t>
      </w:r>
      <w:r>
        <w:rPr>
          <w:rFonts w:hint="eastAsia" w:ascii="仿宋_GB2312" w:eastAsia="仿宋_GB2312"/>
          <w:sz w:val="32"/>
          <w:szCs w:val="32"/>
          <w:lang w:val="en-US" w:eastAsia="zh-CN"/>
        </w:rPr>
        <w:t>8400</w:t>
      </w:r>
      <w:r>
        <w:rPr>
          <w:rFonts w:hint="eastAsia" w:ascii="仿宋_GB2312" w:eastAsia="仿宋_GB2312"/>
          <w:sz w:val="32"/>
          <w:szCs w:val="32"/>
          <w:lang w:eastAsia="zh-CN"/>
        </w:rPr>
        <w:t>元，主要用于单位为职工</w:t>
      </w:r>
      <w:r>
        <w:rPr>
          <w:rFonts w:hint="eastAsia" w:ascii="仿宋_GB2312" w:eastAsia="仿宋_GB2312"/>
          <w:sz w:val="32"/>
          <w:szCs w:val="32"/>
          <w:lang w:val="en-US" w:eastAsia="zh-CN"/>
        </w:rPr>
        <w:t>第一书记临岗、乡镇补贴</w:t>
      </w:r>
      <w:r>
        <w:rPr>
          <w:rFonts w:hint="eastAsia" w:ascii="仿宋_GB2312" w:eastAsia="仿宋_GB2312"/>
          <w:sz w:val="32"/>
          <w:szCs w:val="32"/>
          <w:lang w:eastAsia="zh-CN"/>
        </w:rPr>
        <w:t>。</w:t>
      </w:r>
    </w:p>
    <w:p>
      <w:pPr>
        <w:spacing w:line="560" w:lineRule="exact"/>
        <w:ind w:firstLine="640" w:firstLineChars="200"/>
        <w:rPr>
          <w:rFonts w:ascii="黑体" w:eastAsia="黑体"/>
          <w:sz w:val="32"/>
          <w:szCs w:val="32"/>
        </w:rPr>
      </w:pPr>
      <w:r>
        <w:rPr>
          <w:rFonts w:hint="eastAsia" w:ascii="黑体" w:hAnsi="黑体" w:eastAsia="黑体"/>
          <w:sz w:val="32"/>
          <w:szCs w:val="32"/>
        </w:rPr>
        <w:t>六、一般公共预算基本支出情况说明</w:t>
      </w:r>
    </w:p>
    <w:p>
      <w:pPr>
        <w:pStyle w:val="9"/>
        <w:spacing w:before="0" w:line="360" w:lineRule="auto"/>
        <w:ind w:firstLine="640" w:firstLineChars="200"/>
        <w:rPr>
          <w:rFonts w:cs="仿宋_GB2312"/>
          <w:kern w:val="2"/>
          <w:sz w:val="32"/>
          <w:szCs w:val="32"/>
        </w:rPr>
      </w:pPr>
      <w:r>
        <w:rPr>
          <w:rFonts w:hint="eastAsia" w:ascii="仿宋_GB2312" w:eastAsia="仿宋_GB2312"/>
          <w:sz w:val="32"/>
          <w:szCs w:val="32"/>
          <w:lang w:val="en-US" w:eastAsia="zh-CN"/>
        </w:rPr>
        <w:t>茂县公共就业和人才交流服务局</w:t>
      </w:r>
      <w:r>
        <w:rPr>
          <w:rFonts w:hint="eastAsia" w:cs="仿宋_GB2312"/>
          <w:kern w:val="2"/>
          <w:sz w:val="32"/>
          <w:szCs w:val="32"/>
        </w:rPr>
        <w:t>2022年一般公共预算基本支出</w:t>
      </w:r>
      <w:r>
        <w:rPr>
          <w:rFonts w:hint="eastAsia" w:cs="仿宋_GB2312"/>
          <w:kern w:val="2"/>
          <w:sz w:val="32"/>
          <w:szCs w:val="32"/>
          <w:lang w:val="en-US" w:eastAsia="zh-CN"/>
        </w:rPr>
        <w:t>1926607.15</w:t>
      </w:r>
      <w:r>
        <w:rPr>
          <w:rFonts w:hint="eastAsia" w:cs="仿宋_GB2312"/>
          <w:kern w:val="2"/>
          <w:sz w:val="32"/>
          <w:szCs w:val="32"/>
        </w:rPr>
        <w:t>元，其中：人员经费</w:t>
      </w:r>
      <w:r>
        <w:rPr>
          <w:rFonts w:hint="eastAsia" w:cs="仿宋_GB2312"/>
          <w:kern w:val="2"/>
          <w:sz w:val="32"/>
          <w:szCs w:val="32"/>
          <w:lang w:val="en-US" w:eastAsia="zh-CN"/>
        </w:rPr>
        <w:t>1771247.15</w:t>
      </w:r>
      <w:r>
        <w:rPr>
          <w:rFonts w:hint="eastAsia" w:cs="仿宋_GB2312"/>
          <w:kern w:val="2"/>
          <w:sz w:val="32"/>
          <w:szCs w:val="32"/>
        </w:rPr>
        <w:t>元，主要包括：基本工资、津贴补贴、奖金、其他社会保障缴费、绩效工资、机关事业单位基本养老保险缴费、职业年金缴费、其他工资福利支出、离休费、奖励金、住房公积金、其他对个人和家庭的补助支出。公用经费</w:t>
      </w:r>
      <w:r>
        <w:rPr>
          <w:rFonts w:hint="eastAsia" w:cs="仿宋_GB2312"/>
          <w:kern w:val="2"/>
          <w:sz w:val="32"/>
          <w:szCs w:val="32"/>
          <w:lang w:val="en-US" w:eastAsia="zh-CN"/>
        </w:rPr>
        <w:t>155360</w:t>
      </w:r>
      <w:r>
        <w:rPr>
          <w:rFonts w:hint="eastAsia" w:cs="仿宋_GB2312"/>
          <w:kern w:val="2"/>
          <w:sz w:val="32"/>
          <w:szCs w:val="32"/>
        </w:rPr>
        <w:t>元，主要包括：办公费、印刷费、手续费、水费、电费、邮电费、差旅费、维修（护）费、租赁费、会议费、培训费、劳务费、工会经费、福利费、其他交通工具运行维护费、其他商品和服务支出。</w:t>
      </w:r>
    </w:p>
    <w:p>
      <w:pPr>
        <w:spacing w:line="560" w:lineRule="exact"/>
        <w:ind w:firstLine="640" w:firstLineChars="200"/>
        <w:rPr>
          <w:rFonts w:ascii="黑体" w:eastAsia="黑体"/>
          <w:sz w:val="32"/>
          <w:szCs w:val="32"/>
        </w:rPr>
      </w:pPr>
      <w:r>
        <w:rPr>
          <w:rFonts w:hint="eastAsia" w:ascii="黑体" w:hAnsi="黑体" w:eastAsia="黑体"/>
          <w:sz w:val="32"/>
          <w:szCs w:val="32"/>
        </w:rPr>
        <w:t>七、“三公”经费财政拨款预算安排情况说明</w:t>
      </w:r>
    </w:p>
    <w:p>
      <w:pPr>
        <w:pStyle w:val="9"/>
        <w:spacing w:before="0" w:line="360" w:lineRule="auto"/>
        <w:ind w:firstLine="640" w:firstLineChars="200"/>
        <w:rPr>
          <w:rFonts w:cs="仿宋_GB2312"/>
          <w:kern w:val="2"/>
          <w:sz w:val="32"/>
          <w:szCs w:val="32"/>
        </w:rPr>
      </w:pPr>
      <w:r>
        <w:rPr>
          <w:rFonts w:hint="eastAsia" w:ascii="仿宋_GB2312" w:eastAsia="仿宋_GB2312"/>
          <w:sz w:val="32"/>
          <w:szCs w:val="32"/>
          <w:lang w:val="en-US" w:eastAsia="zh-CN"/>
        </w:rPr>
        <w:t>茂县公共就业和人才交流服务局</w:t>
      </w:r>
      <w:r>
        <w:rPr>
          <w:rFonts w:hint="eastAsia" w:cs="仿宋_GB2312"/>
          <w:kern w:val="2"/>
          <w:sz w:val="32"/>
          <w:szCs w:val="32"/>
        </w:rPr>
        <w:t>2022年“三公”经费财政拨款预算数</w:t>
      </w:r>
      <w:r>
        <w:rPr>
          <w:rFonts w:hint="eastAsia" w:cs="仿宋_GB2312"/>
          <w:kern w:val="2"/>
          <w:sz w:val="32"/>
          <w:szCs w:val="32"/>
          <w:lang w:val="en-US" w:eastAsia="zh-CN"/>
        </w:rPr>
        <w:t>42560</w:t>
      </w:r>
      <w:r>
        <w:rPr>
          <w:rFonts w:hint="eastAsia" w:cs="仿宋_GB2312"/>
          <w:kern w:val="2"/>
          <w:sz w:val="32"/>
          <w:szCs w:val="32"/>
        </w:rPr>
        <w:t>元，其中：</w:t>
      </w:r>
      <w:r>
        <w:rPr>
          <w:sz w:val="32"/>
          <w:szCs w:val="32"/>
        </w:rPr>
        <w:t>无因公出国（境）经费，</w:t>
      </w:r>
      <w:r>
        <w:rPr>
          <w:rFonts w:hint="eastAsia" w:cs="仿宋_GB2312"/>
          <w:kern w:val="2"/>
          <w:sz w:val="32"/>
          <w:szCs w:val="32"/>
        </w:rPr>
        <w:t>公务接待费</w:t>
      </w:r>
      <w:r>
        <w:rPr>
          <w:rFonts w:hint="eastAsia" w:cs="仿宋_GB2312"/>
          <w:kern w:val="2"/>
          <w:sz w:val="32"/>
          <w:szCs w:val="32"/>
          <w:lang w:val="en-US" w:eastAsia="zh-CN"/>
        </w:rPr>
        <w:t>2560</w:t>
      </w:r>
      <w:r>
        <w:rPr>
          <w:rFonts w:hint="eastAsia" w:cs="仿宋_GB2312"/>
          <w:kern w:val="2"/>
          <w:sz w:val="32"/>
          <w:szCs w:val="32"/>
        </w:rPr>
        <w:t>元，公务用车购置及运行维护费</w:t>
      </w:r>
      <w:r>
        <w:rPr>
          <w:rFonts w:hint="eastAsia" w:cs="仿宋_GB2312"/>
          <w:kern w:val="2"/>
          <w:sz w:val="32"/>
          <w:szCs w:val="32"/>
          <w:lang w:val="en-US" w:eastAsia="zh-CN"/>
        </w:rPr>
        <w:t>40000</w:t>
      </w:r>
      <w:r>
        <w:rPr>
          <w:rFonts w:hint="eastAsia" w:cs="仿宋_GB2312"/>
          <w:kern w:val="2"/>
          <w:sz w:val="32"/>
          <w:szCs w:val="32"/>
        </w:rPr>
        <w:t>元。</w:t>
      </w:r>
    </w:p>
    <w:p>
      <w:pPr>
        <w:spacing w:line="560" w:lineRule="exact"/>
        <w:ind w:firstLine="640" w:firstLineChars="200"/>
        <w:rPr>
          <w:rFonts w:ascii="仿宋_GB2312" w:eastAsia="仿宋_GB2312"/>
          <w:sz w:val="32"/>
          <w:szCs w:val="32"/>
        </w:rPr>
      </w:pPr>
      <w:r>
        <w:rPr>
          <w:rFonts w:ascii="仿宋_GB2312" w:eastAsia="仿宋_GB2312"/>
          <w:sz w:val="32"/>
          <w:szCs w:val="32"/>
        </w:rPr>
        <w:t>（一）</w:t>
      </w:r>
      <w:r>
        <w:rPr>
          <w:rFonts w:hint="eastAsia" w:ascii="仿宋_GB2312" w:eastAsia="仿宋_GB2312"/>
          <w:sz w:val="32"/>
          <w:szCs w:val="32"/>
        </w:rPr>
        <w:t>2022</w:t>
      </w:r>
      <w:r>
        <w:rPr>
          <w:rFonts w:ascii="仿宋_GB2312" w:eastAsia="仿宋_GB2312"/>
          <w:sz w:val="32"/>
          <w:szCs w:val="32"/>
        </w:rPr>
        <w:t>年无因公出国（境）经费。</w:t>
      </w:r>
    </w:p>
    <w:p>
      <w:pPr>
        <w:pStyle w:val="9"/>
        <w:spacing w:before="0" w:line="360" w:lineRule="auto"/>
        <w:ind w:firstLine="640" w:firstLineChars="200"/>
        <w:rPr>
          <w:rFonts w:hint="eastAsia" w:cs="仿宋_GB2312"/>
          <w:color w:val="000000"/>
          <w:kern w:val="2"/>
          <w:sz w:val="32"/>
          <w:szCs w:val="32"/>
          <w:lang w:val="en-US" w:eastAsia="zh-CN"/>
        </w:rPr>
      </w:pPr>
      <w:r>
        <w:rPr>
          <w:rFonts w:hint="eastAsia" w:cs="仿宋_GB2312"/>
          <w:kern w:val="2"/>
          <w:sz w:val="32"/>
          <w:szCs w:val="32"/>
        </w:rPr>
        <w:t>（二）</w:t>
      </w:r>
      <w:r>
        <w:rPr>
          <w:rFonts w:hint="eastAsia" w:cs="仿宋_GB2312"/>
          <w:color w:val="000000"/>
          <w:kern w:val="2"/>
          <w:sz w:val="32"/>
          <w:szCs w:val="32"/>
        </w:rPr>
        <w:t>2022年公务接待经费</w:t>
      </w:r>
      <w:r>
        <w:rPr>
          <w:rFonts w:hint="eastAsia" w:cs="仿宋_GB2312"/>
          <w:color w:val="000000"/>
          <w:kern w:val="2"/>
          <w:sz w:val="32"/>
          <w:szCs w:val="32"/>
          <w:lang w:val="en-US" w:eastAsia="zh-CN"/>
        </w:rPr>
        <w:t>2560</w:t>
      </w:r>
      <w:r>
        <w:rPr>
          <w:rFonts w:hint="eastAsia" w:cs="仿宋_GB2312"/>
          <w:color w:val="000000"/>
          <w:kern w:val="2"/>
          <w:sz w:val="32"/>
          <w:szCs w:val="32"/>
        </w:rPr>
        <w:t>元。较2021年预算经费</w:t>
      </w:r>
      <w:r>
        <w:rPr>
          <w:rFonts w:hint="eastAsia" w:hAnsi="ˎ̥" w:cs="宋体"/>
          <w:sz w:val="32"/>
          <w:szCs w:val="32"/>
        </w:rPr>
        <w:t>增加</w:t>
      </w:r>
      <w:r>
        <w:rPr>
          <w:rFonts w:hint="eastAsia" w:hAnsi="ˎ̥" w:cs="宋体"/>
          <w:sz w:val="32"/>
          <w:szCs w:val="32"/>
          <w:lang w:val="en-US" w:eastAsia="zh-CN"/>
        </w:rPr>
        <w:t>160</w:t>
      </w:r>
      <w:r>
        <w:rPr>
          <w:rFonts w:hint="eastAsia" w:cs="仿宋_GB2312"/>
          <w:color w:val="000000"/>
          <w:kern w:val="2"/>
          <w:sz w:val="32"/>
          <w:szCs w:val="32"/>
        </w:rPr>
        <w:t>元，</w:t>
      </w:r>
      <w:r>
        <w:rPr>
          <w:rFonts w:hint="eastAsia" w:hAnsi="ˎ̥" w:cs="宋体"/>
          <w:sz w:val="32"/>
          <w:szCs w:val="32"/>
        </w:rPr>
        <w:t>增长</w:t>
      </w:r>
      <w:r>
        <w:rPr>
          <w:rFonts w:hint="eastAsia" w:hAnsi="ˎ̥" w:cs="宋体"/>
          <w:sz w:val="32"/>
          <w:szCs w:val="32"/>
          <w:lang w:val="en-US" w:eastAsia="zh-CN"/>
        </w:rPr>
        <w:t>6.67</w:t>
      </w:r>
      <w:r>
        <w:rPr>
          <w:rFonts w:hint="eastAsia" w:cs="仿宋_GB2312"/>
          <w:color w:val="000000"/>
          <w:kern w:val="2"/>
          <w:sz w:val="32"/>
          <w:szCs w:val="32"/>
        </w:rPr>
        <w:t xml:space="preserve"> %，</w:t>
      </w:r>
      <w:r>
        <w:rPr>
          <w:sz w:val="32"/>
          <w:szCs w:val="32"/>
        </w:rPr>
        <w:t>主要原因是：</w:t>
      </w:r>
      <w:r>
        <w:rPr>
          <w:rFonts w:hint="eastAsia" w:cs="仿宋_GB2312"/>
          <w:color w:val="000000"/>
          <w:kern w:val="2"/>
          <w:sz w:val="32"/>
          <w:szCs w:val="32"/>
          <w:lang w:val="en-US" w:eastAsia="zh-CN"/>
        </w:rPr>
        <w:t>人员变动。</w:t>
      </w:r>
    </w:p>
    <w:p>
      <w:pPr>
        <w:pStyle w:val="9"/>
        <w:spacing w:before="0" w:line="360" w:lineRule="auto"/>
        <w:ind w:firstLine="640" w:firstLineChars="200"/>
        <w:rPr>
          <w:rFonts w:cs="仿宋_GB2312"/>
          <w:color w:val="000000"/>
          <w:kern w:val="2"/>
          <w:sz w:val="32"/>
          <w:szCs w:val="32"/>
        </w:rPr>
      </w:pPr>
      <w:r>
        <w:rPr>
          <w:rFonts w:hint="eastAsia" w:cs="仿宋_GB2312"/>
          <w:color w:val="000000"/>
          <w:kern w:val="2"/>
          <w:sz w:val="32"/>
          <w:szCs w:val="32"/>
        </w:rPr>
        <w:t>（三）2022年公务用车购置及运行维护费</w:t>
      </w:r>
      <w:r>
        <w:rPr>
          <w:rFonts w:hint="eastAsia" w:cs="仿宋_GB2312"/>
          <w:color w:val="000000"/>
          <w:kern w:val="2"/>
          <w:sz w:val="32"/>
          <w:szCs w:val="32"/>
          <w:lang w:val="en-US" w:eastAsia="zh-CN"/>
        </w:rPr>
        <w:t>40000</w:t>
      </w:r>
      <w:r>
        <w:rPr>
          <w:rFonts w:hint="eastAsia" w:cs="仿宋_GB2312"/>
          <w:color w:val="000000"/>
          <w:kern w:val="2"/>
          <w:sz w:val="32"/>
          <w:szCs w:val="32"/>
        </w:rPr>
        <w:t>元。</w:t>
      </w:r>
      <w:r>
        <w:rPr>
          <w:rFonts w:hint="eastAsia" w:cs="仿宋_GB2312"/>
          <w:color w:val="000000"/>
          <w:kern w:val="2"/>
          <w:sz w:val="32"/>
          <w:szCs w:val="32"/>
          <w:lang w:val="en-US" w:eastAsia="zh-CN"/>
        </w:rPr>
        <w:t>无增减变化。</w:t>
      </w:r>
    </w:p>
    <w:p>
      <w:pPr>
        <w:spacing w:line="560" w:lineRule="exact"/>
        <w:ind w:firstLine="640" w:firstLineChars="200"/>
        <w:rPr>
          <w:rFonts w:ascii="黑体" w:eastAsia="黑体"/>
          <w:sz w:val="32"/>
          <w:szCs w:val="32"/>
        </w:rPr>
      </w:pPr>
      <w:r>
        <w:rPr>
          <w:rFonts w:hint="eastAsia" w:ascii="黑体" w:hAnsi="黑体" w:eastAsia="黑体"/>
          <w:sz w:val="32"/>
          <w:szCs w:val="32"/>
        </w:rPr>
        <w:t>八、政府性基金</w:t>
      </w:r>
      <w:r>
        <w:rPr>
          <w:rFonts w:hint="eastAsia" w:ascii="黑体" w:hAnsi="黑体" w:eastAsia="黑体" w:cs="仿宋_GB2312"/>
          <w:sz w:val="32"/>
          <w:szCs w:val="32"/>
        </w:rPr>
        <w:t>预算</w:t>
      </w:r>
      <w:r>
        <w:rPr>
          <w:rFonts w:hint="eastAsia" w:ascii="黑体" w:hAnsi="黑体" w:eastAsia="黑体"/>
          <w:sz w:val="32"/>
          <w:szCs w:val="32"/>
        </w:rPr>
        <w:t>支出情况说明</w:t>
      </w:r>
    </w:p>
    <w:p>
      <w:pPr>
        <w:pStyle w:val="9"/>
        <w:spacing w:before="0" w:line="360" w:lineRule="auto"/>
        <w:ind w:firstLine="640" w:firstLineChars="200"/>
      </w:pPr>
      <w:r>
        <w:rPr>
          <w:rFonts w:hint="eastAsia" w:ascii="仿宋_GB2312" w:eastAsia="仿宋_GB2312"/>
          <w:sz w:val="32"/>
          <w:szCs w:val="32"/>
          <w:lang w:val="en-US" w:eastAsia="zh-CN"/>
        </w:rPr>
        <w:t>茂县公共就业和人才交流服务局</w:t>
      </w:r>
      <w:r>
        <w:rPr>
          <w:sz w:val="32"/>
          <w:szCs w:val="32"/>
        </w:rPr>
        <w:t>20</w:t>
      </w:r>
      <w:r>
        <w:rPr>
          <w:rFonts w:hint="eastAsia"/>
          <w:sz w:val="32"/>
          <w:szCs w:val="32"/>
        </w:rPr>
        <w:t>22</w:t>
      </w:r>
      <w:r>
        <w:rPr>
          <w:sz w:val="32"/>
          <w:szCs w:val="32"/>
        </w:rPr>
        <w:t>年无政府性基金预算拨款安排的支出</w:t>
      </w:r>
      <w:r>
        <w:t>。</w:t>
      </w:r>
    </w:p>
    <w:p>
      <w:pPr>
        <w:pStyle w:val="9"/>
        <w:spacing w:before="0" w:line="360" w:lineRule="auto"/>
        <w:ind w:firstLine="640" w:firstLineChars="200"/>
        <w:rPr>
          <w:rFonts w:ascii="黑体" w:hAnsi="黑体" w:eastAsia="黑体"/>
          <w:sz w:val="32"/>
          <w:szCs w:val="32"/>
        </w:rPr>
      </w:pPr>
      <w:r>
        <w:rPr>
          <w:rFonts w:hint="eastAsia" w:ascii="黑体" w:hAnsi="黑体" w:eastAsia="黑体"/>
          <w:sz w:val="32"/>
          <w:szCs w:val="32"/>
        </w:rPr>
        <w:t>九、其他重要事项的情况说明</w:t>
      </w:r>
    </w:p>
    <w:p>
      <w:pPr>
        <w:spacing w:line="560" w:lineRule="exact"/>
        <w:ind w:firstLine="643" w:firstLineChars="200"/>
        <w:rPr>
          <w:rFonts w:ascii="楷体_GB2312" w:eastAsia="楷体_GB2312"/>
          <w:b/>
          <w:sz w:val="32"/>
          <w:szCs w:val="32"/>
        </w:rPr>
      </w:pPr>
      <w:r>
        <w:rPr>
          <w:rFonts w:hint="eastAsia" w:ascii="楷体_GB2312" w:hAnsi="楷体" w:eastAsia="楷体_GB2312" w:cs="仿宋_GB2312"/>
          <w:b/>
          <w:sz w:val="32"/>
          <w:szCs w:val="32"/>
        </w:rPr>
        <w:t>（一）机关运行经费</w:t>
      </w:r>
    </w:p>
    <w:p>
      <w:pPr>
        <w:spacing w:line="56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w:t>
      </w:r>
      <w:r>
        <w:rPr>
          <w:rFonts w:ascii="仿宋_GB2312" w:eastAsia="仿宋_GB2312"/>
          <w:sz w:val="32"/>
          <w:szCs w:val="32"/>
        </w:rPr>
        <w:t>年机关运行经费财政拨款预算为</w:t>
      </w:r>
      <w:r>
        <w:rPr>
          <w:rFonts w:hint="eastAsia" w:ascii="仿宋_GB2312" w:eastAsia="仿宋_GB2312"/>
          <w:sz w:val="32"/>
          <w:szCs w:val="32"/>
          <w:lang w:val="en-US" w:eastAsia="zh-CN"/>
        </w:rPr>
        <w:t>155360</w:t>
      </w:r>
      <w:r>
        <w:rPr>
          <w:rFonts w:ascii="仿宋_GB2312" w:eastAsia="仿宋_GB2312"/>
          <w:sz w:val="32"/>
          <w:szCs w:val="32"/>
        </w:rPr>
        <w:t>元，比</w:t>
      </w:r>
      <w:r>
        <w:rPr>
          <w:rFonts w:hint="eastAsia" w:ascii="仿宋_GB2312" w:eastAsia="仿宋_GB2312"/>
          <w:sz w:val="32"/>
          <w:szCs w:val="32"/>
        </w:rPr>
        <w:t>2021</w:t>
      </w:r>
      <w:r>
        <w:rPr>
          <w:rFonts w:ascii="仿宋_GB2312" w:eastAsia="仿宋_GB2312"/>
          <w:sz w:val="32"/>
          <w:szCs w:val="32"/>
        </w:rPr>
        <w:t>年预算增加</w:t>
      </w:r>
      <w:r>
        <w:rPr>
          <w:rFonts w:hint="eastAsia" w:ascii="仿宋_GB2312" w:eastAsia="仿宋_GB2312"/>
          <w:sz w:val="32"/>
          <w:szCs w:val="32"/>
          <w:lang w:val="en-US" w:eastAsia="zh-CN"/>
        </w:rPr>
        <w:t>7210</w:t>
      </w:r>
      <w:r>
        <w:rPr>
          <w:rFonts w:hint="eastAsia" w:ascii="仿宋_GB2312" w:eastAsia="仿宋_GB2312"/>
          <w:sz w:val="32"/>
          <w:szCs w:val="32"/>
        </w:rPr>
        <w:t xml:space="preserve"> </w:t>
      </w:r>
      <w:r>
        <w:rPr>
          <w:rFonts w:ascii="仿宋_GB2312" w:eastAsia="仿宋_GB2312"/>
          <w:sz w:val="32"/>
          <w:szCs w:val="32"/>
        </w:rPr>
        <w:t>元，增长</w:t>
      </w:r>
      <w:r>
        <w:rPr>
          <w:rFonts w:hint="eastAsia" w:ascii="仿宋_GB2312" w:eastAsia="仿宋_GB2312"/>
          <w:sz w:val="32"/>
          <w:szCs w:val="32"/>
          <w:lang w:val="en-US" w:eastAsia="zh-CN"/>
        </w:rPr>
        <w:t>4.87</w:t>
      </w:r>
      <w:r>
        <w:rPr>
          <w:rFonts w:hint="eastAsia" w:ascii="仿宋_GB2312" w:eastAsia="仿宋_GB2312"/>
          <w:sz w:val="32"/>
          <w:szCs w:val="32"/>
        </w:rPr>
        <w:t xml:space="preserve"> </w:t>
      </w:r>
      <w:r>
        <w:rPr>
          <w:rFonts w:ascii="仿宋_GB2312" w:eastAsia="仿宋_GB2312"/>
          <w:sz w:val="32"/>
          <w:szCs w:val="32"/>
        </w:rPr>
        <w:t>%。主要原因是：</w:t>
      </w:r>
      <w:r>
        <w:rPr>
          <w:rFonts w:hint="eastAsia" w:ascii="仿宋_GB2312" w:eastAsia="仿宋_GB2312"/>
          <w:sz w:val="32"/>
          <w:szCs w:val="32"/>
          <w:lang w:val="en-US" w:eastAsia="zh-CN"/>
        </w:rPr>
        <w:t>人员变动</w:t>
      </w:r>
      <w:r>
        <w:rPr>
          <w:rFonts w:ascii="仿宋_GB2312" w:eastAsia="仿宋_GB2312"/>
          <w:sz w:val="32"/>
          <w:szCs w:val="32"/>
        </w:rPr>
        <w:t>。</w:t>
      </w:r>
    </w:p>
    <w:p>
      <w:pPr>
        <w:spacing w:line="560" w:lineRule="exact"/>
        <w:ind w:firstLine="643" w:firstLineChars="200"/>
        <w:rPr>
          <w:lang w:eastAsia="zh-CN"/>
        </w:rPr>
      </w:pPr>
      <w:r>
        <w:rPr>
          <w:rFonts w:hint="eastAsia" w:ascii="楷体_GB2312" w:hAnsi="楷体" w:eastAsia="楷体_GB2312" w:cs="仿宋_GB2312"/>
          <w:b/>
          <w:kern w:val="2"/>
          <w:sz w:val="32"/>
          <w:szCs w:val="32"/>
        </w:rPr>
        <w:t>（二）政府采购情况</w:t>
      </w:r>
      <w:r>
        <w:rPr>
          <w:rFonts w:hint="eastAsia" w:ascii="楷体_GB2312" w:eastAsia="楷体_GB2312" w:cs="仿宋_GB2312"/>
          <w:b/>
          <w:kern w:val="2"/>
          <w:sz w:val="32"/>
          <w:szCs w:val="32"/>
        </w:rPr>
        <w:br w:type="textWrapping"/>
      </w:r>
      <w:r>
        <w:rPr>
          <w:rFonts w:hint="eastAsia" w:cs="仿宋_GB2312"/>
          <w:kern w:val="2"/>
          <w:sz w:val="32"/>
          <w:szCs w:val="32"/>
        </w:rPr>
        <w:t>　</w:t>
      </w:r>
      <w:r>
        <w:rPr>
          <w:rFonts w:hint="eastAsia" w:cs="仿宋_GB2312"/>
          <w:color w:val="000000"/>
          <w:kern w:val="2"/>
          <w:sz w:val="32"/>
          <w:szCs w:val="32"/>
        </w:rPr>
        <w:t>　</w:t>
      </w:r>
      <w:r>
        <w:rPr>
          <w:rFonts w:hint="eastAsia" w:ascii="仿宋_GB2312" w:eastAsia="仿宋_GB2312"/>
          <w:sz w:val="32"/>
          <w:szCs w:val="32"/>
          <w:lang w:eastAsia="zh-CN"/>
        </w:rPr>
        <w:t>202</w:t>
      </w:r>
      <w:r>
        <w:rPr>
          <w:rFonts w:hint="eastAsia" w:ascii="仿宋_GB2312" w:eastAsia="仿宋_GB2312"/>
          <w:sz w:val="32"/>
          <w:szCs w:val="32"/>
          <w:lang w:val="en-US" w:eastAsia="zh-CN"/>
        </w:rPr>
        <w:t>2</w:t>
      </w:r>
      <w:r>
        <w:rPr>
          <w:rFonts w:ascii="仿宋_GB2312" w:eastAsia="仿宋_GB2312"/>
          <w:sz w:val="32"/>
          <w:szCs w:val="32"/>
          <w:lang w:eastAsia="zh-CN"/>
        </w:rPr>
        <w:t>年</w:t>
      </w:r>
      <w:r>
        <w:rPr>
          <w:rFonts w:hint="eastAsia" w:ascii="仿宋_GB2312" w:eastAsia="仿宋_GB2312"/>
          <w:sz w:val="32"/>
          <w:szCs w:val="32"/>
          <w:lang w:eastAsia="zh-CN"/>
        </w:rPr>
        <w:t>，</w:t>
      </w:r>
      <w:r>
        <w:rPr>
          <w:rFonts w:hint="eastAsia" w:ascii="仿宋_GB2312" w:eastAsia="仿宋_GB2312"/>
          <w:sz w:val="32"/>
          <w:szCs w:val="32"/>
          <w:lang w:val="en-US" w:eastAsia="zh-CN"/>
        </w:rPr>
        <w:t>茂县公共就业和人才交流服务局</w:t>
      </w:r>
      <w:r>
        <w:rPr>
          <w:rFonts w:hint="eastAsia" w:ascii="仿宋_GB2312" w:eastAsia="仿宋_GB2312"/>
          <w:sz w:val="32"/>
          <w:szCs w:val="32"/>
          <w:lang w:eastAsia="zh-CN"/>
        </w:rPr>
        <w:t>未</w:t>
      </w:r>
      <w:r>
        <w:rPr>
          <w:rFonts w:ascii="仿宋_GB2312" w:eastAsia="仿宋_GB2312"/>
          <w:sz w:val="32"/>
          <w:szCs w:val="32"/>
          <w:lang w:eastAsia="zh-CN"/>
        </w:rPr>
        <w:t>安排政府采购预算。</w:t>
      </w:r>
    </w:p>
    <w:p>
      <w:pPr>
        <w:pStyle w:val="9"/>
        <w:spacing w:before="0" w:line="360" w:lineRule="auto"/>
        <w:ind w:firstLine="643" w:firstLineChars="200"/>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（三）国有资产占有使用情况</w:t>
      </w:r>
    </w:p>
    <w:p>
      <w:pPr>
        <w:spacing w:line="560" w:lineRule="exact"/>
        <w:ind w:firstLine="640" w:firstLineChars="200"/>
      </w:pPr>
      <w:r>
        <w:rPr>
          <w:rFonts w:hint="eastAsia" w:ascii="仿宋_GB2312" w:eastAsia="仿宋_GB2312"/>
          <w:sz w:val="32"/>
          <w:szCs w:val="32"/>
          <w:lang w:val="en-US" w:eastAsia="zh-CN"/>
        </w:rPr>
        <w:t>茂县公共就业和人才交流服务局</w:t>
      </w:r>
      <w:r>
        <w:rPr>
          <w:rFonts w:ascii="仿宋_GB2312" w:eastAsia="仿宋_GB2312"/>
          <w:sz w:val="32"/>
          <w:szCs w:val="32"/>
        </w:rPr>
        <w:t>截止20</w:t>
      </w:r>
      <w:r>
        <w:rPr>
          <w:rFonts w:hint="eastAsia" w:ascii="仿宋_GB2312" w:eastAsia="仿宋_GB2312"/>
          <w:sz w:val="32"/>
          <w:szCs w:val="32"/>
        </w:rPr>
        <w:t>21</w:t>
      </w:r>
      <w:r>
        <w:rPr>
          <w:rFonts w:ascii="仿宋_GB2312" w:eastAsia="仿宋_GB2312"/>
          <w:sz w:val="32"/>
          <w:szCs w:val="32"/>
        </w:rPr>
        <w:t>年12月31日，</w:t>
      </w:r>
      <w:r>
        <w:rPr>
          <w:rFonts w:hint="eastAsia" w:ascii="仿宋_GB2312" w:eastAsia="仿宋_GB2312"/>
          <w:sz w:val="32"/>
          <w:szCs w:val="32"/>
        </w:rPr>
        <w:t>我单位</w:t>
      </w:r>
      <w:r>
        <w:rPr>
          <w:rFonts w:ascii="仿宋_GB2312" w:eastAsia="仿宋_GB2312"/>
          <w:sz w:val="32"/>
          <w:szCs w:val="32"/>
        </w:rPr>
        <w:t>固定资产总额</w:t>
      </w:r>
      <w:r>
        <w:rPr>
          <w:rFonts w:hint="eastAsia" w:ascii="仿宋_GB2312" w:eastAsia="仿宋_GB2312"/>
          <w:sz w:val="32"/>
          <w:szCs w:val="32"/>
          <w:lang w:val="en-US" w:eastAsia="zh-CN"/>
        </w:rPr>
        <w:t>395961</w:t>
      </w:r>
      <w:r>
        <w:rPr>
          <w:rFonts w:ascii="仿宋_GB2312" w:eastAsia="仿宋_GB2312"/>
          <w:sz w:val="32"/>
          <w:szCs w:val="32"/>
        </w:rPr>
        <w:t>元，其中：房屋</w:t>
      </w:r>
      <w:r>
        <w:rPr>
          <w:rFonts w:hint="eastAsia" w:ascii="仿宋_GB2312" w:eastAsia="仿宋_GB2312"/>
          <w:sz w:val="32"/>
          <w:szCs w:val="32"/>
          <w:lang w:val="en-US" w:eastAsia="zh-CN"/>
        </w:rPr>
        <w:t>0</w:t>
      </w:r>
      <w:r>
        <w:rPr>
          <w:rFonts w:ascii="仿宋_GB2312" w:eastAsia="仿宋_GB2312"/>
          <w:sz w:val="32"/>
          <w:szCs w:val="32"/>
        </w:rPr>
        <w:t>平方米，价值</w:t>
      </w:r>
      <w:r>
        <w:rPr>
          <w:rFonts w:hint="eastAsia" w:ascii="仿宋_GB2312" w:eastAsia="仿宋_GB2312"/>
          <w:sz w:val="32"/>
          <w:szCs w:val="32"/>
          <w:lang w:val="en-US" w:eastAsia="zh-CN"/>
        </w:rPr>
        <w:t>0</w:t>
      </w:r>
      <w:r>
        <w:rPr>
          <w:rFonts w:ascii="仿宋_GB2312" w:eastAsia="仿宋_GB2312"/>
          <w:sz w:val="32"/>
          <w:szCs w:val="32"/>
        </w:rPr>
        <w:t>元；公务用车</w:t>
      </w:r>
      <w:r>
        <w:rPr>
          <w:rFonts w:hint="eastAsia" w:ascii="仿宋_GB2312" w:eastAsia="仿宋_GB2312"/>
          <w:sz w:val="32"/>
          <w:szCs w:val="32"/>
          <w:lang w:val="en-US" w:eastAsia="zh-CN"/>
        </w:rPr>
        <w:t>0</w:t>
      </w:r>
      <w:r>
        <w:rPr>
          <w:rFonts w:ascii="仿宋_GB2312" w:eastAsia="仿宋_GB2312"/>
          <w:sz w:val="32"/>
          <w:szCs w:val="32"/>
        </w:rPr>
        <w:t>辆，价值</w:t>
      </w:r>
      <w:r>
        <w:rPr>
          <w:rFonts w:hint="eastAsia" w:ascii="仿宋_GB2312" w:eastAsia="仿宋_GB2312"/>
          <w:sz w:val="32"/>
          <w:szCs w:val="32"/>
          <w:lang w:val="en-US" w:eastAsia="zh-CN"/>
        </w:rPr>
        <w:t>0</w:t>
      </w:r>
      <w:r>
        <w:rPr>
          <w:rFonts w:hint="eastAsia" w:ascii="仿宋_GB2312" w:eastAsia="仿宋_GB2312"/>
          <w:sz w:val="32"/>
          <w:szCs w:val="32"/>
        </w:rPr>
        <w:t xml:space="preserve"> </w:t>
      </w:r>
      <w:r>
        <w:rPr>
          <w:rFonts w:ascii="仿宋_GB2312" w:eastAsia="仿宋_GB2312"/>
          <w:sz w:val="32"/>
          <w:szCs w:val="32"/>
        </w:rPr>
        <w:t>元；其他固定资产</w:t>
      </w:r>
      <w:r>
        <w:rPr>
          <w:rFonts w:hint="eastAsia" w:ascii="仿宋_GB2312" w:eastAsia="仿宋_GB2312"/>
          <w:sz w:val="32"/>
          <w:szCs w:val="32"/>
          <w:lang w:val="en-US" w:eastAsia="zh-CN"/>
        </w:rPr>
        <w:t>395961</w:t>
      </w:r>
      <w:r>
        <w:rPr>
          <w:rFonts w:ascii="仿宋_GB2312" w:eastAsia="仿宋_GB2312"/>
          <w:sz w:val="32"/>
          <w:szCs w:val="32"/>
        </w:rPr>
        <w:t>元。</w:t>
      </w:r>
    </w:p>
    <w:p>
      <w:pPr>
        <w:spacing w:line="560" w:lineRule="exact"/>
        <w:ind w:firstLine="643" w:firstLineChars="200"/>
      </w:pPr>
      <w:r>
        <w:rPr>
          <w:rFonts w:hint="eastAsia" w:ascii="楷体_GB2312" w:hAnsi="楷体" w:eastAsia="楷体_GB2312" w:cs="仿宋_GB2312"/>
          <w:b/>
          <w:sz w:val="32"/>
          <w:szCs w:val="32"/>
        </w:rPr>
        <w:t>（四）绩效目标设置情况</w:t>
      </w:r>
      <w:r>
        <w:rPr>
          <w:rFonts w:hint="eastAsia" w:ascii="楷体_GB2312" w:eastAsia="楷体_GB2312" w:cs="仿宋_GB2312"/>
          <w:b/>
          <w:sz w:val="32"/>
          <w:szCs w:val="32"/>
        </w:rPr>
        <w:br w:type="textWrapping"/>
      </w:r>
      <w:r>
        <w:rPr>
          <w:rFonts w:hint="eastAsia" w:cs="仿宋_GB2312"/>
          <w:sz w:val="32"/>
          <w:szCs w:val="32"/>
        </w:rPr>
        <w:t>　　</w:t>
      </w:r>
      <w:r>
        <w:rPr>
          <w:rFonts w:hint="eastAsia" w:ascii="仿宋_GB2312" w:eastAsia="仿宋_GB2312"/>
          <w:sz w:val="32"/>
          <w:szCs w:val="32"/>
        </w:rPr>
        <w:t>2022年项目支出均按要求实行绩效目标管理，涉及项目</w:t>
      </w:r>
      <w:r>
        <w:rPr>
          <w:rFonts w:hint="eastAsia" w:ascii="仿宋_GB2312" w:eastAsia="仿宋_GB2312"/>
          <w:sz w:val="32"/>
          <w:szCs w:val="32"/>
          <w:lang w:val="en-US" w:eastAsia="zh-CN"/>
        </w:rPr>
        <w:t>1</w:t>
      </w:r>
      <w:r>
        <w:rPr>
          <w:rFonts w:hint="eastAsia" w:ascii="仿宋_GB2312" w:eastAsia="仿宋_GB2312"/>
          <w:sz w:val="32"/>
          <w:szCs w:val="32"/>
        </w:rPr>
        <w:t>个，一般公共预算当年拨款</w:t>
      </w:r>
      <w:r>
        <w:rPr>
          <w:rFonts w:hint="eastAsia" w:ascii="仿宋_GB2312" w:eastAsia="仿宋_GB2312"/>
          <w:sz w:val="32"/>
          <w:szCs w:val="32"/>
          <w:lang w:val="en-US" w:eastAsia="zh-CN"/>
        </w:rPr>
        <w:t>1935007.15</w:t>
      </w:r>
      <w:r>
        <w:rPr>
          <w:rFonts w:hint="eastAsia" w:ascii="仿宋_GB2312" w:eastAsia="仿宋_GB2312"/>
          <w:sz w:val="32"/>
          <w:szCs w:val="32"/>
        </w:rPr>
        <w:t>元。</w:t>
      </w:r>
    </w:p>
    <w:p>
      <w:pPr>
        <w:pStyle w:val="9"/>
        <w:spacing w:before="0" w:line="360" w:lineRule="auto"/>
        <w:ind w:firstLine="640" w:firstLineChars="200"/>
        <w:rPr>
          <w:rFonts w:cs="仿宋_GB2312"/>
          <w:kern w:val="2"/>
          <w:sz w:val="32"/>
          <w:szCs w:val="32"/>
        </w:rPr>
      </w:pPr>
      <w:r>
        <w:rPr>
          <w:rFonts w:hint="eastAsia" w:ascii="黑体" w:hAnsi="黑体" w:eastAsia="黑体"/>
          <w:sz w:val="32"/>
          <w:szCs w:val="32"/>
        </w:rPr>
        <w:t xml:space="preserve">十、名称解释 </w:t>
      </w:r>
      <w:r>
        <w:rPr>
          <w:rFonts w:hint="eastAsia" w:cs="仿宋_GB2312"/>
          <w:sz w:val="32"/>
          <w:szCs w:val="32"/>
        </w:rPr>
        <w:br w:type="textWrapping"/>
      </w:r>
      <w:r>
        <w:rPr>
          <w:rFonts w:hint="eastAsia" w:ascii="楷体_GB2312" w:hAnsi="楷体" w:eastAsia="楷体_GB2312" w:cs="仿宋_GB2312"/>
          <w:kern w:val="2"/>
          <w:sz w:val="32"/>
          <w:szCs w:val="32"/>
        </w:rPr>
        <w:t>　　</w:t>
      </w:r>
      <w:r>
        <w:rPr>
          <w:rFonts w:hint="eastAsia" w:ascii="楷体_GB2312" w:hAnsi="楷体" w:eastAsia="楷体_GB2312" w:cs="仿宋_GB2312"/>
          <w:b/>
          <w:kern w:val="2"/>
          <w:sz w:val="32"/>
          <w:szCs w:val="32"/>
        </w:rPr>
        <w:t>（一）财政拨款收入</w:t>
      </w:r>
      <w:r>
        <w:rPr>
          <w:rFonts w:hint="eastAsia" w:ascii="楷体_GB2312" w:eastAsia="楷体_GB2312" w:cs="仿宋_GB2312"/>
          <w:b/>
          <w:kern w:val="2"/>
          <w:sz w:val="32"/>
          <w:szCs w:val="32"/>
        </w:rPr>
        <w:t>：</w:t>
      </w:r>
      <w:r>
        <w:rPr>
          <w:rFonts w:hint="eastAsia" w:cs="仿宋_GB2312"/>
          <w:kern w:val="2"/>
          <w:sz w:val="32"/>
          <w:szCs w:val="32"/>
        </w:rPr>
        <w:t>指由财政拨款形成的部门收入。按现行管理制度，部门预算中反映的财政拨款仅包括一般公共预算拨款和政府性基金预算拨款。</w:t>
      </w:r>
      <w:r>
        <w:rPr>
          <w:rFonts w:cs="仿宋_GB2312"/>
          <w:kern w:val="2"/>
          <w:sz w:val="32"/>
          <w:szCs w:val="32"/>
        </w:rPr>
        <w:br w:type="textWrapping"/>
      </w:r>
      <w:r>
        <w:rPr>
          <w:rFonts w:hint="eastAsia" w:ascii="楷体_GB2312" w:eastAsia="楷体_GB2312" w:cs="仿宋_GB2312"/>
          <w:b/>
          <w:kern w:val="2"/>
          <w:sz w:val="32"/>
          <w:szCs w:val="32"/>
        </w:rPr>
        <w:t>　　</w:t>
      </w:r>
      <w:r>
        <w:rPr>
          <w:rFonts w:hint="eastAsia" w:ascii="楷体_GB2312" w:hAnsi="楷体" w:eastAsia="楷体_GB2312" w:cs="仿宋_GB2312"/>
          <w:b/>
          <w:kern w:val="2"/>
          <w:sz w:val="32"/>
          <w:szCs w:val="32"/>
        </w:rPr>
        <w:t>（二）事业收入</w:t>
      </w:r>
      <w:r>
        <w:rPr>
          <w:rFonts w:hint="eastAsia" w:ascii="楷体_GB2312" w:eastAsia="楷体_GB2312" w:cs="仿宋_GB2312"/>
          <w:b/>
          <w:kern w:val="2"/>
          <w:sz w:val="32"/>
          <w:szCs w:val="32"/>
        </w:rPr>
        <w:t>：</w:t>
      </w:r>
      <w:r>
        <w:rPr>
          <w:rFonts w:hint="eastAsia" w:cs="仿宋_GB2312"/>
          <w:kern w:val="2"/>
          <w:sz w:val="32"/>
          <w:szCs w:val="32"/>
        </w:rPr>
        <w:t>指所属事业单位开展专业业务活动及辅助活动所取得的收入。</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hAnsi="楷体" w:eastAsia="楷体_GB2312" w:cs="仿宋_GB2312"/>
          <w:b/>
          <w:kern w:val="2"/>
          <w:sz w:val="32"/>
          <w:szCs w:val="32"/>
        </w:rPr>
        <w:t>（三）事业单位经营收入</w:t>
      </w:r>
      <w:r>
        <w:rPr>
          <w:rFonts w:hint="eastAsia" w:ascii="楷体_GB2312" w:eastAsia="楷体_GB2312" w:cs="仿宋_GB2312"/>
          <w:b/>
          <w:kern w:val="2"/>
          <w:sz w:val="32"/>
          <w:szCs w:val="32"/>
        </w:rPr>
        <w:t>：</w:t>
      </w:r>
      <w:r>
        <w:rPr>
          <w:rFonts w:hint="eastAsia" w:cs="仿宋_GB2312"/>
          <w:kern w:val="2"/>
          <w:sz w:val="32"/>
          <w:szCs w:val="32"/>
        </w:rPr>
        <w:t>指所属事业单位在专业业务活动及其辅助活动之外开展非独立核算经营活动取得的收入。</w:t>
      </w:r>
      <w:r>
        <w:rPr>
          <w:rFonts w:cs="仿宋_GB2312"/>
          <w:kern w:val="2"/>
          <w:sz w:val="32"/>
          <w:szCs w:val="32"/>
        </w:rPr>
        <w:br w:type="textWrapping"/>
      </w:r>
      <w:r>
        <w:rPr>
          <w:rFonts w:hint="eastAsia" w:cs="仿宋_GB2312"/>
          <w:kern w:val="2"/>
          <w:sz w:val="32"/>
          <w:szCs w:val="32"/>
        </w:rPr>
        <w:t>　</w:t>
      </w:r>
      <w:r>
        <w:rPr>
          <w:rFonts w:hint="eastAsia" w:ascii="楷体" w:hAnsi="楷体" w:eastAsia="楷体" w:cs="仿宋_GB2312"/>
          <w:kern w:val="2"/>
          <w:sz w:val="32"/>
          <w:szCs w:val="32"/>
        </w:rPr>
        <w:t>　</w:t>
      </w:r>
      <w:r>
        <w:rPr>
          <w:rFonts w:hint="eastAsia" w:ascii="楷体_GB2312" w:hAnsi="楷体" w:eastAsia="楷体_GB2312" w:cs="仿宋_GB2312"/>
          <w:b/>
          <w:kern w:val="2"/>
          <w:sz w:val="32"/>
          <w:szCs w:val="32"/>
        </w:rPr>
        <w:t>（四）其他收入</w:t>
      </w:r>
      <w:r>
        <w:rPr>
          <w:rFonts w:hint="eastAsia" w:ascii="楷体_GB2312" w:eastAsia="楷体_GB2312" w:cs="仿宋_GB2312"/>
          <w:b/>
          <w:kern w:val="2"/>
          <w:sz w:val="32"/>
          <w:szCs w:val="32"/>
        </w:rPr>
        <w:t>：</w:t>
      </w:r>
      <w:r>
        <w:rPr>
          <w:rFonts w:hint="eastAsia" w:cs="仿宋_GB2312"/>
          <w:kern w:val="2"/>
          <w:sz w:val="32"/>
          <w:szCs w:val="32"/>
        </w:rPr>
        <w:t>指除上述</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等以外的收入，主要是所属行政事业单位按规定动用的售房收入、存款利息收入等。</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hAnsi="楷体" w:eastAsia="楷体_GB2312" w:cs="仿宋_GB2312"/>
          <w:kern w:val="2"/>
          <w:sz w:val="32"/>
          <w:szCs w:val="32"/>
        </w:rPr>
        <w:t>　</w:t>
      </w:r>
      <w:r>
        <w:rPr>
          <w:rFonts w:hint="eastAsia" w:ascii="楷体_GB2312" w:hAnsi="楷体" w:eastAsia="楷体_GB2312" w:cs="仿宋_GB2312"/>
          <w:b/>
          <w:kern w:val="2"/>
          <w:sz w:val="32"/>
          <w:szCs w:val="32"/>
        </w:rPr>
        <w:t>（五）用事业基金弥补收支差额</w:t>
      </w:r>
      <w:r>
        <w:rPr>
          <w:rFonts w:hint="eastAsia" w:ascii="楷体_GB2312" w:eastAsia="楷体_GB2312" w:cs="仿宋_GB2312"/>
          <w:kern w:val="2"/>
          <w:sz w:val="32"/>
          <w:szCs w:val="32"/>
        </w:rPr>
        <w:t>：</w:t>
      </w:r>
      <w:r>
        <w:rPr>
          <w:rFonts w:hint="eastAsia" w:cs="仿宋_GB2312"/>
          <w:kern w:val="2"/>
          <w:sz w:val="32"/>
          <w:szCs w:val="32"/>
        </w:rPr>
        <w:t>指所属事业单位在预计用当年的</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其他收入</w:t>
      </w:r>
      <w:r>
        <w:rPr>
          <w:rFonts w:cs="仿宋_GB2312"/>
          <w:kern w:val="2"/>
          <w:sz w:val="32"/>
          <w:szCs w:val="32"/>
        </w:rPr>
        <w:t>”</w:t>
      </w:r>
      <w:r>
        <w:rPr>
          <w:rFonts w:hint="eastAsia" w:cs="仿宋_GB2312"/>
          <w:kern w:val="2"/>
          <w:sz w:val="32"/>
          <w:szCs w:val="32"/>
        </w:rPr>
        <w:t>不足以安排当年支出的情况下，使用以前年度积累的事业基金弥补本年度收支缺口的资金。</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hAnsi="楷体" w:eastAsia="楷体_GB2312" w:cs="仿宋_GB2312"/>
          <w:b/>
          <w:kern w:val="2"/>
          <w:sz w:val="32"/>
          <w:szCs w:val="32"/>
        </w:rPr>
        <w:t>　（六）上年结转</w:t>
      </w:r>
      <w:r>
        <w:rPr>
          <w:rFonts w:hint="eastAsia" w:ascii="楷体_GB2312" w:eastAsia="楷体_GB2312" w:cs="仿宋_GB2312"/>
          <w:b/>
          <w:kern w:val="2"/>
          <w:sz w:val="32"/>
          <w:szCs w:val="32"/>
        </w:rPr>
        <w:t>：</w:t>
      </w:r>
      <w:r>
        <w:rPr>
          <w:rFonts w:hint="eastAsia" w:cs="仿宋_GB2312"/>
          <w:kern w:val="2"/>
          <w:sz w:val="32"/>
          <w:szCs w:val="32"/>
        </w:rPr>
        <w:t>指所属行政事业单位以前年度尚未完成、结转至本年按原规定用途继续使用的资金和以前年度已完成项目剩余资金经批准用于新用途使用的资金。</w:t>
      </w:r>
    </w:p>
    <w:p>
      <w:pPr>
        <w:spacing w:line="560" w:lineRule="exact"/>
        <w:ind w:firstLine="643" w:firstLineChars="200"/>
        <w:rPr>
          <w:rFonts w:ascii="仿宋_GB2312" w:eastAsia="仿宋_GB2312"/>
          <w:sz w:val="32"/>
          <w:szCs w:val="32"/>
        </w:rPr>
      </w:pPr>
      <w:r>
        <w:rPr>
          <w:rFonts w:hint="eastAsia" w:ascii="楷体_GB2312" w:eastAsia="楷体_GB2312"/>
          <w:b/>
          <w:sz w:val="32"/>
          <w:szCs w:val="32"/>
        </w:rPr>
        <w:t>（七）基本支出：</w:t>
      </w:r>
      <w:r>
        <w:rPr>
          <w:rFonts w:hint="eastAsia" w:ascii="仿宋_GB2312" w:eastAsia="仿宋_GB2312"/>
          <w:sz w:val="32"/>
          <w:szCs w:val="32"/>
        </w:rPr>
        <w:t>指为保证机构正常运转，完成日常工作任务而发生的人员支出和公用支出。</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楷体_GB2312" w:eastAsia="楷体_GB2312"/>
          <w:b/>
          <w:sz w:val="32"/>
          <w:szCs w:val="32"/>
        </w:rPr>
        <w:t>（八）项目支出</w:t>
      </w:r>
      <w:r>
        <w:rPr>
          <w:rFonts w:hint="eastAsia" w:ascii="仿宋_GB2312" w:eastAsia="仿宋_GB2312"/>
          <w:b/>
          <w:sz w:val="32"/>
          <w:szCs w:val="32"/>
        </w:rPr>
        <w:t>：</w:t>
      </w:r>
      <w:r>
        <w:rPr>
          <w:rFonts w:hint="eastAsia" w:ascii="仿宋_GB2312" w:eastAsia="仿宋_GB2312"/>
          <w:sz w:val="32"/>
          <w:szCs w:val="32"/>
        </w:rPr>
        <w:t>指在基本支出之外为完成特定行政任务和事业发展目标所发生的支出。</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楷体_GB2312" w:eastAsia="楷体_GB2312"/>
          <w:sz w:val="32"/>
          <w:szCs w:val="32"/>
        </w:rPr>
        <w:t>　</w:t>
      </w:r>
      <w:r>
        <w:rPr>
          <w:rFonts w:hint="eastAsia" w:ascii="楷体_GB2312" w:eastAsia="楷体_GB2312"/>
          <w:b/>
          <w:sz w:val="32"/>
          <w:szCs w:val="32"/>
        </w:rPr>
        <w:t>（九）“三公”经费：</w:t>
      </w:r>
      <w:r>
        <w:rPr>
          <w:rFonts w:hint="eastAsia" w:ascii="仿宋_GB2312" w:eastAsia="仿宋_GB2312"/>
          <w:sz w:val="32"/>
          <w:szCs w:val="32"/>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p>
      <w:pPr>
        <w:pStyle w:val="2"/>
        <w:ind w:left="1400" w:hanging="960" w:hangingChars="300"/>
        <w:rPr>
          <w:lang w:eastAsia="zh-CN"/>
        </w:rPr>
      </w:pPr>
      <w:r>
        <w:rPr>
          <w:rFonts w:hint="eastAsia" w:ascii="仿宋_GB2312" w:eastAsia="仿宋_GB2312"/>
          <w:sz w:val="32"/>
          <w:szCs w:val="32"/>
          <w:lang w:val="en-US" w:eastAsia="zh-CN"/>
        </w:rPr>
        <w:t>附件：茂县公共就业和人才交流服务局202</w:t>
      </w:r>
      <w:r>
        <w:rPr>
          <w:rFonts w:hint="eastAsia" w:ascii="仿宋_GB2312"/>
          <w:sz w:val="32"/>
          <w:szCs w:val="32"/>
          <w:lang w:val="en-US" w:eastAsia="zh-CN"/>
        </w:rPr>
        <w:t>2</w:t>
      </w:r>
      <w:r>
        <w:rPr>
          <w:rFonts w:hint="eastAsia" w:ascii="仿宋_GB2312" w:eastAsia="仿宋_GB2312"/>
          <w:sz w:val="32"/>
          <w:szCs w:val="32"/>
          <w:lang w:val="en-US" w:eastAsia="zh-CN"/>
        </w:rPr>
        <w:t>年部门预算公开表</w:t>
      </w:r>
    </w:p>
    <w:p>
      <w:pPr>
        <w:rPr>
          <w:rFonts w:ascii="仿宋_GB2312" w:hAnsi="仿宋_GB2312" w:eastAsia="仿宋_GB2312" w:cs="仿宋_GB2312"/>
          <w:sz w:val="32"/>
          <w:szCs w:val="32"/>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D03D20"/>
    <w:multiLevelType w:val="multilevel"/>
    <w:tmpl w:val="47D03D20"/>
    <w:lvl w:ilvl="0" w:tentative="0">
      <w:start w:val="2"/>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7AE4629A"/>
    <w:rsid w:val="000451C2"/>
    <w:rsid w:val="0006464F"/>
    <w:rsid w:val="000C0283"/>
    <w:rsid w:val="001634E3"/>
    <w:rsid w:val="001910FF"/>
    <w:rsid w:val="001B1BFD"/>
    <w:rsid w:val="00242435"/>
    <w:rsid w:val="00246992"/>
    <w:rsid w:val="00270F67"/>
    <w:rsid w:val="0030031F"/>
    <w:rsid w:val="00346F74"/>
    <w:rsid w:val="004204C6"/>
    <w:rsid w:val="004379C5"/>
    <w:rsid w:val="00476B63"/>
    <w:rsid w:val="0054124B"/>
    <w:rsid w:val="005B541B"/>
    <w:rsid w:val="007958E0"/>
    <w:rsid w:val="007F6E64"/>
    <w:rsid w:val="00803F7A"/>
    <w:rsid w:val="00887775"/>
    <w:rsid w:val="00913BB1"/>
    <w:rsid w:val="00923A98"/>
    <w:rsid w:val="00985052"/>
    <w:rsid w:val="00A40946"/>
    <w:rsid w:val="00A71389"/>
    <w:rsid w:val="00AB4C2F"/>
    <w:rsid w:val="00AD0470"/>
    <w:rsid w:val="00BB6C3A"/>
    <w:rsid w:val="00BE1C53"/>
    <w:rsid w:val="00C37AB1"/>
    <w:rsid w:val="00C43679"/>
    <w:rsid w:val="00D25994"/>
    <w:rsid w:val="00D264D1"/>
    <w:rsid w:val="00DB29FD"/>
    <w:rsid w:val="00E26DF5"/>
    <w:rsid w:val="00F40EE7"/>
    <w:rsid w:val="00F749FC"/>
    <w:rsid w:val="00FA663A"/>
    <w:rsid w:val="00FE34EC"/>
    <w:rsid w:val="030E5BBA"/>
    <w:rsid w:val="03E27385"/>
    <w:rsid w:val="04793F05"/>
    <w:rsid w:val="06D27D4A"/>
    <w:rsid w:val="07674A16"/>
    <w:rsid w:val="079C63A2"/>
    <w:rsid w:val="0BB21CA6"/>
    <w:rsid w:val="0E6265C1"/>
    <w:rsid w:val="10B63FE7"/>
    <w:rsid w:val="11D16BFE"/>
    <w:rsid w:val="121F796A"/>
    <w:rsid w:val="12380A2C"/>
    <w:rsid w:val="12A025AF"/>
    <w:rsid w:val="13197D31"/>
    <w:rsid w:val="13F53078"/>
    <w:rsid w:val="14537D9F"/>
    <w:rsid w:val="164003A4"/>
    <w:rsid w:val="16675213"/>
    <w:rsid w:val="16943F59"/>
    <w:rsid w:val="16C5583A"/>
    <w:rsid w:val="16CB1E6E"/>
    <w:rsid w:val="16E11692"/>
    <w:rsid w:val="17771FF6"/>
    <w:rsid w:val="177904B8"/>
    <w:rsid w:val="18FC27B3"/>
    <w:rsid w:val="1B0406D7"/>
    <w:rsid w:val="1CEC0D90"/>
    <w:rsid w:val="1D646F22"/>
    <w:rsid w:val="1E9F430C"/>
    <w:rsid w:val="1F3D58D3"/>
    <w:rsid w:val="1F9B3C45"/>
    <w:rsid w:val="1FC70503"/>
    <w:rsid w:val="20361CB8"/>
    <w:rsid w:val="203647FC"/>
    <w:rsid w:val="20F51ED0"/>
    <w:rsid w:val="213F1DD6"/>
    <w:rsid w:val="2188542C"/>
    <w:rsid w:val="22573150"/>
    <w:rsid w:val="22B365D8"/>
    <w:rsid w:val="22D10242"/>
    <w:rsid w:val="22FD4E56"/>
    <w:rsid w:val="23A45F21"/>
    <w:rsid w:val="240C3CC8"/>
    <w:rsid w:val="2503311B"/>
    <w:rsid w:val="26620BCE"/>
    <w:rsid w:val="269D42AE"/>
    <w:rsid w:val="26B75F6B"/>
    <w:rsid w:val="270D0281"/>
    <w:rsid w:val="27207FB4"/>
    <w:rsid w:val="284303FE"/>
    <w:rsid w:val="287E4F92"/>
    <w:rsid w:val="28CB21A2"/>
    <w:rsid w:val="28D01566"/>
    <w:rsid w:val="29566940"/>
    <w:rsid w:val="2AB56C65"/>
    <w:rsid w:val="2B3E6C5B"/>
    <w:rsid w:val="2BFD2672"/>
    <w:rsid w:val="2E627104"/>
    <w:rsid w:val="2F490A2D"/>
    <w:rsid w:val="30E67B79"/>
    <w:rsid w:val="30ED5899"/>
    <w:rsid w:val="31554CFE"/>
    <w:rsid w:val="31D7128A"/>
    <w:rsid w:val="31FC517A"/>
    <w:rsid w:val="322367A5"/>
    <w:rsid w:val="32BF7DF5"/>
    <w:rsid w:val="33092244"/>
    <w:rsid w:val="35A95619"/>
    <w:rsid w:val="370D144B"/>
    <w:rsid w:val="371C0798"/>
    <w:rsid w:val="385151BA"/>
    <w:rsid w:val="3BB15227"/>
    <w:rsid w:val="3DD27E02"/>
    <w:rsid w:val="3FF04570"/>
    <w:rsid w:val="40642868"/>
    <w:rsid w:val="40E431A6"/>
    <w:rsid w:val="412F2E76"/>
    <w:rsid w:val="41B31CF9"/>
    <w:rsid w:val="424550A1"/>
    <w:rsid w:val="42873499"/>
    <w:rsid w:val="445242B0"/>
    <w:rsid w:val="448B0D0B"/>
    <w:rsid w:val="45433394"/>
    <w:rsid w:val="464E0242"/>
    <w:rsid w:val="46514C01"/>
    <w:rsid w:val="4674757D"/>
    <w:rsid w:val="46991A84"/>
    <w:rsid w:val="46B1257F"/>
    <w:rsid w:val="47B72074"/>
    <w:rsid w:val="48221986"/>
    <w:rsid w:val="48EB0A3F"/>
    <w:rsid w:val="4989722D"/>
    <w:rsid w:val="49A07007"/>
    <w:rsid w:val="4CFC76DA"/>
    <w:rsid w:val="4D0E24D9"/>
    <w:rsid w:val="4D46724C"/>
    <w:rsid w:val="4DC76469"/>
    <w:rsid w:val="4FDB77C6"/>
    <w:rsid w:val="508F56DF"/>
    <w:rsid w:val="50D17AA6"/>
    <w:rsid w:val="53A169D4"/>
    <w:rsid w:val="54A62728"/>
    <w:rsid w:val="55BF512C"/>
    <w:rsid w:val="55BF6A67"/>
    <w:rsid w:val="567809C3"/>
    <w:rsid w:val="570F30D6"/>
    <w:rsid w:val="584C005C"/>
    <w:rsid w:val="584C2108"/>
    <w:rsid w:val="58676F42"/>
    <w:rsid w:val="592866D1"/>
    <w:rsid w:val="5AC32B55"/>
    <w:rsid w:val="5B8B1199"/>
    <w:rsid w:val="5C25514A"/>
    <w:rsid w:val="5C570211"/>
    <w:rsid w:val="5CB169DD"/>
    <w:rsid w:val="5F781A34"/>
    <w:rsid w:val="5F910F44"/>
    <w:rsid w:val="5FAB3BB8"/>
    <w:rsid w:val="60662832"/>
    <w:rsid w:val="61301734"/>
    <w:rsid w:val="61656152"/>
    <w:rsid w:val="61693C9D"/>
    <w:rsid w:val="62EA51DE"/>
    <w:rsid w:val="632048BD"/>
    <w:rsid w:val="63807109"/>
    <w:rsid w:val="648F5856"/>
    <w:rsid w:val="64CC0F4B"/>
    <w:rsid w:val="65A5739C"/>
    <w:rsid w:val="65F30067"/>
    <w:rsid w:val="66544FA9"/>
    <w:rsid w:val="68526D1A"/>
    <w:rsid w:val="68AC33AB"/>
    <w:rsid w:val="69156F4A"/>
    <w:rsid w:val="6AEA5EDC"/>
    <w:rsid w:val="6B617CF3"/>
    <w:rsid w:val="6C586E75"/>
    <w:rsid w:val="6C9003BD"/>
    <w:rsid w:val="6DB36A59"/>
    <w:rsid w:val="6E292877"/>
    <w:rsid w:val="702B7799"/>
    <w:rsid w:val="7040659E"/>
    <w:rsid w:val="70ED21B0"/>
    <w:rsid w:val="70F2184A"/>
    <w:rsid w:val="73661E78"/>
    <w:rsid w:val="74B03CF2"/>
    <w:rsid w:val="74B9247B"/>
    <w:rsid w:val="75C6110A"/>
    <w:rsid w:val="769413F2"/>
    <w:rsid w:val="76D417EE"/>
    <w:rsid w:val="799A287B"/>
    <w:rsid w:val="7AB4796D"/>
    <w:rsid w:val="7AE4629A"/>
    <w:rsid w:val="7BF87D2D"/>
    <w:rsid w:val="7C174657"/>
    <w:rsid w:val="7CCB71F0"/>
    <w:rsid w:val="7D3D687D"/>
    <w:rsid w:val="7DB163E5"/>
    <w:rsid w:val="7E595579"/>
    <w:rsid w:val="7E6671D0"/>
    <w:rsid w:val="7EE32C2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able of figures"/>
    <w:basedOn w:val="1"/>
    <w:next w:val="1"/>
    <w:unhideWhenUsed/>
    <w:qFormat/>
    <w:uiPriority w:val="99"/>
    <w:pPr>
      <w:ind w:left="400" w:leftChars="200" w:hanging="200" w:hangingChars="200"/>
    </w:pPr>
    <w:rPr>
      <w:rFonts w:ascii="Times New Roman" w:hAnsi="Times New Roman" w:eastAsia="仿宋_GB2312" w:cs="Times New Roman"/>
      <w:sz w:val="32"/>
      <w:szCs w:val="22"/>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7">
    <w:name w:val="Strong"/>
    <w:basedOn w:val="6"/>
    <w:qFormat/>
    <w:uiPriority w:val="0"/>
    <w:rPr>
      <w:b/>
    </w:rPr>
  </w:style>
  <w:style w:type="paragraph" w:styleId="8">
    <w:name w:val="List Paragraph"/>
    <w:basedOn w:val="1"/>
    <w:qFormat/>
    <w:uiPriority w:val="99"/>
    <w:pPr>
      <w:ind w:firstLine="420" w:firstLineChars="200"/>
    </w:pPr>
  </w:style>
  <w:style w:type="paragraph" w:customStyle="1" w:styleId="9">
    <w:name w:val="正文文本1"/>
    <w:basedOn w:val="1"/>
    <w:qFormat/>
    <w:uiPriority w:val="99"/>
    <w:pPr>
      <w:spacing w:before="93"/>
    </w:pPr>
    <w:rPr>
      <w:rFonts w:ascii="仿宋_GB2312" w:hAnsi="仿宋_GB2312" w:eastAsia="仿宋_GB2312"/>
      <w:kern w:val="0"/>
      <w:sz w:val="3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495</Words>
  <Characters>2823</Characters>
  <Lines>23</Lines>
  <Paragraphs>6</Paragraphs>
  <TotalTime>1</TotalTime>
  <ScaleCrop>false</ScaleCrop>
  <LinksUpToDate>false</LinksUpToDate>
  <CharactersWithSpaces>3312</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2022-01-12T08:31:00Z</dcterms:created>
  <dc:creator>疯丫头。。</dc:creator>
  <cp:lastModifiedBy>admin</cp:lastModifiedBy>
  <cp:lastPrinted>2022-03-04T07:40:00Z</cp:lastPrinted>
  <dcterms:modified xsi:type="dcterms:W3CDTF">2022-03-17T07:39:18Z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D6621D1ACBA444E38D46B921B39CDB5F</vt:lpwstr>
  </property>
</Properties>
</file>