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bookmarkStart w:id="0" w:name="_GoBack"/>
      <w:bookmarkEnd w:id="0"/>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hint="eastAsia"/>
          <w:sz w:val="44"/>
          <w:szCs w:val="44"/>
          <w:lang w:eastAsia="zh-CN"/>
        </w:rPr>
      </w:pPr>
      <w:r>
        <w:rPr>
          <w:rFonts w:ascii="黑体" w:eastAsia="黑体" w:hint="eastAsia"/>
          <w:sz w:val="44"/>
          <w:szCs w:val="44"/>
        </w:rPr>
        <w:t>茂县</w:t>
      </w:r>
      <w:r>
        <w:rPr>
          <w:rFonts w:ascii="黑体" w:eastAsia="黑体" w:hint="eastAsia"/>
          <w:sz w:val="44"/>
          <w:szCs w:val="44"/>
          <w:lang w:eastAsia="zh-CN"/>
        </w:rPr>
        <w:t>叠溪镇人民政府</w:t>
      </w:r>
    </w:p>
    <w:p>
      <w:pPr>
        <w:jc w:val="center"/>
        <w:rPr>
          <w:rFonts w:ascii="黑体" w:eastAsia="黑体"/>
          <w:sz w:val="44"/>
          <w:szCs w:val="44"/>
        </w:rPr>
      </w:pPr>
      <w:r>
        <w:rPr>
          <w:rFonts w:ascii="黑体" w:eastAsia="黑体"/>
          <w:sz w:val="44"/>
          <w:szCs w:val="44"/>
        </w:rPr>
        <w:t>2</w:t>
      </w:r>
      <w:r>
        <w:rPr>
          <w:rFonts w:ascii="黑体" w:eastAsia="黑体" w:hint="eastAsia"/>
          <w:sz w:val="44"/>
          <w:szCs w:val="44"/>
        </w:rPr>
        <w:t>022年部门预算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9"/>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（二）2022年重点工作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楷体_GB2312" w:eastAsia="楷体_GB2312" w:hint="eastAsia"/>
          <w:sz w:val="32"/>
          <w:szCs w:val="32"/>
          <w:lang w:eastAsia="zh-CN"/>
        </w:rPr>
      </w:pPr>
      <w:r>
        <w:rPr>
          <w:rFonts w:ascii="楷体_GB2312" w:eastAsia="楷体_GB2312" w:hint="eastAsia"/>
          <w:sz w:val="32"/>
          <w:szCs w:val="32"/>
        </w:rPr>
        <w:t>（一）一般公共预算当年拨款规模变化情况</w:t>
      </w:r>
    </w:p>
    <w:p>
      <w:pPr>
        <w:rPr>
          <w:rFonts w:ascii="楷体_GB2312" w:eastAsia="楷体_GB2312" w:hint="eastAsia"/>
          <w:sz w:val="32"/>
          <w:szCs w:val="32"/>
          <w:lang w:eastAsia="zh-CN"/>
        </w:rPr>
      </w:pPr>
      <w:r>
        <w:rPr>
          <w:rFonts w:ascii="楷体_GB2312" w:eastAsia="楷体_GB2312" w:hint="eastAsia"/>
          <w:sz w:val="32"/>
          <w:szCs w:val="32"/>
        </w:rPr>
        <w:t>（二）一般公共预算当年拨款结构情况</w:t>
      </w:r>
    </w:p>
    <w:p>
      <w:pPr>
        <w:rPr>
          <w:rFonts w:ascii="楷体_GB2312" w:eastAsia="楷体_GB2312" w:hint="eastAsia"/>
          <w:sz w:val="32"/>
          <w:szCs w:val="32"/>
          <w:lang w:eastAsia="zh-CN"/>
        </w:rPr>
      </w:pPr>
      <w:r>
        <w:rPr>
          <w:rFonts w:ascii="楷体_GB2312" w:eastAsia="楷体_GB2312" w:hint="eastAsia"/>
          <w:sz w:val="32"/>
          <w:szCs w:val="32"/>
        </w:rPr>
        <w:t>（三）一般公共预算当年拨款具体使用情况</w:t>
      </w:r>
    </w:p>
    <w:p>
      <w:pPr>
        <w:rPr>
          <w:rFonts w:ascii="黑体" w:eastAsia="黑体" w:hint="eastAsia"/>
          <w:sz w:val="32"/>
          <w:szCs w:val="32"/>
          <w:lang w:eastAsia="zh-CN"/>
        </w:rPr>
      </w:pPr>
      <w:r>
        <w:rPr>
          <w:rFonts w:ascii="黑体" w:eastAsia="黑体" w:hint="eastAsia"/>
          <w:sz w:val="32"/>
          <w:szCs w:val="32"/>
        </w:rPr>
        <w:t>六、一般公共预算基本支出情况说明</w:t>
      </w:r>
    </w:p>
    <w:p>
      <w:pPr>
        <w:rPr>
          <w:rFonts w:ascii="黑体" w:eastAsia="黑体" w:hint="eastAsia"/>
          <w:sz w:val="32"/>
          <w:szCs w:val="32"/>
          <w:lang w:eastAsia="zh-CN"/>
        </w:rPr>
      </w:pPr>
      <w:r>
        <w:rPr>
          <w:rFonts w:ascii="黑体" w:eastAsia="黑体" w:hint="eastAsia"/>
          <w:sz w:val="32"/>
          <w:szCs w:val="32"/>
        </w:rPr>
        <w:t>七、“三公”经费财政拨款预算安排情况说明</w:t>
      </w:r>
    </w:p>
    <w:p>
      <w:pPr>
        <w:rPr>
          <w:rFonts w:ascii="黑体" w:eastAsia="黑体" w:hint="eastAsia"/>
          <w:sz w:val="32"/>
          <w:szCs w:val="32"/>
          <w:lang w:eastAsia="zh-CN"/>
        </w:rPr>
      </w:pPr>
      <w:r>
        <w:rPr>
          <w:rFonts w:ascii="黑体" w:eastAsia="黑体" w:hint="eastAsia"/>
          <w:sz w:val="32"/>
          <w:szCs w:val="32"/>
        </w:rPr>
        <w:t>八、政府性基金预算支出情况说明</w:t>
      </w:r>
    </w:p>
    <w:p>
      <w:pPr>
        <w:rPr>
          <w:rFonts w:ascii="黑体" w:eastAsia="黑体" w:hint="eastAsia"/>
          <w:sz w:val="32"/>
          <w:szCs w:val="32"/>
          <w:lang w:eastAsia="zh-CN"/>
        </w:rPr>
      </w:pPr>
      <w:r>
        <w:rPr>
          <w:rFonts w:ascii="黑体" w:eastAsia="黑体" w:hint="eastAsia"/>
          <w:sz w:val="32"/>
          <w:szCs w:val="32"/>
        </w:rPr>
        <w:t>九、其他重要事项的情况说明</w:t>
      </w:r>
    </w:p>
    <w:p>
      <w:pPr>
        <w:rPr>
          <w:rFonts w:ascii="黑体" w:eastAsia="黑体"/>
          <w:sz w:val="32"/>
          <w:szCs w:val="32"/>
        </w:rPr>
      </w:pP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9"/>
        <w:rPr>
          <w:rFonts w:ascii="黑体" w:eastAsia="黑体"/>
          <w:sz w:val="32"/>
          <w:szCs w:val="32"/>
        </w:rPr>
      </w:pPr>
      <w:r>
        <w:rPr>
          <w:rFonts w:ascii="黑体" w:eastAsia="黑体" w:hint="eastAsia"/>
          <w:sz w:val="32"/>
          <w:szCs w:val="32"/>
        </w:rPr>
        <w:t>一、基本职能及主要工作</w:t>
      </w:r>
    </w:p>
    <w:p>
      <w:pPr>
        <w:ind w:firstLineChars="200" w:firstLine="640"/>
        <w:rPr>
          <w:rFonts w:ascii="楷体_GB2312" w:eastAsia="楷体_GB2312"/>
          <w:b/>
          <w:sz w:val="32"/>
          <w:szCs w:val="32"/>
        </w:rPr>
      </w:pPr>
      <w:r>
        <w:rPr>
          <w:rFonts w:ascii="楷体_GB2312" w:eastAsia="楷体_GB2312" w:hint="eastAsia"/>
          <w:b/>
          <w:sz w:val="32"/>
          <w:szCs w:val="32"/>
        </w:rPr>
        <w:t>（一）部门职能简介</w:t>
      </w:r>
    </w:p>
    <w:p>
      <w:pPr>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1.贯彻执行党和国家的路线方针政策和上级党委、政府各项决策部署，以及本级党员代表大会(党员大会)人民代表大会的决议决定。</w:t>
      </w:r>
    </w:p>
    <w:p>
      <w:pPr>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3.领导镇政权机关、群团组织和其他各类组织，加强指导和规范，支持和保证这些机关和组织依照国家法律法规以及各自章程履行职责。</w:t>
      </w:r>
    </w:p>
    <w:p>
      <w:pPr>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4.加强党的建设。坚持全面从严治党，落实管党治党主体责任，全面加强党的政治建设、思想建设、组织建设作风建设、纪律建设、制度建设等工作。不断强化自身建设和村(社区)党组织建设，以及其他隶属仪镇党委的党组织建设，抓好发展党员工作，加强党员队伍建设。维护和执行党的纪律，监督党员干部和其他工作人员严格遵守国家法律法规。</w:t>
      </w:r>
    </w:p>
    <w:p>
      <w:pPr>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5.按照干部管理权限，负责对干部的教育、培训、选拔、考核和监督工作。协助管理县级有关部门驻镇单位的干部。做好人才服务和引进工作。</w:t>
      </w:r>
    </w:p>
    <w:p>
      <w:pPr>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6.统筹区域发展。落实关于辖区发展的重大决策制定辖区经济和社会发展规划、公共服务设施布局;负责乡村振兴工作，做好民生保障、扶贫开发、民族宗教等工作推动辖区经济社会健康、有序、可持续发展。</w:t>
      </w:r>
    </w:p>
    <w:p>
      <w:pPr>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7.强化基层治理。负责本辖区社会治理，加强社会主义民主法治建设和精神文明建设，加快推进基层社会治理体系和治理能力现代化;指导村(居)委会建设，健全自治平合，组织群众和单位参与村(居)委会建设和管理。负责统筹协调辖区内依法授权或委托授权的行政执法工作。</w:t>
      </w:r>
    </w:p>
    <w:p>
      <w:pPr>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8.优化公共服务。推进服务型政府建设，组织实施并优化教育、卫生健康、文化、民政、社会保障、退役军人事务等各项公共服务。</w:t>
      </w:r>
    </w:p>
    <w:p>
      <w:pPr>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9.负责辖区范围内的应急管理、社会稳定、安全生产、生态环境保护、社会信用体系建设和审批服务便民化等工作。</w:t>
      </w:r>
    </w:p>
    <w:p>
      <w:pPr>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10.负责辖区农村经营管理体系建设工作。</w:t>
      </w:r>
    </w:p>
    <w:p>
      <w:pPr>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11.完成县委、县人民政府交办的其他任务。</w:t>
      </w:r>
    </w:p>
    <w:p>
      <w:pPr>
        <w:ind w:firstLineChars="200" w:firstLine="640"/>
        <w:rPr>
          <w:rFonts w:ascii="楷体_GB2312" w:eastAsia="楷体_GB2312"/>
          <w:b/>
          <w:sz w:val="32"/>
          <w:szCs w:val="32"/>
        </w:rPr>
      </w:pPr>
      <w:r>
        <w:rPr>
          <w:rFonts w:ascii="楷体_GB2312" w:eastAsia="楷体_GB2312" w:hint="eastAsia"/>
          <w:b/>
          <w:sz w:val="32"/>
          <w:szCs w:val="32"/>
        </w:rPr>
        <w:t>（二）2022年重点工作</w:t>
      </w:r>
    </w:p>
    <w:p>
      <w:pPr>
        <w:keepNext w:val="0"/>
        <w:keepLines w:val="0"/>
        <w:pageBreakBefore w:val="0"/>
        <w:widowControl w:val="0"/>
        <w:kinsoku/>
        <w:wordWrap/>
        <w:overflowPunct/>
        <w:topLinePunct w:val="0"/>
        <w:autoSpaceDE/>
        <w:autoSpaceDN/>
        <w:bidi w:val="0"/>
        <w:adjustRightInd/>
        <w:snapToGrid/>
        <w:spacing w:line="580" w:lineRule="exact"/>
        <w:ind w:left="0" w:firstLineChars="200" w:firstLine="640"/>
        <w:textAlignment w:val="auto"/>
        <w:rPr>
          <w:rFonts w:ascii="仿宋_GB2312" w:eastAsia="仿宋_GB2312" w:cs="仿宋_GB2312" w:hint="eastAsia"/>
          <w:b/>
          <w:bCs/>
          <w:color w:val="auto"/>
          <w:kern w:val="2"/>
          <w:sz w:val="32"/>
          <w:szCs w:val="32"/>
          <w:lang w:val="en-US" w:eastAsia="zh-CN" w:bidi="ar-SA"/>
        </w:rPr>
      </w:pPr>
      <w:r>
        <w:rPr>
          <w:rFonts w:ascii="仿宋_GB2312" w:eastAsia="仿宋_GB2312" w:cs="仿宋_GB2312" w:hint="eastAsia"/>
          <w:b/>
          <w:bCs/>
          <w:color w:val="auto"/>
          <w:kern w:val="2"/>
          <w:sz w:val="32"/>
          <w:szCs w:val="32"/>
          <w:lang w:val="en-US" w:eastAsia="zh-CN" w:bidi="ar-SA"/>
        </w:rPr>
        <w:t>1.以推动乡村振兴为抓手，奋力建设“生态叠溪”。</w:t>
      </w:r>
    </w:p>
    <w:p>
      <w:pPr>
        <w:keepNext w:val="0"/>
        <w:keepLines w:val="0"/>
        <w:pageBreakBefore w:val="0"/>
        <w:widowControl w:val="0"/>
        <w:kinsoku/>
        <w:wordWrap/>
        <w:overflowPunct/>
        <w:topLinePunct w:val="0"/>
        <w:autoSpaceDE/>
        <w:autoSpaceDN/>
        <w:bidi w:val="0"/>
        <w:adjustRightInd/>
        <w:snapToGrid/>
        <w:spacing w:line="580" w:lineRule="exact"/>
        <w:ind w:left="0" w:firstLineChars="200" w:firstLine="640"/>
        <w:textAlignment w:val="auto"/>
        <w:rPr>
          <w:rFonts w:ascii="仿宋_GB2312" w:eastAsia="仿宋_GB2312" w:cs="Times New Roman" w:hint="eastAsia"/>
          <w:color w:val="auto"/>
          <w:kern w:val="2"/>
          <w:sz w:val="32"/>
          <w:szCs w:val="32"/>
          <w:lang w:val="en-US" w:eastAsia="zh-CN" w:bidi="ar-SA"/>
        </w:rPr>
      </w:pPr>
      <w:r>
        <w:rPr>
          <w:rFonts w:ascii="仿宋_GB2312" w:eastAsia="仿宋_GB2312" w:cs="Times New Roman" w:hint="eastAsia"/>
          <w:color w:val="auto"/>
          <w:kern w:val="2"/>
          <w:sz w:val="32"/>
          <w:szCs w:val="32"/>
          <w:lang w:val="en-US" w:eastAsia="zh-CN" w:bidi="ar-SA"/>
        </w:rPr>
        <w:t>一是筹备一批重点项目。加快各村项目筹备与推进，进一步完善农村基础设施，织起路网、水网、电网等保障网络，解决好文化室、卫生室、活动阵地等的建设和日常维护工作。二是壮大村级集体经济。进一步探索提升农村地区公共服务水平，将快递业务、电商平台等功能延伸到农村，通过土地流转、租赁经营分红、产业带动等模式，盘活闲置资源，增强村级集体经济“造血”功能，推动农民持续增收。三是推进人居环境整治。深入推进农房彩钢棚专项整治、田园规整、农村污水治理以及白色垃圾清理，彻底整治农村环境脏乱差突出问题，形成环境卫生人人参与的良好社会氛围。扎实开展“四净三美”“三清一改”的村庄美化行动，着力打造幸福美丽家园。</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textAlignment w:val="auto"/>
        <w:rPr>
          <w:rFonts w:ascii="仿宋_GB2312" w:eastAsia="仿宋_GB2312" w:cs="仿宋_GB2312" w:hint="eastAsia"/>
          <w:b/>
          <w:bCs/>
          <w:color w:val="auto"/>
          <w:kern w:val="2"/>
          <w:sz w:val="32"/>
          <w:szCs w:val="32"/>
          <w:lang w:val="en-US" w:eastAsia="zh-CN" w:bidi="ar-SA"/>
        </w:rPr>
      </w:pPr>
      <w:r>
        <w:rPr>
          <w:rFonts w:ascii="仿宋_GB2312" w:eastAsia="仿宋_GB2312" w:cs="仿宋_GB2312" w:hint="eastAsia"/>
          <w:b/>
          <w:bCs/>
          <w:color w:val="auto"/>
          <w:kern w:val="2"/>
          <w:sz w:val="32"/>
          <w:szCs w:val="32"/>
          <w:lang w:val="en-US" w:eastAsia="zh-CN" w:bidi="ar-SA"/>
        </w:rPr>
        <w:t>2.以发展“特色产业”为抓手，奋力建设“富裕叠溪”。</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textAlignment w:val="auto"/>
        <w:rPr>
          <w:rFonts w:ascii="仿宋_GB2312" w:eastAsia="仿宋_GB2312" w:cs="Times New Roman" w:hint="eastAsia"/>
          <w:color w:val="auto"/>
          <w:kern w:val="2"/>
          <w:sz w:val="32"/>
          <w:szCs w:val="32"/>
          <w:lang w:val="en-US" w:eastAsia="zh-CN" w:bidi="ar-SA"/>
        </w:rPr>
      </w:pPr>
      <w:r>
        <w:rPr>
          <w:rFonts w:ascii="仿宋_GB2312" w:eastAsia="仿宋_GB2312" w:cs="Times New Roman" w:hint="eastAsia"/>
          <w:color w:val="auto"/>
          <w:kern w:val="2"/>
          <w:sz w:val="32"/>
          <w:szCs w:val="32"/>
          <w:lang w:val="en-US" w:eastAsia="zh-CN" w:bidi="ar-SA"/>
        </w:rPr>
        <w:t>一方面，培育农村新型经营主体，着力打造产业园、示范园、生态绿色蔬菜、水果基地等，并培育更多诸如羌脆李、大红袍花的地理标志产品。另一方面，围绕“吃住行游购娱”旅游六要素，打造特色打卡微景观，延伸旅游产业链条。积极购买第三方社会服务用于对景区及经营企业进行集中规范化运营，助推景区提档升级。深入挖掘景区典故历史、民俗传说、特色农事活动、民族文化地标等文化资源和利用自然优势条件，构建松坪沟—较场—沙湾—杨柳—牛尾”文化旅游长廊。办好松坪沟“转山会”，杨柳村“哑巴节”等具有一定影响力的文化活动，提升游客参与度。加快推进松坪沟省级旅游风景区、蚕陵重镇、牛尾羌寨、杨柳花村等品牌的推广度，突出特色村庄的典型示范和辐射带动作用，定位于集康养度假、休闲度假、文化体验于一体的旅游小镇。</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textAlignment w:val="auto"/>
        <w:rPr>
          <w:rFonts w:ascii="仿宋_GB2312" w:eastAsia="仿宋_GB2312" w:cs="仿宋_GB2312" w:hint="eastAsia"/>
          <w:b/>
          <w:bCs/>
          <w:color w:val="auto"/>
          <w:kern w:val="2"/>
          <w:sz w:val="32"/>
          <w:szCs w:val="32"/>
          <w:lang w:val="en-US" w:eastAsia="zh-CN" w:bidi="ar-SA"/>
        </w:rPr>
      </w:pPr>
      <w:r>
        <w:rPr>
          <w:rFonts w:ascii="仿宋_GB2312" w:eastAsia="仿宋_GB2312" w:cs="仿宋_GB2312" w:hint="eastAsia"/>
          <w:b/>
          <w:bCs/>
          <w:color w:val="auto"/>
          <w:kern w:val="2"/>
          <w:sz w:val="32"/>
          <w:szCs w:val="32"/>
          <w:lang w:val="en-US" w:eastAsia="zh-CN" w:bidi="ar-SA"/>
        </w:rPr>
        <w:t>3.以发展“民生事业”为抓手，奋力建设“和谐叠溪”。</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textAlignment w:val="auto"/>
        <w:rPr>
          <w:lang w:val="en-US" w:eastAsia="zh-CN"/>
        </w:rPr>
      </w:pPr>
      <w:r>
        <w:rPr>
          <w:rFonts w:ascii="仿宋_GB2312" w:eastAsia="仿宋_GB2312" w:cs="Times New Roman" w:hint="eastAsia"/>
          <w:b w:val="0"/>
          <w:bCs w:val="0"/>
          <w:color w:val="auto"/>
          <w:kern w:val="2"/>
          <w:sz w:val="32"/>
          <w:szCs w:val="32"/>
          <w:lang w:val="en-US" w:eastAsia="zh-CN" w:bidi="ar-SA"/>
        </w:rPr>
        <w:t>关注弱势群体，全面落实困难群体救助政策，持续做好低收入家庭帮扶工作惠民政策落地落实；发展多层次养老保障体系，建成开放叠溪镇日间照料中心，确保老有所养；完善医疗卫生体系，常态化开展爱国卫生运动和疫情防控，全方位保障人民群众生命健康安全；加大就业创业扶持服务力度，兴办农民夜校培训就业技能，提供更多招聘机会；大力发展文化事业，</w:t>
      </w:r>
      <w:r>
        <w:rPr>
          <w:rFonts w:ascii="仿宋_GB2312" w:eastAsia="仿宋_GB2312" w:cs="Times New Roman" w:hint="eastAsia"/>
          <w:color w:val="auto"/>
          <w:kern w:val="2"/>
          <w:sz w:val="32"/>
          <w:szCs w:val="32"/>
          <w:lang w:val="en-US" w:eastAsia="zh-CN" w:bidi="ar-SA"/>
        </w:rPr>
        <w:t>充分发挥工会、妇联等团体作用，扎实做好民族宗教等各项工作；</w:t>
      </w:r>
      <w:r>
        <w:rPr>
          <w:rFonts w:ascii="仿宋_GB2312" w:eastAsia="仿宋_GB2312" w:cs="Times New Roman" w:hint="eastAsia"/>
          <w:b w:val="0"/>
          <w:bCs w:val="0"/>
          <w:color w:val="auto"/>
          <w:kern w:val="2"/>
          <w:sz w:val="32"/>
          <w:szCs w:val="32"/>
          <w:lang w:val="en-US" w:eastAsia="zh-CN" w:bidi="ar-SA"/>
        </w:rPr>
        <w:t>建立健全安全生产服务体系，</w:t>
      </w:r>
      <w:r>
        <w:rPr>
          <w:rFonts w:ascii="仿宋_GB2312" w:eastAsia="仿宋_GB2312" w:cs="Times New Roman" w:hint="eastAsia"/>
          <w:color w:val="auto"/>
          <w:kern w:val="2"/>
          <w:sz w:val="32"/>
          <w:szCs w:val="32"/>
          <w:lang w:val="en-US" w:eastAsia="zh-CN" w:bidi="ar-SA"/>
        </w:rPr>
        <w:t>提升安全生产监管专业化水平。积极推进“政法小院”建设，</w:t>
      </w:r>
      <w:r>
        <w:rPr>
          <w:rFonts w:ascii="仿宋_GB2312" w:eastAsia="仿宋_GB2312" w:cs="Times New Roman" w:hint="eastAsia"/>
          <w:b w:val="0"/>
          <w:bCs w:val="0"/>
          <w:color w:val="auto"/>
          <w:kern w:val="2"/>
          <w:sz w:val="32"/>
          <w:szCs w:val="32"/>
          <w:lang w:val="en-US" w:eastAsia="zh-CN" w:bidi="ar-SA"/>
        </w:rPr>
        <w:t>切实提升镇域社会治理效能</w:t>
      </w:r>
      <w:r>
        <w:rPr>
          <w:rFonts w:ascii="仿宋_GB2312" w:eastAsia="仿宋_GB2312" w:cs="Times New Roman" w:hint="eastAsia"/>
          <w:b/>
          <w:bCs/>
          <w:color w:val="auto"/>
          <w:kern w:val="2"/>
          <w:sz w:val="32"/>
          <w:szCs w:val="32"/>
          <w:lang w:val="en-US" w:eastAsia="zh-CN" w:bidi="ar-SA"/>
        </w:rPr>
        <w:t>。</w:t>
      </w:r>
    </w:p>
    <w:p>
      <w:pPr>
        <w:pStyle w:val="19"/>
        <w:numPr>
          <w:ilvl w:val="0"/>
          <w:numId w:val="1"/>
        </w:numPr>
        <w:ind w:firstLineChars="0"/>
        <w:rPr>
          <w:rFonts w:ascii="黑体" w:eastAsia="黑体"/>
          <w:sz w:val="32"/>
          <w:szCs w:val="32"/>
        </w:rPr>
      </w:pPr>
      <w:r>
        <w:rPr>
          <w:rFonts w:ascii="黑体" w:eastAsia="黑体" w:hint="eastAsia"/>
          <w:sz w:val="32"/>
          <w:szCs w:val="32"/>
        </w:rPr>
        <w:t>部门预算单位构成</w:t>
      </w:r>
    </w:p>
    <w:p>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茂县叠溪镇人民政府属一级预算单位，下属二级预算单位0个。无参照公务员法管理的事业单位。</w:t>
      </w:r>
    </w:p>
    <w:p>
      <w:pPr>
        <w:pStyle w:val="19"/>
        <w:ind w:left="720" w:firstLineChars="0" w:firstLine="0"/>
        <w:rPr>
          <w:rFonts w:ascii="黑体" w:eastAsia="黑体"/>
          <w:sz w:val="32"/>
          <w:szCs w:val="32"/>
        </w:rPr>
      </w:pPr>
      <w:r>
        <w:rPr>
          <w:rFonts w:ascii="黑体" w:eastAsia="黑体" w:hint="eastAsia"/>
          <w:sz w:val="32"/>
          <w:szCs w:val="32"/>
        </w:rPr>
        <w:t>三、收支预算情况说明</w:t>
      </w:r>
    </w:p>
    <w:p>
      <w:pPr>
        <w:spacing w:line="560" w:lineRule="exact"/>
        <w:ind w:firstLineChars="200" w:firstLine="640"/>
        <w:rPr>
          <w:rFonts w:ascii="仿宋_GB2312" w:eastAsia="仿宋_GB2312" w:hint="eastAsia"/>
          <w:color w:val="auto"/>
          <w:sz w:val="32"/>
          <w:szCs w:val="32"/>
          <w:lang w:eastAsia="zh-CN"/>
        </w:rPr>
      </w:pPr>
      <w:r>
        <w:rPr>
          <w:rFonts w:ascii="仿宋_GB2312" w:eastAsia="仿宋_GB2312"/>
          <w:color w:val="auto"/>
          <w:sz w:val="32"/>
          <w:szCs w:val="32"/>
        </w:rPr>
        <w:t>按照综合预算的原则，</w:t>
      </w:r>
      <w:r>
        <w:rPr>
          <w:rFonts w:ascii="仿宋_GB2312" w:eastAsia="仿宋_GB2312" w:hint="eastAsia"/>
          <w:color w:val="auto"/>
          <w:sz w:val="32"/>
          <w:szCs w:val="32"/>
          <w:lang w:eastAsia="zh-CN"/>
        </w:rPr>
        <w:t>茂县叠溪镇人民政府</w:t>
      </w:r>
      <w:r>
        <w:rPr>
          <w:rFonts w:ascii="仿宋_GB2312" w:eastAsia="仿宋_GB2312"/>
          <w:color w:val="auto"/>
          <w:sz w:val="32"/>
          <w:szCs w:val="32"/>
        </w:rPr>
        <w:t>所有收入和支出均纳入部门预算管理。收入包括：一般公共预算拨款收入</w:t>
      </w:r>
      <w:r>
        <w:rPr>
          <w:rFonts w:ascii="仿宋_GB2312" w:eastAsia="仿宋_GB2312" w:hint="eastAsia"/>
          <w:color w:val="auto"/>
          <w:sz w:val="32"/>
          <w:szCs w:val="32"/>
          <w:lang w:val="en-US" w:eastAsia="zh-CN"/>
        </w:rPr>
        <w:t>10679900</w:t>
      </w:r>
      <w:r>
        <w:rPr>
          <w:rFonts w:ascii="仿宋_GB2312" w:eastAsia="仿宋_GB2312"/>
          <w:color w:val="auto"/>
          <w:sz w:val="32"/>
          <w:szCs w:val="32"/>
        </w:rPr>
        <w:t>元；支出包括：一般公共服务支出</w:t>
      </w:r>
      <w:r>
        <w:rPr>
          <w:rFonts w:ascii="仿宋_GB2312" w:eastAsia="仿宋_GB2312" w:hint="eastAsia"/>
          <w:color w:val="auto"/>
          <w:sz w:val="32"/>
          <w:szCs w:val="32"/>
        </w:rPr>
        <w:t>3202444.47</w:t>
      </w:r>
      <w:r>
        <w:rPr>
          <w:rFonts w:ascii="仿宋_GB2312" w:eastAsia="仿宋_GB2312"/>
          <w:color w:val="auto"/>
          <w:sz w:val="32"/>
          <w:szCs w:val="32"/>
        </w:rPr>
        <w:t>元，社会保障和就业支出</w:t>
      </w:r>
      <w:r>
        <w:rPr>
          <w:rFonts w:ascii="仿宋_GB2312" w:eastAsia="仿宋_GB2312" w:hint="eastAsia"/>
          <w:color w:val="auto"/>
          <w:sz w:val="32"/>
          <w:szCs w:val="32"/>
        </w:rPr>
        <w:t>1162012.44</w:t>
      </w:r>
      <w:r>
        <w:rPr>
          <w:rFonts w:ascii="仿宋_GB2312" w:eastAsia="仿宋_GB2312"/>
          <w:color w:val="auto"/>
          <w:sz w:val="32"/>
          <w:szCs w:val="32"/>
        </w:rPr>
        <w:t>元，</w:t>
      </w:r>
      <w:r>
        <w:rPr>
          <w:rFonts w:ascii="仿宋_GB2312" w:eastAsia="仿宋_GB2312" w:hint="eastAsia"/>
          <w:color w:val="auto"/>
          <w:sz w:val="32"/>
          <w:szCs w:val="32"/>
        </w:rPr>
        <w:t>卫生健康</w:t>
      </w:r>
      <w:r>
        <w:rPr>
          <w:rFonts w:ascii="仿宋_GB2312" w:eastAsia="仿宋_GB2312"/>
          <w:color w:val="auto"/>
          <w:sz w:val="32"/>
          <w:szCs w:val="32"/>
        </w:rPr>
        <w:t>支出</w:t>
      </w:r>
      <w:r>
        <w:rPr>
          <w:rFonts w:ascii="仿宋_GB2312" w:eastAsia="仿宋_GB2312" w:hint="eastAsia"/>
          <w:color w:val="auto"/>
          <w:sz w:val="32"/>
          <w:szCs w:val="32"/>
        </w:rPr>
        <w:t>476320.95</w:t>
      </w:r>
      <w:r>
        <w:rPr>
          <w:rFonts w:ascii="仿宋_GB2312" w:eastAsia="仿宋_GB2312"/>
          <w:color w:val="auto"/>
          <w:sz w:val="32"/>
          <w:szCs w:val="32"/>
        </w:rPr>
        <w:t>元，住房保障支出</w:t>
      </w:r>
      <w:r>
        <w:rPr>
          <w:rFonts w:ascii="仿宋_GB2312" w:eastAsia="仿宋_GB2312" w:hint="eastAsia"/>
          <w:color w:val="auto"/>
          <w:sz w:val="32"/>
          <w:szCs w:val="32"/>
        </w:rPr>
        <w:t>788928</w:t>
      </w:r>
      <w:r>
        <w:rPr>
          <w:rFonts w:ascii="仿宋_GB2312" w:eastAsia="仿宋_GB2312"/>
          <w:color w:val="auto"/>
          <w:sz w:val="32"/>
          <w:szCs w:val="32"/>
        </w:rPr>
        <w:t>元</w:t>
      </w:r>
      <w:r>
        <w:rPr>
          <w:rFonts w:ascii="仿宋_GB2312" w:eastAsia="仿宋_GB2312" w:hint="eastAsia"/>
          <w:color w:val="auto"/>
          <w:sz w:val="32"/>
          <w:szCs w:val="32"/>
          <w:lang w:eastAsia="zh-CN"/>
        </w:rPr>
        <w:t>，农林水支出</w:t>
      </w:r>
      <w:r>
        <w:rPr>
          <w:rFonts w:ascii="仿宋_GB2312" w:eastAsia="仿宋_GB2312" w:hint="eastAsia"/>
          <w:color w:val="auto"/>
          <w:sz w:val="32"/>
          <w:szCs w:val="32"/>
          <w:lang w:val="en-US" w:eastAsia="zh-CN"/>
        </w:rPr>
        <w:t>5050157.4元</w:t>
      </w:r>
      <w:r>
        <w:rPr>
          <w:rFonts w:ascii="仿宋_GB2312" w:eastAsia="仿宋_GB2312"/>
          <w:color w:val="auto"/>
          <w:sz w:val="32"/>
          <w:szCs w:val="32"/>
        </w:rPr>
        <w:t>。</w:t>
      </w:r>
      <w:r>
        <w:rPr>
          <w:rFonts w:ascii="仿宋_GB2312" w:eastAsia="仿宋_GB2312" w:hint="eastAsia"/>
          <w:color w:val="auto"/>
          <w:sz w:val="32"/>
          <w:szCs w:val="32"/>
          <w:lang w:eastAsia="zh-CN"/>
        </w:rPr>
        <w:t>茂县叠溪镇人民政府</w:t>
      </w:r>
      <w:r>
        <w:rPr>
          <w:rFonts w:ascii="仿宋_GB2312" w:eastAsia="仿宋_GB2312"/>
          <w:color w:val="auto"/>
          <w:sz w:val="32"/>
          <w:szCs w:val="32"/>
        </w:rPr>
        <w:t>20</w:t>
      </w:r>
      <w:r>
        <w:rPr>
          <w:rFonts w:ascii="仿宋_GB2312" w:eastAsia="仿宋_GB2312" w:hint="eastAsia"/>
          <w:color w:val="auto"/>
          <w:sz w:val="32"/>
          <w:szCs w:val="32"/>
        </w:rPr>
        <w:t>22</w:t>
      </w:r>
      <w:r>
        <w:rPr>
          <w:rFonts w:ascii="仿宋_GB2312" w:eastAsia="仿宋_GB2312"/>
          <w:color w:val="auto"/>
          <w:sz w:val="32"/>
          <w:szCs w:val="32"/>
        </w:rPr>
        <w:t>年收支总预算</w:t>
      </w:r>
      <w:r>
        <w:rPr>
          <w:rFonts w:ascii="仿宋_GB2312" w:eastAsia="仿宋_GB2312" w:hint="eastAsia"/>
          <w:color w:val="auto"/>
          <w:sz w:val="32"/>
          <w:szCs w:val="32"/>
          <w:lang w:val="en-US" w:eastAsia="zh-CN"/>
        </w:rPr>
        <w:t>10679900</w:t>
      </w:r>
      <w:r>
        <w:rPr>
          <w:rFonts w:ascii="仿宋_GB2312" w:eastAsia="仿宋_GB2312"/>
          <w:color w:val="auto"/>
          <w:sz w:val="32"/>
          <w:szCs w:val="32"/>
        </w:rPr>
        <w:t>元,比20</w:t>
      </w:r>
      <w:r>
        <w:rPr>
          <w:rFonts w:ascii="仿宋_GB2312" w:eastAsia="仿宋_GB2312" w:hint="eastAsia"/>
          <w:color w:val="auto"/>
          <w:sz w:val="32"/>
          <w:szCs w:val="32"/>
        </w:rPr>
        <w:t>21</w:t>
      </w:r>
      <w:r>
        <w:rPr>
          <w:rFonts w:ascii="仿宋_GB2312" w:eastAsia="仿宋_GB2312"/>
          <w:color w:val="auto"/>
          <w:sz w:val="32"/>
          <w:szCs w:val="32"/>
        </w:rPr>
        <w:t>年收支预算总数</w:t>
      </w:r>
      <w:r>
        <w:rPr>
          <w:rFonts w:ascii="仿宋_GB2312" w:eastAsia="仿宋_GB2312" w:hint="eastAsia"/>
          <w:color w:val="auto"/>
          <w:sz w:val="32"/>
          <w:szCs w:val="32"/>
        </w:rPr>
        <w:t>减少</w:t>
      </w:r>
      <w:r>
        <w:rPr>
          <w:rFonts w:ascii="仿宋_GB2312" w:eastAsia="仿宋_GB2312" w:hint="eastAsia"/>
          <w:color w:val="auto"/>
          <w:sz w:val="32"/>
          <w:szCs w:val="32"/>
          <w:lang w:val="en-US" w:eastAsia="zh-CN"/>
        </w:rPr>
        <w:t>161007</w:t>
      </w:r>
      <w:r>
        <w:rPr>
          <w:rFonts w:ascii="仿宋_GB2312" w:eastAsia="仿宋_GB2312" w:hint="eastAsia"/>
          <w:color w:val="auto"/>
          <w:sz w:val="32"/>
          <w:szCs w:val="32"/>
        </w:rPr>
        <w:t xml:space="preserve">                    </w:t>
      </w:r>
      <w:r>
        <w:rPr>
          <w:rFonts w:ascii="仿宋_GB2312" w:eastAsia="仿宋_GB2312"/>
          <w:color w:val="auto"/>
          <w:sz w:val="32"/>
          <w:szCs w:val="32"/>
        </w:rPr>
        <w:t>元，主要原因:</w:t>
      </w:r>
      <w:r>
        <w:rPr>
          <w:rFonts w:ascii="仿宋_GB2312" w:eastAsia="仿宋_GB2312" w:hint="eastAsia"/>
          <w:color w:val="auto"/>
          <w:sz w:val="32"/>
          <w:szCs w:val="32"/>
          <w:lang w:eastAsia="zh-CN"/>
        </w:rPr>
        <w:t>项目减少。</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rPr>
        <w:t>2022</w:t>
      </w:r>
      <w:r>
        <w:rPr>
          <w:rFonts w:ascii="仿宋_GB2312" w:eastAsia="仿宋_GB2312"/>
          <w:sz w:val="32"/>
          <w:szCs w:val="32"/>
        </w:rPr>
        <w:t>年收入预算</w:t>
      </w:r>
      <w:r>
        <w:rPr>
          <w:rFonts w:ascii="仿宋_GB2312" w:eastAsia="仿宋_GB2312" w:hint="eastAsia"/>
          <w:sz w:val="32"/>
          <w:szCs w:val="32"/>
          <w:lang w:val="en-US" w:eastAsia="zh-CN"/>
        </w:rPr>
        <w:t>10679900</w:t>
      </w:r>
      <w:r>
        <w:rPr>
          <w:rFonts w:ascii="仿宋_GB2312" w:eastAsia="仿宋_GB2312"/>
          <w:sz w:val="32"/>
          <w:szCs w:val="32"/>
        </w:rPr>
        <w:t>元；一般公共预算拨款收入</w:t>
      </w:r>
      <w:r>
        <w:rPr>
          <w:rFonts w:ascii="仿宋_GB2312" w:eastAsia="仿宋_GB2312" w:hint="eastAsia"/>
          <w:sz w:val="32"/>
          <w:szCs w:val="32"/>
          <w:lang w:val="en-US" w:eastAsia="zh-CN"/>
        </w:rPr>
        <w:t>10679900</w:t>
      </w:r>
      <w:r>
        <w:rPr>
          <w:rFonts w:ascii="仿宋_GB2312" w:eastAsia="仿宋_GB2312"/>
          <w:sz w:val="32"/>
          <w:szCs w:val="32"/>
        </w:rPr>
        <w:t>元，占</w:t>
      </w:r>
      <w:r>
        <w:rPr>
          <w:rFonts w:ascii="仿宋_GB2312" w:eastAsia="仿宋_GB2312" w:hint="eastAsia"/>
          <w:sz w:val="32"/>
          <w:szCs w:val="32"/>
          <w:lang w:val="en-US" w:eastAsia="zh-CN"/>
        </w:rPr>
        <w:t>100</w:t>
      </w:r>
      <w:r>
        <w:rPr>
          <w:rFonts w:ascii="仿宋_GB2312" w:eastAsia="仿宋_GB2312"/>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ascii="仿宋_GB2312" w:eastAsia="仿宋_GB2312" w:hint="eastAsia"/>
          <w:sz w:val="32"/>
          <w:szCs w:val="32"/>
        </w:rPr>
        <w:t>022</w:t>
      </w:r>
      <w:r>
        <w:rPr>
          <w:rFonts w:ascii="仿宋_GB2312" w:eastAsia="仿宋_GB2312"/>
          <w:sz w:val="32"/>
          <w:szCs w:val="32"/>
        </w:rPr>
        <w:t>年支出预算</w:t>
      </w:r>
      <w:r>
        <w:rPr>
          <w:rFonts w:ascii="仿宋_GB2312" w:eastAsia="仿宋_GB2312" w:hint="eastAsia"/>
          <w:sz w:val="32"/>
          <w:szCs w:val="32"/>
          <w:lang w:val="en-US" w:eastAsia="zh-CN"/>
        </w:rPr>
        <w:t>10679900</w:t>
      </w:r>
      <w:r>
        <w:rPr>
          <w:rFonts w:ascii="仿宋_GB2312" w:eastAsia="仿宋_GB2312"/>
          <w:sz w:val="32"/>
          <w:szCs w:val="32"/>
        </w:rPr>
        <w:t>元，其中：基本支出</w:t>
      </w:r>
      <w:r>
        <w:rPr>
          <w:rFonts w:ascii="仿宋_GB2312" w:eastAsia="仿宋_GB2312" w:hint="eastAsia"/>
          <w:sz w:val="32"/>
          <w:szCs w:val="32"/>
        </w:rPr>
        <w:t>8086463.26</w:t>
      </w:r>
      <w:r>
        <w:rPr>
          <w:rFonts w:ascii="仿宋_GB2312" w:eastAsia="仿宋_GB2312"/>
          <w:sz w:val="32"/>
          <w:szCs w:val="32"/>
        </w:rPr>
        <w:t>元，占</w:t>
      </w:r>
      <w:r>
        <w:rPr>
          <w:rFonts w:ascii="仿宋_GB2312" w:eastAsia="仿宋_GB2312" w:hint="eastAsia"/>
          <w:sz w:val="32"/>
          <w:szCs w:val="32"/>
          <w:lang w:val="en-US" w:eastAsia="zh-CN"/>
        </w:rPr>
        <w:t>75.72</w:t>
      </w:r>
      <w:r>
        <w:rPr>
          <w:rFonts w:ascii="仿宋_GB2312" w:eastAsia="仿宋_GB2312"/>
          <w:sz w:val="32"/>
          <w:szCs w:val="32"/>
        </w:rPr>
        <w:t>%，项目支出</w:t>
      </w:r>
      <w:r>
        <w:rPr>
          <w:rFonts w:ascii="仿宋_GB2312" w:eastAsia="仿宋_GB2312" w:hint="eastAsia"/>
          <w:sz w:val="32"/>
          <w:szCs w:val="32"/>
          <w:lang w:val="en-US" w:eastAsia="zh-CN"/>
        </w:rPr>
        <w:t>2593400</w:t>
      </w:r>
      <w:r>
        <w:rPr>
          <w:rFonts w:ascii="仿宋_GB2312" w:eastAsia="仿宋_GB2312"/>
          <w:sz w:val="32"/>
          <w:szCs w:val="32"/>
        </w:rPr>
        <w:t>元，占</w:t>
      </w:r>
      <w:r>
        <w:rPr>
          <w:rFonts w:ascii="仿宋_GB2312" w:eastAsia="仿宋_GB2312" w:hint="eastAsia"/>
          <w:sz w:val="32"/>
          <w:szCs w:val="32"/>
          <w:lang w:val="en-US" w:eastAsia="zh-CN"/>
        </w:rPr>
        <w:t>24.28</w:t>
      </w:r>
      <w:r>
        <w:rPr>
          <w:rFonts w:ascii="仿宋_GB2312" w:eastAsia="仿宋_GB2312"/>
          <w:sz w:val="32"/>
          <w:szCs w:val="32"/>
        </w:rPr>
        <w:t>%。</w:t>
      </w:r>
    </w:p>
    <w:p>
      <w:pPr>
        <w:spacing w:line="560" w:lineRule="exact"/>
        <w:ind w:firstLineChars="200" w:firstLine="640"/>
        <w:rPr>
          <w:rFonts w:ascii="黑体" w:eastAsia="黑体"/>
          <w:b/>
          <w:sz w:val="32"/>
          <w:szCs w:val="32"/>
        </w:rPr>
      </w:pPr>
      <w:r>
        <w:rPr>
          <w:rFonts w:ascii="黑体" w:eastAsia="黑体"/>
          <w:b/>
          <w:sz w:val="32"/>
          <w:szCs w:val="32"/>
        </w:rPr>
        <w:t xml:space="preserve"> </w:t>
      </w:r>
    </w:p>
    <w:p>
      <w:pPr>
        <w:numPr>
          <w:ilvl w:val="0"/>
          <w:numId w:val="1"/>
        </w:numPr>
        <w:spacing w:line="560" w:lineRule="exact"/>
        <w:ind w:left="1360" w:hanging="720"/>
        <w:jc w:val="left"/>
        <w:rPr>
          <w:rFonts w:ascii="黑体" w:eastAsia="黑体" w:hint="eastAsia"/>
          <w:sz w:val="32"/>
          <w:szCs w:val="32"/>
        </w:rPr>
      </w:pPr>
      <w:r>
        <w:rPr>
          <w:rFonts w:ascii="黑体" w:eastAsia="黑体" w:hint="eastAsia"/>
          <w:sz w:val="32"/>
          <w:szCs w:val="32"/>
        </w:rPr>
        <w:t>财政拨款收支预算情况说明</w:t>
      </w:r>
    </w:p>
    <w:p>
      <w:pPr>
        <w:spacing w:line="560" w:lineRule="exact"/>
        <w:ind w:left="0" w:firstLineChars="200" w:firstLine="640"/>
        <w:jc w:val="left"/>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sz w:val="32"/>
          <w:szCs w:val="32"/>
        </w:rPr>
        <w:t>年财政拨款收支总预算</w:t>
      </w:r>
      <w:r>
        <w:rPr>
          <w:rFonts w:ascii="仿宋_GB2312" w:eastAsia="仿宋_GB2312" w:hint="eastAsia"/>
          <w:sz w:val="32"/>
          <w:szCs w:val="32"/>
          <w:lang w:val="en-US" w:eastAsia="zh-CN"/>
        </w:rPr>
        <w:t>10679900</w:t>
      </w:r>
      <w:r>
        <w:rPr>
          <w:rFonts w:ascii="仿宋_GB2312" w:eastAsia="仿宋_GB2312"/>
          <w:sz w:val="32"/>
          <w:szCs w:val="32"/>
        </w:rPr>
        <w:t>元,比20</w:t>
      </w:r>
      <w:r>
        <w:rPr>
          <w:rFonts w:ascii="仿宋_GB2312" w:eastAsia="仿宋_GB2312" w:hint="eastAsia"/>
          <w:sz w:val="32"/>
          <w:szCs w:val="32"/>
        </w:rPr>
        <w:t>21</w:t>
      </w:r>
      <w:r>
        <w:rPr>
          <w:rFonts w:ascii="仿宋_GB2312" w:eastAsia="仿宋_GB2312"/>
          <w:sz w:val="32"/>
          <w:szCs w:val="32"/>
        </w:rPr>
        <w:t>年收支预算总数</w:t>
      </w:r>
      <w:r>
        <w:rPr>
          <w:rFonts w:ascii="仿宋_GB2312" w:eastAsia="仿宋_GB2312" w:hint="eastAsia"/>
          <w:sz w:val="32"/>
          <w:szCs w:val="32"/>
        </w:rPr>
        <w:t>减少</w:t>
      </w:r>
      <w:r>
        <w:rPr>
          <w:rFonts w:ascii="仿宋_GB2312" w:eastAsia="仿宋_GB2312" w:hint="eastAsia"/>
          <w:sz w:val="32"/>
          <w:szCs w:val="32"/>
          <w:lang w:val="en-US" w:eastAsia="zh-CN"/>
        </w:rPr>
        <w:t>161007</w:t>
      </w:r>
      <w:r>
        <w:rPr>
          <w:rFonts w:ascii="仿宋_GB2312" w:eastAsia="仿宋_GB2312"/>
          <w:sz w:val="32"/>
          <w:szCs w:val="32"/>
        </w:rPr>
        <w:t>元，主要原因:</w:t>
      </w:r>
      <w:r>
        <w:rPr>
          <w:rFonts w:ascii="仿宋_GB2312" w:eastAsia="仿宋_GB2312" w:hint="eastAsia"/>
          <w:sz w:val="32"/>
          <w:szCs w:val="32"/>
          <w:lang w:eastAsia="zh-CN"/>
        </w:rPr>
        <w:t>项目减少</w:t>
      </w:r>
      <w:r>
        <w:rPr>
          <w:rFonts w:ascii="仿宋_GB2312" w:eastAsia="仿宋_GB2312"/>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hint="eastAsia"/>
          <w:sz w:val="32"/>
          <w:szCs w:val="32"/>
          <w:lang w:val="en-US" w:eastAsia="zh-CN"/>
        </w:rPr>
        <w:t>10679900</w:t>
      </w:r>
      <w:r>
        <w:rPr>
          <w:rFonts w:ascii="仿宋_GB2312" w:eastAsia="仿宋_GB2312"/>
          <w:sz w:val="32"/>
          <w:szCs w:val="32"/>
        </w:rPr>
        <w:t>元</w:t>
      </w:r>
      <w:r>
        <w:rPr>
          <w:rFonts w:ascii="仿宋_GB2312" w:eastAsia="仿宋_GB2312" w:hint="eastAsia"/>
          <w:sz w:val="32"/>
          <w:szCs w:val="32"/>
        </w:rPr>
        <w:t>。</w:t>
      </w:r>
    </w:p>
    <w:p>
      <w:pPr>
        <w:spacing w:line="560" w:lineRule="exact"/>
        <w:ind w:firstLineChars="200" w:firstLine="640"/>
        <w:jc w:val="left"/>
        <w:rPr>
          <w:rFonts w:ascii="仿宋_GB2312" w:eastAsia="仿宋_GB2312"/>
          <w:color w:val="FF0000"/>
          <w:sz w:val="32"/>
          <w:szCs w:val="32"/>
        </w:rPr>
      </w:pPr>
      <w:r>
        <w:rPr>
          <w:rFonts w:ascii="仿宋_GB2312" w:eastAsia="仿宋_GB2312"/>
          <w:sz w:val="32"/>
          <w:szCs w:val="32"/>
        </w:rPr>
        <w:t>支出包括：一般公共服务支出</w:t>
      </w:r>
      <w:r>
        <w:rPr>
          <w:rFonts w:ascii="仿宋_GB2312" w:eastAsia="仿宋_GB2312" w:hint="eastAsia"/>
          <w:sz w:val="32"/>
          <w:szCs w:val="32"/>
        </w:rPr>
        <w:t>3202444.47</w:t>
      </w:r>
      <w:r>
        <w:rPr>
          <w:rFonts w:ascii="仿宋_GB2312" w:eastAsia="仿宋_GB2312"/>
          <w:sz w:val="32"/>
          <w:szCs w:val="32"/>
        </w:rPr>
        <w:t>元，社会保障和就业支出</w:t>
      </w:r>
      <w:r>
        <w:rPr>
          <w:rFonts w:ascii="仿宋_GB2312" w:eastAsia="仿宋_GB2312" w:hint="eastAsia"/>
          <w:sz w:val="32"/>
          <w:szCs w:val="32"/>
        </w:rPr>
        <w:t>1162012.44</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476320.95</w:t>
      </w:r>
      <w:r>
        <w:rPr>
          <w:rFonts w:ascii="仿宋_GB2312" w:eastAsia="仿宋_GB2312"/>
          <w:sz w:val="32"/>
          <w:szCs w:val="32"/>
        </w:rPr>
        <w:t>元，住房保障支出</w:t>
      </w:r>
      <w:r>
        <w:rPr>
          <w:rFonts w:ascii="仿宋_GB2312" w:eastAsia="仿宋_GB2312" w:hint="eastAsia"/>
          <w:sz w:val="32"/>
          <w:szCs w:val="32"/>
        </w:rPr>
        <w:t>788928</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hint="eastAsia"/>
          <w:color w:val="auto"/>
          <w:sz w:val="32"/>
          <w:szCs w:val="32"/>
          <w:lang w:eastAsia="zh-CN"/>
        </w:rPr>
        <w:t>农林水支出</w:t>
      </w:r>
      <w:r>
        <w:rPr>
          <w:rFonts w:ascii="仿宋_GB2312" w:eastAsia="仿宋_GB2312" w:hint="eastAsia"/>
          <w:color w:val="auto"/>
          <w:sz w:val="32"/>
          <w:szCs w:val="32"/>
          <w:lang w:val="en-US" w:eastAsia="zh-CN"/>
        </w:rPr>
        <w:t>5050157.4</w:t>
      </w:r>
      <w:r>
        <w:rPr>
          <w:rFonts w:ascii="仿宋_GB2312" w:eastAsia="仿宋_GB2312" w:hint="eastAsia"/>
          <w:color w:val="auto"/>
          <w:sz w:val="32"/>
          <w:szCs w:val="32"/>
          <w:lang w:eastAsia="zh-CN"/>
        </w:rPr>
        <w:t>元</w:t>
      </w:r>
      <w:r>
        <w:rPr>
          <w:rFonts w:ascii="仿宋_GB2312" w:eastAsia="仿宋_GB2312"/>
          <w:color w:val="auto"/>
          <w:sz w:val="32"/>
          <w:szCs w:val="32"/>
        </w:rPr>
        <w:t>。</w:t>
      </w:r>
    </w:p>
    <w:p>
      <w:pPr>
        <w:spacing w:line="56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20"/>
        <w:spacing w:before="0" w:line="360" w:lineRule="auto"/>
        <w:ind w:firstLine="66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6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sz w:val="32"/>
          <w:szCs w:val="32"/>
        </w:rPr>
        <w:t>年一般公共预算当年拨款</w:t>
      </w:r>
      <w:r>
        <w:rPr>
          <w:rFonts w:ascii="仿宋_GB2312" w:eastAsia="仿宋_GB2312" w:hint="eastAsia"/>
          <w:sz w:val="32"/>
          <w:szCs w:val="32"/>
          <w:lang w:val="en-US" w:eastAsia="zh-CN"/>
        </w:rPr>
        <w:t>10679900</w:t>
      </w:r>
      <w:r>
        <w:rPr>
          <w:rFonts w:ascii="仿宋_GB2312" w:eastAsia="仿宋_GB2312"/>
          <w:sz w:val="32"/>
          <w:szCs w:val="32"/>
        </w:rPr>
        <w:t>元,比20</w:t>
      </w:r>
      <w:r>
        <w:rPr>
          <w:rFonts w:ascii="仿宋_GB2312" w:eastAsia="仿宋_GB2312" w:hint="eastAsia"/>
          <w:sz w:val="32"/>
          <w:szCs w:val="32"/>
        </w:rPr>
        <w:t>21</w:t>
      </w:r>
      <w:r>
        <w:rPr>
          <w:rFonts w:ascii="仿宋_GB2312" w:eastAsia="仿宋_GB2312"/>
          <w:sz w:val="32"/>
          <w:szCs w:val="32"/>
        </w:rPr>
        <w:t>年预算数</w:t>
      </w:r>
      <w:r>
        <w:rPr>
          <w:rFonts w:ascii="仿宋_GB2312" w:eastAsia="仿宋_GB2312" w:hint="eastAsia"/>
          <w:sz w:val="32"/>
          <w:szCs w:val="32"/>
        </w:rPr>
        <w:t>减少</w:t>
      </w:r>
      <w:r>
        <w:rPr>
          <w:rFonts w:ascii="仿宋_GB2312" w:eastAsia="仿宋_GB2312" w:hint="eastAsia"/>
          <w:sz w:val="32"/>
          <w:szCs w:val="32"/>
          <w:lang w:val="en-US" w:eastAsia="zh-CN"/>
        </w:rPr>
        <w:t>161007</w:t>
      </w:r>
      <w:r>
        <w:rPr>
          <w:rFonts w:ascii="仿宋_GB2312" w:eastAsia="仿宋_GB2312"/>
          <w:sz w:val="32"/>
          <w:szCs w:val="32"/>
        </w:rPr>
        <w:t>元，主要原因:</w:t>
      </w:r>
      <w:r>
        <w:rPr>
          <w:rFonts w:ascii="仿宋_GB2312" w:eastAsia="仿宋_GB2312" w:hint="eastAsia"/>
          <w:sz w:val="32"/>
          <w:szCs w:val="32"/>
          <w:lang w:eastAsia="zh-CN"/>
        </w:rPr>
        <w:t>项目减少</w:t>
      </w:r>
      <w:r>
        <w:rPr>
          <w:rFonts w:ascii="仿宋_GB2312" w:eastAsia="仿宋_GB2312"/>
          <w:sz w:val="32"/>
          <w:szCs w:val="32"/>
        </w:rPr>
        <w:t>。</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40"/>
        <w:rPr>
          <w:rFonts w:ascii="仿宋_GB2312" w:eastAsia="仿宋_GB2312"/>
          <w:sz w:val="32"/>
          <w:szCs w:val="32"/>
        </w:rPr>
      </w:pPr>
      <w:r>
        <w:rPr>
          <w:rFonts w:ascii="仿宋_GB2312" w:eastAsia="仿宋_GB2312"/>
          <w:sz w:val="32"/>
          <w:szCs w:val="32"/>
        </w:rPr>
        <w:t>一般公共服务支出</w:t>
      </w:r>
      <w:r>
        <w:rPr>
          <w:rFonts w:ascii="仿宋_GB2312" w:eastAsia="仿宋_GB2312" w:hint="eastAsia"/>
          <w:sz w:val="32"/>
          <w:szCs w:val="32"/>
          <w:lang w:val="en-US" w:eastAsia="zh-CN"/>
        </w:rPr>
        <w:t>3202444.47</w:t>
      </w:r>
      <w:r>
        <w:rPr>
          <w:rFonts w:ascii="仿宋_GB2312" w:eastAsia="仿宋_GB2312"/>
          <w:sz w:val="32"/>
          <w:szCs w:val="32"/>
        </w:rPr>
        <w:t>元，占</w:t>
      </w:r>
      <w:r>
        <w:rPr>
          <w:rFonts w:ascii="仿宋_GB2312" w:eastAsia="仿宋_GB2312" w:hint="eastAsia"/>
          <w:sz w:val="32"/>
          <w:szCs w:val="32"/>
          <w:lang w:val="en-US" w:eastAsia="zh-CN"/>
        </w:rPr>
        <w:t>29.99</w:t>
      </w:r>
      <w:r>
        <w:rPr>
          <w:rFonts w:ascii="仿宋_GB2312" w:eastAsia="仿宋_GB2312"/>
          <w:sz w:val="32"/>
          <w:szCs w:val="32"/>
        </w:rPr>
        <w:t>%；社会保障和就业支出</w:t>
      </w:r>
      <w:r>
        <w:rPr>
          <w:rFonts w:ascii="仿宋_GB2312" w:eastAsia="仿宋_GB2312" w:hint="eastAsia"/>
          <w:sz w:val="32"/>
          <w:szCs w:val="32"/>
        </w:rPr>
        <w:t>1162012.44</w:t>
      </w:r>
      <w:r>
        <w:rPr>
          <w:rFonts w:ascii="仿宋_GB2312" w:eastAsia="仿宋_GB2312"/>
          <w:sz w:val="32"/>
          <w:szCs w:val="32"/>
        </w:rPr>
        <w:t>元，占</w:t>
      </w:r>
      <w:r>
        <w:rPr>
          <w:rFonts w:ascii="仿宋_GB2312" w:eastAsia="仿宋_GB2312" w:hint="eastAsia"/>
          <w:sz w:val="32"/>
          <w:szCs w:val="32"/>
          <w:lang w:val="en-US" w:eastAsia="zh-CN"/>
        </w:rPr>
        <w:t>10.88</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476320.95</w:t>
      </w:r>
      <w:r>
        <w:rPr>
          <w:rFonts w:ascii="仿宋_GB2312" w:eastAsia="仿宋_GB2312"/>
          <w:sz w:val="32"/>
          <w:szCs w:val="32"/>
        </w:rPr>
        <w:t>元，占</w:t>
      </w:r>
      <w:r>
        <w:rPr>
          <w:rFonts w:ascii="仿宋_GB2312" w:eastAsia="仿宋_GB2312" w:hint="eastAsia"/>
          <w:sz w:val="32"/>
          <w:szCs w:val="32"/>
          <w:lang w:val="en-US" w:eastAsia="zh-CN"/>
        </w:rPr>
        <w:t>4.45</w:t>
      </w:r>
      <w:r>
        <w:rPr>
          <w:rFonts w:ascii="仿宋_GB2312" w:eastAsia="仿宋_GB2312"/>
          <w:sz w:val="32"/>
          <w:szCs w:val="32"/>
        </w:rPr>
        <w:t>%；住房保障支出</w:t>
      </w:r>
      <w:r>
        <w:rPr>
          <w:rFonts w:ascii="仿宋_GB2312" w:eastAsia="仿宋_GB2312" w:hint="eastAsia"/>
          <w:sz w:val="32"/>
          <w:szCs w:val="32"/>
        </w:rPr>
        <w:t>788928</w:t>
      </w:r>
      <w:r>
        <w:rPr>
          <w:rFonts w:ascii="仿宋_GB2312" w:eastAsia="仿宋_GB2312"/>
          <w:sz w:val="32"/>
          <w:szCs w:val="32"/>
        </w:rPr>
        <w:t>元，占</w:t>
      </w:r>
      <w:r>
        <w:rPr>
          <w:rFonts w:ascii="仿宋_GB2312" w:eastAsia="仿宋_GB2312" w:hint="eastAsia"/>
          <w:sz w:val="32"/>
          <w:szCs w:val="32"/>
          <w:lang w:val="en-US" w:eastAsia="zh-CN"/>
        </w:rPr>
        <w:t>7.39</w:t>
      </w:r>
      <w:r>
        <w:rPr>
          <w:rFonts w:ascii="仿宋_GB2312" w:eastAsia="仿宋_GB2312"/>
          <w:sz w:val="32"/>
          <w:szCs w:val="32"/>
        </w:rPr>
        <w:t>%</w:t>
      </w:r>
      <w:r>
        <w:rPr>
          <w:rFonts w:ascii="仿宋_GB2312" w:eastAsia="仿宋_GB2312" w:hint="eastAsia"/>
          <w:sz w:val="32"/>
          <w:szCs w:val="32"/>
          <w:lang w:eastAsia="zh-CN"/>
        </w:rPr>
        <w:t>，</w:t>
      </w:r>
      <w:r>
        <w:rPr>
          <w:rFonts w:ascii="仿宋_GB2312" w:eastAsia="仿宋_GB2312" w:hint="eastAsia"/>
          <w:color w:val="auto"/>
          <w:sz w:val="32"/>
          <w:szCs w:val="32"/>
          <w:lang w:eastAsia="zh-CN"/>
        </w:rPr>
        <w:t>农林水支出</w:t>
      </w:r>
      <w:r>
        <w:rPr>
          <w:rFonts w:ascii="仿宋_GB2312" w:eastAsia="仿宋_GB2312" w:hint="eastAsia"/>
          <w:color w:val="auto"/>
          <w:sz w:val="32"/>
          <w:szCs w:val="32"/>
          <w:lang w:val="en-US" w:eastAsia="zh-CN"/>
        </w:rPr>
        <w:t>5050157.4</w:t>
      </w:r>
      <w:r>
        <w:rPr>
          <w:rFonts w:ascii="仿宋_GB2312" w:eastAsia="仿宋_GB2312" w:hint="eastAsia"/>
          <w:color w:val="auto"/>
          <w:sz w:val="32"/>
          <w:szCs w:val="32"/>
          <w:lang w:eastAsia="zh-CN"/>
        </w:rPr>
        <w:t>元，</w:t>
      </w:r>
      <w:r>
        <w:rPr>
          <w:rFonts w:ascii="仿宋_GB2312" w:eastAsia="仿宋_GB2312"/>
          <w:sz w:val="32"/>
          <w:szCs w:val="32"/>
        </w:rPr>
        <w:t>占</w:t>
      </w:r>
      <w:r>
        <w:rPr>
          <w:rFonts w:ascii="仿宋_GB2312" w:eastAsia="仿宋_GB2312" w:hint="eastAsia"/>
          <w:sz w:val="32"/>
          <w:szCs w:val="32"/>
          <w:lang w:val="en-US" w:eastAsia="zh-CN"/>
        </w:rPr>
        <w:t>47.29</w:t>
      </w:r>
      <w:r>
        <w:rPr>
          <w:rFonts w:ascii="仿宋_GB2312" w:eastAsia="仿宋_GB2312"/>
          <w:sz w:val="32"/>
          <w:szCs w:val="32"/>
        </w:rPr>
        <w:t>%。</w:t>
      </w:r>
    </w:p>
    <w:p>
      <w:pPr>
        <w:pStyle w:val="20"/>
        <w:spacing w:before="0" w:line="360" w:lineRule="auto"/>
        <w:ind w:leftChars="310" w:left="651"/>
        <w:jc w:val="left"/>
        <w:rPr>
          <w:rFonts w:ascii="楷体_GB2312" w:eastAsia="楷体_GB2312" w:cs="楷体_GB2312"/>
          <w:b/>
          <w:bCs/>
          <w:sz w:val="32"/>
          <w:szCs w:val="32"/>
        </w:rPr>
      </w:pPr>
      <w:r>
        <w:rPr>
          <w:rFonts w:ascii="楷体_GB2312" w:eastAsia="楷体_GB2312" w:cs="仿宋_GB2312" w:hint="eastAsia"/>
          <w:b/>
          <w:kern w:val="2"/>
          <w:sz w:val="32"/>
          <w:szCs w:val="32"/>
        </w:rPr>
        <w:t>（三）一般公共预算当年拨款具体使用情况</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一般公共服务</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lang w:val="en-US" w:eastAsia="zh-CN"/>
        </w:rPr>
        <w:t>201</w:t>
      </w:r>
      <w:r>
        <w:rPr>
          <w:rFonts w:ascii="仿宋_GB2312" w:eastAsia="仿宋_GB2312"/>
          <w:sz w:val="32"/>
          <w:szCs w:val="32"/>
        </w:rPr>
        <w:t>）财政事务（</w:t>
      </w:r>
      <w:r>
        <w:rPr>
          <w:rFonts w:ascii="仿宋_GB2312" w:eastAsia="仿宋_GB2312" w:hint="eastAsia"/>
          <w:sz w:val="32"/>
          <w:szCs w:val="32"/>
          <w:lang w:val="en-US" w:eastAsia="zh-CN"/>
        </w:rPr>
        <w:t>03</w:t>
      </w:r>
      <w:r>
        <w:rPr>
          <w:rFonts w:ascii="仿宋_GB2312" w:eastAsia="仿宋_GB2312"/>
          <w:sz w:val="32"/>
          <w:szCs w:val="32"/>
        </w:rPr>
        <w:t>）行政运行（</w:t>
      </w:r>
      <w:r>
        <w:rPr>
          <w:rFonts w:ascii="仿宋_GB2312" w:eastAsia="仿宋_GB2312" w:hint="eastAsia"/>
          <w:sz w:val="32"/>
          <w:szCs w:val="32"/>
          <w:lang w:val="en-US" w:eastAsia="zh-CN"/>
        </w:rPr>
        <w:t>01</w:t>
      </w:r>
      <w:r>
        <w:rPr>
          <w:rFonts w:ascii="仿宋_GB2312" w:eastAsia="仿宋_GB2312"/>
          <w:sz w:val="32"/>
          <w:szCs w:val="32"/>
        </w:rPr>
        <w:t>）20</w:t>
      </w:r>
      <w:r>
        <w:rPr>
          <w:rFonts w:ascii="仿宋_GB2312" w:eastAsia="仿宋_GB2312" w:hint="eastAsia"/>
          <w:sz w:val="32"/>
          <w:szCs w:val="32"/>
        </w:rPr>
        <w:t>22</w:t>
      </w:r>
      <w:r>
        <w:rPr>
          <w:rFonts w:ascii="仿宋_GB2312" w:eastAsia="仿宋_GB2312"/>
          <w:sz w:val="32"/>
          <w:szCs w:val="32"/>
        </w:rPr>
        <w:t>年预算数为</w:t>
      </w:r>
      <w:r>
        <w:rPr>
          <w:rFonts w:ascii="仿宋_GB2312" w:eastAsia="仿宋_GB2312" w:hint="eastAsia"/>
          <w:sz w:val="32"/>
          <w:szCs w:val="32"/>
        </w:rPr>
        <w:t>3202444.47</w:t>
      </w:r>
      <w:r>
        <w:rPr>
          <w:rFonts w:ascii="仿宋_GB2312" w:eastAsia="仿宋_GB2312"/>
          <w:sz w:val="32"/>
          <w:szCs w:val="32"/>
        </w:rPr>
        <w:t xml:space="preserve">元，主要用于 </w:t>
      </w:r>
      <w:r>
        <w:rPr>
          <w:rFonts w:ascii="仿宋_GB2312" w:eastAsia="仿宋_GB2312" w:hint="eastAsia"/>
          <w:sz w:val="32"/>
          <w:szCs w:val="32"/>
        </w:rPr>
        <w:t>单位</w:t>
      </w:r>
      <w:r>
        <w:rPr>
          <w:rFonts w:ascii="仿宋_GB2312" w:eastAsia="仿宋_GB2312"/>
          <w:sz w:val="32"/>
          <w:szCs w:val="32"/>
        </w:rPr>
        <w:t>20</w:t>
      </w:r>
      <w:r>
        <w:rPr>
          <w:rFonts w:ascii="仿宋_GB2312" w:eastAsia="仿宋_GB2312" w:hint="eastAsia"/>
          <w:sz w:val="32"/>
          <w:szCs w:val="32"/>
        </w:rPr>
        <w:t>22</w:t>
      </w:r>
      <w:r>
        <w:rPr>
          <w:rFonts w:ascii="仿宋_GB2312" w:eastAsia="仿宋_GB2312"/>
          <w:sz w:val="32"/>
          <w:szCs w:val="32"/>
        </w:rPr>
        <w:t>年的人员经费和日常公用经费等基本支出。</w:t>
      </w:r>
    </w:p>
    <w:p>
      <w:pPr>
        <w:spacing w:line="560" w:lineRule="exact"/>
        <w:ind w:firstLineChars="200" w:firstLine="640"/>
        <w:rPr>
          <w:rFonts w:ascii="仿宋_GB2312" w:eastAsia="仿宋_GB2312" w:hint="eastAsia"/>
          <w:sz w:val="32"/>
          <w:szCs w:val="32"/>
          <w:lang w:eastAsia="zh-CN"/>
        </w:rPr>
      </w:pPr>
      <w:r>
        <w:rPr>
          <w:rFonts w:ascii="仿宋_GB2312" w:eastAsia="仿宋_GB2312"/>
          <w:sz w:val="32"/>
          <w:szCs w:val="32"/>
        </w:rPr>
        <w:t>2</w:t>
      </w:r>
      <w:r>
        <w:rPr>
          <w:rFonts w:ascii="仿宋_GB2312" w:eastAsia="仿宋_GB2312" w:hint="eastAsia"/>
          <w:sz w:val="32"/>
          <w:szCs w:val="32"/>
        </w:rPr>
        <w:t>.</w:t>
      </w:r>
      <w:r>
        <w:rPr>
          <w:rFonts w:ascii="仿宋_GB2312" w:eastAsia="仿宋_GB2312" w:hint="eastAsia"/>
          <w:sz w:val="32"/>
          <w:szCs w:val="32"/>
          <w:lang w:eastAsia="zh-CN"/>
        </w:rPr>
        <w:t>社会保障和就业支出（208）行政事业单位离退休（05）机关事业单位基本养老保险缴费支出（05）202</w:t>
      </w:r>
      <w:r>
        <w:rPr>
          <w:rFonts w:ascii="仿宋_GB2312" w:eastAsia="仿宋_GB2312" w:hint="eastAsia"/>
          <w:sz w:val="32"/>
          <w:szCs w:val="32"/>
          <w:lang w:val="en-US" w:eastAsia="zh-CN"/>
        </w:rPr>
        <w:t>2</w:t>
      </w:r>
      <w:r>
        <w:rPr>
          <w:rFonts w:ascii="仿宋_GB2312" w:eastAsia="仿宋_GB2312" w:hint="eastAsia"/>
          <w:sz w:val="32"/>
          <w:szCs w:val="32"/>
          <w:lang w:eastAsia="zh-CN"/>
        </w:rPr>
        <w:t>年预算数为</w:t>
      </w:r>
      <w:r>
        <w:rPr>
          <w:rFonts w:ascii="仿宋_GB2312" w:eastAsia="仿宋_GB2312" w:hint="eastAsia"/>
          <w:sz w:val="32"/>
          <w:szCs w:val="32"/>
          <w:lang w:val="en-US" w:eastAsia="zh-CN"/>
        </w:rPr>
        <w:t>774675.01</w:t>
      </w:r>
      <w:r>
        <w:rPr>
          <w:rFonts w:ascii="仿宋_GB2312" w:eastAsia="仿宋_GB2312" w:hint="eastAsia"/>
          <w:sz w:val="32"/>
          <w:szCs w:val="32"/>
          <w:lang w:eastAsia="zh-CN"/>
        </w:rPr>
        <w:t>元，主要用于单位缴纳基本养老保险费。</w:t>
      </w:r>
    </w:p>
    <w:p>
      <w:pPr>
        <w:spacing w:line="560" w:lineRule="exact"/>
        <w:ind w:firstLineChars="200" w:firstLine="640"/>
        <w:rPr>
          <w:rFonts w:ascii="仿宋_GB2312" w:eastAsia="仿宋_GB2312"/>
          <w:sz w:val="32"/>
          <w:szCs w:val="32"/>
        </w:rPr>
      </w:pPr>
      <w:r>
        <w:rPr>
          <w:rFonts w:ascii="仿宋_GB2312" w:eastAsia="仿宋_GB2312" w:hint="eastAsia"/>
          <w:sz w:val="32"/>
          <w:szCs w:val="32"/>
          <w:lang w:val="en-US" w:eastAsia="zh-CN"/>
        </w:rPr>
        <w:t>3</w:t>
      </w:r>
      <w:r>
        <w:rPr>
          <w:rFonts w:ascii="仿宋_GB2312" w:eastAsia="仿宋_GB2312" w:hint="eastAsia"/>
          <w:sz w:val="32"/>
          <w:szCs w:val="32"/>
        </w:rPr>
        <w:t>.</w:t>
      </w:r>
      <w:r>
        <w:rPr>
          <w:rFonts w:ascii="仿宋_GB2312" w:eastAsia="仿宋_GB2312" w:hint="eastAsia"/>
          <w:sz w:val="32"/>
          <w:szCs w:val="32"/>
          <w:lang w:eastAsia="zh-CN"/>
        </w:rPr>
        <w:t>社会保障和就业支出（208）行政事业单位离退休（05）机关事业单位职业年金缴费支出（06）202</w:t>
      </w:r>
      <w:r>
        <w:rPr>
          <w:rFonts w:ascii="仿宋_GB2312" w:eastAsia="仿宋_GB2312" w:hint="eastAsia"/>
          <w:sz w:val="32"/>
          <w:szCs w:val="32"/>
          <w:lang w:val="en-US" w:eastAsia="zh-CN"/>
        </w:rPr>
        <w:t>2</w:t>
      </w:r>
      <w:r>
        <w:rPr>
          <w:rFonts w:ascii="仿宋_GB2312" w:eastAsia="仿宋_GB2312" w:hint="eastAsia"/>
          <w:sz w:val="32"/>
          <w:szCs w:val="32"/>
          <w:lang w:eastAsia="zh-CN"/>
        </w:rPr>
        <w:t>年预算数为</w:t>
      </w:r>
      <w:r>
        <w:rPr>
          <w:rFonts w:ascii="仿宋_GB2312" w:eastAsia="仿宋_GB2312" w:hint="eastAsia"/>
          <w:sz w:val="32"/>
          <w:szCs w:val="32"/>
          <w:lang w:val="en-US" w:eastAsia="zh-CN"/>
        </w:rPr>
        <w:t>387337.43</w:t>
      </w:r>
      <w:r>
        <w:rPr>
          <w:rFonts w:ascii="仿宋_GB2312" w:eastAsia="仿宋_GB2312" w:hint="eastAsia"/>
          <w:sz w:val="32"/>
          <w:szCs w:val="32"/>
          <w:lang w:eastAsia="zh-CN"/>
        </w:rPr>
        <w:t>元，主要用于单位缴纳职业年金。</w:t>
      </w:r>
    </w:p>
    <w:p>
      <w:pPr>
        <w:spacing w:line="560" w:lineRule="exact"/>
        <w:ind w:firstLineChars="200" w:firstLine="640"/>
        <w:rPr>
          <w:rFonts w:ascii="仿宋_GB2312" w:eastAsia="仿宋_GB2312"/>
          <w:sz w:val="32"/>
          <w:szCs w:val="32"/>
        </w:rPr>
      </w:pPr>
      <w:r>
        <w:rPr>
          <w:rFonts w:ascii="仿宋_GB2312" w:eastAsia="仿宋_GB2312" w:hint="eastAsia"/>
          <w:sz w:val="32"/>
          <w:szCs w:val="32"/>
          <w:lang w:val="en-US" w:eastAsia="zh-CN"/>
        </w:rPr>
        <w:t>4</w:t>
      </w:r>
      <w:r>
        <w:rPr>
          <w:rFonts w:ascii="仿宋_GB2312" w:eastAsia="仿宋_GB2312" w:hint="eastAsia"/>
          <w:sz w:val="32"/>
          <w:szCs w:val="32"/>
        </w:rPr>
        <w:t>.</w:t>
      </w:r>
      <w:r>
        <w:rPr>
          <w:rFonts w:ascii="仿宋_GB2312" w:eastAsia="仿宋_GB2312" w:hint="eastAsia"/>
          <w:sz w:val="32"/>
          <w:szCs w:val="32"/>
          <w:lang w:eastAsia="zh-CN"/>
        </w:rPr>
        <w:t>卫生健康支出（210）行政事业单位医疗（11）行政单位医疗（01）202</w:t>
      </w:r>
      <w:r>
        <w:rPr>
          <w:rFonts w:ascii="仿宋_GB2312" w:eastAsia="仿宋_GB2312" w:hint="eastAsia"/>
          <w:sz w:val="32"/>
          <w:szCs w:val="32"/>
          <w:lang w:val="en-US" w:eastAsia="zh-CN"/>
        </w:rPr>
        <w:t>2</w:t>
      </w:r>
      <w:r>
        <w:rPr>
          <w:rFonts w:ascii="仿宋_GB2312" w:eastAsia="仿宋_GB2312" w:hint="eastAsia"/>
          <w:sz w:val="32"/>
          <w:szCs w:val="32"/>
          <w:lang w:eastAsia="zh-CN"/>
        </w:rPr>
        <w:t>年预算数为</w:t>
      </w:r>
      <w:r>
        <w:rPr>
          <w:rFonts w:ascii="仿宋_GB2312" w:eastAsia="仿宋_GB2312" w:hint="eastAsia"/>
          <w:sz w:val="32"/>
          <w:szCs w:val="32"/>
          <w:lang w:val="en-US" w:eastAsia="zh-CN"/>
        </w:rPr>
        <w:t>265379.67</w:t>
      </w:r>
      <w:r>
        <w:rPr>
          <w:rFonts w:ascii="仿宋_GB2312" w:eastAsia="仿宋_GB2312" w:hint="eastAsia"/>
          <w:sz w:val="32"/>
          <w:szCs w:val="32"/>
          <w:lang w:eastAsia="zh-CN"/>
        </w:rPr>
        <w:t>元，主要用于行政单位缴纳基本医疗保险。</w:t>
      </w:r>
    </w:p>
    <w:p>
      <w:pPr>
        <w:spacing w:line="560" w:lineRule="exact"/>
        <w:ind w:firstLineChars="200" w:firstLine="640"/>
        <w:rPr>
          <w:rFonts w:ascii="仿宋_GB2312" w:eastAsia="仿宋_GB2312"/>
          <w:sz w:val="32"/>
          <w:szCs w:val="32"/>
        </w:rPr>
      </w:pPr>
      <w:r>
        <w:rPr>
          <w:rFonts w:ascii="仿宋_GB2312" w:eastAsia="仿宋_GB2312" w:hint="eastAsia"/>
          <w:sz w:val="32"/>
          <w:szCs w:val="32"/>
          <w:lang w:val="en-US" w:eastAsia="zh-CN"/>
        </w:rPr>
        <w:t>5</w:t>
      </w:r>
      <w:r>
        <w:rPr>
          <w:rFonts w:ascii="仿宋_GB2312" w:eastAsia="仿宋_GB2312" w:hint="eastAsia"/>
          <w:sz w:val="32"/>
          <w:szCs w:val="32"/>
        </w:rPr>
        <w:t>.</w:t>
      </w:r>
      <w:r>
        <w:rPr>
          <w:rFonts w:ascii="仿宋_GB2312" w:eastAsia="仿宋_GB2312" w:hint="eastAsia"/>
          <w:sz w:val="32"/>
          <w:szCs w:val="32"/>
          <w:lang w:eastAsia="zh-CN"/>
        </w:rPr>
        <w:t>农林水支出（213）农业（01）事业运行（04）202</w:t>
      </w:r>
      <w:r>
        <w:rPr>
          <w:rFonts w:ascii="仿宋_GB2312" w:eastAsia="仿宋_GB2312" w:hint="eastAsia"/>
          <w:sz w:val="32"/>
          <w:szCs w:val="32"/>
          <w:lang w:val="en-US" w:eastAsia="zh-CN"/>
        </w:rPr>
        <w:t>2</w:t>
      </w:r>
      <w:r>
        <w:rPr>
          <w:rFonts w:ascii="仿宋_GB2312" w:eastAsia="仿宋_GB2312" w:hint="eastAsia"/>
          <w:sz w:val="32"/>
          <w:szCs w:val="32"/>
          <w:lang w:eastAsia="zh-CN"/>
        </w:rPr>
        <w:t>年预算数为2456757.4元，主要用于茂县叠溪镇人民政府农业事业单位基本支出，事业单位设施、系统运行与资产维护等方面的支出。</w:t>
      </w:r>
    </w:p>
    <w:p>
      <w:pPr>
        <w:spacing w:line="560" w:lineRule="exact"/>
        <w:ind w:firstLineChars="200" w:firstLine="640"/>
        <w:rPr>
          <w:rFonts w:ascii="仿宋_GB2312" w:eastAsia="仿宋_GB2312" w:hint="eastAsia"/>
          <w:sz w:val="32"/>
          <w:szCs w:val="32"/>
          <w:lang w:eastAsia="zh-CN"/>
        </w:rPr>
      </w:pPr>
      <w:r>
        <w:rPr>
          <w:rFonts w:ascii="仿宋_GB2312" w:eastAsia="仿宋_GB2312" w:hint="eastAsia"/>
          <w:sz w:val="32"/>
          <w:szCs w:val="32"/>
          <w:lang w:val="en-US" w:eastAsia="zh-CN"/>
        </w:rPr>
        <w:t>6</w:t>
      </w:r>
      <w:r>
        <w:rPr>
          <w:rFonts w:ascii="仿宋_GB2312" w:eastAsia="仿宋_GB2312" w:hint="eastAsia"/>
          <w:sz w:val="32"/>
          <w:szCs w:val="32"/>
        </w:rPr>
        <w:t>.</w:t>
      </w:r>
      <w:r>
        <w:rPr>
          <w:rFonts w:ascii="仿宋_GB2312" w:eastAsia="仿宋_GB2312" w:hint="eastAsia"/>
          <w:sz w:val="32"/>
          <w:szCs w:val="32"/>
          <w:lang w:eastAsia="zh-CN"/>
        </w:rPr>
        <w:t>农林水支出（213）农村综合改革（07）对村民委员会和村党支部的补助（05）202</w:t>
      </w:r>
      <w:r>
        <w:rPr>
          <w:rFonts w:ascii="仿宋_GB2312" w:eastAsia="仿宋_GB2312" w:hint="eastAsia"/>
          <w:sz w:val="32"/>
          <w:szCs w:val="32"/>
          <w:lang w:val="en-US" w:eastAsia="zh-CN"/>
        </w:rPr>
        <w:t>2</w:t>
      </w:r>
      <w:r>
        <w:rPr>
          <w:rFonts w:ascii="仿宋_GB2312" w:eastAsia="仿宋_GB2312" w:hint="eastAsia"/>
          <w:sz w:val="32"/>
          <w:szCs w:val="32"/>
          <w:lang w:eastAsia="zh-CN"/>
        </w:rPr>
        <w:t>年预算数为2593400元，主要用于反映各级财政对村民委员会和村党支部的补助支出、体检费支出，以及支持建立县级基本财力保障机制安排的村级组织运转奖补资金。</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val="en-US" w:eastAsia="zh-CN"/>
        </w:rPr>
        <w:t>7.</w:t>
      </w:r>
      <w:r>
        <w:rPr>
          <w:rFonts w:ascii="仿宋_GB2312" w:eastAsia="仿宋_GB2312" w:hint="eastAsia"/>
          <w:sz w:val="32"/>
          <w:szCs w:val="32"/>
          <w:lang w:eastAsia="zh-CN"/>
        </w:rPr>
        <w:t>住房保障（221）住房改革（02）住房公积金（01）202</w:t>
      </w:r>
      <w:r>
        <w:rPr>
          <w:rFonts w:ascii="仿宋_GB2312" w:eastAsia="仿宋_GB2312" w:hint="eastAsia"/>
          <w:sz w:val="32"/>
          <w:szCs w:val="32"/>
          <w:lang w:val="en-US" w:eastAsia="zh-CN"/>
        </w:rPr>
        <w:t>2</w:t>
      </w:r>
      <w:r>
        <w:rPr>
          <w:rFonts w:ascii="仿宋_GB2312" w:eastAsia="仿宋_GB2312" w:hint="eastAsia"/>
          <w:sz w:val="32"/>
          <w:szCs w:val="32"/>
          <w:lang w:eastAsia="zh-CN"/>
        </w:rPr>
        <w:t>年预算数为</w:t>
      </w:r>
      <w:r>
        <w:rPr>
          <w:rFonts w:ascii="仿宋_GB2312" w:eastAsia="仿宋_GB2312" w:hint="eastAsia"/>
          <w:sz w:val="32"/>
          <w:szCs w:val="32"/>
          <w:lang w:val="en-US" w:eastAsia="zh-CN"/>
        </w:rPr>
        <w:t>788928</w:t>
      </w:r>
      <w:r>
        <w:rPr>
          <w:rFonts w:ascii="仿宋_GB2312" w:eastAsia="仿宋_GB2312" w:hint="eastAsia"/>
          <w:sz w:val="32"/>
          <w:szCs w:val="32"/>
          <w:lang w:eastAsia="zh-CN"/>
        </w:rPr>
        <w:t>元，主要用于单位为职工缴纳住房公积金。</w:t>
      </w:r>
    </w:p>
    <w:p>
      <w:pPr>
        <w:pStyle w:val="15"/>
        <w:rPr>
          <w:rFonts w:hint="eastAsia"/>
          <w:lang w:eastAsia="zh-CN"/>
        </w:rPr>
      </w:pPr>
      <w:r>
        <w:rPr>
          <w:rFonts w:ascii="仿宋_GB2312" w:eastAsia="仿宋_GB2312" w:hint="eastAsia"/>
          <w:sz w:val="32"/>
          <w:szCs w:val="32"/>
          <w:lang w:val="en-US" w:eastAsia="zh-CN"/>
        </w:rPr>
        <w:t>8.</w:t>
      </w:r>
      <w:r>
        <w:rPr>
          <w:rFonts w:ascii="仿宋_GB2312" w:eastAsia="仿宋_GB2312" w:hint="eastAsia"/>
          <w:sz w:val="32"/>
          <w:szCs w:val="32"/>
          <w:lang w:eastAsia="zh-CN"/>
        </w:rPr>
        <w:t>卫生健康支出（210）行政事业单位医疗（11）事业单位医疗（02）202</w:t>
      </w:r>
      <w:r>
        <w:rPr>
          <w:rFonts w:ascii="仿宋_GB2312" w:eastAsia="仿宋_GB2312" w:hint="eastAsia"/>
          <w:sz w:val="32"/>
          <w:szCs w:val="32"/>
          <w:lang w:val="en-US" w:eastAsia="zh-CN"/>
        </w:rPr>
        <w:t>2</w:t>
      </w:r>
      <w:r>
        <w:rPr>
          <w:rFonts w:ascii="仿宋_GB2312" w:eastAsia="仿宋_GB2312" w:hint="eastAsia"/>
          <w:sz w:val="32"/>
          <w:szCs w:val="32"/>
          <w:lang w:eastAsia="zh-CN"/>
        </w:rPr>
        <w:t>年预算数为210941.28元，主要用于事业人员缴纳基本医疗保险。</w:t>
      </w:r>
    </w:p>
    <w:p>
      <w:pPr>
        <w:spacing w:line="560"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pStyle w:val="20"/>
        <w:spacing w:before="0" w:line="360" w:lineRule="auto"/>
        <w:ind w:firstLineChars="200" w:firstLine="640"/>
        <w:rPr>
          <w:rFonts w:cs="仿宋_GB2312"/>
          <w:kern w:val="2"/>
          <w:sz w:val="32"/>
          <w:szCs w:val="32"/>
        </w:rPr>
      </w:pPr>
      <w:r>
        <w:rPr>
          <w:rFonts w:cs="仿宋_GB2312" w:hint="eastAsia"/>
          <w:kern w:val="2"/>
          <w:sz w:val="32"/>
          <w:szCs w:val="32"/>
        </w:rPr>
        <w:t>2022年一般公共预算基本支出8086463.26元，其中：人员经费7582463.26元，主要包括：基本工资、津贴补贴、奖金、机关事业单位基本养老保险缴费</w:t>
      </w:r>
      <w:r>
        <w:rPr>
          <w:rFonts w:cs="仿宋_GB2312" w:hint="eastAsia"/>
          <w:kern w:val="2"/>
          <w:sz w:val="32"/>
          <w:szCs w:val="32"/>
          <w:lang w:eastAsia="zh-CN"/>
        </w:rPr>
        <w:t>、职业年金缴费、职工基本医疗保险缴费、公务员医疗补助缴费、其他社会保障缴费、失业保险、工伤保险、住房公积金、医疗费、生活补助、独生子女、绩效工资</w:t>
      </w:r>
      <w:r>
        <w:rPr>
          <w:rFonts w:cs="仿宋_GB2312" w:hint="eastAsia"/>
          <w:kern w:val="2"/>
          <w:sz w:val="32"/>
          <w:szCs w:val="32"/>
        </w:rPr>
        <w:t>。</w:t>
      </w:r>
    </w:p>
    <w:p>
      <w:pPr>
        <w:pStyle w:val="20"/>
        <w:spacing w:before="0" w:line="360" w:lineRule="auto"/>
        <w:ind w:firstLineChars="200" w:firstLine="640"/>
        <w:rPr>
          <w:rFonts w:cs="仿宋_GB2312"/>
          <w:kern w:val="2"/>
          <w:sz w:val="32"/>
          <w:szCs w:val="32"/>
        </w:rPr>
      </w:pPr>
      <w:r>
        <w:rPr>
          <w:rFonts w:cs="仿宋_GB2312" w:hint="eastAsia"/>
          <w:kern w:val="2"/>
          <w:sz w:val="32"/>
          <w:szCs w:val="32"/>
        </w:rPr>
        <w:t>公用经费504000元，主要包括：办公费、差旅费</w:t>
      </w:r>
      <w:r>
        <w:rPr>
          <w:rFonts w:cs="仿宋_GB2312" w:hint="eastAsia"/>
          <w:kern w:val="2"/>
          <w:sz w:val="32"/>
          <w:szCs w:val="32"/>
          <w:lang w:eastAsia="zh-CN"/>
        </w:rPr>
        <w:t>、公务接待费、公务用车运行维护费、</w:t>
      </w:r>
      <w:r>
        <w:rPr>
          <w:rFonts w:cs="仿宋_GB2312" w:hint="eastAsia"/>
          <w:kern w:val="2"/>
          <w:sz w:val="32"/>
          <w:szCs w:val="32"/>
        </w:rPr>
        <w:t>水费、电费、邮电费、培训费。</w:t>
      </w:r>
    </w:p>
    <w:p>
      <w:pPr>
        <w:spacing w:line="560" w:lineRule="exact"/>
        <w:ind w:firstLineChars="200" w:firstLine="640"/>
        <w:rPr>
          <w:rFonts w:ascii="黑体" w:eastAsia="黑体"/>
          <w:sz w:val="32"/>
          <w:szCs w:val="32"/>
        </w:rPr>
      </w:pPr>
      <w:r>
        <w:rPr>
          <w:rFonts w:ascii="黑体" w:eastAsia="黑体" w:hint="eastAsia"/>
          <w:sz w:val="32"/>
          <w:szCs w:val="32"/>
        </w:rPr>
        <w:t xml:space="preserve"> 七、“三公”经费财政拨款预算安排情况说明</w:t>
      </w:r>
    </w:p>
    <w:p>
      <w:pPr>
        <w:pStyle w:val="20"/>
        <w:spacing w:before="0" w:line="360" w:lineRule="auto"/>
        <w:ind w:firstLineChars="200" w:firstLine="640"/>
        <w:rPr>
          <w:rFonts w:cs="仿宋_GB2312"/>
          <w:kern w:val="2"/>
          <w:sz w:val="32"/>
          <w:szCs w:val="32"/>
        </w:rPr>
      </w:pPr>
      <w:r>
        <w:rPr>
          <w:rFonts w:ascii="仿宋_GB2312" w:eastAsia="仿宋_GB2312" w:hint="eastAsia"/>
          <w:sz w:val="32"/>
          <w:szCs w:val="32"/>
          <w:lang w:eastAsia="zh-CN"/>
        </w:rPr>
        <w:t>茂县叠溪镇人民政府</w:t>
      </w:r>
      <w:r>
        <w:rPr>
          <w:rFonts w:cs="仿宋_GB2312" w:hint="eastAsia"/>
          <w:kern w:val="2"/>
          <w:sz w:val="32"/>
          <w:szCs w:val="32"/>
        </w:rPr>
        <w:t>2022年“三公”经费财政拨款预算数49280元，其中：因</w:t>
      </w:r>
      <w:r>
        <w:rPr>
          <w:sz w:val="32"/>
          <w:szCs w:val="32"/>
        </w:rPr>
        <w:t>无因公出国（境）经费，</w:t>
      </w:r>
      <w:r>
        <w:rPr>
          <w:rFonts w:cs="仿宋_GB2312" w:hint="eastAsia"/>
          <w:kern w:val="2"/>
          <w:sz w:val="32"/>
          <w:szCs w:val="32"/>
        </w:rPr>
        <w:t>公务接待费9280元，公务用车购置及运行维护费40000元。</w:t>
      </w:r>
    </w:p>
    <w:p>
      <w:pPr>
        <w:spacing w:line="56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2022</w:t>
      </w:r>
      <w:r>
        <w:rPr>
          <w:rFonts w:ascii="仿宋_GB2312" w:eastAsia="仿宋_GB2312"/>
          <w:sz w:val="32"/>
          <w:szCs w:val="32"/>
        </w:rPr>
        <w:t>年无因公出国（境）经费。</w:t>
      </w:r>
    </w:p>
    <w:p>
      <w:pPr>
        <w:spacing w:line="560" w:lineRule="exact"/>
        <w:ind w:firstLineChars="200" w:firstLine="640"/>
        <w:rPr>
          <w:rFonts w:ascii="仿宋_GB2312" w:eastAsia="仿宋_GB2312" w:cs="Times New Roman" w:hint="eastAsia"/>
          <w:kern w:val="0"/>
          <w:sz w:val="32"/>
          <w:szCs w:val="32"/>
          <w:lang w:val="en-US" w:eastAsia="zh-CN" w:bidi="ar-SA"/>
        </w:rPr>
      </w:pPr>
      <w:r>
        <w:rPr>
          <w:rFonts w:ascii="仿宋_GB2312" w:eastAsia="仿宋_GB2312" w:cs="Times New Roman" w:hint="eastAsia"/>
          <w:kern w:val="0"/>
          <w:sz w:val="32"/>
          <w:szCs w:val="32"/>
          <w:lang w:val="en-US" w:eastAsia="zh-CN" w:bidi="ar-SA"/>
        </w:rPr>
        <w:t>（二）2022年公务接待经费9280元。较2021年预算经费增加320元，增长3.57%，</w:t>
      </w:r>
      <w:r>
        <w:rPr>
          <w:rFonts w:ascii="仿宋_GB2312" w:eastAsia="仿宋_GB2312" w:cs="Times New Roman"/>
          <w:kern w:val="0"/>
          <w:sz w:val="32"/>
          <w:szCs w:val="32"/>
          <w:lang w:val="en-US" w:eastAsia="zh-CN" w:bidi="ar-SA"/>
        </w:rPr>
        <w:t>主要原因</w:t>
      </w:r>
      <w:r>
        <w:rPr>
          <w:rFonts w:ascii="仿宋_GB2312" w:eastAsia="仿宋_GB2312" w:cs="Times New Roman" w:hint="eastAsia"/>
          <w:kern w:val="0"/>
          <w:sz w:val="32"/>
          <w:szCs w:val="32"/>
          <w:lang w:val="en-US" w:eastAsia="zh-CN" w:bidi="ar-SA"/>
        </w:rPr>
        <w:t>是人员增加，检查增多。</w:t>
      </w:r>
    </w:p>
    <w:p>
      <w:pPr>
        <w:spacing w:line="560" w:lineRule="exact"/>
        <w:ind w:firstLineChars="200" w:firstLine="640"/>
        <w:rPr>
          <w:rFonts w:ascii="仿宋_GB2312" w:eastAsia="仿宋_GB2312" w:cs="Times New Roman" w:hint="eastAsia"/>
          <w:kern w:val="0"/>
          <w:sz w:val="32"/>
          <w:szCs w:val="32"/>
          <w:lang w:val="en-US" w:eastAsia="zh-CN" w:bidi="ar-SA"/>
        </w:rPr>
      </w:pPr>
      <w:r>
        <w:rPr>
          <w:rFonts w:ascii="仿宋_GB2312" w:eastAsia="仿宋_GB2312" w:cs="Times New Roman" w:hint="eastAsia"/>
          <w:kern w:val="0"/>
          <w:sz w:val="32"/>
          <w:szCs w:val="32"/>
          <w:lang w:val="en-US" w:eastAsia="zh-CN" w:bidi="ar-SA"/>
        </w:rPr>
        <w:t>　　（三）2022年公务用车购置及运行维护费40000元。</w:t>
      </w:r>
      <w:r>
        <w:rPr>
          <w:rFonts w:ascii="仿宋_GB2312" w:eastAsia="仿宋_GB2312" w:cs="Times New Roman"/>
          <w:kern w:val="0"/>
          <w:sz w:val="32"/>
          <w:szCs w:val="32"/>
          <w:lang w:val="en-US" w:eastAsia="zh-CN" w:bidi="ar-SA"/>
        </w:rPr>
        <w:t>较20</w:t>
      </w:r>
      <w:r>
        <w:rPr>
          <w:rFonts w:ascii="仿宋_GB2312" w:eastAsia="仿宋_GB2312" w:cs="Times New Roman" w:hint="eastAsia"/>
          <w:kern w:val="0"/>
          <w:sz w:val="32"/>
          <w:szCs w:val="32"/>
          <w:lang w:val="en-US" w:eastAsia="zh-CN" w:bidi="ar-SA"/>
        </w:rPr>
        <w:t>21</w:t>
      </w:r>
      <w:r>
        <w:rPr>
          <w:rFonts w:ascii="仿宋_GB2312" w:eastAsia="仿宋_GB2312" w:cs="Times New Roman"/>
          <w:kern w:val="0"/>
          <w:sz w:val="32"/>
          <w:szCs w:val="32"/>
          <w:lang w:val="en-US" w:eastAsia="zh-CN" w:bidi="ar-SA"/>
        </w:rPr>
        <w:t>年预算</w:t>
      </w:r>
      <w:r>
        <w:rPr>
          <w:rFonts w:ascii="仿宋_GB2312" w:eastAsia="仿宋_GB2312" w:cs="Times New Roman" w:hint="eastAsia"/>
          <w:kern w:val="0"/>
          <w:sz w:val="32"/>
          <w:szCs w:val="32"/>
          <w:lang w:val="en-US" w:eastAsia="zh-CN" w:bidi="ar-SA"/>
        </w:rPr>
        <w:t>无变化。</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20"/>
        <w:spacing w:before="0" w:line="360" w:lineRule="auto"/>
        <w:ind w:firstLineChars="200" w:firstLine="640"/>
      </w:pPr>
      <w:r>
        <w:rPr>
          <w:rFonts w:ascii="仿宋_GB2312" w:eastAsia="仿宋_GB2312" w:hint="eastAsia"/>
          <w:sz w:val="32"/>
          <w:szCs w:val="32"/>
          <w:lang w:eastAsia="zh-CN"/>
        </w:rPr>
        <w:t>茂县叠溪镇人民政府</w:t>
      </w:r>
      <w:r>
        <w:rPr>
          <w:sz w:val="32"/>
          <w:szCs w:val="32"/>
        </w:rPr>
        <w:t>20</w:t>
      </w:r>
      <w:r>
        <w:rPr>
          <w:rFonts w:hint="eastAsia"/>
          <w:sz w:val="32"/>
          <w:szCs w:val="32"/>
        </w:rPr>
        <w:t>22</w:t>
      </w:r>
      <w:r>
        <w:rPr>
          <w:sz w:val="32"/>
          <w:szCs w:val="32"/>
        </w:rPr>
        <w:t>年无政府性基金预算拨款安排的支出</w:t>
      </w:r>
      <w:r>
        <w:t>。</w:t>
      </w:r>
    </w:p>
    <w:p>
      <w:pPr>
        <w:pStyle w:val="20"/>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spacing w:line="560" w:lineRule="exact"/>
        <w:ind w:firstLineChars="200" w:firstLine="640"/>
        <w:rPr>
          <w:rFonts w:ascii="仿宋_GB2312" w:eastAsia="仿宋_GB2312"/>
          <w:sz w:val="32"/>
          <w:szCs w:val="32"/>
        </w:rPr>
      </w:pPr>
      <w:r>
        <w:rPr>
          <w:rFonts w:ascii="仿宋_GB2312" w:eastAsia="仿宋_GB2312" w:hint="eastAsia"/>
          <w:sz w:val="32"/>
          <w:szCs w:val="32"/>
          <w:lang w:eastAsia="zh-CN"/>
        </w:rPr>
        <w:t>茂县叠溪镇人民政府</w:t>
      </w:r>
      <w:r>
        <w:rPr>
          <w:rFonts w:ascii="仿宋_GB2312" w:eastAsia="仿宋_GB2312"/>
          <w:sz w:val="32"/>
          <w:szCs w:val="32"/>
        </w:rPr>
        <w:t>20</w:t>
      </w:r>
      <w:r>
        <w:rPr>
          <w:rFonts w:ascii="仿宋_GB2312" w:eastAsia="仿宋_GB2312" w:hint="eastAsia"/>
          <w:sz w:val="32"/>
          <w:szCs w:val="32"/>
        </w:rPr>
        <w:t>22</w:t>
      </w:r>
      <w:r>
        <w:rPr>
          <w:rFonts w:ascii="仿宋_GB2312" w:eastAsia="仿宋_GB2312"/>
          <w:sz w:val="32"/>
          <w:szCs w:val="32"/>
        </w:rPr>
        <w:t>年机关运行经费财政拨款预算为</w:t>
      </w:r>
      <w:r>
        <w:rPr>
          <w:rFonts w:ascii="仿宋_GB2312" w:eastAsia="仿宋_GB2312" w:hint="eastAsia"/>
          <w:sz w:val="32"/>
          <w:szCs w:val="32"/>
          <w:lang w:val="en-US" w:eastAsia="zh-CN"/>
        </w:rPr>
        <w:t>0</w:t>
      </w:r>
      <w:r>
        <w:rPr>
          <w:rFonts w:ascii="仿宋_GB2312" w:eastAsia="仿宋_GB2312"/>
          <w:sz w:val="32"/>
          <w:szCs w:val="32"/>
        </w:rPr>
        <w:t>元。</w:t>
      </w:r>
    </w:p>
    <w:p>
      <w:pPr>
        <w:pStyle w:val="20"/>
        <w:numPr>
          <w:ilvl w:val="0"/>
          <w:numId w:val="2"/>
        </w:numPr>
        <w:spacing w:before="0" w:line="360" w:lineRule="auto"/>
        <w:ind w:left="0"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政府采购情况</w:t>
      </w:r>
    </w:p>
    <w:p>
      <w:pPr>
        <w:pStyle w:val="20"/>
        <w:spacing w:before="0" w:line="360" w:lineRule="auto"/>
        <w:rPr>
          <w:rFonts w:ascii="楷体_GB2312" w:eastAsia="楷体_GB2312" w:cs="仿宋_GB2312"/>
          <w:b/>
          <w:kern w:val="2"/>
          <w:sz w:val="32"/>
          <w:szCs w:val="32"/>
        </w:rPr>
      </w:pPr>
      <w:r>
        <w:rPr>
          <w:rFonts w:hint="eastAsia"/>
          <w:sz w:val="32"/>
          <w:szCs w:val="32"/>
          <w:lang w:val="en-US" w:eastAsia="zh-CN"/>
        </w:rPr>
        <w:t xml:space="preserve">    2022年，</w:t>
      </w:r>
      <w:r>
        <w:rPr>
          <w:rFonts w:ascii="仿宋_GB2312" w:eastAsia="仿宋_GB2312" w:hint="eastAsia"/>
          <w:sz w:val="32"/>
          <w:szCs w:val="32"/>
          <w:lang w:eastAsia="zh-CN"/>
        </w:rPr>
        <w:t>茂县叠溪镇人民政府未</w:t>
      </w:r>
      <w:r>
        <w:rPr>
          <w:rFonts w:ascii="仿宋_GB2312" w:eastAsia="仿宋_GB2312"/>
          <w:sz w:val="32"/>
          <w:szCs w:val="32"/>
          <w:lang w:eastAsia="zh-CN"/>
        </w:rPr>
        <w:t>安排政府采购预算</w:t>
      </w:r>
      <w:r>
        <w:rPr>
          <w:rFonts w:hint="eastAsia"/>
          <w:sz w:val="32"/>
          <w:szCs w:val="32"/>
          <w:lang w:eastAsia="zh-CN"/>
        </w:rPr>
        <w:t>。</w:t>
      </w:r>
    </w:p>
    <w:p>
      <w:pPr>
        <w:pStyle w:val="20"/>
        <w:spacing w:before="0" w:line="360" w:lineRule="auto"/>
        <w:ind w:left="0"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40"/>
        <w:rPr>
          <w:color w:val="auto"/>
        </w:rPr>
      </w:pPr>
      <w:r>
        <w:rPr>
          <w:rFonts w:ascii="仿宋_GB2312" w:eastAsia="仿宋_GB2312"/>
          <w:color w:val="auto"/>
          <w:sz w:val="32"/>
          <w:szCs w:val="32"/>
        </w:rPr>
        <w:t>截止20</w:t>
      </w:r>
      <w:r>
        <w:rPr>
          <w:rFonts w:ascii="仿宋_GB2312" w:eastAsia="仿宋_GB2312" w:hint="eastAsia"/>
          <w:color w:val="auto"/>
          <w:sz w:val="32"/>
          <w:szCs w:val="32"/>
        </w:rPr>
        <w:t>21</w:t>
      </w:r>
      <w:r>
        <w:rPr>
          <w:rFonts w:ascii="仿宋_GB2312" w:eastAsia="仿宋_GB2312"/>
          <w:color w:val="auto"/>
          <w:sz w:val="32"/>
          <w:szCs w:val="32"/>
        </w:rPr>
        <w:t>年12月31日，</w:t>
      </w:r>
      <w:r>
        <w:rPr>
          <w:rFonts w:ascii="仿宋_GB2312" w:eastAsia="仿宋_GB2312" w:hint="eastAsia"/>
          <w:color w:val="auto"/>
          <w:sz w:val="32"/>
          <w:szCs w:val="32"/>
        </w:rPr>
        <w:t>我单位</w:t>
      </w:r>
      <w:r>
        <w:rPr>
          <w:rFonts w:ascii="仿宋_GB2312" w:eastAsia="仿宋_GB2312"/>
          <w:color w:val="auto"/>
          <w:sz w:val="32"/>
          <w:szCs w:val="32"/>
        </w:rPr>
        <w:t>固定资产总额</w:t>
      </w:r>
      <w:r>
        <w:rPr>
          <w:rFonts w:ascii="仿宋_GB2312" w:eastAsia="仿宋_GB2312" w:hint="eastAsia"/>
          <w:color w:val="auto"/>
          <w:sz w:val="32"/>
          <w:szCs w:val="32"/>
          <w:lang w:val="en-US" w:eastAsia="zh-CN"/>
        </w:rPr>
        <w:t>10039300</w:t>
      </w:r>
      <w:r>
        <w:rPr>
          <w:rFonts w:ascii="仿宋_GB2312" w:eastAsia="仿宋_GB2312"/>
          <w:color w:val="auto"/>
          <w:sz w:val="32"/>
          <w:szCs w:val="32"/>
        </w:rPr>
        <w:t>元，其中：房屋</w:t>
      </w:r>
      <w:r>
        <w:rPr>
          <w:rFonts w:ascii="仿宋_GB2312" w:eastAsia="仿宋_GB2312" w:hint="eastAsia"/>
          <w:color w:val="auto"/>
          <w:sz w:val="32"/>
          <w:szCs w:val="32"/>
          <w:lang w:val="en-US" w:eastAsia="zh-CN"/>
        </w:rPr>
        <w:t>3236.36</w:t>
      </w:r>
      <w:r>
        <w:rPr>
          <w:rFonts w:ascii="仿宋_GB2312" w:eastAsia="仿宋_GB2312"/>
          <w:color w:val="auto"/>
          <w:sz w:val="32"/>
          <w:szCs w:val="32"/>
        </w:rPr>
        <w:t>平方米，价值</w:t>
      </w:r>
      <w:r>
        <w:rPr>
          <w:rFonts w:ascii="仿宋_GB2312" w:eastAsia="仿宋_GB2312" w:hint="eastAsia"/>
          <w:color w:val="auto"/>
          <w:sz w:val="32"/>
          <w:szCs w:val="32"/>
          <w:lang w:val="en-US" w:eastAsia="zh-CN"/>
        </w:rPr>
        <w:t>6953600</w:t>
      </w:r>
      <w:r>
        <w:rPr>
          <w:rFonts w:ascii="仿宋_GB2312" w:eastAsia="仿宋_GB2312"/>
          <w:color w:val="auto"/>
          <w:sz w:val="32"/>
          <w:szCs w:val="32"/>
        </w:rPr>
        <w:t>元；公务用车</w:t>
      </w:r>
      <w:r>
        <w:rPr>
          <w:rFonts w:ascii="仿宋_GB2312" w:eastAsia="仿宋_GB2312" w:hint="eastAsia"/>
          <w:color w:val="auto"/>
          <w:sz w:val="32"/>
          <w:szCs w:val="32"/>
          <w:lang w:val="en-US" w:eastAsia="zh-CN"/>
        </w:rPr>
        <w:t>2</w:t>
      </w:r>
      <w:r>
        <w:rPr>
          <w:rFonts w:ascii="仿宋_GB2312" w:eastAsia="仿宋_GB2312"/>
          <w:color w:val="auto"/>
          <w:sz w:val="32"/>
          <w:szCs w:val="32"/>
        </w:rPr>
        <w:t>辆，价值</w:t>
      </w:r>
      <w:r>
        <w:rPr>
          <w:rFonts w:ascii="仿宋_GB2312" w:eastAsia="仿宋_GB2312" w:hint="eastAsia"/>
          <w:color w:val="auto"/>
          <w:sz w:val="32"/>
          <w:szCs w:val="32"/>
          <w:lang w:val="en-US" w:eastAsia="zh-CN"/>
        </w:rPr>
        <w:t>195100</w:t>
      </w:r>
      <w:r>
        <w:rPr>
          <w:rFonts w:ascii="仿宋_GB2312" w:eastAsia="仿宋_GB2312"/>
          <w:color w:val="auto"/>
          <w:sz w:val="32"/>
          <w:szCs w:val="32"/>
        </w:rPr>
        <w:t>元；其他固定资产</w:t>
      </w:r>
      <w:r>
        <w:rPr>
          <w:rFonts w:ascii="仿宋_GB2312" w:eastAsia="仿宋_GB2312" w:hint="eastAsia"/>
          <w:color w:val="auto"/>
          <w:sz w:val="32"/>
          <w:szCs w:val="32"/>
          <w:lang w:val="en-US" w:eastAsia="zh-CN"/>
        </w:rPr>
        <w:t>2890600</w:t>
      </w:r>
      <w:r>
        <w:rPr>
          <w:rFonts w:ascii="仿宋_GB2312" w:eastAsia="仿宋_GB2312"/>
          <w:color w:val="auto"/>
          <w:sz w:val="32"/>
          <w:szCs w:val="32"/>
        </w:rPr>
        <w:t>元。</w:t>
      </w:r>
    </w:p>
    <w:p>
      <w:pPr>
        <w:spacing w:line="560" w:lineRule="exact"/>
        <w:ind w:firstLineChars="200" w:firstLine="640"/>
        <w:rPr>
          <w:rFonts w:ascii="楷体_GB2312" w:eastAsia="楷体_GB2312" w:cs="仿宋_GB2312" w:hint="eastAsia"/>
          <w:b/>
          <w:sz w:val="32"/>
          <w:szCs w:val="32"/>
          <w:lang w:eastAsia="zh-CN"/>
        </w:rPr>
      </w:pPr>
      <w:r>
        <w:rPr>
          <w:rFonts w:ascii="楷体_GB2312" w:eastAsia="楷体_GB2312" w:cs="仿宋_GB2312" w:hint="eastAsia"/>
          <w:b/>
          <w:sz w:val="32"/>
          <w:szCs w:val="32"/>
        </w:rPr>
        <w:t>（四）绩效目标设置情况</w:t>
      </w:r>
    </w:p>
    <w:p>
      <w:pPr>
        <w:spacing w:line="560" w:lineRule="exact"/>
        <w:ind w:firstLineChars="200" w:firstLine="640"/>
      </w:pPr>
      <w:r>
        <w:rPr>
          <w:rFonts w:ascii="仿宋_GB2312" w:eastAsia="仿宋_GB2312" w:hint="eastAsia"/>
          <w:sz w:val="32"/>
          <w:szCs w:val="32"/>
        </w:rPr>
        <w:t>2022年项目支出均按要求实行绩效目标管理，涉及项目</w:t>
      </w:r>
      <w:r>
        <w:rPr>
          <w:rFonts w:ascii="仿宋_GB2312" w:eastAsia="仿宋_GB2312" w:hint="eastAsia"/>
          <w:sz w:val="32"/>
          <w:szCs w:val="32"/>
          <w:lang w:val="en-US" w:eastAsia="zh-CN"/>
        </w:rPr>
        <w:t>1</w:t>
      </w:r>
      <w:r>
        <w:rPr>
          <w:rFonts w:ascii="仿宋_GB2312" w:eastAsia="仿宋_GB2312" w:hint="eastAsia"/>
          <w:sz w:val="32"/>
          <w:szCs w:val="32"/>
        </w:rPr>
        <w:t>个，一般公共预算当年拨款</w:t>
      </w:r>
      <w:r>
        <w:rPr>
          <w:rFonts w:ascii="仿宋_GB2312" w:eastAsia="仿宋_GB2312" w:hint="eastAsia"/>
          <w:sz w:val="32"/>
          <w:szCs w:val="32"/>
          <w:lang w:val="en-US" w:eastAsia="zh-CN"/>
        </w:rPr>
        <w:t>2593400</w:t>
      </w:r>
      <w:r>
        <w:rPr>
          <w:rFonts w:ascii="仿宋_GB2312" w:eastAsia="仿宋_GB2312" w:hint="eastAsia"/>
          <w:sz w:val="32"/>
          <w:szCs w:val="32"/>
        </w:rPr>
        <w:t>元。</w:t>
      </w:r>
    </w:p>
    <w:p>
      <w:pPr>
        <w:pStyle w:val="20"/>
        <w:spacing w:before="0" w:line="360" w:lineRule="auto"/>
        <w:ind w:firstLineChars="200" w:firstLine="640"/>
        <w:rPr>
          <w:rFonts w:ascii="黑体" w:eastAsia="黑体" w:hint="eastAsia"/>
          <w:sz w:val="32"/>
          <w:szCs w:val="32"/>
          <w:lang w:eastAsia="zh-CN"/>
        </w:rPr>
      </w:pPr>
      <w:r>
        <w:rPr>
          <w:rFonts w:ascii="黑体" w:eastAsia="黑体" w:hint="eastAsia"/>
          <w:sz w:val="32"/>
          <w:szCs w:val="32"/>
        </w:rPr>
        <w:t xml:space="preserve">十、名称解释 </w:t>
      </w:r>
    </w:p>
    <w:p>
      <w:pPr>
        <w:pStyle w:val="20"/>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p>
    <w:p>
      <w:pPr>
        <w:pStyle w:val="20"/>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（二）事业收入：</w:t>
      </w:r>
      <w:r>
        <w:rPr>
          <w:rFonts w:cs="仿宋_GB2312" w:hint="eastAsia"/>
          <w:kern w:val="2"/>
          <w:sz w:val="32"/>
          <w:szCs w:val="32"/>
        </w:rPr>
        <w:t>指所属事业单位开展专业业务活动及辅助活动所取得的收入。</w:t>
      </w:r>
    </w:p>
    <w:p>
      <w:pPr>
        <w:pStyle w:val="20"/>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p>
    <w:p>
      <w:pPr>
        <w:pStyle w:val="20"/>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p>
    <w:p>
      <w:pPr>
        <w:pStyle w:val="20"/>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p>
    <w:p>
      <w:pPr>
        <w:pStyle w:val="20"/>
        <w:spacing w:before="0" w:line="360" w:lineRule="auto"/>
        <w:ind w:firstLineChars="200" w:firstLine="640"/>
        <w:rPr>
          <w:rFonts w:cs="仿宋_GB2312"/>
          <w:kern w:val="2"/>
          <w:sz w:val="32"/>
          <w:szCs w:val="32"/>
        </w:rPr>
      </w:pPr>
      <w:r>
        <w:rPr>
          <w:rFonts w:ascii="楷体_GB2312" w:eastAsia="楷体_GB2312" w:cs="仿宋_GB2312" w:hint="eastAsia"/>
          <w:b/>
          <w:kern w:val="2"/>
          <w:sz w:val="32"/>
          <w:szCs w:val="32"/>
        </w:rPr>
        <w:t>（六）上年结转：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hint="eastAsia"/>
          <w:sz w:val="32"/>
          <w:szCs w:val="32"/>
          <w:lang w:eastAsia="zh-CN"/>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r>
    </w:p>
    <w:p>
      <w:pPr>
        <w:spacing w:line="560" w:lineRule="exact"/>
        <w:ind w:firstLineChars="200" w:firstLine="640"/>
        <w:rPr>
          <w:rFonts w:ascii="仿宋_GB2312" w:eastAsia="仿宋_GB2312" w:hint="eastAsia"/>
          <w:sz w:val="32"/>
          <w:szCs w:val="32"/>
          <w:lang w:eastAsia="zh-CN"/>
        </w:rPr>
      </w:pP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
    <w:altName w:val="Times New Roman"/>
    <w:panose1 w:val="00000000000000000000"/>
    <w:charset w:val="00"/>
    <w:family w:val="roman"/>
    <w:pitch w:val="variable"/>
    <w:sig w:usb0="00000000" w:usb1="00000000" w:usb2="00000000" w:usb3="00000000" w:csb0="00000001" w:csb1="00000000"/>
  </w:font>
  <w:font w:name="宋体">
    <w:panose1 w:val="02010600030101010101"/>
    <w:charset w:val="7A"/>
    <w:family w:val="auto"/>
    <w:pitch w:val="variable"/>
    <w:sig w:usb0="000000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1"/>
    <w:family w:val="auto"/>
    <w:pitch w:val="variable"/>
    <w:sig w:usb0="E0002EFF" w:usb1="C000785B" w:usb2="00000009" w:usb3="00000000" w:csb0="400001FF" w:csb1="FFFF0000"/>
  </w:font>
  <w:font w:name="Calibri">
    <w:altName w:val="DejaVu Sans"/>
    <w:panose1 w:val="020F0502020204030204"/>
    <w:charset w:val="00"/>
    <w:family w:val="swiss"/>
    <w:pitch w:val="variable"/>
    <w:sig w:usb0="00000000" w:usb1="00000000" w:usb2="00000001" w:usb3="00000000" w:csb0="0000019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3AA8C2FB"/>
    <w:multiLevelType w:val="singleLevel"/>
    <w:tmpl w:val="3AA8C2FB"/>
    <w:lvl w:ilvl="0">
      <w:start w:val="2"/>
      <w:numFmt w:val="chineseCounting"/>
      <w:lvlRestart w:val="0"/>
      <w:suff w:val="nothing"/>
      <w:lvlText w:val="（%1）"/>
      <w:lvlJc w:val="left"/>
      <w:pPr>
        <w:ind w:left="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Normal Indent"/>
    <w:basedOn w:val="0"/>
    <w:pPr>
      <w:ind w:firstLineChars="200" w:firstLine="200"/>
    </w:p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table of figures"/>
    <w:basedOn w:val="0"/>
    <w:next w:val="0"/>
    <w:pPr>
      <w:ind w:leftChars="200" w:left="400" w:hangingChars="200" w:hanging="200"/>
    </w:pPr>
  </w:style>
  <w:style w:type="paragraph" w:styleId="19">
    <w:name w:val="List Paragraph"/>
    <w:basedOn w:val="0"/>
    <w:pPr>
      <w:ind w:firstLineChars="200" w:firstLine="200"/>
    </w:pPr>
  </w:style>
  <w:style w:type="paragraph" w:customStyle="1" w:styleId="20">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30</TotalTime>
  <Application>Yozo_Office27021597764231179</Application>
  <Pages>11</Pages>
  <Words>4460</Words>
  <Characters>5000</Characters>
  <Lines>253</Lines>
  <Paragraphs>96</Paragraphs>
  <CharactersWithSpaces>5036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17</cp:revision>
  <cp:lastPrinted>2022-03-23T22:08:00Z</cp:lastPrinted>
  <dcterms:created xsi:type="dcterms:W3CDTF">2022-01-13T00:31:00Z</dcterms:created>
  <dcterms:modified xsi:type="dcterms:W3CDTF">2026-04-23T06:41:48Z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2052-11.1.0.10161</vt:lpwstr>
  </property>
  <property fmtid="{D5CDD505-2E9C-101B-9397-08002B2CF9AE}" pid="3" name="ICV">
    <vt:lpwstr>5586A01B335F40C89568BB88D669B4B2</vt:lpwstr>
  </property>
</Properties>
</file>