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D28CF">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14:paraId="56AD5839"/>
    <w:p w14:paraId="450A7E92"/>
    <w:p w14:paraId="51D09114"/>
    <w:p w14:paraId="497E646B">
      <w:pPr>
        <w:ind w:firstLine="1050" w:firstLineChars="500"/>
      </w:pPr>
    </w:p>
    <w:p w14:paraId="7D978A3A">
      <w:pPr>
        <w:ind w:firstLine="1050" w:firstLineChars="500"/>
      </w:pPr>
    </w:p>
    <w:p w14:paraId="0D2B9F64">
      <w:pPr>
        <w:ind w:firstLine="1760" w:firstLineChars="400"/>
        <w:rPr>
          <w:rFonts w:ascii="黑体" w:hAnsi="黑体" w:eastAsia="黑体"/>
          <w:sz w:val="44"/>
          <w:szCs w:val="44"/>
        </w:rPr>
      </w:pPr>
    </w:p>
    <w:p w14:paraId="71548C06">
      <w:pPr>
        <w:ind w:firstLine="1760" w:firstLineChars="400"/>
        <w:rPr>
          <w:rFonts w:ascii="黑体" w:hAnsi="黑体" w:eastAsia="黑体"/>
          <w:sz w:val="44"/>
          <w:szCs w:val="44"/>
        </w:rPr>
      </w:pPr>
    </w:p>
    <w:p w14:paraId="6B5B8167">
      <w:pPr>
        <w:jc w:val="center"/>
        <w:rPr>
          <w:rFonts w:hint="default" w:ascii="黑体" w:hAnsi="黑体" w:eastAsia="黑体"/>
          <w:sz w:val="44"/>
          <w:szCs w:val="44"/>
          <w:lang w:val="en-US" w:eastAsia="zh-CN"/>
        </w:rPr>
      </w:pPr>
      <w:r>
        <w:rPr>
          <w:rFonts w:hint="eastAsia" w:ascii="黑体" w:hAnsi="黑体" w:eastAsia="黑体"/>
          <w:sz w:val="44"/>
          <w:szCs w:val="44"/>
        </w:rPr>
        <w:t>茂县</w:t>
      </w:r>
      <w:r>
        <w:rPr>
          <w:rFonts w:hint="eastAsia" w:ascii="黑体" w:hAnsi="黑体" w:eastAsia="黑体"/>
          <w:sz w:val="44"/>
          <w:szCs w:val="44"/>
          <w:lang w:val="en-US" w:eastAsia="zh-CN"/>
        </w:rPr>
        <w:t>土门镇人民政府</w:t>
      </w:r>
    </w:p>
    <w:p w14:paraId="09CA9BB0">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3</w:t>
      </w:r>
      <w:r>
        <w:rPr>
          <w:rFonts w:hint="eastAsia" w:ascii="黑体" w:hAnsi="黑体" w:eastAsia="黑体"/>
          <w:sz w:val="44"/>
          <w:szCs w:val="44"/>
        </w:rPr>
        <w:t>年部门预算</w:t>
      </w:r>
    </w:p>
    <w:p w14:paraId="0565BEE0">
      <w:pPr>
        <w:ind w:firstLine="1760" w:firstLineChars="400"/>
        <w:rPr>
          <w:rFonts w:ascii="黑体" w:hAnsi="黑体" w:eastAsia="黑体"/>
          <w:sz w:val="44"/>
          <w:szCs w:val="44"/>
        </w:rPr>
      </w:pPr>
    </w:p>
    <w:p w14:paraId="02C2BCC1">
      <w:pPr>
        <w:ind w:firstLine="1760" w:firstLineChars="400"/>
        <w:rPr>
          <w:rFonts w:ascii="黑体" w:hAnsi="黑体" w:eastAsia="黑体"/>
          <w:sz w:val="44"/>
          <w:szCs w:val="44"/>
        </w:rPr>
      </w:pPr>
    </w:p>
    <w:p w14:paraId="62FA5EF6">
      <w:pPr>
        <w:ind w:firstLine="1760" w:firstLineChars="400"/>
        <w:rPr>
          <w:rFonts w:ascii="黑体" w:hAnsi="黑体" w:eastAsia="黑体"/>
          <w:sz w:val="44"/>
          <w:szCs w:val="44"/>
        </w:rPr>
      </w:pPr>
    </w:p>
    <w:p w14:paraId="108B3546">
      <w:pPr>
        <w:ind w:firstLine="1760" w:firstLineChars="400"/>
        <w:rPr>
          <w:rFonts w:ascii="黑体" w:hAnsi="黑体" w:eastAsia="黑体"/>
          <w:sz w:val="44"/>
          <w:szCs w:val="44"/>
        </w:rPr>
      </w:pPr>
    </w:p>
    <w:p w14:paraId="5F570475">
      <w:pPr>
        <w:ind w:firstLine="1760" w:firstLineChars="400"/>
        <w:rPr>
          <w:rFonts w:ascii="黑体" w:hAnsi="黑体" w:eastAsia="黑体"/>
          <w:sz w:val="44"/>
          <w:szCs w:val="44"/>
        </w:rPr>
      </w:pPr>
    </w:p>
    <w:p w14:paraId="055EF240">
      <w:pPr>
        <w:ind w:firstLine="1760" w:firstLineChars="400"/>
        <w:rPr>
          <w:rFonts w:ascii="黑体" w:hAnsi="黑体" w:eastAsia="黑体"/>
          <w:sz w:val="44"/>
          <w:szCs w:val="44"/>
        </w:rPr>
      </w:pPr>
    </w:p>
    <w:p w14:paraId="01622EF1">
      <w:pPr>
        <w:ind w:firstLine="1760" w:firstLineChars="400"/>
        <w:rPr>
          <w:rFonts w:ascii="黑体" w:hAnsi="黑体" w:eastAsia="黑体"/>
          <w:sz w:val="44"/>
          <w:szCs w:val="44"/>
        </w:rPr>
      </w:pPr>
    </w:p>
    <w:p w14:paraId="76C09F55">
      <w:pPr>
        <w:ind w:firstLine="1760" w:firstLineChars="400"/>
        <w:rPr>
          <w:rFonts w:ascii="黑体" w:hAnsi="黑体" w:eastAsia="黑体"/>
          <w:sz w:val="44"/>
          <w:szCs w:val="44"/>
        </w:rPr>
      </w:pPr>
    </w:p>
    <w:p w14:paraId="5A34DFED">
      <w:pPr>
        <w:ind w:firstLine="1760" w:firstLineChars="400"/>
        <w:rPr>
          <w:rFonts w:ascii="黑体" w:hAnsi="黑体" w:eastAsia="黑体"/>
          <w:sz w:val="44"/>
          <w:szCs w:val="44"/>
        </w:rPr>
      </w:pPr>
    </w:p>
    <w:p w14:paraId="3178241F">
      <w:pPr>
        <w:ind w:firstLine="1760" w:firstLineChars="400"/>
        <w:rPr>
          <w:rFonts w:ascii="黑体" w:hAnsi="黑体" w:eastAsia="黑体"/>
          <w:sz w:val="44"/>
          <w:szCs w:val="44"/>
        </w:rPr>
      </w:pPr>
    </w:p>
    <w:p w14:paraId="475B16B1">
      <w:pPr>
        <w:ind w:firstLine="1760" w:firstLineChars="400"/>
        <w:rPr>
          <w:rFonts w:ascii="黑体" w:hAnsi="黑体" w:eastAsia="黑体"/>
          <w:sz w:val="44"/>
          <w:szCs w:val="44"/>
        </w:rPr>
      </w:pPr>
    </w:p>
    <w:p w14:paraId="092F93B5">
      <w:pPr>
        <w:ind w:firstLine="1760" w:firstLineChars="400"/>
        <w:rPr>
          <w:rFonts w:ascii="黑体" w:hAnsi="黑体" w:eastAsia="黑体"/>
          <w:sz w:val="44"/>
          <w:szCs w:val="44"/>
        </w:rPr>
      </w:pPr>
    </w:p>
    <w:p w14:paraId="74A1854E">
      <w:pPr>
        <w:rPr>
          <w:rFonts w:ascii="黑体" w:hAnsi="黑体" w:eastAsia="黑体"/>
          <w:sz w:val="44"/>
          <w:szCs w:val="44"/>
        </w:rPr>
      </w:pPr>
    </w:p>
    <w:p w14:paraId="04417FF6">
      <w:pPr>
        <w:rPr>
          <w:rFonts w:ascii="黑体" w:hAnsi="黑体" w:eastAsia="黑体"/>
          <w:sz w:val="44"/>
          <w:szCs w:val="44"/>
        </w:rPr>
      </w:pPr>
    </w:p>
    <w:p w14:paraId="44759F61">
      <w:pPr>
        <w:ind w:firstLine="3120" w:firstLineChars="600"/>
        <w:rPr>
          <w:rFonts w:ascii="黑体" w:hAnsi="黑体" w:eastAsia="黑体"/>
          <w:sz w:val="52"/>
          <w:szCs w:val="52"/>
        </w:rPr>
      </w:pPr>
      <w:r>
        <w:rPr>
          <w:rFonts w:hint="eastAsia" w:ascii="黑体" w:hAnsi="黑体" w:eastAsia="黑体"/>
          <w:sz w:val="52"/>
          <w:szCs w:val="52"/>
        </w:rPr>
        <w:t>目录</w:t>
      </w:r>
    </w:p>
    <w:p w14:paraId="31F40AA2">
      <w:pPr>
        <w:ind w:firstLine="3080" w:firstLineChars="700"/>
        <w:rPr>
          <w:rFonts w:ascii="黑体" w:hAnsi="黑体" w:eastAsia="黑体"/>
          <w:sz w:val="44"/>
          <w:szCs w:val="44"/>
        </w:rPr>
      </w:pPr>
    </w:p>
    <w:p w14:paraId="5CB55225">
      <w:pPr>
        <w:pStyle w:val="7"/>
        <w:ind w:firstLine="0" w:firstLineChars="0"/>
        <w:rPr>
          <w:rFonts w:ascii="黑体" w:hAnsi="黑体" w:eastAsia="黑体"/>
          <w:sz w:val="32"/>
          <w:szCs w:val="32"/>
        </w:rPr>
      </w:pPr>
      <w:r>
        <w:rPr>
          <w:rFonts w:hint="eastAsia" w:ascii="黑体" w:hAnsi="黑体" w:eastAsia="黑体"/>
          <w:sz w:val="32"/>
          <w:szCs w:val="32"/>
        </w:rPr>
        <w:t>一、基本职能及主要工作</w:t>
      </w:r>
    </w:p>
    <w:p w14:paraId="5F725FF4">
      <w:pPr>
        <w:rPr>
          <w:rFonts w:ascii="楷体_GB2312" w:hAnsi="楷体" w:eastAsia="楷体_GB2312"/>
          <w:sz w:val="32"/>
          <w:szCs w:val="32"/>
        </w:rPr>
      </w:pPr>
      <w:r>
        <w:rPr>
          <w:rFonts w:hint="eastAsia" w:ascii="楷体_GB2312" w:hAnsi="楷体" w:eastAsia="楷体_GB2312"/>
          <w:sz w:val="32"/>
          <w:szCs w:val="32"/>
        </w:rPr>
        <w:t>（一）部门职能简介</w:t>
      </w:r>
    </w:p>
    <w:p w14:paraId="71F039B4">
      <w:pPr>
        <w:rPr>
          <w:rFonts w:ascii="楷体_GB2312" w:hAnsi="楷体" w:eastAsia="楷体_GB2312"/>
          <w:sz w:val="32"/>
          <w:szCs w:val="32"/>
        </w:rPr>
      </w:pPr>
      <w:r>
        <w:rPr>
          <w:rFonts w:hint="eastAsia" w:ascii="楷体_GB2312" w:hAnsi="楷体" w:eastAsia="楷体_GB2312"/>
          <w:sz w:val="32"/>
          <w:szCs w:val="32"/>
        </w:rPr>
        <w:t>（二）202</w:t>
      </w:r>
      <w:r>
        <w:rPr>
          <w:rFonts w:hint="eastAsia" w:ascii="楷体_GB2312" w:hAnsi="楷体" w:eastAsia="楷体_GB2312"/>
          <w:sz w:val="32"/>
          <w:szCs w:val="32"/>
          <w:lang w:val="en-US" w:eastAsia="zh-CN"/>
        </w:rPr>
        <w:t>3</w:t>
      </w:r>
      <w:r>
        <w:rPr>
          <w:rFonts w:hint="eastAsia" w:ascii="楷体_GB2312" w:hAnsi="楷体" w:eastAsia="楷体_GB2312"/>
          <w:sz w:val="32"/>
          <w:szCs w:val="32"/>
        </w:rPr>
        <w:t>年重点工作</w:t>
      </w:r>
    </w:p>
    <w:p w14:paraId="5D4A27BF">
      <w:pPr>
        <w:rPr>
          <w:rFonts w:ascii="黑体" w:hAnsi="黑体" w:eastAsia="黑体"/>
          <w:sz w:val="32"/>
          <w:szCs w:val="32"/>
        </w:rPr>
      </w:pPr>
      <w:r>
        <w:rPr>
          <w:rFonts w:hint="eastAsia" w:ascii="黑体" w:hAnsi="黑体" w:eastAsia="黑体"/>
          <w:sz w:val="32"/>
          <w:szCs w:val="32"/>
        </w:rPr>
        <w:t>二、部门预算单位构成</w:t>
      </w:r>
    </w:p>
    <w:p w14:paraId="34F433CC">
      <w:pPr>
        <w:rPr>
          <w:rFonts w:ascii="黑体" w:hAnsi="黑体" w:eastAsia="黑体"/>
          <w:sz w:val="32"/>
          <w:szCs w:val="32"/>
        </w:rPr>
      </w:pPr>
      <w:r>
        <w:rPr>
          <w:rFonts w:hint="eastAsia" w:ascii="黑体" w:hAnsi="黑体" w:eastAsia="黑体"/>
          <w:sz w:val="32"/>
          <w:szCs w:val="32"/>
        </w:rPr>
        <w:t>三、收支预算情况说明</w:t>
      </w:r>
    </w:p>
    <w:p w14:paraId="552856BE">
      <w:pPr>
        <w:rPr>
          <w:rFonts w:ascii="楷体_GB2312" w:hAnsi="楷体" w:eastAsia="楷体_GB2312"/>
          <w:sz w:val="32"/>
          <w:szCs w:val="32"/>
        </w:rPr>
      </w:pPr>
      <w:r>
        <w:rPr>
          <w:rFonts w:hint="eastAsia" w:ascii="楷体_GB2312" w:hAnsi="楷体" w:eastAsia="楷体_GB2312"/>
          <w:sz w:val="32"/>
          <w:szCs w:val="32"/>
        </w:rPr>
        <w:t>（一）收入预算情况</w:t>
      </w:r>
    </w:p>
    <w:p w14:paraId="229DBA3C">
      <w:pPr>
        <w:rPr>
          <w:rFonts w:ascii="楷体_GB2312" w:hAnsi="楷体" w:eastAsia="楷体_GB2312"/>
          <w:sz w:val="32"/>
          <w:szCs w:val="32"/>
        </w:rPr>
      </w:pPr>
      <w:r>
        <w:rPr>
          <w:rFonts w:hint="eastAsia" w:ascii="楷体_GB2312" w:hAnsi="楷体" w:eastAsia="楷体_GB2312"/>
          <w:sz w:val="32"/>
          <w:szCs w:val="32"/>
        </w:rPr>
        <w:t>（二）支出预算情况</w:t>
      </w:r>
    </w:p>
    <w:p w14:paraId="6FF83E6C">
      <w:pPr>
        <w:rPr>
          <w:rFonts w:ascii="黑体" w:hAnsi="黑体" w:eastAsia="黑体"/>
          <w:sz w:val="32"/>
          <w:szCs w:val="32"/>
        </w:rPr>
      </w:pPr>
      <w:r>
        <w:rPr>
          <w:rFonts w:hint="eastAsia" w:ascii="黑体" w:hAnsi="黑体" w:eastAsia="黑体"/>
          <w:sz w:val="32"/>
          <w:szCs w:val="32"/>
        </w:rPr>
        <w:t>四、财政拨款收支预算情况说明</w:t>
      </w:r>
    </w:p>
    <w:p w14:paraId="483BDAEE">
      <w:pPr>
        <w:rPr>
          <w:rFonts w:ascii="黑体" w:hAnsi="黑体" w:eastAsia="黑体"/>
          <w:sz w:val="32"/>
          <w:szCs w:val="32"/>
        </w:rPr>
      </w:pPr>
      <w:r>
        <w:rPr>
          <w:rFonts w:hint="eastAsia" w:ascii="黑体" w:hAnsi="黑体" w:eastAsia="黑体"/>
          <w:sz w:val="32"/>
          <w:szCs w:val="32"/>
        </w:rPr>
        <w:t>五、一般公共预算当年拨款情况说明</w:t>
      </w:r>
    </w:p>
    <w:p w14:paraId="67CAAFE4">
      <w:pPr>
        <w:rPr>
          <w:rFonts w:hint="eastAsia" w:ascii="楷体_GB2312" w:hAnsi="楷体" w:eastAsia="楷体_GB2312"/>
          <w:sz w:val="32"/>
          <w:szCs w:val="32"/>
          <w:lang w:eastAsia="zh-CN"/>
        </w:rPr>
      </w:pPr>
      <w:r>
        <w:rPr>
          <w:rFonts w:hint="eastAsia" w:ascii="楷体_GB2312" w:hAnsi="楷体" w:eastAsia="楷体_GB2312"/>
          <w:sz w:val="32"/>
          <w:szCs w:val="32"/>
        </w:rPr>
        <w:t>（一）一般公共预算当年拨款规模变化情况</w:t>
      </w:r>
    </w:p>
    <w:p w14:paraId="7ECF84FB">
      <w:pPr>
        <w:rPr>
          <w:rFonts w:hint="eastAsia" w:ascii="楷体_GB2312" w:hAnsi="楷体" w:eastAsia="楷体_GB2312"/>
          <w:sz w:val="32"/>
          <w:szCs w:val="32"/>
          <w:lang w:eastAsia="zh-CN"/>
        </w:rPr>
      </w:pPr>
      <w:r>
        <w:rPr>
          <w:rFonts w:hint="eastAsia" w:ascii="楷体_GB2312" w:hAnsi="楷体" w:eastAsia="楷体_GB2312"/>
          <w:sz w:val="32"/>
          <w:szCs w:val="32"/>
        </w:rPr>
        <w:t>（二）一般公共预算当年拨款结构情况</w:t>
      </w:r>
    </w:p>
    <w:p w14:paraId="4EDB2AD2">
      <w:pPr>
        <w:rPr>
          <w:rFonts w:hint="eastAsia" w:ascii="楷体_GB2312" w:hAnsi="楷体" w:eastAsia="楷体_GB2312"/>
          <w:sz w:val="32"/>
          <w:szCs w:val="32"/>
          <w:lang w:eastAsia="zh-CN"/>
        </w:rPr>
      </w:pPr>
      <w:r>
        <w:rPr>
          <w:rFonts w:hint="eastAsia" w:ascii="楷体_GB2312" w:hAnsi="楷体" w:eastAsia="楷体_GB2312"/>
          <w:sz w:val="32"/>
          <w:szCs w:val="32"/>
        </w:rPr>
        <w:t>（三）一般公共预算当年拨款具体使用情况</w:t>
      </w:r>
    </w:p>
    <w:p w14:paraId="050F4CEE">
      <w:pPr>
        <w:rPr>
          <w:rFonts w:hint="eastAsia" w:ascii="黑体" w:hAnsi="黑体" w:eastAsia="黑体"/>
          <w:sz w:val="32"/>
          <w:szCs w:val="32"/>
          <w:lang w:eastAsia="zh-CN"/>
        </w:rPr>
      </w:pPr>
      <w:r>
        <w:rPr>
          <w:rFonts w:hint="eastAsia" w:ascii="黑体" w:hAnsi="黑体" w:eastAsia="黑体"/>
          <w:sz w:val="32"/>
          <w:szCs w:val="32"/>
        </w:rPr>
        <w:t>六、一般公共预算基本支出情况说明</w:t>
      </w:r>
    </w:p>
    <w:p w14:paraId="3B035E05">
      <w:pPr>
        <w:rPr>
          <w:rFonts w:hint="eastAsia" w:ascii="黑体" w:hAnsi="黑体" w:eastAsia="黑体"/>
          <w:sz w:val="32"/>
          <w:szCs w:val="32"/>
          <w:lang w:eastAsia="zh-CN"/>
        </w:rPr>
      </w:pPr>
      <w:r>
        <w:rPr>
          <w:rFonts w:hint="eastAsia" w:ascii="黑体" w:hAnsi="黑体" w:eastAsia="黑体"/>
          <w:sz w:val="32"/>
          <w:szCs w:val="32"/>
        </w:rPr>
        <w:t>七、“三公”经费财政拨款预算安排情况说明</w:t>
      </w:r>
    </w:p>
    <w:p w14:paraId="706B9510">
      <w:pPr>
        <w:rPr>
          <w:rFonts w:hint="eastAsia" w:ascii="黑体" w:hAnsi="黑体" w:eastAsia="黑体"/>
          <w:sz w:val="32"/>
          <w:szCs w:val="32"/>
          <w:lang w:eastAsia="zh-CN"/>
        </w:rPr>
      </w:pPr>
      <w:r>
        <w:rPr>
          <w:rFonts w:hint="eastAsia" w:ascii="黑体" w:hAnsi="黑体" w:eastAsia="黑体"/>
          <w:sz w:val="32"/>
          <w:szCs w:val="32"/>
        </w:rPr>
        <w:t>八、政府性基金预算支出情况说明</w:t>
      </w:r>
    </w:p>
    <w:p w14:paraId="5BDDE34B">
      <w:pPr>
        <w:rPr>
          <w:rFonts w:hint="eastAsia" w:ascii="黑体" w:hAnsi="黑体" w:eastAsia="黑体"/>
          <w:sz w:val="32"/>
          <w:szCs w:val="32"/>
          <w:lang w:eastAsia="zh-CN"/>
        </w:rPr>
      </w:pPr>
      <w:r>
        <w:rPr>
          <w:rFonts w:hint="eastAsia" w:ascii="黑体" w:hAnsi="黑体" w:eastAsia="黑体"/>
          <w:sz w:val="32"/>
          <w:szCs w:val="32"/>
        </w:rPr>
        <w:t>九、其他重要事项的情况说明</w:t>
      </w:r>
    </w:p>
    <w:p w14:paraId="6623EB31">
      <w:pPr>
        <w:rPr>
          <w:rFonts w:ascii="黑体" w:hAnsi="黑体" w:eastAsia="黑体"/>
          <w:sz w:val="32"/>
          <w:szCs w:val="32"/>
        </w:rPr>
      </w:pPr>
      <w:r>
        <w:rPr>
          <w:rFonts w:hint="eastAsia" w:ascii="黑体" w:hAnsi="黑体" w:eastAsia="黑体"/>
          <w:sz w:val="32"/>
          <w:szCs w:val="32"/>
        </w:rPr>
        <w:t>十、名称解释</w:t>
      </w:r>
    </w:p>
    <w:p w14:paraId="4030EDDF">
      <w:pPr>
        <w:rPr>
          <w:rFonts w:ascii="黑体" w:hAnsi="黑体" w:eastAsia="黑体"/>
          <w:sz w:val="32"/>
          <w:szCs w:val="32"/>
        </w:rPr>
      </w:pPr>
    </w:p>
    <w:p w14:paraId="1D335518">
      <w:pPr>
        <w:widowControl/>
        <w:shd w:val="clear" w:color="auto" w:fill="FFFFFF"/>
        <w:spacing w:before="100" w:beforeAutospacing="1" w:after="100" w:afterAutospacing="1" w:line="290" w:lineRule="atLeast"/>
        <w:ind w:right="300"/>
        <w:jc w:val="left"/>
        <w:rPr>
          <w:rFonts w:ascii="??" w:hAnsi="??" w:cs="宋体"/>
          <w:kern w:val="0"/>
          <w:sz w:val="12"/>
          <w:szCs w:val="12"/>
        </w:rPr>
      </w:pPr>
    </w:p>
    <w:p w14:paraId="1DD65410">
      <w:pPr>
        <w:pStyle w:val="7"/>
        <w:ind w:firstLine="640"/>
        <w:rPr>
          <w:rFonts w:ascii="黑体" w:hAnsi="黑体" w:eastAsia="黑体"/>
          <w:sz w:val="32"/>
          <w:szCs w:val="32"/>
        </w:rPr>
      </w:pPr>
      <w:r>
        <w:rPr>
          <w:rFonts w:hint="eastAsia" w:ascii="黑体" w:hAnsi="黑体" w:eastAsia="黑体"/>
          <w:sz w:val="32"/>
          <w:szCs w:val="32"/>
        </w:rPr>
        <w:t>一、基本职能及主要工作</w:t>
      </w:r>
    </w:p>
    <w:p w14:paraId="1EDA8743">
      <w:pPr>
        <w:ind w:firstLine="643" w:firstLineChars="200"/>
        <w:rPr>
          <w:rFonts w:ascii="楷体_GB2312" w:hAnsi="楷体" w:eastAsia="楷体_GB2312"/>
          <w:b/>
          <w:sz w:val="32"/>
          <w:szCs w:val="32"/>
        </w:rPr>
      </w:pPr>
      <w:r>
        <w:rPr>
          <w:rFonts w:hint="eastAsia" w:ascii="楷体_GB2312" w:hAnsi="楷体" w:eastAsia="楷体_GB2312"/>
          <w:b/>
          <w:sz w:val="32"/>
          <w:szCs w:val="32"/>
        </w:rPr>
        <w:t>（一）部门职能简介</w:t>
      </w:r>
    </w:p>
    <w:p w14:paraId="10A8B214">
      <w:pPr>
        <w:keepNext w:val="0"/>
        <w:keepLines w:val="0"/>
        <w:pageBreakBefore w:val="0"/>
        <w:widowControl w:val="0"/>
        <w:kinsoku/>
        <w:wordWrap/>
        <w:overflowPunct/>
        <w:topLinePunct w:val="0"/>
        <w:autoSpaceDE/>
        <w:autoSpaceDN/>
        <w:bidi w:val="0"/>
        <w:spacing w:line="576"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1.贯彻执行党和国家的路线方针政策和上级党委、政府各项决策部署，以及本级党员代表大会（党员大会）、人民代表大会的决议决定。</w:t>
      </w:r>
    </w:p>
    <w:p w14:paraId="41941374">
      <w:pPr>
        <w:keepNext w:val="0"/>
        <w:keepLines w:val="0"/>
        <w:pageBreakBefore w:val="0"/>
        <w:widowControl w:val="0"/>
        <w:kinsoku/>
        <w:wordWrap/>
        <w:overflowPunct/>
        <w:topLinePunct w:val="0"/>
        <w:autoSpaceDE/>
        <w:autoSpaceDN/>
        <w:bidi w:val="0"/>
        <w:spacing w:line="576"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讨论和决定本镇经济建设、政治建设、文化建设、社会建设、生态文明建设和党的建设以及乡村振兴中的重大问题。需由镇政权机关或者集体经济组织决定的重要事项，经镇党委研究讨论后，由镇政权机关或者集体经济组织依照法律和有关规定作出决定。</w:t>
      </w:r>
    </w:p>
    <w:p w14:paraId="1389D0E2">
      <w:pPr>
        <w:keepNext w:val="0"/>
        <w:keepLines w:val="0"/>
        <w:pageBreakBefore w:val="0"/>
        <w:widowControl w:val="0"/>
        <w:kinsoku/>
        <w:wordWrap/>
        <w:overflowPunct/>
        <w:topLinePunct w:val="0"/>
        <w:autoSpaceDE/>
        <w:autoSpaceDN/>
        <w:bidi w:val="0"/>
        <w:spacing w:line="576"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3.领导镇政权机关、群团组织和其他各类组织，加强指导和规范，支持和保证这些机关和组织依照国家法律法规以及各自章程履行职责。</w:t>
      </w:r>
    </w:p>
    <w:p w14:paraId="1F976FAD">
      <w:pPr>
        <w:keepNext w:val="0"/>
        <w:keepLines w:val="0"/>
        <w:pageBreakBefore w:val="0"/>
        <w:widowControl w:val="0"/>
        <w:kinsoku/>
        <w:wordWrap/>
        <w:overflowPunct/>
        <w:topLinePunct w:val="0"/>
        <w:autoSpaceDE/>
        <w:autoSpaceDN/>
        <w:bidi w:val="0"/>
        <w:spacing w:line="576"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加强党的建设。坚持全面从严治党，落实管党治党主体责任，全面加强党的政治建设、思想建设、组织建设、作风建设、纪律建设、制度建设等工作。不断强化自身建设和村党组织建设，以及其他隶属镇党委的党组织建设，抓好发展党员工作，加强党员队伍建设。维护和执行党的纪律,监督党员干部和其他工作人员严格遵守国家法律法规。</w:t>
      </w:r>
    </w:p>
    <w:p w14:paraId="592F089A">
      <w:pPr>
        <w:keepNext w:val="0"/>
        <w:keepLines w:val="0"/>
        <w:pageBreakBefore w:val="0"/>
        <w:widowControl w:val="0"/>
        <w:kinsoku/>
        <w:wordWrap/>
        <w:overflowPunct/>
        <w:topLinePunct w:val="0"/>
        <w:autoSpaceDE/>
        <w:autoSpaceDN/>
        <w:bidi w:val="0"/>
        <w:spacing w:line="576"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5.按照干部管理权限，负责对干部的教育、培训、选拔、考核和监督工作。协助管理上级有关部门驻镇单位的干部。做好人才服务和引进工作。</w:t>
      </w:r>
    </w:p>
    <w:p w14:paraId="7E6736C1">
      <w:pPr>
        <w:keepNext w:val="0"/>
        <w:keepLines w:val="0"/>
        <w:pageBreakBefore w:val="0"/>
        <w:widowControl w:val="0"/>
        <w:kinsoku/>
        <w:wordWrap/>
        <w:overflowPunct/>
        <w:topLinePunct w:val="0"/>
        <w:autoSpaceDE/>
        <w:autoSpaceDN/>
        <w:bidi w:val="0"/>
        <w:spacing w:line="576"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统筹区域发展。落实关于辖区发展的重大决策，制定辖区经济和社会发展规划、公共服务设施布局；负责乡村振兴工作，做好民生保障、扶贫开发、民族宗教等工作，推动辖区经济社会健康、有序、可持续发展。</w:t>
      </w:r>
    </w:p>
    <w:p w14:paraId="2E41D054">
      <w:pPr>
        <w:keepNext w:val="0"/>
        <w:keepLines w:val="0"/>
        <w:pageBreakBefore w:val="0"/>
        <w:widowControl w:val="0"/>
        <w:kinsoku/>
        <w:wordWrap/>
        <w:overflowPunct/>
        <w:topLinePunct w:val="0"/>
        <w:autoSpaceDE/>
        <w:autoSpaceDN/>
        <w:bidi w:val="0"/>
        <w:spacing w:line="576"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强化基层治理。负责本辖区社会治理，加强社会主义民主法治建设和精神文明建设，加快推进基层社会治理体系和治理能力现代化；指导村委会建设，健全自治平台，组织群众和单位参与村委会建设和管理。负责统筹协调辖区内依法授权或委托授权的行政执法工作。</w:t>
      </w:r>
    </w:p>
    <w:p w14:paraId="612114D9">
      <w:pPr>
        <w:keepNext w:val="0"/>
        <w:keepLines w:val="0"/>
        <w:pageBreakBefore w:val="0"/>
        <w:widowControl w:val="0"/>
        <w:kinsoku/>
        <w:wordWrap/>
        <w:overflowPunct/>
        <w:topLinePunct w:val="0"/>
        <w:autoSpaceDE/>
        <w:autoSpaceDN/>
        <w:bidi w:val="0"/>
        <w:spacing w:line="576"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8.优化公共服务。推进服务型政府建设，组织实施并优化教育、卫生健康、文化、民政、社会保障、退役军人事务等各项公共服务。</w:t>
      </w:r>
    </w:p>
    <w:p w14:paraId="7D8343D1">
      <w:pPr>
        <w:keepNext w:val="0"/>
        <w:keepLines w:val="0"/>
        <w:pageBreakBefore w:val="0"/>
        <w:widowControl w:val="0"/>
        <w:kinsoku/>
        <w:wordWrap/>
        <w:overflowPunct/>
        <w:topLinePunct w:val="0"/>
        <w:autoSpaceDE/>
        <w:autoSpaceDN/>
        <w:bidi w:val="0"/>
        <w:spacing w:line="576"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9.负责辖区范围内的应急管理、社会稳定、安全生产、生态环境保护、社会信用体系建设和审批服务便民化等工作。</w:t>
      </w:r>
    </w:p>
    <w:p w14:paraId="697D3504">
      <w:pPr>
        <w:keepNext w:val="0"/>
        <w:keepLines w:val="0"/>
        <w:pageBreakBefore w:val="0"/>
        <w:widowControl w:val="0"/>
        <w:kinsoku/>
        <w:wordWrap/>
        <w:overflowPunct/>
        <w:topLinePunct w:val="0"/>
        <w:autoSpaceDE/>
        <w:autoSpaceDN/>
        <w:bidi w:val="0"/>
        <w:spacing w:line="576"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10.负责辖区农村经营管理体系建设工作。</w:t>
      </w:r>
    </w:p>
    <w:p w14:paraId="54C93E68">
      <w:pPr>
        <w:keepNext w:val="0"/>
        <w:keepLines w:val="0"/>
        <w:pageBreakBefore w:val="0"/>
        <w:widowControl w:val="0"/>
        <w:kinsoku/>
        <w:wordWrap/>
        <w:overflowPunct/>
        <w:topLinePunct w:val="0"/>
        <w:autoSpaceDE/>
        <w:autoSpaceDN/>
        <w:bidi w:val="0"/>
        <w:spacing w:line="576" w:lineRule="atLeast"/>
        <w:ind w:firstLine="640" w:firstLineChars="200"/>
        <w:textAlignment w:val="auto"/>
        <w:rPr>
          <w:rFonts w:ascii="宋体" w:hAnsi="宋体" w:cs="宋体"/>
          <w:sz w:val="24"/>
        </w:rPr>
      </w:pPr>
      <w:r>
        <w:rPr>
          <w:rFonts w:hint="eastAsia" w:ascii="仿宋_GB2312" w:hAnsi="仿宋_GB2312" w:eastAsia="仿宋_GB2312" w:cs="仿宋_GB2312"/>
          <w:sz w:val="32"/>
          <w:szCs w:val="32"/>
        </w:rPr>
        <w:t>11.完成县委、县人民政府交办的其他任务。</w:t>
      </w:r>
    </w:p>
    <w:p w14:paraId="119F047F">
      <w:pPr>
        <w:ind w:firstLine="643" w:firstLineChars="200"/>
        <w:rPr>
          <w:rFonts w:hint="eastAsia" w:ascii="仿宋_GB2312" w:hAnsi="仿宋_GB2312" w:eastAsia="仿宋_GB2312" w:cs="仿宋_GB2312"/>
          <w:bCs/>
          <w:sz w:val="32"/>
          <w:szCs w:val="32"/>
        </w:rPr>
      </w:pPr>
      <w:r>
        <w:rPr>
          <w:rFonts w:hint="eastAsia" w:ascii="楷体_GB2312" w:hAnsi="楷体" w:eastAsia="楷体_GB2312"/>
          <w:b/>
          <w:sz w:val="32"/>
          <w:szCs w:val="32"/>
        </w:rPr>
        <w:t>（二）202</w:t>
      </w:r>
      <w:r>
        <w:rPr>
          <w:rFonts w:hint="eastAsia" w:ascii="楷体_GB2312" w:hAnsi="楷体" w:eastAsia="楷体_GB2312"/>
          <w:b/>
          <w:sz w:val="32"/>
          <w:szCs w:val="32"/>
          <w:lang w:val="en-US" w:eastAsia="zh-CN"/>
        </w:rPr>
        <w:t>3</w:t>
      </w:r>
      <w:r>
        <w:rPr>
          <w:rFonts w:hint="eastAsia" w:ascii="楷体_GB2312" w:hAnsi="楷体" w:eastAsia="楷体_GB2312"/>
          <w:b/>
          <w:sz w:val="32"/>
          <w:szCs w:val="32"/>
        </w:rPr>
        <w:t>年重点工作</w:t>
      </w:r>
    </w:p>
    <w:p w14:paraId="52201C0D">
      <w:pPr>
        <w:pStyle w:val="7"/>
        <w:keepNext w:val="0"/>
        <w:keepLines w:val="0"/>
        <w:pageBreakBefore w:val="0"/>
        <w:widowControl w:val="0"/>
        <w:numPr>
          <w:ilvl w:val="0"/>
          <w:numId w:val="0"/>
        </w:numPr>
        <w:pBdr>
          <w:top w:val="none" w:color="FFFFFF" w:sz="0" w:space="0"/>
          <w:left w:val="none" w:color="FFFFFF" w:sz="0" w:space="31"/>
          <w:bottom w:val="none" w:color="FFFFFF" w:sz="0" w:space="31"/>
          <w:right w:val="none" w:color="FFFFFF" w:sz="0" w:space="15"/>
        </w:pBd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kern w:val="2"/>
          <w:sz w:val="32"/>
          <w:szCs w:val="32"/>
          <w:shd w:val="clear" w:fill="FFFFFF"/>
          <w:lang w:val="en-US" w:eastAsia="zh-CN" w:bidi="ar"/>
        </w:rPr>
      </w:pPr>
      <w:r>
        <w:rPr>
          <w:rFonts w:hint="eastAsia" w:ascii="仿宋_GB2312" w:hAnsi="仿宋_GB2312" w:eastAsia="仿宋_GB2312" w:cs="仿宋_GB2312"/>
          <w:b w:val="0"/>
          <w:bCs w:val="0"/>
          <w:color w:val="000000"/>
          <w:kern w:val="0"/>
          <w:sz w:val="32"/>
          <w:szCs w:val="32"/>
          <w:lang w:val="en-US" w:eastAsia="zh-CN"/>
        </w:rPr>
        <w:t>1.</w:t>
      </w:r>
      <w:r>
        <w:rPr>
          <w:rFonts w:hint="eastAsia" w:ascii="仿宋_GB2312" w:hAnsi="仿宋_GB2312" w:eastAsia="仿宋_GB2312" w:cs="仿宋_GB2312"/>
          <w:b w:val="0"/>
          <w:bCs w:val="0"/>
          <w:color w:val="000000"/>
          <w:kern w:val="2"/>
          <w:sz w:val="32"/>
          <w:szCs w:val="32"/>
          <w:lang w:val="en-US" w:eastAsia="zh-CN" w:bidi="ar"/>
        </w:rPr>
        <w:t>抓住核心资源，在生态农业示范区建设上实现更大进展。</w:t>
      </w:r>
      <w:r>
        <w:rPr>
          <w:rFonts w:hint="eastAsia" w:ascii="仿宋_GB2312" w:hAnsi="仿宋_GB2312" w:eastAsia="仿宋_GB2312" w:cs="仿宋_GB2312"/>
          <w:b w:val="0"/>
          <w:bCs w:val="0"/>
          <w:color w:val="000000"/>
          <w:kern w:val="0"/>
          <w:sz w:val="32"/>
          <w:szCs w:val="32"/>
          <w:highlight w:val="none"/>
          <w:lang w:val="en-US" w:eastAsia="zh-CN"/>
        </w:rPr>
        <w:t>聚焦产业破圈，在高质量发展上开创更新局面。</w:t>
      </w:r>
      <w:r>
        <w:rPr>
          <w:rFonts w:hint="eastAsia" w:ascii="仿宋_GB2312" w:hAnsi="仿宋_GB2312" w:eastAsia="仿宋_GB2312" w:cs="仿宋_GB2312"/>
          <w:kern w:val="2"/>
          <w:sz w:val="32"/>
          <w:szCs w:val="32"/>
          <w:shd w:val="clear" w:fill="FFFFFF"/>
          <w:lang w:val="en-US" w:eastAsia="zh-CN" w:bidi="ar"/>
        </w:rPr>
        <w:t>聚焦全地域、全要素、全产业链，实现三次产业融合互动，高质量发展。</w:t>
      </w:r>
    </w:p>
    <w:p w14:paraId="17AD72F3">
      <w:pPr>
        <w:pStyle w:val="7"/>
        <w:keepNext w:val="0"/>
        <w:keepLines w:val="0"/>
        <w:pageBreakBefore w:val="0"/>
        <w:widowControl w:val="0"/>
        <w:numPr>
          <w:ilvl w:val="0"/>
          <w:numId w:val="0"/>
        </w:numPr>
        <w:pBdr>
          <w:top w:val="none" w:color="FFFFFF" w:sz="0" w:space="0"/>
          <w:left w:val="none" w:color="FFFFFF" w:sz="0" w:space="31"/>
          <w:bottom w:val="none" w:color="FFFFFF" w:sz="0" w:space="31"/>
          <w:right w:val="none" w:color="FFFFFF" w:sz="0" w:space="15"/>
        </w:pBd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kern w:val="2"/>
          <w:sz w:val="32"/>
          <w:szCs w:val="32"/>
          <w:shd w:val="clear" w:fill="FFFFFF"/>
          <w:lang w:val="en-US" w:eastAsia="zh-CN" w:bidi="ar"/>
        </w:rPr>
      </w:pPr>
      <w:r>
        <w:rPr>
          <w:rFonts w:hint="eastAsia" w:ascii="仿宋_GB2312" w:hAnsi="仿宋_GB2312" w:eastAsia="仿宋_GB2312" w:cs="仿宋_GB2312"/>
          <w:b w:val="0"/>
          <w:bCs/>
          <w:color w:val="000000"/>
          <w:kern w:val="2"/>
          <w:sz w:val="32"/>
          <w:szCs w:val="32"/>
          <w:lang w:val="en-US" w:eastAsia="zh-CN" w:bidi="ar"/>
        </w:rPr>
        <w:t>2.坚持实干担当，在自身建设上狠下更大力气。</w:t>
      </w:r>
      <w:r>
        <w:rPr>
          <w:rFonts w:hint="eastAsia" w:ascii="仿宋_GB2312" w:hAnsi="仿宋_GB2312" w:eastAsia="仿宋_GB2312" w:cs="仿宋_GB2312"/>
          <w:kern w:val="2"/>
          <w:sz w:val="32"/>
          <w:szCs w:val="32"/>
          <w:shd w:val="clear" w:fill="FFFFFF"/>
          <w:lang w:val="en-US" w:eastAsia="zh-CN" w:bidi="ar"/>
        </w:rPr>
        <w:t>全面加强政府自身建设，强化政治引领，坚持依法履职，增强政府公信力和执行力，着力打造人民满意的政府。</w:t>
      </w:r>
    </w:p>
    <w:p w14:paraId="0108DCA3">
      <w:pPr>
        <w:pStyle w:val="7"/>
        <w:keepNext w:val="0"/>
        <w:keepLines w:val="0"/>
        <w:pageBreakBefore w:val="0"/>
        <w:widowControl w:val="0"/>
        <w:numPr>
          <w:ilvl w:val="0"/>
          <w:numId w:val="0"/>
        </w:numPr>
        <w:pBdr>
          <w:top w:val="none" w:color="FFFFFF" w:sz="0" w:space="0"/>
          <w:left w:val="none" w:color="FFFFFF" w:sz="0" w:space="31"/>
          <w:bottom w:val="none" w:color="FFFFFF" w:sz="0" w:space="31"/>
          <w:right w:val="none" w:color="FFFFFF" w:sz="0" w:space="15"/>
        </w:pBd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b/>
          <w:kern w:val="2"/>
          <w:sz w:val="32"/>
          <w:szCs w:val="32"/>
          <w:lang w:val="en-US" w:eastAsia="zh-CN" w:bidi="ar"/>
        </w:rPr>
      </w:pPr>
      <w:r>
        <w:rPr>
          <w:rFonts w:hint="eastAsia" w:ascii="仿宋_GB2312" w:hAnsi="仿宋_GB2312" w:eastAsia="仿宋_GB2312" w:cs="仿宋_GB2312"/>
          <w:b w:val="0"/>
          <w:bCs/>
          <w:color w:val="000000"/>
          <w:kern w:val="2"/>
          <w:sz w:val="32"/>
          <w:szCs w:val="32"/>
          <w:lang w:val="en-US" w:eastAsia="zh-CN" w:bidi="ar"/>
        </w:rPr>
        <w:t>3.共享发展成果，在民生幸福上拿出更实举措。</w:t>
      </w:r>
      <w:r>
        <w:rPr>
          <w:rFonts w:hint="eastAsia" w:ascii="仿宋_GB2312" w:hAnsi="仿宋_GB2312" w:eastAsia="仿宋_GB2312" w:cs="仿宋_GB2312"/>
          <w:b w:val="0"/>
          <w:kern w:val="2"/>
          <w:sz w:val="32"/>
          <w:szCs w:val="32"/>
          <w:lang w:val="en-US" w:eastAsia="zh-CN" w:bidi="ar"/>
        </w:rPr>
        <w:t>坚持</w:t>
      </w:r>
      <w:r>
        <w:rPr>
          <w:rFonts w:hint="eastAsia" w:ascii="仿宋_GB2312" w:hAnsi="仿宋_GB2312" w:eastAsia="仿宋_GB2312" w:cs="仿宋_GB2312"/>
          <w:b w:val="0"/>
          <w:kern w:val="0"/>
          <w:sz w:val="32"/>
          <w:szCs w:val="32"/>
          <w:lang w:val="en-US" w:eastAsia="zh-CN" w:bidi="ar"/>
        </w:rPr>
        <w:t>把增进人民福祉、助力民族团结、推进共同富裕作为一切工作的出发点和落脚点，从人民群众对高品质生活的全要素需求出发，实现脱贫攻坚与乡村振兴的有效衔接，一体推进民生、民享、民富、民安、民乐</w:t>
      </w:r>
      <w:r>
        <w:rPr>
          <w:rFonts w:hint="eastAsia" w:ascii="仿宋_GB2312" w:hAnsi="仿宋_GB2312" w:eastAsia="仿宋_GB2312" w:cs="仿宋_GB2312"/>
          <w:i w:val="0"/>
          <w:caps w:val="0"/>
          <w:spacing w:val="0"/>
          <w:kern w:val="0"/>
          <w:sz w:val="32"/>
          <w:szCs w:val="32"/>
          <w:lang w:val="en-US" w:eastAsia="zh-CN" w:bidi="ar"/>
        </w:rPr>
        <w:t>。</w:t>
      </w:r>
    </w:p>
    <w:p w14:paraId="36C9EF7B">
      <w:pPr>
        <w:pStyle w:val="7"/>
        <w:keepNext w:val="0"/>
        <w:keepLines w:val="0"/>
        <w:pageBreakBefore w:val="0"/>
        <w:widowControl w:val="0"/>
        <w:numPr>
          <w:ilvl w:val="0"/>
          <w:numId w:val="0"/>
        </w:numPr>
        <w:pBdr>
          <w:top w:val="none" w:color="FFFFFF" w:sz="0" w:space="0"/>
          <w:left w:val="none" w:color="FFFFFF" w:sz="0" w:space="31"/>
          <w:bottom w:val="none" w:color="FFFFFF" w:sz="0" w:space="31"/>
          <w:right w:val="none" w:color="FFFFFF" w:sz="0" w:space="15"/>
        </w:pBd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kern w:val="2"/>
          <w:sz w:val="32"/>
          <w:szCs w:val="32"/>
          <w:shd w:val="clear" w:fill="FFFFFF"/>
          <w:lang w:val="en-US" w:eastAsia="zh-CN" w:bidi="ar"/>
        </w:rPr>
      </w:pPr>
      <w:r>
        <w:rPr>
          <w:rFonts w:hint="eastAsia" w:ascii="仿宋_GB2312" w:hAnsi="仿宋_GB2312" w:eastAsia="仿宋_GB2312" w:cs="仿宋_GB2312"/>
          <w:b w:val="0"/>
          <w:bCs/>
          <w:color w:val="000000"/>
          <w:kern w:val="2"/>
          <w:sz w:val="32"/>
          <w:szCs w:val="32"/>
          <w:lang w:val="en-US" w:eastAsia="zh-CN" w:bidi="ar"/>
        </w:rPr>
        <w:t>4.立足生态宜居，在和谐共生上实现更大作为。</w:t>
      </w:r>
      <w:r>
        <w:rPr>
          <w:rFonts w:hint="eastAsia" w:ascii="仿宋_GB2312" w:hAnsi="仿宋_GB2312" w:eastAsia="仿宋_GB2312" w:cs="仿宋_GB2312"/>
          <w:kern w:val="2"/>
          <w:sz w:val="32"/>
          <w:szCs w:val="32"/>
          <w:shd w:val="clear" w:fill="FFFFFF"/>
          <w:lang w:val="en-US" w:eastAsia="zh-CN" w:bidi="ar"/>
        </w:rPr>
        <w:t>坚持人与自然和谐共生，夯实生态文明建设成果，打造绿色生态环境人人共建共享的生态样板。</w:t>
      </w:r>
    </w:p>
    <w:p w14:paraId="7B2916C0">
      <w:pPr>
        <w:pStyle w:val="7"/>
        <w:keepNext w:val="0"/>
        <w:keepLines w:val="0"/>
        <w:pageBreakBefore w:val="0"/>
        <w:widowControl w:val="0"/>
        <w:numPr>
          <w:ilvl w:val="0"/>
          <w:numId w:val="0"/>
        </w:numPr>
        <w:pBdr>
          <w:top w:val="none" w:color="FFFFFF" w:sz="0" w:space="0"/>
          <w:left w:val="none" w:color="FFFFFF" w:sz="0" w:space="31"/>
          <w:bottom w:val="none" w:color="FFFFFF" w:sz="0" w:space="31"/>
          <w:right w:val="none" w:color="FFFFFF" w:sz="0" w:space="15"/>
        </w:pBdr>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_GB2312" w:eastAsia="仿宋_GB2312" w:cs="仿宋_GB2312"/>
          <w:sz w:val="32"/>
          <w:szCs w:val="22"/>
          <w:lang w:val="en-US" w:eastAsia="zh-CN"/>
        </w:rPr>
      </w:pPr>
      <w:r>
        <w:rPr>
          <w:rFonts w:hint="eastAsia" w:ascii="仿宋_GB2312" w:hAnsi="仿宋_GB2312" w:eastAsia="仿宋_GB2312" w:cs="仿宋_GB2312"/>
          <w:b w:val="0"/>
          <w:bCs/>
          <w:color w:val="000000"/>
          <w:kern w:val="2"/>
          <w:sz w:val="32"/>
          <w:szCs w:val="32"/>
          <w:lang w:val="en-US" w:eastAsia="zh-CN" w:bidi="ar"/>
        </w:rPr>
        <w:t>5.突出创业创新，在开拓开放上取得更多突破。</w:t>
      </w:r>
      <w:r>
        <w:rPr>
          <w:rFonts w:hint="eastAsia" w:ascii="仿宋_GB2312" w:hAnsi="仿宋_GB2312" w:eastAsia="仿宋_GB2312" w:cs="仿宋_GB2312"/>
          <w:kern w:val="2"/>
          <w:sz w:val="32"/>
          <w:szCs w:val="32"/>
          <w:shd w:val="clear" w:fill="FFFFFF"/>
          <w:lang w:val="en-US" w:eastAsia="zh-CN" w:bidi="ar"/>
        </w:rPr>
        <w:t>强化创新引领支撑作用，深入实施创新驱动发展战略，集聚更多高端创新要素，打造高水平创新策源地，催生新产业、新模式、新业态，扶持发展高成长型初创企业，激发民营经济活力，鼓励更多社会资本投身创新创业。</w:t>
      </w:r>
    </w:p>
    <w:p w14:paraId="5B0A5929">
      <w:pPr>
        <w:pStyle w:val="7"/>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14:paraId="09F72E62">
      <w:pPr>
        <w:spacing w:line="576" w:lineRule="exact"/>
        <w:ind w:firstLine="640" w:firstLineChars="200"/>
        <w:rPr>
          <w:rFonts w:ascii="仿宋_GB2312" w:hAnsi="仿宋_GB2312" w:eastAsia="仿宋_GB2312" w:cs="仿宋_GB2312"/>
          <w:sz w:val="32"/>
          <w:szCs w:val="32"/>
          <w:lang w:eastAsia="zh-CN"/>
        </w:rPr>
      </w:pPr>
      <w:r>
        <w:rPr>
          <w:rFonts w:hint="eastAsia" w:ascii="仿宋_GB2312" w:eastAsia="仿宋_GB2312"/>
          <w:sz w:val="32"/>
          <w:szCs w:val="32"/>
          <w:lang w:eastAsia="zh-CN"/>
        </w:rPr>
        <w:t>茂县土门镇人民政府属一级预算单位，</w:t>
      </w:r>
      <w:r>
        <w:rPr>
          <w:rFonts w:hint="eastAsia" w:ascii="仿宋_GB2312" w:hAnsi="仿宋_GB2312" w:eastAsia="仿宋_GB2312" w:cs="仿宋_GB2312"/>
          <w:sz w:val="32"/>
          <w:szCs w:val="32"/>
          <w:lang w:eastAsia="zh-CN"/>
        </w:rPr>
        <w:t>下属二级预算单位0个，其中：参照公务员法管理的事业单位0个，其他事业单位0个。参照公务员法管理的事业单位分别是：0；其他事业单位分别是：0。</w:t>
      </w:r>
    </w:p>
    <w:p w14:paraId="1A60FFD0">
      <w:pPr>
        <w:pStyle w:val="7"/>
        <w:ind w:left="720" w:firstLine="0" w:firstLineChars="0"/>
        <w:rPr>
          <w:rFonts w:ascii="黑体" w:hAnsi="黑体" w:eastAsia="黑体"/>
          <w:sz w:val="32"/>
          <w:szCs w:val="32"/>
        </w:rPr>
      </w:pPr>
      <w:r>
        <w:rPr>
          <w:rFonts w:hint="eastAsia" w:ascii="黑体" w:hAnsi="黑体" w:eastAsia="黑体"/>
          <w:sz w:val="32"/>
          <w:szCs w:val="32"/>
        </w:rPr>
        <w:t>三、收支预算情况说明</w:t>
      </w:r>
    </w:p>
    <w:p w14:paraId="15DFDA65">
      <w:pPr>
        <w:spacing w:line="560" w:lineRule="exact"/>
        <w:ind w:firstLine="640" w:firstLineChars="200"/>
        <w:rPr>
          <w:rFonts w:ascii="仿宋_GB2312" w:eastAsia="仿宋_GB2312"/>
          <w:sz w:val="32"/>
          <w:szCs w:val="32"/>
        </w:rPr>
      </w:pPr>
      <w:r>
        <w:rPr>
          <w:rFonts w:ascii="仿宋_GB2312" w:eastAsia="仿宋_GB2312"/>
          <w:sz w:val="32"/>
          <w:szCs w:val="32"/>
        </w:rPr>
        <w:t>按照综合预算的原则，</w:t>
      </w:r>
      <w:r>
        <w:rPr>
          <w:rFonts w:hint="eastAsia" w:ascii="仿宋_GB2312" w:eastAsia="仿宋_GB2312"/>
          <w:sz w:val="32"/>
          <w:szCs w:val="32"/>
          <w:lang w:eastAsia="zh-CN"/>
        </w:rPr>
        <w:t>土门镇人民政府</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lang w:val="en-US" w:eastAsia="zh-CN"/>
        </w:rPr>
        <w:t>10051050.04</w:t>
      </w:r>
      <w:r>
        <w:rPr>
          <w:rFonts w:ascii="仿宋_GB2312" w:eastAsia="仿宋_GB2312"/>
          <w:sz w:val="32"/>
          <w:szCs w:val="32"/>
        </w:rPr>
        <w:t>元；支出包括：一般公共服务支出</w:t>
      </w:r>
      <w:r>
        <w:rPr>
          <w:rFonts w:hint="eastAsia" w:ascii="仿宋_GB2312" w:eastAsia="仿宋_GB2312"/>
          <w:sz w:val="32"/>
          <w:szCs w:val="32"/>
          <w:lang w:val="en-US" w:eastAsia="zh-CN"/>
        </w:rPr>
        <w:t>3263900.07</w:t>
      </w:r>
      <w:r>
        <w:rPr>
          <w:rFonts w:ascii="仿宋_GB2312" w:eastAsia="仿宋_GB2312"/>
          <w:sz w:val="32"/>
          <w:szCs w:val="32"/>
        </w:rPr>
        <w:t>元，社会保障和就业支出</w:t>
      </w:r>
      <w:r>
        <w:rPr>
          <w:rFonts w:hint="eastAsia" w:ascii="仿宋_GB2312" w:eastAsia="仿宋_GB2312"/>
          <w:sz w:val="32"/>
          <w:szCs w:val="32"/>
          <w:lang w:val="en-US" w:eastAsia="zh-CN"/>
        </w:rPr>
        <w:t>880969.56</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460837.13</w:t>
      </w:r>
      <w:r>
        <w:rPr>
          <w:rFonts w:ascii="仿宋_GB2312" w:eastAsia="仿宋_GB2312"/>
          <w:sz w:val="32"/>
          <w:szCs w:val="32"/>
        </w:rPr>
        <w:t>元，</w:t>
      </w:r>
      <w:r>
        <w:rPr>
          <w:rFonts w:hint="eastAsia" w:ascii="仿宋_GB2312" w:eastAsia="仿宋_GB2312"/>
          <w:sz w:val="32"/>
          <w:szCs w:val="32"/>
          <w:lang w:val="en-US" w:eastAsia="zh-CN"/>
        </w:rPr>
        <w:t>农林水支出4884163.28元，</w:t>
      </w:r>
      <w:r>
        <w:rPr>
          <w:rFonts w:ascii="仿宋_GB2312" w:eastAsia="仿宋_GB2312"/>
          <w:sz w:val="32"/>
          <w:szCs w:val="32"/>
        </w:rPr>
        <w:t>住房保障支出</w:t>
      </w:r>
      <w:r>
        <w:rPr>
          <w:rFonts w:hint="eastAsia" w:ascii="仿宋_GB2312" w:eastAsia="仿宋_GB2312"/>
          <w:sz w:val="32"/>
          <w:szCs w:val="32"/>
          <w:lang w:val="en-US" w:eastAsia="zh-CN"/>
        </w:rPr>
        <w:t>561180</w:t>
      </w:r>
      <w:r>
        <w:rPr>
          <w:rFonts w:ascii="仿宋_GB2312" w:eastAsia="仿宋_GB2312"/>
          <w:sz w:val="32"/>
          <w:szCs w:val="32"/>
        </w:rPr>
        <w:t>元。</w:t>
      </w:r>
      <w:r>
        <w:rPr>
          <w:rFonts w:hint="eastAsia" w:ascii="仿宋_GB2312" w:eastAsia="仿宋_GB2312"/>
          <w:sz w:val="32"/>
          <w:szCs w:val="32"/>
          <w:lang w:eastAsia="zh-CN"/>
        </w:rPr>
        <w:t>土门镇人民政府</w:t>
      </w: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年收支总预算</w:t>
      </w:r>
      <w:r>
        <w:rPr>
          <w:rFonts w:hint="eastAsia" w:ascii="仿宋_GB2312" w:eastAsia="仿宋_GB2312"/>
          <w:sz w:val="32"/>
          <w:szCs w:val="32"/>
          <w:lang w:val="en-US" w:eastAsia="zh-CN"/>
        </w:rPr>
        <w:t>10051050.04</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2</w:t>
      </w:r>
      <w:r>
        <w:rPr>
          <w:rFonts w:ascii="仿宋_GB2312" w:eastAsia="仿宋_GB2312"/>
          <w:sz w:val="32"/>
          <w:szCs w:val="32"/>
        </w:rPr>
        <w:t>年收支预算总数</w:t>
      </w:r>
      <w:r>
        <w:rPr>
          <w:rFonts w:hint="eastAsia" w:ascii="仿宋_GB2312" w:eastAsia="仿宋_GB2312"/>
          <w:sz w:val="32"/>
          <w:szCs w:val="32"/>
          <w:lang w:val="en-US" w:eastAsia="zh-CN"/>
        </w:rPr>
        <w:t>增加1316278.4</w:t>
      </w:r>
      <w:r>
        <w:rPr>
          <w:rFonts w:ascii="仿宋_GB2312" w:eastAsia="仿宋_GB2312"/>
          <w:sz w:val="32"/>
          <w:szCs w:val="32"/>
        </w:rPr>
        <w:t>元，主要原因:</w:t>
      </w:r>
      <w:r>
        <w:rPr>
          <w:rFonts w:hint="eastAsia" w:ascii="仿宋_GB2312" w:eastAsia="仿宋_GB2312"/>
          <w:sz w:val="32"/>
          <w:szCs w:val="32"/>
          <w:lang w:val="en-US" w:eastAsia="zh-CN"/>
        </w:rPr>
        <w:t>职工工资进行大幅度调整。</w:t>
      </w:r>
    </w:p>
    <w:p w14:paraId="77227BCB">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b/>
          <w:sz w:val="32"/>
          <w:szCs w:val="32"/>
        </w:rPr>
        <w:t>（一）收入预算情况</w:t>
      </w:r>
    </w:p>
    <w:p w14:paraId="7E950C87">
      <w:pPr>
        <w:rPr>
          <w:rFonts w:ascii="仿宋_GB2312" w:eastAsia="仿宋_GB2312"/>
          <w:sz w:val="32"/>
          <w:szCs w:val="32"/>
        </w:rPr>
      </w:pPr>
      <w:r>
        <w:rPr>
          <w:rFonts w:ascii="仿宋_GB2312" w:eastAsia="仿宋_GB2312"/>
          <w:sz w:val="32"/>
          <w:szCs w:val="32"/>
        </w:rPr>
        <w:t>　　</w:t>
      </w:r>
      <w:r>
        <w:rPr>
          <w:rFonts w:hint="eastAsia" w:ascii="仿宋_GB2312" w:eastAsia="仿宋_GB2312"/>
          <w:sz w:val="32"/>
          <w:szCs w:val="32"/>
        </w:rPr>
        <w:t>202</w:t>
      </w:r>
      <w:r>
        <w:rPr>
          <w:rFonts w:hint="eastAsia" w:ascii="仿宋_GB2312" w:eastAsia="仿宋_GB2312"/>
          <w:sz w:val="32"/>
          <w:szCs w:val="32"/>
          <w:lang w:val="en-US" w:eastAsia="zh-CN"/>
        </w:rPr>
        <w:t>3</w:t>
      </w:r>
      <w:r>
        <w:rPr>
          <w:rFonts w:ascii="仿宋_GB2312" w:eastAsia="仿宋_GB2312"/>
          <w:sz w:val="32"/>
          <w:szCs w:val="32"/>
        </w:rPr>
        <w:t>年收入预算</w:t>
      </w:r>
      <w:r>
        <w:rPr>
          <w:rFonts w:hint="eastAsia" w:ascii="仿宋_GB2312" w:eastAsia="仿宋_GB2312"/>
          <w:sz w:val="32"/>
          <w:szCs w:val="32"/>
          <w:lang w:val="en-US" w:eastAsia="zh-CN"/>
        </w:rPr>
        <w:t>10051050.04</w:t>
      </w:r>
      <w:r>
        <w:rPr>
          <w:rFonts w:ascii="仿宋_GB2312" w:eastAsia="仿宋_GB2312"/>
          <w:sz w:val="32"/>
          <w:szCs w:val="32"/>
        </w:rPr>
        <w:t>元；一般公共预算拨款收入</w:t>
      </w:r>
      <w:r>
        <w:rPr>
          <w:rFonts w:hint="eastAsia" w:ascii="仿宋_GB2312" w:eastAsia="仿宋_GB2312"/>
          <w:sz w:val="32"/>
          <w:szCs w:val="32"/>
          <w:lang w:val="en-US" w:eastAsia="zh-CN"/>
        </w:rPr>
        <w:t>10051050.04</w:t>
      </w:r>
      <w:r>
        <w:rPr>
          <w:rFonts w:ascii="仿宋_GB2312" w:eastAsia="仿宋_GB2312"/>
          <w:sz w:val="32"/>
          <w:szCs w:val="32"/>
        </w:rPr>
        <w:t>元，占</w:t>
      </w:r>
      <w:r>
        <w:rPr>
          <w:rFonts w:hint="eastAsia" w:ascii="仿宋_GB2312" w:eastAsia="仿宋_GB2312"/>
          <w:sz w:val="32"/>
          <w:szCs w:val="32"/>
          <w:lang w:val="en-US" w:eastAsia="zh-CN"/>
        </w:rPr>
        <w:t>100</w:t>
      </w:r>
      <w:r>
        <w:rPr>
          <w:rFonts w:ascii="仿宋_GB2312" w:eastAsia="仿宋_GB2312"/>
          <w:sz w:val="32"/>
          <w:szCs w:val="32"/>
        </w:rPr>
        <w:t>%。</w:t>
      </w:r>
    </w:p>
    <w:p w14:paraId="41DAC3C6">
      <w:pPr>
        <w:spacing w:line="560" w:lineRule="exact"/>
        <w:ind w:firstLine="643" w:firstLineChars="200"/>
        <w:rPr>
          <w:rFonts w:ascii="楷体_GB2312" w:hAnsi="楷体_GB2312" w:eastAsia="楷体_GB2312" w:cs="楷体_GB2312"/>
          <w:b/>
          <w:bCs/>
          <w:sz w:val="32"/>
          <w:szCs w:val="32"/>
        </w:rPr>
      </w:pPr>
      <w:r>
        <w:rPr>
          <w:rFonts w:hint="eastAsia" w:ascii="楷体_GB2312" w:hAnsi="楷体" w:eastAsia="楷体_GB2312" w:cs="仿宋_GB2312"/>
          <w:b/>
          <w:sz w:val="32"/>
          <w:szCs w:val="32"/>
        </w:rPr>
        <w:t>（二）支出预算情况</w:t>
      </w:r>
    </w:p>
    <w:p w14:paraId="4AC518EC">
      <w:pPr>
        <w:rPr>
          <w:rFonts w:ascii="仿宋_GB2312" w:eastAsia="仿宋_GB2312"/>
          <w:vanish/>
          <w:sz w:val="32"/>
          <w:szCs w:val="32"/>
        </w:rPr>
      </w:pPr>
      <w:r>
        <w:rPr>
          <w:rFonts w:ascii="仿宋_GB2312" w:eastAsia="仿宋_GB2312"/>
          <w:sz w:val="32"/>
          <w:szCs w:val="32"/>
        </w:rPr>
        <w:t>　　2</w:t>
      </w:r>
      <w:r>
        <w:rPr>
          <w:rFonts w:hint="eastAsia" w:ascii="仿宋_GB2312" w:eastAsia="仿宋_GB2312"/>
          <w:sz w:val="32"/>
          <w:szCs w:val="32"/>
        </w:rPr>
        <w:t>02</w:t>
      </w:r>
      <w:r>
        <w:rPr>
          <w:rFonts w:hint="eastAsia" w:ascii="仿宋_GB2312" w:eastAsia="仿宋_GB2312"/>
          <w:sz w:val="32"/>
          <w:szCs w:val="32"/>
          <w:lang w:val="en-US" w:eastAsia="zh-CN"/>
        </w:rPr>
        <w:t>3</w:t>
      </w:r>
      <w:r>
        <w:rPr>
          <w:rFonts w:ascii="仿宋_GB2312" w:eastAsia="仿宋_GB2312"/>
          <w:sz w:val="32"/>
          <w:szCs w:val="32"/>
        </w:rPr>
        <w:t>年支出预算</w:t>
      </w:r>
      <w:r>
        <w:rPr>
          <w:rFonts w:hint="eastAsia" w:ascii="仿宋_GB2312" w:eastAsia="仿宋_GB2312"/>
          <w:sz w:val="32"/>
          <w:szCs w:val="32"/>
          <w:lang w:val="en-US" w:eastAsia="zh-CN"/>
        </w:rPr>
        <w:t>10051050.04</w:t>
      </w:r>
      <w:r>
        <w:rPr>
          <w:rFonts w:ascii="仿宋_GB2312" w:eastAsia="仿宋_GB2312"/>
          <w:sz w:val="32"/>
          <w:szCs w:val="32"/>
        </w:rPr>
        <w:t>元，其中：基本支出</w:t>
      </w:r>
      <w:r>
        <w:rPr>
          <w:rFonts w:hint="eastAsia" w:ascii="仿宋_GB2312" w:eastAsia="仿宋_GB2312"/>
          <w:sz w:val="32"/>
          <w:szCs w:val="32"/>
          <w:lang w:val="en-US" w:eastAsia="zh-CN"/>
        </w:rPr>
        <w:t>7626250.04</w:t>
      </w:r>
      <w:r>
        <w:rPr>
          <w:rFonts w:ascii="仿宋_GB2312" w:eastAsia="仿宋_GB2312"/>
          <w:sz w:val="32"/>
          <w:szCs w:val="32"/>
        </w:rPr>
        <w:t>元，占</w:t>
      </w:r>
      <w:r>
        <w:rPr>
          <w:rFonts w:hint="eastAsia" w:ascii="仿宋_GB2312" w:eastAsia="仿宋_GB2312"/>
          <w:sz w:val="32"/>
          <w:szCs w:val="32"/>
          <w:lang w:val="en-US" w:eastAsia="zh-CN"/>
        </w:rPr>
        <w:t>76</w:t>
      </w:r>
      <w:r>
        <w:rPr>
          <w:rFonts w:ascii="仿宋_GB2312" w:eastAsia="仿宋_GB2312"/>
          <w:sz w:val="32"/>
          <w:szCs w:val="32"/>
        </w:rPr>
        <w:t>%，项目支出</w:t>
      </w:r>
      <w:r>
        <w:rPr>
          <w:rFonts w:hint="eastAsia" w:ascii="仿宋_GB2312" w:eastAsia="仿宋_GB2312"/>
          <w:sz w:val="32"/>
          <w:szCs w:val="32"/>
          <w:lang w:val="en-US" w:eastAsia="zh-CN"/>
        </w:rPr>
        <w:t>2424800</w:t>
      </w:r>
      <w:r>
        <w:rPr>
          <w:rFonts w:ascii="仿宋_GB2312" w:eastAsia="仿宋_GB2312"/>
          <w:sz w:val="32"/>
          <w:szCs w:val="32"/>
        </w:rPr>
        <w:t>元，占</w:t>
      </w:r>
      <w:r>
        <w:rPr>
          <w:rFonts w:hint="eastAsia" w:ascii="仿宋_GB2312" w:eastAsia="仿宋_GB2312"/>
          <w:sz w:val="32"/>
          <w:szCs w:val="32"/>
          <w:lang w:val="en-US" w:eastAsia="zh-CN"/>
        </w:rPr>
        <w:t>24</w:t>
      </w:r>
      <w:r>
        <w:rPr>
          <w:rFonts w:ascii="仿宋_GB2312" w:eastAsia="仿宋_GB2312"/>
          <w:sz w:val="32"/>
          <w:szCs w:val="32"/>
        </w:rPr>
        <w:t>%。</w:t>
      </w:r>
    </w:p>
    <w:p w14:paraId="5858431B">
      <w:pPr>
        <w:spacing w:line="560" w:lineRule="exact"/>
        <w:ind w:firstLine="643" w:firstLineChars="200"/>
        <w:rPr>
          <w:rFonts w:ascii="黑体" w:eastAsia="黑体"/>
          <w:b/>
          <w:sz w:val="32"/>
          <w:szCs w:val="32"/>
        </w:rPr>
      </w:pPr>
      <w:r>
        <w:rPr>
          <w:rFonts w:ascii="黑体" w:eastAsia="黑体"/>
          <w:b/>
          <w:sz w:val="32"/>
          <w:szCs w:val="32"/>
        </w:rPr>
        <w:t xml:space="preserve"> </w:t>
      </w:r>
    </w:p>
    <w:p w14:paraId="1434D57D">
      <w:pPr>
        <w:spacing w:line="560" w:lineRule="exact"/>
        <w:ind w:firstLine="800" w:firstLineChars="250"/>
        <w:jc w:val="left"/>
        <w:rPr>
          <w:rFonts w:ascii="仿宋_GB2312" w:eastAsia="仿宋_GB2312"/>
          <w:sz w:val="32"/>
          <w:szCs w:val="32"/>
        </w:rPr>
      </w:pPr>
      <w:r>
        <w:rPr>
          <w:rFonts w:hint="eastAsia" w:ascii="黑体" w:hAnsi="黑体" w:eastAsia="黑体"/>
          <w:sz w:val="32"/>
          <w:szCs w:val="32"/>
        </w:rPr>
        <w:t>四、财政拨款收支预算情况说明</w:t>
      </w:r>
    </w:p>
    <w:p w14:paraId="356EF5C1">
      <w:pPr>
        <w:spacing w:line="560" w:lineRule="exact"/>
        <w:ind w:firstLine="800" w:firstLineChars="250"/>
        <w:jc w:val="left"/>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年财政拨款收支总预算</w:t>
      </w:r>
      <w:r>
        <w:rPr>
          <w:rFonts w:hint="eastAsia" w:ascii="仿宋_GB2312" w:eastAsia="仿宋_GB2312"/>
          <w:sz w:val="32"/>
          <w:szCs w:val="32"/>
          <w:lang w:val="en-US" w:eastAsia="zh-CN"/>
        </w:rPr>
        <w:t>10051050.04</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2</w:t>
      </w:r>
      <w:r>
        <w:rPr>
          <w:rFonts w:ascii="仿宋_GB2312" w:eastAsia="仿宋_GB2312"/>
          <w:sz w:val="32"/>
          <w:szCs w:val="32"/>
        </w:rPr>
        <w:t>年收支预算总数</w:t>
      </w:r>
      <w:r>
        <w:rPr>
          <w:rFonts w:hint="eastAsia" w:ascii="仿宋_GB2312" w:eastAsia="仿宋_GB2312"/>
          <w:sz w:val="32"/>
          <w:szCs w:val="32"/>
          <w:lang w:val="en-US" w:eastAsia="zh-CN"/>
        </w:rPr>
        <w:t>增加1316278.4</w:t>
      </w:r>
      <w:r>
        <w:rPr>
          <w:rFonts w:ascii="仿宋_GB2312" w:eastAsia="仿宋_GB2312"/>
          <w:sz w:val="32"/>
          <w:szCs w:val="32"/>
        </w:rPr>
        <w:t>元，主要原因:</w:t>
      </w:r>
      <w:r>
        <w:rPr>
          <w:rFonts w:hint="eastAsia" w:ascii="仿宋_GB2312" w:eastAsia="仿宋_GB2312"/>
          <w:sz w:val="32"/>
          <w:szCs w:val="32"/>
          <w:lang w:val="en-US" w:eastAsia="zh-CN"/>
        </w:rPr>
        <w:t>职工工资进行大幅度调整。</w:t>
      </w:r>
    </w:p>
    <w:p w14:paraId="7BEDB759">
      <w:pPr>
        <w:spacing w:line="560"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lang w:val="en-US" w:eastAsia="zh-CN"/>
        </w:rPr>
        <w:t>10051050.04</w:t>
      </w:r>
      <w:r>
        <w:rPr>
          <w:rFonts w:ascii="仿宋_GB2312" w:eastAsia="仿宋_GB2312"/>
          <w:sz w:val="32"/>
          <w:szCs w:val="32"/>
        </w:rPr>
        <w:t>元</w:t>
      </w:r>
      <w:r>
        <w:rPr>
          <w:rFonts w:hint="eastAsia" w:ascii="仿宋_GB2312" w:eastAsia="仿宋_GB2312"/>
          <w:sz w:val="32"/>
          <w:szCs w:val="32"/>
        </w:rPr>
        <w:t>。</w:t>
      </w:r>
    </w:p>
    <w:p w14:paraId="4D7F93B1">
      <w:pPr>
        <w:spacing w:line="560" w:lineRule="exact"/>
        <w:ind w:firstLine="640" w:firstLineChars="200"/>
        <w:jc w:val="left"/>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lang w:val="en-US" w:eastAsia="zh-CN"/>
        </w:rPr>
        <w:t>3263900.07</w:t>
      </w:r>
      <w:r>
        <w:rPr>
          <w:rFonts w:ascii="仿宋_GB2312" w:eastAsia="仿宋_GB2312"/>
          <w:sz w:val="32"/>
          <w:szCs w:val="32"/>
        </w:rPr>
        <w:t>元，社会保障和就业支出</w:t>
      </w:r>
      <w:r>
        <w:rPr>
          <w:rFonts w:hint="eastAsia" w:ascii="仿宋_GB2312" w:eastAsia="仿宋_GB2312"/>
          <w:sz w:val="32"/>
          <w:szCs w:val="32"/>
          <w:lang w:val="en-US" w:eastAsia="zh-CN"/>
        </w:rPr>
        <w:t>880969.56</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460837.13</w:t>
      </w:r>
      <w:r>
        <w:rPr>
          <w:rFonts w:ascii="仿宋_GB2312" w:eastAsia="仿宋_GB2312"/>
          <w:sz w:val="32"/>
          <w:szCs w:val="32"/>
        </w:rPr>
        <w:t>元，</w:t>
      </w:r>
      <w:r>
        <w:rPr>
          <w:rFonts w:hint="eastAsia" w:ascii="仿宋_GB2312" w:eastAsia="仿宋_GB2312"/>
          <w:sz w:val="32"/>
          <w:szCs w:val="32"/>
          <w:lang w:val="en-US" w:eastAsia="zh-CN"/>
        </w:rPr>
        <w:t>农林水支出4884163.28元，</w:t>
      </w:r>
      <w:r>
        <w:rPr>
          <w:rFonts w:ascii="仿宋_GB2312" w:eastAsia="仿宋_GB2312"/>
          <w:sz w:val="32"/>
          <w:szCs w:val="32"/>
        </w:rPr>
        <w:t>住房保障支出</w:t>
      </w:r>
      <w:r>
        <w:rPr>
          <w:rFonts w:hint="eastAsia" w:ascii="仿宋_GB2312" w:eastAsia="仿宋_GB2312"/>
          <w:sz w:val="32"/>
          <w:szCs w:val="32"/>
          <w:lang w:val="en-US" w:eastAsia="zh-CN"/>
        </w:rPr>
        <w:t>561180</w:t>
      </w:r>
      <w:r>
        <w:rPr>
          <w:rFonts w:ascii="仿宋_GB2312" w:eastAsia="仿宋_GB2312"/>
          <w:sz w:val="32"/>
          <w:szCs w:val="32"/>
        </w:rPr>
        <w:t>元。</w:t>
      </w:r>
    </w:p>
    <w:p w14:paraId="57701F07">
      <w:pPr>
        <w:spacing w:line="560" w:lineRule="exact"/>
        <w:ind w:firstLine="640" w:firstLineChars="200"/>
        <w:rPr>
          <w:rFonts w:ascii="黑体" w:eastAsia="黑体"/>
          <w:sz w:val="32"/>
          <w:szCs w:val="32"/>
        </w:rPr>
      </w:pPr>
      <w:r>
        <w:rPr>
          <w:rFonts w:hint="eastAsia" w:ascii="黑体" w:hAnsi="黑体" w:eastAsia="黑体"/>
          <w:sz w:val="32"/>
          <w:szCs w:val="32"/>
        </w:rPr>
        <w:t>五、一般公共预算当年拨款情况说明</w:t>
      </w:r>
    </w:p>
    <w:p w14:paraId="3E312BE2">
      <w:pPr>
        <w:pStyle w:val="8"/>
        <w:spacing w:before="0" w:line="360" w:lineRule="auto"/>
        <w:ind w:firstLine="66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（一）一般公共预算当年拨款规模变化情况</w:t>
      </w:r>
    </w:p>
    <w:p w14:paraId="35336157">
      <w:pPr>
        <w:spacing w:line="560" w:lineRule="exact"/>
        <w:ind w:firstLine="800" w:firstLineChars="250"/>
        <w:jc w:val="left"/>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年一般公共预算当年拨款</w:t>
      </w:r>
      <w:r>
        <w:rPr>
          <w:rFonts w:hint="eastAsia" w:ascii="仿宋_GB2312" w:eastAsia="仿宋_GB2312"/>
          <w:sz w:val="32"/>
          <w:szCs w:val="32"/>
          <w:lang w:val="en-US" w:eastAsia="zh-CN"/>
        </w:rPr>
        <w:t>10051050.04</w:t>
      </w:r>
      <w:r>
        <w:rPr>
          <w:rFonts w:ascii="仿宋_GB2312" w:eastAsia="仿宋_GB2312"/>
          <w:sz w:val="32"/>
          <w:szCs w:val="32"/>
        </w:rPr>
        <w:t>元,比20</w:t>
      </w:r>
      <w:r>
        <w:rPr>
          <w:rFonts w:hint="eastAsia" w:ascii="仿宋_GB2312" w:eastAsia="仿宋_GB2312"/>
          <w:sz w:val="32"/>
          <w:szCs w:val="32"/>
        </w:rPr>
        <w:t>2</w:t>
      </w:r>
      <w:r>
        <w:rPr>
          <w:rFonts w:hint="eastAsia" w:ascii="仿宋_GB2312" w:eastAsia="仿宋_GB2312"/>
          <w:sz w:val="32"/>
          <w:szCs w:val="32"/>
          <w:lang w:val="en-US" w:eastAsia="zh-CN"/>
        </w:rPr>
        <w:t>2</w:t>
      </w:r>
      <w:r>
        <w:rPr>
          <w:rFonts w:ascii="仿宋_GB2312" w:eastAsia="仿宋_GB2312"/>
          <w:sz w:val="32"/>
          <w:szCs w:val="32"/>
        </w:rPr>
        <w:t>年预算数增加</w:t>
      </w:r>
      <w:r>
        <w:rPr>
          <w:rFonts w:hint="eastAsia" w:ascii="仿宋_GB2312" w:eastAsia="仿宋_GB2312"/>
          <w:sz w:val="32"/>
          <w:szCs w:val="32"/>
          <w:lang w:val="en-US" w:eastAsia="zh-CN"/>
        </w:rPr>
        <w:t>1316278.4</w:t>
      </w:r>
      <w:r>
        <w:rPr>
          <w:rFonts w:ascii="仿宋_GB2312" w:eastAsia="仿宋_GB2312"/>
          <w:sz w:val="32"/>
          <w:szCs w:val="32"/>
        </w:rPr>
        <w:t>元，主要原因:</w:t>
      </w:r>
      <w:r>
        <w:rPr>
          <w:rFonts w:hint="eastAsia" w:ascii="仿宋_GB2312" w:eastAsia="仿宋_GB2312"/>
          <w:sz w:val="32"/>
          <w:szCs w:val="32"/>
          <w:lang w:val="en-US" w:eastAsia="zh-CN"/>
        </w:rPr>
        <w:t>职工工资进行大幅度调整。</w:t>
      </w:r>
    </w:p>
    <w:p w14:paraId="47323828">
      <w:pPr>
        <w:spacing w:line="560" w:lineRule="exact"/>
        <w:ind w:firstLine="643" w:firstLineChars="200"/>
        <w:rPr>
          <w:rFonts w:ascii="仿宋_GB2312" w:eastAsia="仿宋_GB2312"/>
          <w:b/>
          <w:sz w:val="32"/>
          <w:szCs w:val="32"/>
        </w:rPr>
      </w:pPr>
      <w:r>
        <w:rPr>
          <w:rFonts w:hint="eastAsia" w:ascii="楷体_GB2312" w:hAnsi="楷体" w:eastAsia="楷体_GB2312" w:cs="宋体"/>
          <w:b/>
          <w:sz w:val="32"/>
          <w:szCs w:val="32"/>
        </w:rPr>
        <w:t>（二）一般公共预算当年拨款结构情况</w:t>
      </w:r>
    </w:p>
    <w:p w14:paraId="51F95B29">
      <w:pPr>
        <w:spacing w:line="560" w:lineRule="exact"/>
        <w:ind w:firstLine="640" w:firstLineChars="200"/>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lang w:val="en-US" w:eastAsia="zh-CN"/>
        </w:rPr>
        <w:t>3263900.07</w:t>
      </w:r>
      <w:r>
        <w:rPr>
          <w:rFonts w:ascii="仿宋_GB2312" w:eastAsia="仿宋_GB2312"/>
          <w:sz w:val="32"/>
          <w:szCs w:val="32"/>
        </w:rPr>
        <w:t>元，占</w:t>
      </w:r>
      <w:r>
        <w:rPr>
          <w:rFonts w:hint="eastAsia" w:ascii="仿宋_GB2312" w:eastAsia="仿宋_GB2312"/>
          <w:sz w:val="32"/>
          <w:szCs w:val="32"/>
          <w:lang w:val="en-US" w:eastAsia="zh-CN"/>
        </w:rPr>
        <w:t>32</w:t>
      </w:r>
      <w:r>
        <w:rPr>
          <w:rFonts w:ascii="仿宋_GB2312" w:eastAsia="仿宋_GB2312"/>
          <w:sz w:val="32"/>
          <w:szCs w:val="32"/>
        </w:rPr>
        <w:t>%；社会保障和就业支出</w:t>
      </w:r>
      <w:r>
        <w:rPr>
          <w:rFonts w:hint="eastAsia" w:ascii="仿宋_GB2312" w:eastAsia="仿宋_GB2312"/>
          <w:sz w:val="32"/>
          <w:szCs w:val="32"/>
          <w:lang w:val="en-US" w:eastAsia="zh-CN"/>
        </w:rPr>
        <w:t>880969.56</w:t>
      </w:r>
      <w:r>
        <w:rPr>
          <w:rFonts w:ascii="仿宋_GB2312" w:eastAsia="仿宋_GB2312"/>
          <w:sz w:val="32"/>
          <w:szCs w:val="32"/>
        </w:rPr>
        <w:t>元，占</w:t>
      </w:r>
      <w:r>
        <w:rPr>
          <w:rFonts w:hint="eastAsia" w:ascii="仿宋_GB2312" w:eastAsia="仿宋_GB2312"/>
          <w:sz w:val="32"/>
          <w:szCs w:val="32"/>
          <w:lang w:val="en-US" w:eastAsia="zh-CN"/>
        </w:rPr>
        <w:t>9</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lang w:val="en-US" w:eastAsia="zh-CN"/>
        </w:rPr>
        <w:t>460837.13</w:t>
      </w:r>
      <w:r>
        <w:rPr>
          <w:rFonts w:ascii="仿宋_GB2312" w:eastAsia="仿宋_GB2312"/>
          <w:sz w:val="32"/>
          <w:szCs w:val="32"/>
        </w:rPr>
        <w:t>元，占</w:t>
      </w:r>
      <w:r>
        <w:rPr>
          <w:rFonts w:hint="eastAsia" w:ascii="仿宋_GB2312" w:eastAsia="仿宋_GB2312"/>
          <w:sz w:val="32"/>
          <w:szCs w:val="32"/>
          <w:lang w:val="en-US" w:eastAsia="zh-CN"/>
        </w:rPr>
        <w:t>5</w:t>
      </w:r>
      <w:r>
        <w:rPr>
          <w:rFonts w:ascii="仿宋_GB2312" w:eastAsia="仿宋_GB2312"/>
          <w:sz w:val="32"/>
          <w:szCs w:val="32"/>
        </w:rPr>
        <w:t>%；</w:t>
      </w:r>
      <w:r>
        <w:rPr>
          <w:rFonts w:hint="eastAsia" w:ascii="仿宋_GB2312" w:eastAsia="仿宋_GB2312"/>
          <w:sz w:val="32"/>
          <w:szCs w:val="32"/>
          <w:lang w:val="en-US" w:eastAsia="zh-CN"/>
        </w:rPr>
        <w:t>农林水支出4884163.28元，</w:t>
      </w:r>
      <w:r>
        <w:rPr>
          <w:rFonts w:ascii="仿宋_GB2312" w:eastAsia="仿宋_GB2312"/>
          <w:sz w:val="32"/>
          <w:szCs w:val="32"/>
        </w:rPr>
        <w:t>占</w:t>
      </w:r>
      <w:r>
        <w:rPr>
          <w:rFonts w:hint="eastAsia" w:ascii="仿宋_GB2312" w:eastAsia="仿宋_GB2312"/>
          <w:sz w:val="32"/>
          <w:szCs w:val="32"/>
          <w:lang w:val="en-US" w:eastAsia="zh-CN"/>
        </w:rPr>
        <w:t>48</w:t>
      </w:r>
      <w:r>
        <w:rPr>
          <w:rFonts w:ascii="仿宋_GB2312" w:eastAsia="仿宋_GB2312"/>
          <w:sz w:val="32"/>
          <w:szCs w:val="32"/>
        </w:rPr>
        <w:t>%</w:t>
      </w:r>
      <w:r>
        <w:rPr>
          <w:rFonts w:hint="eastAsia" w:ascii="仿宋_GB2312" w:eastAsia="仿宋_GB2312"/>
          <w:sz w:val="32"/>
          <w:szCs w:val="32"/>
          <w:lang w:eastAsia="zh-CN"/>
        </w:rPr>
        <w:t>；</w:t>
      </w:r>
      <w:r>
        <w:rPr>
          <w:rFonts w:ascii="仿宋_GB2312" w:eastAsia="仿宋_GB2312"/>
          <w:sz w:val="32"/>
          <w:szCs w:val="32"/>
        </w:rPr>
        <w:t>住房保障支出</w:t>
      </w:r>
      <w:r>
        <w:rPr>
          <w:rFonts w:hint="eastAsia" w:ascii="仿宋_GB2312" w:eastAsia="仿宋_GB2312"/>
          <w:sz w:val="32"/>
          <w:szCs w:val="32"/>
          <w:lang w:val="en-US" w:eastAsia="zh-CN"/>
        </w:rPr>
        <w:t>561180</w:t>
      </w:r>
      <w:r>
        <w:rPr>
          <w:rFonts w:ascii="仿宋_GB2312" w:eastAsia="仿宋_GB2312"/>
          <w:sz w:val="32"/>
          <w:szCs w:val="32"/>
        </w:rPr>
        <w:t>元，占</w:t>
      </w:r>
      <w:r>
        <w:rPr>
          <w:rFonts w:hint="eastAsia" w:ascii="仿宋_GB2312" w:eastAsia="仿宋_GB2312"/>
          <w:sz w:val="32"/>
          <w:szCs w:val="32"/>
          <w:lang w:val="en-US" w:eastAsia="zh-CN"/>
        </w:rPr>
        <w:t>6</w:t>
      </w:r>
      <w:r>
        <w:rPr>
          <w:rFonts w:ascii="仿宋_GB2312" w:eastAsia="仿宋_GB2312"/>
          <w:sz w:val="32"/>
          <w:szCs w:val="32"/>
        </w:rPr>
        <w:t>%。</w:t>
      </w:r>
    </w:p>
    <w:p w14:paraId="61DD3848">
      <w:pPr>
        <w:pStyle w:val="8"/>
        <w:spacing w:before="0" w:line="360" w:lineRule="auto"/>
        <w:ind w:left="653" w:leftChars="311"/>
        <w:jc w:val="left"/>
        <w:rPr>
          <w:rFonts w:ascii="楷体_GB2312" w:hAnsi="楷体_GB2312" w:eastAsia="楷体_GB2312" w:cs="楷体_GB2312"/>
          <w:b/>
          <w:bCs/>
          <w:sz w:val="32"/>
          <w:szCs w:val="32"/>
        </w:rPr>
      </w:pPr>
      <w:r>
        <w:rPr>
          <w:rFonts w:hint="eastAsia" w:ascii="楷体_GB2312" w:hAnsi="楷体" w:eastAsia="楷体_GB2312" w:cs="仿宋_GB2312"/>
          <w:b/>
          <w:kern w:val="2"/>
          <w:sz w:val="32"/>
          <w:szCs w:val="32"/>
        </w:rPr>
        <w:t>（三）一般公共预算当年拨款具体使用情况</w:t>
      </w:r>
    </w:p>
    <w:p w14:paraId="3D238F12">
      <w:pPr>
        <w:pStyle w:val="8"/>
        <w:adjustRightInd w:val="0"/>
        <w:snapToGrid w:val="0"/>
        <w:spacing w:before="0" w:line="576" w:lineRule="exact"/>
        <w:ind w:firstLine="640" w:firstLineChars="200"/>
        <w:jc w:val="left"/>
        <w:rPr>
          <w:rFonts w:hint="eastAsia" w:ascii="仿宋_GB2312" w:eastAsia="仿宋_GB2312" w:cs="Times New Roman"/>
          <w:sz w:val="32"/>
          <w:szCs w:val="32"/>
        </w:rPr>
      </w:pPr>
      <w:r>
        <w:rPr>
          <w:rFonts w:hint="eastAsia" w:ascii="仿宋_GB2312" w:eastAsia="仿宋_GB2312" w:cs="Times New Roman"/>
          <w:sz w:val="32"/>
          <w:szCs w:val="32"/>
        </w:rPr>
        <w:t>1.一般公共服务（201）政府办公厅（室）及相关机构事务（03）行政运行（01）202</w:t>
      </w:r>
      <w:r>
        <w:rPr>
          <w:rFonts w:hint="eastAsia" w:cs="Times New Roman"/>
          <w:sz w:val="32"/>
          <w:szCs w:val="32"/>
          <w:lang w:val="en-US" w:eastAsia="zh-CN"/>
        </w:rPr>
        <w:t>3</w:t>
      </w:r>
      <w:r>
        <w:rPr>
          <w:rFonts w:hint="eastAsia" w:ascii="仿宋_GB2312" w:eastAsia="仿宋_GB2312" w:cs="Times New Roman"/>
          <w:sz w:val="32"/>
          <w:szCs w:val="32"/>
        </w:rPr>
        <w:t>年预算数为</w:t>
      </w:r>
      <w:r>
        <w:rPr>
          <w:rFonts w:hint="eastAsia" w:cs="Times New Roman"/>
          <w:sz w:val="32"/>
          <w:szCs w:val="32"/>
          <w:lang w:val="en-US" w:eastAsia="zh-CN"/>
        </w:rPr>
        <w:t>3263900.07</w:t>
      </w:r>
      <w:r>
        <w:rPr>
          <w:rFonts w:hint="eastAsia" w:ascii="仿宋_GB2312" w:eastAsia="仿宋_GB2312" w:cs="Times New Roman"/>
          <w:sz w:val="32"/>
          <w:szCs w:val="32"/>
        </w:rPr>
        <w:t>元，主要用于:政府人员经费、办公费等方面的支出。</w:t>
      </w:r>
    </w:p>
    <w:p w14:paraId="54501243">
      <w:pPr>
        <w:pStyle w:val="8"/>
        <w:adjustRightInd w:val="0"/>
        <w:snapToGrid w:val="0"/>
        <w:spacing w:before="0" w:line="576" w:lineRule="exact"/>
        <w:ind w:firstLine="640" w:firstLineChars="200"/>
        <w:jc w:val="left"/>
        <w:rPr>
          <w:rFonts w:hint="eastAsia" w:ascii="仿宋_GB2312" w:eastAsia="仿宋_GB2312" w:cs="Times New Roman"/>
          <w:sz w:val="32"/>
          <w:szCs w:val="32"/>
        </w:rPr>
      </w:pPr>
      <w:r>
        <w:rPr>
          <w:rFonts w:hint="eastAsia" w:ascii="仿宋_GB2312" w:eastAsia="仿宋_GB2312" w:cs="Times New Roman"/>
          <w:sz w:val="32"/>
          <w:szCs w:val="32"/>
        </w:rPr>
        <w:t>2．社会保障和就业支出（208）行政事业单位养老支出（05）机关事业单位基本养老保险缴费支出（05）202</w:t>
      </w:r>
      <w:r>
        <w:rPr>
          <w:rFonts w:hint="eastAsia" w:cs="Times New Roman"/>
          <w:sz w:val="32"/>
          <w:szCs w:val="32"/>
          <w:lang w:val="en-US" w:eastAsia="zh-CN"/>
        </w:rPr>
        <w:t>3</w:t>
      </w:r>
      <w:r>
        <w:rPr>
          <w:rFonts w:hint="eastAsia" w:ascii="仿宋_GB2312" w:eastAsia="仿宋_GB2312" w:cs="Times New Roman"/>
          <w:sz w:val="32"/>
          <w:szCs w:val="32"/>
        </w:rPr>
        <w:t>年预算数为</w:t>
      </w:r>
      <w:r>
        <w:rPr>
          <w:rFonts w:hint="eastAsia" w:cs="Times New Roman"/>
          <w:sz w:val="32"/>
          <w:szCs w:val="32"/>
          <w:lang w:val="en-US" w:eastAsia="zh-CN"/>
        </w:rPr>
        <w:t>587313.07</w:t>
      </w:r>
      <w:r>
        <w:rPr>
          <w:rFonts w:hint="eastAsia" w:ascii="仿宋_GB2312" w:eastAsia="仿宋_GB2312" w:cs="Times New Roman"/>
          <w:sz w:val="32"/>
          <w:szCs w:val="32"/>
        </w:rPr>
        <w:t>元，主要用于单位缴纳基本养老保险费。</w:t>
      </w:r>
    </w:p>
    <w:p w14:paraId="78A41E97">
      <w:pPr>
        <w:pStyle w:val="8"/>
        <w:adjustRightInd w:val="0"/>
        <w:snapToGrid w:val="0"/>
        <w:spacing w:before="0" w:line="576" w:lineRule="exact"/>
        <w:ind w:firstLine="640" w:firstLineChars="200"/>
        <w:jc w:val="left"/>
        <w:rPr>
          <w:rFonts w:hint="eastAsia" w:ascii="仿宋_GB2312" w:eastAsia="仿宋_GB2312" w:cs="Times New Roman"/>
          <w:sz w:val="32"/>
          <w:szCs w:val="32"/>
        </w:rPr>
      </w:pPr>
      <w:r>
        <w:rPr>
          <w:rFonts w:hint="eastAsia" w:ascii="仿宋_GB2312" w:eastAsia="仿宋_GB2312" w:cs="Times New Roman"/>
          <w:sz w:val="32"/>
          <w:szCs w:val="32"/>
        </w:rPr>
        <w:t>3．社会保障和就业支出（208）行政事业单位养老支出（05）机关事业单位职业年金缴费支出（06）202</w:t>
      </w:r>
      <w:r>
        <w:rPr>
          <w:rFonts w:hint="eastAsia" w:cs="Times New Roman"/>
          <w:sz w:val="32"/>
          <w:szCs w:val="32"/>
          <w:lang w:val="en-US" w:eastAsia="zh-CN"/>
        </w:rPr>
        <w:t>3</w:t>
      </w:r>
      <w:r>
        <w:rPr>
          <w:rFonts w:hint="eastAsia" w:ascii="仿宋_GB2312" w:eastAsia="仿宋_GB2312" w:cs="Times New Roman"/>
          <w:sz w:val="32"/>
          <w:szCs w:val="32"/>
        </w:rPr>
        <w:t>年预算数为</w:t>
      </w:r>
      <w:r>
        <w:rPr>
          <w:rFonts w:hint="eastAsia" w:cs="Times New Roman"/>
          <w:sz w:val="32"/>
          <w:szCs w:val="32"/>
          <w:lang w:val="en-US" w:eastAsia="zh-CN"/>
        </w:rPr>
        <w:t>293656.49</w:t>
      </w:r>
      <w:r>
        <w:rPr>
          <w:rFonts w:hint="eastAsia" w:ascii="仿宋_GB2312" w:eastAsia="仿宋_GB2312" w:cs="Times New Roman"/>
          <w:sz w:val="32"/>
          <w:szCs w:val="32"/>
        </w:rPr>
        <w:t>元，主要用于单位缴纳职业年金。</w:t>
      </w:r>
    </w:p>
    <w:p w14:paraId="681F8BE1">
      <w:pPr>
        <w:pStyle w:val="8"/>
        <w:adjustRightInd w:val="0"/>
        <w:snapToGrid w:val="0"/>
        <w:spacing w:before="0" w:line="576" w:lineRule="exact"/>
        <w:ind w:firstLine="640" w:firstLineChars="200"/>
        <w:jc w:val="left"/>
        <w:rPr>
          <w:rFonts w:hint="eastAsia" w:ascii="仿宋_GB2312" w:eastAsia="仿宋_GB2312" w:cs="Times New Roman"/>
          <w:sz w:val="32"/>
          <w:szCs w:val="32"/>
        </w:rPr>
      </w:pPr>
      <w:r>
        <w:rPr>
          <w:rFonts w:hint="eastAsia" w:ascii="仿宋_GB2312" w:eastAsia="仿宋_GB2312" w:cs="Times New Roman"/>
          <w:sz w:val="32"/>
          <w:szCs w:val="32"/>
        </w:rPr>
        <w:t>4．卫生健康支出（210）行政事业单位医疗（11）行政单位医疗（01）202</w:t>
      </w:r>
      <w:r>
        <w:rPr>
          <w:rFonts w:hint="eastAsia" w:cs="Times New Roman"/>
          <w:sz w:val="32"/>
          <w:szCs w:val="32"/>
          <w:lang w:val="en-US" w:eastAsia="zh-CN"/>
        </w:rPr>
        <w:t>3</w:t>
      </w:r>
      <w:r>
        <w:rPr>
          <w:rFonts w:hint="eastAsia" w:ascii="仿宋_GB2312" w:eastAsia="仿宋_GB2312" w:cs="Times New Roman"/>
          <w:sz w:val="32"/>
          <w:szCs w:val="32"/>
        </w:rPr>
        <w:t>年预算数为</w:t>
      </w:r>
      <w:r>
        <w:rPr>
          <w:rFonts w:hint="eastAsia" w:cs="Times New Roman"/>
          <w:sz w:val="32"/>
          <w:szCs w:val="32"/>
          <w:lang w:val="en-US" w:eastAsia="zh-CN"/>
        </w:rPr>
        <w:t>263188.45</w:t>
      </w:r>
      <w:r>
        <w:rPr>
          <w:rFonts w:hint="eastAsia" w:ascii="仿宋_GB2312" w:eastAsia="仿宋_GB2312" w:cs="Times New Roman"/>
          <w:sz w:val="32"/>
          <w:szCs w:val="32"/>
        </w:rPr>
        <w:t>元，主要用于行政单位缴纳基本医疗保险。</w:t>
      </w:r>
    </w:p>
    <w:p w14:paraId="6FC82908">
      <w:pPr>
        <w:pStyle w:val="8"/>
        <w:adjustRightInd w:val="0"/>
        <w:snapToGrid w:val="0"/>
        <w:spacing w:before="0" w:line="576" w:lineRule="exact"/>
        <w:ind w:firstLine="640" w:firstLineChars="200"/>
        <w:jc w:val="left"/>
        <w:rPr>
          <w:rFonts w:hint="eastAsia" w:ascii="仿宋_GB2312" w:eastAsia="仿宋_GB2312" w:cs="Times New Roman"/>
          <w:sz w:val="32"/>
          <w:szCs w:val="32"/>
        </w:rPr>
      </w:pPr>
      <w:r>
        <w:rPr>
          <w:rFonts w:hint="eastAsia" w:ascii="仿宋_GB2312" w:eastAsia="仿宋_GB2312" w:cs="Times New Roman"/>
          <w:sz w:val="32"/>
          <w:szCs w:val="32"/>
        </w:rPr>
        <w:t>5．卫生健康支出（210）行政事业单位医疗（11）事业单位医疗（02）202</w:t>
      </w:r>
      <w:r>
        <w:rPr>
          <w:rFonts w:hint="eastAsia" w:cs="Times New Roman"/>
          <w:sz w:val="32"/>
          <w:szCs w:val="32"/>
          <w:lang w:val="en-US" w:eastAsia="zh-CN"/>
        </w:rPr>
        <w:t>3</w:t>
      </w:r>
      <w:r>
        <w:rPr>
          <w:rFonts w:hint="eastAsia" w:ascii="仿宋_GB2312" w:eastAsia="仿宋_GB2312" w:cs="Times New Roman"/>
          <w:sz w:val="32"/>
          <w:szCs w:val="32"/>
        </w:rPr>
        <w:t>年预算数为</w:t>
      </w:r>
      <w:r>
        <w:rPr>
          <w:rFonts w:hint="eastAsia" w:cs="Times New Roman"/>
          <w:sz w:val="32"/>
          <w:szCs w:val="32"/>
          <w:lang w:val="en-US" w:eastAsia="zh-CN"/>
        </w:rPr>
        <w:t>197648.68元</w:t>
      </w:r>
      <w:r>
        <w:rPr>
          <w:rFonts w:hint="eastAsia" w:ascii="仿宋_GB2312" w:eastAsia="仿宋_GB2312" w:cs="Times New Roman"/>
          <w:sz w:val="32"/>
          <w:szCs w:val="32"/>
        </w:rPr>
        <w:t>，主要用于事业单位缴纳基本医疗保险。</w:t>
      </w:r>
    </w:p>
    <w:p w14:paraId="21B0980C">
      <w:pPr>
        <w:pStyle w:val="8"/>
        <w:adjustRightInd w:val="0"/>
        <w:snapToGrid w:val="0"/>
        <w:spacing w:before="0" w:line="576" w:lineRule="exact"/>
        <w:ind w:firstLine="640" w:firstLineChars="200"/>
        <w:jc w:val="left"/>
        <w:rPr>
          <w:rFonts w:hint="eastAsia" w:ascii="仿宋_GB2312" w:eastAsia="仿宋_GB2312" w:cs="Times New Roman"/>
          <w:sz w:val="32"/>
          <w:szCs w:val="32"/>
        </w:rPr>
      </w:pPr>
      <w:r>
        <w:rPr>
          <w:rFonts w:hint="eastAsia" w:ascii="仿宋_GB2312" w:eastAsia="仿宋_GB2312" w:cs="Times New Roman"/>
          <w:sz w:val="32"/>
          <w:szCs w:val="32"/>
        </w:rPr>
        <w:t>6．农林水支出（213）农业农村（01）事业运行（04）202</w:t>
      </w:r>
      <w:r>
        <w:rPr>
          <w:rFonts w:hint="eastAsia" w:cs="Times New Roman"/>
          <w:sz w:val="32"/>
          <w:szCs w:val="32"/>
          <w:lang w:val="en-US" w:eastAsia="zh-CN"/>
        </w:rPr>
        <w:t>3</w:t>
      </w:r>
      <w:r>
        <w:rPr>
          <w:rFonts w:hint="eastAsia" w:ascii="仿宋_GB2312" w:eastAsia="仿宋_GB2312" w:cs="Times New Roman"/>
          <w:sz w:val="32"/>
          <w:szCs w:val="32"/>
        </w:rPr>
        <w:t>年预算数为</w:t>
      </w:r>
      <w:r>
        <w:rPr>
          <w:rFonts w:hint="eastAsia" w:cs="Times New Roman"/>
          <w:sz w:val="32"/>
          <w:szCs w:val="32"/>
          <w:lang w:val="en-US" w:eastAsia="zh-CN"/>
        </w:rPr>
        <w:t>2459363.28</w:t>
      </w:r>
      <w:r>
        <w:rPr>
          <w:rFonts w:hint="eastAsia" w:ascii="仿宋_GB2312" w:eastAsia="仿宋_GB2312" w:cs="Times New Roman"/>
          <w:sz w:val="32"/>
          <w:szCs w:val="32"/>
        </w:rPr>
        <w:t>元，主要用于事业人员经费、办公费等支出。</w:t>
      </w:r>
    </w:p>
    <w:p w14:paraId="7E4B3DDD">
      <w:pPr>
        <w:pStyle w:val="8"/>
        <w:adjustRightInd w:val="0"/>
        <w:snapToGrid w:val="0"/>
        <w:spacing w:before="0" w:line="576" w:lineRule="exact"/>
        <w:ind w:firstLine="640" w:firstLineChars="200"/>
        <w:jc w:val="left"/>
        <w:rPr>
          <w:rFonts w:hint="eastAsia" w:ascii="仿宋_GB2312" w:eastAsia="仿宋_GB2312" w:cs="Times New Roman"/>
          <w:sz w:val="32"/>
          <w:szCs w:val="32"/>
        </w:rPr>
      </w:pPr>
      <w:r>
        <w:rPr>
          <w:rFonts w:hint="eastAsia" w:ascii="仿宋_GB2312" w:eastAsia="仿宋_GB2312" w:cs="Times New Roman"/>
          <w:sz w:val="32"/>
          <w:szCs w:val="32"/>
        </w:rPr>
        <w:t>7.农林水支出（213）农村综合改革（07）对村民委员会和村党支部的补助（05）202</w:t>
      </w:r>
      <w:r>
        <w:rPr>
          <w:rFonts w:hint="eastAsia" w:cs="Times New Roman"/>
          <w:sz w:val="32"/>
          <w:szCs w:val="32"/>
          <w:lang w:val="en-US" w:eastAsia="zh-CN"/>
        </w:rPr>
        <w:t>3</w:t>
      </w:r>
      <w:r>
        <w:rPr>
          <w:rFonts w:hint="eastAsia" w:ascii="仿宋_GB2312" w:eastAsia="仿宋_GB2312" w:cs="Times New Roman"/>
          <w:sz w:val="32"/>
          <w:szCs w:val="32"/>
        </w:rPr>
        <w:t>年预算数为</w:t>
      </w:r>
      <w:r>
        <w:rPr>
          <w:rFonts w:hint="eastAsia" w:cs="Times New Roman"/>
          <w:sz w:val="32"/>
          <w:szCs w:val="32"/>
          <w:lang w:val="en-US" w:eastAsia="zh-CN"/>
        </w:rPr>
        <w:t>2424800</w:t>
      </w:r>
      <w:r>
        <w:rPr>
          <w:rFonts w:hint="eastAsia" w:ascii="仿宋_GB2312" w:eastAsia="仿宋_GB2312" w:cs="Times New Roman"/>
          <w:sz w:val="32"/>
          <w:szCs w:val="32"/>
        </w:rPr>
        <w:t>元，主要用于村组干部误工补助、村级办公费。</w:t>
      </w:r>
    </w:p>
    <w:p w14:paraId="6C681F63">
      <w:pPr>
        <w:pStyle w:val="8"/>
        <w:adjustRightInd w:val="0"/>
        <w:snapToGrid w:val="0"/>
        <w:spacing w:before="0" w:line="576" w:lineRule="exact"/>
        <w:ind w:firstLine="640" w:firstLineChars="200"/>
        <w:jc w:val="left"/>
        <w:rPr>
          <w:rFonts w:hint="eastAsia" w:ascii="仿宋_GB2312" w:eastAsia="仿宋_GB2312" w:cs="Times New Roman"/>
          <w:sz w:val="32"/>
          <w:szCs w:val="32"/>
        </w:rPr>
      </w:pPr>
      <w:r>
        <w:rPr>
          <w:rFonts w:hint="eastAsia" w:ascii="仿宋_GB2312" w:eastAsia="仿宋_GB2312" w:cs="Times New Roman"/>
          <w:sz w:val="32"/>
          <w:szCs w:val="32"/>
        </w:rPr>
        <w:t>8．住房保障（221）住房改革（02）住房公积金（01）202</w:t>
      </w:r>
      <w:r>
        <w:rPr>
          <w:rFonts w:hint="eastAsia" w:cs="Times New Roman"/>
          <w:sz w:val="32"/>
          <w:szCs w:val="32"/>
          <w:lang w:val="en-US" w:eastAsia="zh-CN"/>
        </w:rPr>
        <w:t>3</w:t>
      </w:r>
      <w:r>
        <w:rPr>
          <w:rFonts w:hint="eastAsia" w:ascii="仿宋_GB2312" w:eastAsia="仿宋_GB2312" w:cs="Times New Roman"/>
          <w:sz w:val="32"/>
          <w:szCs w:val="32"/>
        </w:rPr>
        <w:t>年预算数为</w:t>
      </w:r>
      <w:r>
        <w:rPr>
          <w:rFonts w:hint="eastAsia" w:cs="Times New Roman"/>
          <w:sz w:val="32"/>
          <w:szCs w:val="32"/>
          <w:lang w:val="en-US" w:eastAsia="zh-CN"/>
        </w:rPr>
        <w:t>561180</w:t>
      </w:r>
      <w:r>
        <w:rPr>
          <w:rFonts w:hint="eastAsia" w:ascii="仿宋_GB2312" w:eastAsia="仿宋_GB2312" w:cs="Times New Roman"/>
          <w:sz w:val="32"/>
          <w:szCs w:val="32"/>
        </w:rPr>
        <w:t>元，主要用于单位为职工缴纳住房公积金。</w:t>
      </w:r>
    </w:p>
    <w:p w14:paraId="54D2C1D8">
      <w:pPr>
        <w:spacing w:line="560" w:lineRule="exact"/>
        <w:ind w:firstLine="640" w:firstLineChars="200"/>
        <w:rPr>
          <w:rFonts w:ascii="黑体" w:eastAsia="黑体"/>
          <w:sz w:val="32"/>
          <w:szCs w:val="32"/>
        </w:rPr>
      </w:pPr>
      <w:r>
        <w:rPr>
          <w:rFonts w:hint="eastAsia" w:ascii="黑体" w:hAnsi="黑体" w:eastAsia="黑体"/>
          <w:sz w:val="32"/>
          <w:szCs w:val="32"/>
        </w:rPr>
        <w:t>六、一般公共预算基本支出情况说明</w:t>
      </w:r>
    </w:p>
    <w:p w14:paraId="1DD12223">
      <w:pPr>
        <w:pStyle w:val="8"/>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3</w:t>
      </w:r>
      <w:r>
        <w:rPr>
          <w:rFonts w:hint="eastAsia" w:cs="仿宋_GB2312"/>
          <w:kern w:val="2"/>
          <w:sz w:val="32"/>
          <w:szCs w:val="32"/>
        </w:rPr>
        <w:t>年一般公共预算基本支出</w:t>
      </w:r>
      <w:r>
        <w:rPr>
          <w:rFonts w:hint="eastAsia" w:ascii="仿宋_GB2312" w:eastAsia="仿宋_GB2312"/>
          <w:sz w:val="32"/>
          <w:szCs w:val="32"/>
          <w:lang w:val="en-US" w:eastAsia="zh-CN"/>
        </w:rPr>
        <w:t>7626250.04</w:t>
      </w:r>
      <w:r>
        <w:rPr>
          <w:rFonts w:hint="eastAsia" w:cs="仿宋_GB2312"/>
          <w:kern w:val="2"/>
          <w:sz w:val="32"/>
          <w:szCs w:val="32"/>
        </w:rPr>
        <w:t>元，其中：人员经费</w:t>
      </w:r>
      <w:r>
        <w:rPr>
          <w:rFonts w:hint="eastAsia" w:cs="仿宋_GB2312"/>
          <w:kern w:val="2"/>
          <w:sz w:val="32"/>
          <w:szCs w:val="32"/>
          <w:lang w:val="en-US" w:eastAsia="zh-CN"/>
        </w:rPr>
        <w:t>7226250.04</w:t>
      </w:r>
      <w:r>
        <w:rPr>
          <w:rFonts w:hint="eastAsia" w:cs="仿宋_GB2312"/>
          <w:kern w:val="2"/>
          <w:sz w:val="32"/>
          <w:szCs w:val="32"/>
        </w:rPr>
        <w:t>元，主要包括：基本工资、津贴补贴、奖金、其他社会保障缴费、绩效工资、机关事业单位基本养老保险缴费、职业年金缴费、其他工资福利支出、奖励金、住房公积金、其他对个人和家庭的补助支出。</w:t>
      </w:r>
    </w:p>
    <w:p w14:paraId="3F94CAE7">
      <w:pPr>
        <w:pStyle w:val="8"/>
        <w:spacing w:before="0" w:line="360" w:lineRule="auto"/>
        <w:ind w:firstLine="640" w:firstLineChars="200"/>
        <w:rPr>
          <w:rFonts w:cs="仿宋_GB2312"/>
          <w:kern w:val="2"/>
          <w:sz w:val="32"/>
          <w:szCs w:val="32"/>
        </w:rPr>
      </w:pPr>
      <w:r>
        <w:rPr>
          <w:rFonts w:hint="eastAsia" w:cs="仿宋_GB2312"/>
          <w:kern w:val="2"/>
          <w:sz w:val="32"/>
          <w:szCs w:val="32"/>
        </w:rPr>
        <w:t>公用经费</w:t>
      </w:r>
      <w:r>
        <w:rPr>
          <w:rFonts w:hint="eastAsia" w:cs="仿宋_GB2312"/>
          <w:kern w:val="2"/>
          <w:sz w:val="32"/>
          <w:szCs w:val="32"/>
          <w:lang w:val="en-US" w:eastAsia="zh-CN"/>
        </w:rPr>
        <w:t>400000</w:t>
      </w:r>
      <w:r>
        <w:rPr>
          <w:rFonts w:hint="eastAsia" w:cs="仿宋_GB2312"/>
          <w:kern w:val="2"/>
          <w:sz w:val="32"/>
          <w:szCs w:val="32"/>
        </w:rPr>
        <w:t>元，主要包括：办公费、印刷费、手续费、水费、电费、邮电费、差旅费、维修（护）费、租赁费、会议费、培训费、劳务费、其他交通工具运行维护费、其他商品和服务支出。</w:t>
      </w:r>
    </w:p>
    <w:p w14:paraId="7679765E">
      <w:pPr>
        <w:spacing w:line="560" w:lineRule="exact"/>
        <w:rPr>
          <w:rFonts w:ascii="黑体" w:eastAsia="黑体"/>
          <w:sz w:val="32"/>
          <w:szCs w:val="32"/>
        </w:rPr>
      </w:pPr>
      <w:r>
        <w:rPr>
          <w:rFonts w:hint="eastAsia" w:ascii="黑体" w:hAnsi="黑体" w:eastAsia="黑体"/>
          <w:sz w:val="32"/>
          <w:szCs w:val="32"/>
        </w:rPr>
        <w:t xml:space="preserve">    七、“三公”经费财政拨款预算安排情况说明</w:t>
      </w:r>
    </w:p>
    <w:p w14:paraId="733F5C9E">
      <w:pPr>
        <w:pStyle w:val="8"/>
        <w:spacing w:before="0" w:line="360" w:lineRule="auto"/>
        <w:ind w:firstLine="640" w:firstLineChars="200"/>
        <w:rPr>
          <w:rFonts w:cs="仿宋_GB2312"/>
          <w:kern w:val="2"/>
          <w:sz w:val="32"/>
          <w:szCs w:val="32"/>
        </w:rPr>
      </w:pPr>
      <w:r>
        <w:rPr>
          <w:rFonts w:hint="eastAsia" w:cs="仿宋_GB2312"/>
          <w:kern w:val="2"/>
          <w:sz w:val="32"/>
          <w:szCs w:val="32"/>
        </w:rPr>
        <w:t>202</w:t>
      </w:r>
      <w:r>
        <w:rPr>
          <w:rFonts w:hint="eastAsia" w:cs="仿宋_GB2312"/>
          <w:kern w:val="2"/>
          <w:sz w:val="32"/>
          <w:szCs w:val="32"/>
          <w:lang w:val="en-US" w:eastAsia="zh-CN"/>
        </w:rPr>
        <w:t>3</w:t>
      </w:r>
      <w:r>
        <w:rPr>
          <w:rFonts w:hint="eastAsia" w:cs="仿宋_GB2312"/>
          <w:kern w:val="2"/>
          <w:sz w:val="32"/>
          <w:szCs w:val="32"/>
        </w:rPr>
        <w:t>年“三公”经费财政拨款预算数</w:t>
      </w:r>
      <w:r>
        <w:rPr>
          <w:rFonts w:hint="eastAsia" w:cs="仿宋_GB2312"/>
          <w:kern w:val="2"/>
          <w:sz w:val="32"/>
          <w:szCs w:val="32"/>
          <w:lang w:val="en-US" w:eastAsia="zh-CN"/>
        </w:rPr>
        <w:t>47200</w:t>
      </w:r>
      <w:r>
        <w:rPr>
          <w:rFonts w:hint="eastAsia" w:cs="仿宋_GB2312"/>
          <w:kern w:val="2"/>
          <w:sz w:val="32"/>
          <w:szCs w:val="32"/>
        </w:rPr>
        <w:t>元，其中：</w:t>
      </w:r>
      <w:r>
        <w:rPr>
          <w:sz w:val="32"/>
          <w:szCs w:val="32"/>
        </w:rPr>
        <w:t>无因公出国（境）经费，</w:t>
      </w:r>
      <w:r>
        <w:rPr>
          <w:rFonts w:hint="eastAsia" w:cs="仿宋_GB2312"/>
          <w:kern w:val="2"/>
          <w:sz w:val="32"/>
          <w:szCs w:val="32"/>
        </w:rPr>
        <w:t>公务接待费</w:t>
      </w:r>
      <w:r>
        <w:rPr>
          <w:rFonts w:hint="eastAsia" w:cs="仿宋_GB2312"/>
          <w:kern w:val="2"/>
          <w:sz w:val="32"/>
          <w:szCs w:val="32"/>
          <w:lang w:val="en-US" w:eastAsia="zh-CN"/>
        </w:rPr>
        <w:t>7200</w:t>
      </w:r>
      <w:r>
        <w:rPr>
          <w:rFonts w:hint="eastAsia" w:cs="仿宋_GB2312"/>
          <w:kern w:val="2"/>
          <w:sz w:val="32"/>
          <w:szCs w:val="32"/>
        </w:rPr>
        <w:t>元，公务用车购置及运行维护费</w:t>
      </w:r>
      <w:r>
        <w:rPr>
          <w:rFonts w:hint="eastAsia" w:cs="仿宋_GB2312"/>
          <w:kern w:val="2"/>
          <w:sz w:val="32"/>
          <w:szCs w:val="32"/>
          <w:lang w:val="en-US" w:eastAsia="zh-CN"/>
        </w:rPr>
        <w:t>40000</w:t>
      </w:r>
      <w:r>
        <w:rPr>
          <w:rFonts w:hint="eastAsia" w:cs="仿宋_GB2312"/>
          <w:kern w:val="2"/>
          <w:sz w:val="32"/>
          <w:szCs w:val="32"/>
        </w:rPr>
        <w:t>元。</w:t>
      </w:r>
    </w:p>
    <w:p w14:paraId="596A3DD4">
      <w:pPr>
        <w:spacing w:line="560" w:lineRule="exact"/>
        <w:ind w:firstLine="640" w:firstLineChars="200"/>
        <w:rPr>
          <w:rFonts w:ascii="仿宋_GB2312" w:eastAsia="仿宋_GB2312"/>
          <w:sz w:val="32"/>
          <w:szCs w:val="32"/>
        </w:rPr>
      </w:pPr>
      <w:r>
        <w:rPr>
          <w:rFonts w:ascii="仿宋_GB2312" w:eastAsia="仿宋_GB2312"/>
          <w:sz w:val="32"/>
          <w:szCs w:val="32"/>
        </w:rPr>
        <w:t>（一）</w:t>
      </w:r>
      <w:r>
        <w:rPr>
          <w:rFonts w:hint="eastAsia" w:ascii="仿宋_GB2312" w:eastAsia="仿宋_GB2312"/>
          <w:sz w:val="32"/>
          <w:szCs w:val="32"/>
        </w:rPr>
        <w:t>202</w:t>
      </w:r>
      <w:r>
        <w:rPr>
          <w:rFonts w:hint="eastAsia" w:ascii="仿宋_GB2312" w:eastAsia="仿宋_GB2312"/>
          <w:sz w:val="32"/>
          <w:szCs w:val="32"/>
          <w:lang w:val="en-US" w:eastAsia="zh-CN"/>
        </w:rPr>
        <w:t>3</w:t>
      </w:r>
      <w:r>
        <w:rPr>
          <w:rFonts w:ascii="仿宋_GB2312" w:eastAsia="仿宋_GB2312"/>
          <w:sz w:val="32"/>
          <w:szCs w:val="32"/>
        </w:rPr>
        <w:t>年无因公出国（境）经费。</w:t>
      </w:r>
    </w:p>
    <w:p w14:paraId="4479B1B9">
      <w:pPr>
        <w:pStyle w:val="8"/>
        <w:spacing w:before="0" w:line="360" w:lineRule="auto"/>
        <w:ind w:firstLine="640" w:firstLineChars="200"/>
        <w:rPr>
          <w:rFonts w:hint="eastAsia"/>
          <w:sz w:val="32"/>
          <w:szCs w:val="32"/>
          <w:lang w:val="en-US" w:eastAsia="zh-CN"/>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3</w:t>
      </w:r>
      <w:r>
        <w:rPr>
          <w:rFonts w:hint="eastAsia" w:cs="仿宋_GB2312"/>
          <w:color w:val="000000"/>
          <w:kern w:val="2"/>
          <w:sz w:val="32"/>
          <w:szCs w:val="32"/>
        </w:rPr>
        <w:t>年公务接待经费</w:t>
      </w:r>
      <w:r>
        <w:rPr>
          <w:rFonts w:hint="eastAsia" w:cs="仿宋_GB2312"/>
          <w:color w:val="000000"/>
          <w:kern w:val="2"/>
          <w:sz w:val="32"/>
          <w:szCs w:val="32"/>
          <w:lang w:val="en-US" w:eastAsia="zh-CN"/>
        </w:rPr>
        <w:t>7200</w:t>
      </w:r>
      <w:r>
        <w:rPr>
          <w:rFonts w:hint="eastAsia" w:cs="仿宋_GB2312"/>
          <w:color w:val="000000"/>
          <w:kern w:val="2"/>
          <w:sz w:val="32"/>
          <w:szCs w:val="32"/>
        </w:rPr>
        <w:t>元。较202</w:t>
      </w:r>
      <w:r>
        <w:rPr>
          <w:rFonts w:hint="eastAsia" w:cs="仿宋_GB2312"/>
          <w:color w:val="000000"/>
          <w:kern w:val="2"/>
          <w:sz w:val="32"/>
          <w:szCs w:val="32"/>
          <w:lang w:val="en-US" w:eastAsia="zh-CN"/>
        </w:rPr>
        <w:t>2</w:t>
      </w:r>
      <w:r>
        <w:rPr>
          <w:rFonts w:hint="eastAsia" w:cs="仿宋_GB2312"/>
          <w:color w:val="000000"/>
          <w:kern w:val="2"/>
          <w:sz w:val="32"/>
          <w:szCs w:val="32"/>
        </w:rPr>
        <w:t>年预算经费减少</w:t>
      </w:r>
      <w:r>
        <w:rPr>
          <w:rFonts w:hint="eastAsia" w:cs="仿宋_GB2312"/>
          <w:color w:val="000000"/>
          <w:kern w:val="2"/>
          <w:sz w:val="32"/>
          <w:szCs w:val="32"/>
          <w:lang w:val="en-US" w:eastAsia="zh-CN"/>
        </w:rPr>
        <w:t>960</w:t>
      </w:r>
      <w:r>
        <w:rPr>
          <w:rFonts w:hint="eastAsia" w:cs="仿宋_GB2312"/>
          <w:color w:val="000000"/>
          <w:kern w:val="2"/>
          <w:sz w:val="32"/>
          <w:szCs w:val="32"/>
        </w:rPr>
        <w:t>元，</w:t>
      </w:r>
      <w:r>
        <w:rPr>
          <w:rFonts w:hint="eastAsia" w:hAnsi="ˎ̥" w:cs="宋体"/>
          <w:sz w:val="32"/>
          <w:szCs w:val="32"/>
        </w:rPr>
        <w:t>下降</w:t>
      </w:r>
      <w:r>
        <w:rPr>
          <w:rFonts w:hint="eastAsia" w:hAnsi="ˎ̥" w:cs="宋体"/>
          <w:sz w:val="32"/>
          <w:szCs w:val="32"/>
          <w:lang w:val="en-US" w:eastAsia="zh-CN"/>
        </w:rPr>
        <w:t>11</w:t>
      </w:r>
      <w:r>
        <w:rPr>
          <w:rFonts w:hint="eastAsia" w:cs="仿宋_GB2312"/>
          <w:color w:val="000000"/>
          <w:kern w:val="2"/>
          <w:sz w:val="32"/>
          <w:szCs w:val="32"/>
        </w:rPr>
        <w:t>%，</w:t>
      </w:r>
      <w:r>
        <w:rPr>
          <w:sz w:val="32"/>
          <w:szCs w:val="32"/>
        </w:rPr>
        <w:t>主要原因是：</w:t>
      </w:r>
      <w:r>
        <w:rPr>
          <w:rFonts w:hint="eastAsia"/>
          <w:sz w:val="32"/>
          <w:szCs w:val="32"/>
          <w:lang w:val="en-US" w:eastAsia="zh-CN"/>
        </w:rPr>
        <w:t>人员减少。</w:t>
      </w:r>
    </w:p>
    <w:p w14:paraId="0A4E3C51">
      <w:pPr>
        <w:pStyle w:val="8"/>
        <w:spacing w:before="0" w:line="360" w:lineRule="auto"/>
        <w:ind w:firstLine="640" w:firstLineChars="200"/>
        <w:rPr>
          <w:rFonts w:hint="default" w:eastAsia="仿宋_GB2312" w:cs="仿宋_GB2312"/>
          <w:color w:val="000000"/>
          <w:kern w:val="2"/>
          <w:sz w:val="32"/>
          <w:szCs w:val="32"/>
          <w:lang w:val="en-US" w:eastAsia="zh-CN"/>
        </w:rPr>
      </w:pPr>
      <w:r>
        <w:rPr>
          <w:rFonts w:hint="eastAsia" w:cs="仿宋_GB2312"/>
          <w:color w:val="000000"/>
          <w:kern w:val="2"/>
          <w:sz w:val="32"/>
          <w:szCs w:val="32"/>
        </w:rPr>
        <w:t>（三）202</w:t>
      </w:r>
      <w:r>
        <w:rPr>
          <w:rFonts w:hint="eastAsia" w:cs="仿宋_GB2312"/>
          <w:color w:val="000000"/>
          <w:kern w:val="2"/>
          <w:sz w:val="32"/>
          <w:szCs w:val="32"/>
          <w:lang w:val="en-US" w:eastAsia="zh-CN"/>
        </w:rPr>
        <w:t>3</w:t>
      </w:r>
      <w:r>
        <w:rPr>
          <w:rFonts w:hint="eastAsia" w:cs="仿宋_GB2312"/>
          <w:color w:val="000000"/>
          <w:kern w:val="2"/>
          <w:sz w:val="32"/>
          <w:szCs w:val="32"/>
        </w:rPr>
        <w:t>年公务用车购置及运行维护费</w:t>
      </w:r>
      <w:r>
        <w:rPr>
          <w:rFonts w:hint="eastAsia" w:cs="仿宋_GB2312"/>
          <w:color w:val="000000"/>
          <w:kern w:val="2"/>
          <w:sz w:val="32"/>
          <w:szCs w:val="32"/>
          <w:lang w:val="en-US" w:eastAsia="zh-CN"/>
        </w:rPr>
        <w:t>40000</w:t>
      </w:r>
      <w:r>
        <w:rPr>
          <w:rFonts w:hint="eastAsia" w:cs="仿宋_GB2312"/>
          <w:color w:val="000000"/>
          <w:kern w:val="2"/>
          <w:sz w:val="32"/>
          <w:szCs w:val="32"/>
        </w:rPr>
        <w:t>元。</w:t>
      </w:r>
      <w:r>
        <w:rPr>
          <w:rFonts w:hint="eastAsia" w:cs="仿宋_GB2312"/>
          <w:color w:val="000000"/>
          <w:kern w:val="2"/>
          <w:sz w:val="32"/>
          <w:szCs w:val="32"/>
          <w:lang w:val="en-US" w:eastAsia="zh-CN"/>
        </w:rPr>
        <w:t>较上年度无增减</w:t>
      </w:r>
      <w:r>
        <w:rPr>
          <w:rFonts w:hint="eastAsia" w:cs="仿宋_GB2312"/>
          <w:color w:val="000000"/>
          <w:kern w:val="2"/>
          <w:sz w:val="32"/>
          <w:szCs w:val="32"/>
          <w:lang w:eastAsia="zh-CN"/>
        </w:rPr>
        <w:t>。</w:t>
      </w:r>
      <w:r>
        <w:rPr>
          <w:rFonts w:hint="eastAsia" w:cs="仿宋_GB2312"/>
          <w:color w:val="000000"/>
          <w:kern w:val="2"/>
          <w:sz w:val="32"/>
          <w:szCs w:val="32"/>
          <w:lang w:val="en-US" w:eastAsia="zh-CN"/>
        </w:rPr>
        <w:t>其中：公务用车购置0元，同比上年无增减；公车运行维护费40000元，同比上年无增减。我镇无政府性基金预算安排“三公”经费。</w:t>
      </w:r>
    </w:p>
    <w:p w14:paraId="204F0131">
      <w:pPr>
        <w:spacing w:line="560" w:lineRule="exact"/>
        <w:ind w:firstLine="640" w:firstLineChars="200"/>
        <w:rPr>
          <w:rFonts w:ascii="黑体" w:eastAsia="黑体"/>
          <w:sz w:val="32"/>
          <w:szCs w:val="32"/>
        </w:rPr>
      </w:pPr>
      <w:r>
        <w:rPr>
          <w:rFonts w:hint="eastAsia" w:ascii="黑体" w:hAnsi="黑体" w:eastAsia="黑体"/>
          <w:sz w:val="32"/>
          <w:szCs w:val="32"/>
        </w:rPr>
        <w:t>八、政府性基金</w:t>
      </w:r>
      <w:r>
        <w:rPr>
          <w:rFonts w:hint="eastAsia" w:ascii="黑体" w:hAnsi="黑体" w:eastAsia="黑体" w:cs="仿宋_GB2312"/>
          <w:sz w:val="32"/>
          <w:szCs w:val="32"/>
        </w:rPr>
        <w:t>预算</w:t>
      </w:r>
      <w:r>
        <w:rPr>
          <w:rFonts w:hint="eastAsia" w:ascii="黑体" w:hAnsi="黑体" w:eastAsia="黑体"/>
          <w:sz w:val="32"/>
          <w:szCs w:val="32"/>
        </w:rPr>
        <w:t>支出情况说明</w:t>
      </w:r>
    </w:p>
    <w:p w14:paraId="784A5892">
      <w:pPr>
        <w:pStyle w:val="8"/>
        <w:spacing w:before="0" w:line="360" w:lineRule="auto"/>
        <w:ind w:firstLine="640" w:firstLineChars="200"/>
      </w:pPr>
      <w:r>
        <w:rPr>
          <w:sz w:val="32"/>
          <w:szCs w:val="32"/>
        </w:rPr>
        <w:t>20</w:t>
      </w:r>
      <w:r>
        <w:rPr>
          <w:rFonts w:hint="eastAsia"/>
          <w:sz w:val="32"/>
          <w:szCs w:val="32"/>
        </w:rPr>
        <w:t>2</w:t>
      </w:r>
      <w:r>
        <w:rPr>
          <w:rFonts w:hint="eastAsia"/>
          <w:sz w:val="32"/>
          <w:szCs w:val="32"/>
          <w:lang w:val="en-US" w:eastAsia="zh-CN"/>
        </w:rPr>
        <w:t>3</w:t>
      </w:r>
      <w:r>
        <w:rPr>
          <w:sz w:val="32"/>
          <w:szCs w:val="32"/>
        </w:rPr>
        <w:t>年无政府性基金预算拨款安排的支出</w:t>
      </w:r>
      <w:r>
        <w:t>。</w:t>
      </w:r>
    </w:p>
    <w:p w14:paraId="36665AB4">
      <w:pPr>
        <w:pStyle w:val="8"/>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14:paraId="31E5DB88">
      <w:pPr>
        <w:spacing w:line="560" w:lineRule="exact"/>
        <w:ind w:firstLine="643" w:firstLineChars="200"/>
        <w:rPr>
          <w:rFonts w:ascii="楷体_GB2312" w:eastAsia="楷体_GB2312"/>
          <w:b/>
          <w:sz w:val="32"/>
          <w:szCs w:val="32"/>
        </w:rPr>
      </w:pPr>
      <w:r>
        <w:rPr>
          <w:rFonts w:hint="eastAsia" w:ascii="楷体_GB2312" w:hAnsi="楷体" w:eastAsia="楷体_GB2312" w:cs="仿宋_GB2312"/>
          <w:b/>
          <w:sz w:val="32"/>
          <w:szCs w:val="32"/>
        </w:rPr>
        <w:t>（一）机关运行经费</w:t>
      </w:r>
    </w:p>
    <w:p w14:paraId="659CEC82">
      <w:pPr>
        <w:spacing w:line="56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3</w:t>
      </w:r>
      <w:r>
        <w:rPr>
          <w:rFonts w:ascii="仿宋_GB2312" w:eastAsia="仿宋_GB2312"/>
          <w:sz w:val="32"/>
          <w:szCs w:val="32"/>
        </w:rPr>
        <w:t>年机关运行经费财政拨款预算为</w:t>
      </w:r>
      <w:r>
        <w:rPr>
          <w:rFonts w:hint="eastAsia" w:ascii="仿宋_GB2312" w:eastAsia="仿宋_GB2312"/>
          <w:sz w:val="32"/>
          <w:szCs w:val="32"/>
          <w:lang w:val="en-US" w:eastAsia="zh-CN"/>
        </w:rPr>
        <w:t>0</w:t>
      </w:r>
      <w:r>
        <w:rPr>
          <w:rFonts w:ascii="仿宋_GB2312" w:eastAsia="仿宋_GB2312"/>
          <w:sz w:val="32"/>
          <w:szCs w:val="32"/>
        </w:rPr>
        <w:t>元，比</w:t>
      </w:r>
      <w:r>
        <w:rPr>
          <w:rFonts w:hint="eastAsia" w:ascii="仿宋_GB2312" w:eastAsia="仿宋_GB2312"/>
          <w:sz w:val="32"/>
          <w:szCs w:val="32"/>
        </w:rPr>
        <w:t>202</w:t>
      </w:r>
      <w:r>
        <w:rPr>
          <w:rFonts w:hint="eastAsia" w:ascii="仿宋_GB2312" w:eastAsia="仿宋_GB2312"/>
          <w:sz w:val="32"/>
          <w:szCs w:val="32"/>
          <w:lang w:val="en-US" w:eastAsia="zh-CN"/>
        </w:rPr>
        <w:t>2</w:t>
      </w:r>
      <w:r>
        <w:rPr>
          <w:rFonts w:ascii="仿宋_GB2312" w:eastAsia="仿宋_GB2312"/>
          <w:sz w:val="32"/>
          <w:szCs w:val="32"/>
        </w:rPr>
        <w:t>年预算</w:t>
      </w:r>
      <w:r>
        <w:rPr>
          <w:rFonts w:hint="eastAsia" w:ascii="仿宋_GB2312" w:eastAsia="仿宋_GB2312"/>
          <w:sz w:val="32"/>
          <w:szCs w:val="32"/>
          <w:lang w:val="en-US" w:eastAsia="zh-CN"/>
        </w:rPr>
        <w:t>无增减</w:t>
      </w:r>
      <w:r>
        <w:rPr>
          <w:rFonts w:ascii="仿宋_GB2312" w:eastAsia="仿宋_GB2312"/>
          <w:sz w:val="32"/>
          <w:szCs w:val="32"/>
        </w:rPr>
        <w:t>。</w:t>
      </w:r>
    </w:p>
    <w:p w14:paraId="2EAFF2DC">
      <w:pPr>
        <w:pStyle w:val="8"/>
        <w:spacing w:before="0" w:line="360" w:lineRule="auto"/>
        <w:ind w:firstLine="643" w:firstLineChars="200"/>
        <w:rPr>
          <w:rFonts w:hint="eastAsia" w:ascii="楷体_GB2312" w:hAnsi="楷体" w:eastAsia="楷体_GB2312" w:cs="仿宋_GB2312"/>
          <w:b/>
          <w:kern w:val="2"/>
          <w:sz w:val="32"/>
          <w:szCs w:val="32"/>
          <w:lang w:eastAsia="zh-CN"/>
        </w:rPr>
      </w:pPr>
      <w:r>
        <w:rPr>
          <w:rFonts w:hint="eastAsia" w:ascii="楷体_GB2312" w:hAnsi="楷体" w:eastAsia="楷体_GB2312" w:cs="仿宋_GB2312"/>
          <w:b/>
          <w:kern w:val="2"/>
          <w:sz w:val="32"/>
          <w:szCs w:val="32"/>
        </w:rPr>
        <w:t>（二）政府采购情况</w:t>
      </w:r>
    </w:p>
    <w:p w14:paraId="0C0539A8">
      <w:pPr>
        <w:pStyle w:val="8"/>
        <w:spacing w:before="0" w:line="360" w:lineRule="auto"/>
        <w:ind w:firstLine="640" w:firstLineChars="200"/>
        <w:rPr>
          <w:rFonts w:hint="eastAsia" w:eastAsia="仿宋_GB2312" w:cs="仿宋_GB2312"/>
          <w:kern w:val="2"/>
          <w:sz w:val="32"/>
          <w:szCs w:val="32"/>
          <w:lang w:eastAsia="zh-CN"/>
        </w:rPr>
      </w:pP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3</w:t>
      </w:r>
      <w:r>
        <w:rPr>
          <w:rFonts w:hint="eastAsia" w:cs="仿宋_GB2312"/>
          <w:color w:val="000000"/>
          <w:kern w:val="2"/>
          <w:sz w:val="32"/>
          <w:szCs w:val="32"/>
        </w:rPr>
        <w:t>年安排政府采购预算</w:t>
      </w:r>
      <w:r>
        <w:rPr>
          <w:rFonts w:hint="eastAsia" w:cs="仿宋_GB2312"/>
          <w:color w:val="000000"/>
          <w:kern w:val="2"/>
          <w:sz w:val="32"/>
          <w:szCs w:val="32"/>
          <w:lang w:val="en-US" w:eastAsia="zh-CN"/>
        </w:rPr>
        <w:t>0</w:t>
      </w:r>
      <w:r>
        <w:rPr>
          <w:rFonts w:hint="eastAsia" w:cs="仿宋_GB2312"/>
          <w:color w:val="000000"/>
          <w:kern w:val="2"/>
          <w:sz w:val="32"/>
          <w:szCs w:val="32"/>
        </w:rPr>
        <w:t>元</w:t>
      </w:r>
      <w:r>
        <w:rPr>
          <w:rFonts w:hint="eastAsia" w:cs="仿宋_GB2312"/>
          <w:color w:val="000000"/>
          <w:kern w:val="2"/>
          <w:sz w:val="32"/>
          <w:szCs w:val="32"/>
          <w:lang w:eastAsia="zh-CN"/>
        </w:rPr>
        <w:t>。</w:t>
      </w:r>
    </w:p>
    <w:p w14:paraId="2FCF4E56">
      <w:pPr>
        <w:pStyle w:val="8"/>
        <w:spacing w:before="0" w:line="360" w:lineRule="auto"/>
        <w:ind w:firstLine="643" w:firstLineChars="200"/>
        <w:rPr>
          <w:rFonts w:ascii="楷体_GB2312" w:hAnsi="楷体" w:eastAsia="楷体_GB2312" w:cs="仿宋_GB2312"/>
          <w:b/>
          <w:kern w:val="2"/>
          <w:sz w:val="32"/>
          <w:szCs w:val="32"/>
        </w:rPr>
      </w:pPr>
      <w:r>
        <w:rPr>
          <w:rFonts w:hint="eastAsia" w:ascii="楷体_GB2312" w:hAnsi="楷体" w:eastAsia="楷体_GB2312" w:cs="仿宋_GB2312"/>
          <w:b/>
          <w:kern w:val="2"/>
          <w:sz w:val="32"/>
          <w:szCs w:val="32"/>
        </w:rPr>
        <w:t>（三）国有资产占有使用情况</w:t>
      </w:r>
    </w:p>
    <w:p w14:paraId="66523793">
      <w:pPr>
        <w:spacing w:line="560" w:lineRule="exact"/>
        <w:ind w:firstLine="640" w:firstLineChars="200"/>
      </w:pPr>
      <w:r>
        <w:rPr>
          <w:rFonts w:ascii="仿宋_GB2312" w:eastAsia="仿宋_GB2312"/>
          <w:sz w:val="32"/>
          <w:szCs w:val="32"/>
        </w:rPr>
        <w:t>截止20</w:t>
      </w:r>
      <w:r>
        <w:rPr>
          <w:rFonts w:hint="eastAsia" w:ascii="仿宋_GB2312" w:eastAsia="仿宋_GB2312"/>
          <w:sz w:val="32"/>
          <w:szCs w:val="32"/>
        </w:rPr>
        <w:t>2</w:t>
      </w:r>
      <w:r>
        <w:rPr>
          <w:rFonts w:hint="eastAsia" w:ascii="仿宋_GB2312" w:eastAsia="仿宋_GB2312"/>
          <w:sz w:val="32"/>
          <w:szCs w:val="32"/>
          <w:lang w:val="en-US" w:eastAsia="zh-CN"/>
        </w:rPr>
        <w:t>2</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lang w:val="en-US" w:eastAsia="zh-CN"/>
        </w:rPr>
        <w:t>4940508.17</w:t>
      </w:r>
      <w:r>
        <w:rPr>
          <w:rFonts w:ascii="仿宋_GB2312" w:eastAsia="仿宋_GB2312"/>
          <w:sz w:val="32"/>
          <w:szCs w:val="32"/>
        </w:rPr>
        <w:t>元，其中：房屋</w:t>
      </w:r>
      <w:r>
        <w:rPr>
          <w:rFonts w:hint="eastAsia" w:ascii="仿宋_GB2312" w:eastAsia="仿宋_GB2312"/>
          <w:sz w:val="32"/>
          <w:szCs w:val="32"/>
          <w:lang w:val="en-US" w:eastAsia="zh-CN"/>
        </w:rPr>
        <w:t>2226.36</w:t>
      </w:r>
      <w:r>
        <w:rPr>
          <w:rFonts w:ascii="仿宋_GB2312" w:eastAsia="仿宋_GB2312"/>
          <w:sz w:val="32"/>
          <w:szCs w:val="32"/>
        </w:rPr>
        <w:t>平方米，价值</w:t>
      </w:r>
      <w:r>
        <w:rPr>
          <w:rFonts w:hint="eastAsia" w:ascii="仿宋_GB2312" w:eastAsia="仿宋_GB2312"/>
          <w:sz w:val="32"/>
          <w:szCs w:val="32"/>
          <w:lang w:val="en-US" w:eastAsia="zh-CN"/>
        </w:rPr>
        <w:t>3725387.17</w:t>
      </w:r>
      <w:r>
        <w:rPr>
          <w:rFonts w:ascii="仿宋_GB2312" w:eastAsia="仿宋_GB2312"/>
          <w:sz w:val="32"/>
          <w:szCs w:val="32"/>
        </w:rPr>
        <w:t>元；公务用车</w:t>
      </w:r>
      <w:r>
        <w:rPr>
          <w:rFonts w:hint="eastAsia" w:ascii="仿宋_GB2312" w:eastAsia="仿宋_GB2312"/>
          <w:sz w:val="32"/>
          <w:szCs w:val="32"/>
          <w:lang w:val="en-US" w:eastAsia="zh-CN"/>
        </w:rPr>
        <w:t>1</w:t>
      </w:r>
      <w:r>
        <w:rPr>
          <w:rFonts w:ascii="仿宋_GB2312" w:eastAsia="仿宋_GB2312"/>
          <w:sz w:val="32"/>
          <w:szCs w:val="32"/>
        </w:rPr>
        <w:t>辆，价值</w:t>
      </w:r>
      <w:r>
        <w:rPr>
          <w:rFonts w:hint="eastAsia" w:ascii="仿宋_GB2312" w:eastAsia="仿宋_GB2312"/>
          <w:sz w:val="32"/>
          <w:szCs w:val="32"/>
          <w:lang w:val="en-US" w:eastAsia="zh-CN"/>
        </w:rPr>
        <w:t>67065</w:t>
      </w:r>
      <w:r>
        <w:rPr>
          <w:rFonts w:ascii="仿宋_GB2312" w:eastAsia="仿宋_GB2312"/>
          <w:sz w:val="32"/>
          <w:szCs w:val="32"/>
        </w:rPr>
        <w:t>元；其他固定资产</w:t>
      </w:r>
      <w:r>
        <w:rPr>
          <w:rFonts w:hint="eastAsia" w:ascii="仿宋_GB2312" w:eastAsia="仿宋_GB2312"/>
          <w:sz w:val="32"/>
          <w:szCs w:val="32"/>
          <w:lang w:val="en-US" w:eastAsia="zh-CN"/>
        </w:rPr>
        <w:t>1148056</w:t>
      </w:r>
      <w:r>
        <w:rPr>
          <w:rFonts w:ascii="仿宋_GB2312" w:eastAsia="仿宋_GB2312"/>
          <w:sz w:val="32"/>
          <w:szCs w:val="32"/>
        </w:rPr>
        <w:t>元。</w:t>
      </w:r>
    </w:p>
    <w:p w14:paraId="0F7E69D1">
      <w:pPr>
        <w:spacing w:line="560" w:lineRule="exact"/>
        <w:ind w:firstLine="643" w:firstLineChars="200"/>
        <w:rPr>
          <w:rFonts w:hint="eastAsia" w:ascii="楷体_GB2312" w:hAnsi="楷体" w:eastAsia="楷体_GB2312" w:cs="仿宋_GB2312"/>
          <w:b/>
          <w:sz w:val="32"/>
          <w:szCs w:val="32"/>
          <w:lang w:eastAsia="zh-CN"/>
        </w:rPr>
      </w:pPr>
      <w:r>
        <w:rPr>
          <w:rFonts w:hint="eastAsia" w:ascii="楷体_GB2312" w:hAnsi="楷体" w:eastAsia="楷体_GB2312" w:cs="仿宋_GB2312"/>
          <w:b/>
          <w:sz w:val="32"/>
          <w:szCs w:val="32"/>
        </w:rPr>
        <w:t>（四）绩效目标设置情况</w:t>
      </w:r>
    </w:p>
    <w:p w14:paraId="11E5F085">
      <w:pPr>
        <w:spacing w:line="560" w:lineRule="exact"/>
        <w:ind w:firstLine="640" w:firstLineChars="200"/>
      </w:pP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年项目支出均按要求实行绩效目标管理，涉及项目</w:t>
      </w:r>
      <w:r>
        <w:rPr>
          <w:rFonts w:hint="eastAsia" w:ascii="仿宋_GB2312" w:eastAsia="仿宋_GB2312"/>
          <w:sz w:val="32"/>
          <w:szCs w:val="32"/>
          <w:lang w:val="en-US" w:eastAsia="zh-CN"/>
        </w:rPr>
        <w:t>28</w:t>
      </w:r>
      <w:r>
        <w:rPr>
          <w:rFonts w:hint="eastAsia" w:ascii="仿宋_GB2312" w:eastAsia="仿宋_GB2312"/>
          <w:sz w:val="32"/>
          <w:szCs w:val="32"/>
        </w:rPr>
        <w:t>个，</w:t>
      </w:r>
      <w:r>
        <w:rPr>
          <w:rFonts w:hint="eastAsia" w:ascii="仿宋_GB2312" w:eastAsia="仿宋_GB2312"/>
          <w:sz w:val="32"/>
          <w:szCs w:val="32"/>
          <w:lang w:val="en-US" w:eastAsia="zh-CN"/>
        </w:rPr>
        <w:t>涉及预算资金10051050.04元。其中：人员类项目21个，涉及预算资金7226250.04</w:t>
      </w:r>
      <w:bookmarkStart w:id="0" w:name="_GoBack"/>
      <w:bookmarkEnd w:id="0"/>
      <w:r>
        <w:rPr>
          <w:rFonts w:hint="eastAsia" w:ascii="仿宋_GB2312" w:eastAsia="仿宋_GB2312"/>
          <w:sz w:val="32"/>
          <w:szCs w:val="32"/>
          <w:lang w:val="en-US" w:eastAsia="zh-CN"/>
        </w:rPr>
        <w:t>元，运转类项目3个，涉及资金400000元，特定目标类项目4个，涉及资金2424800元</w:t>
      </w:r>
      <w:r>
        <w:rPr>
          <w:rFonts w:hint="eastAsia" w:ascii="仿宋_GB2312" w:eastAsia="仿宋_GB2312"/>
          <w:sz w:val="32"/>
          <w:szCs w:val="32"/>
        </w:rPr>
        <w:t>。</w:t>
      </w:r>
    </w:p>
    <w:p w14:paraId="426A734E">
      <w:pPr>
        <w:pStyle w:val="8"/>
        <w:spacing w:before="0" w:line="360" w:lineRule="auto"/>
        <w:ind w:firstLine="640" w:firstLineChars="200"/>
        <w:rPr>
          <w:rFonts w:hint="eastAsia" w:ascii="黑体" w:hAnsi="黑体" w:eastAsia="黑体"/>
          <w:sz w:val="32"/>
          <w:szCs w:val="32"/>
          <w:lang w:eastAsia="zh-CN"/>
        </w:rPr>
      </w:pPr>
      <w:r>
        <w:rPr>
          <w:rFonts w:hint="eastAsia" w:ascii="黑体" w:hAnsi="黑体" w:eastAsia="黑体"/>
          <w:sz w:val="32"/>
          <w:szCs w:val="32"/>
        </w:rPr>
        <w:t xml:space="preserve">十、名称解释 </w:t>
      </w:r>
    </w:p>
    <w:p w14:paraId="4706BE60">
      <w:pPr>
        <w:pStyle w:val="8"/>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（一）财政拨款收入</w:t>
      </w:r>
      <w:r>
        <w:rPr>
          <w:rFonts w:hint="eastAsia" w:ascii="楷体_GB2312" w:eastAsia="楷体_GB2312" w:cs="仿宋_GB2312"/>
          <w:b/>
          <w:kern w:val="2"/>
          <w:sz w:val="32"/>
          <w:szCs w:val="32"/>
        </w:rPr>
        <w:t>：</w:t>
      </w:r>
      <w:r>
        <w:rPr>
          <w:rFonts w:hint="eastAsia" w:cs="仿宋_GB2312"/>
          <w:kern w:val="2"/>
          <w:sz w:val="32"/>
          <w:szCs w:val="32"/>
        </w:rPr>
        <w:t>指由财政拨款形成的部门收入。按现行管理制度，部门预算中反映的财政拨款仅包括一般公共预算拨款和政府性基金预算拨款。</w:t>
      </w:r>
    </w:p>
    <w:p w14:paraId="3EFE19A2">
      <w:pPr>
        <w:pStyle w:val="8"/>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（二）事业收入</w:t>
      </w:r>
      <w:r>
        <w:rPr>
          <w:rFonts w:hint="eastAsia" w:ascii="楷体_GB2312" w:eastAsia="楷体_GB2312" w:cs="仿宋_GB2312"/>
          <w:b/>
          <w:kern w:val="2"/>
          <w:sz w:val="32"/>
          <w:szCs w:val="32"/>
        </w:rPr>
        <w:t>：</w:t>
      </w:r>
      <w:r>
        <w:rPr>
          <w:rFonts w:hint="eastAsia" w:cs="仿宋_GB2312"/>
          <w:kern w:val="2"/>
          <w:sz w:val="32"/>
          <w:szCs w:val="32"/>
        </w:rPr>
        <w:t>指所属事业单位开展专业业务活动及辅助活动所取得的收入。</w:t>
      </w:r>
    </w:p>
    <w:p w14:paraId="397EB6B1">
      <w:pPr>
        <w:pStyle w:val="8"/>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（三）事业单位经营收入</w:t>
      </w:r>
      <w:r>
        <w:rPr>
          <w:rFonts w:hint="eastAsia" w:ascii="楷体_GB2312" w:eastAsia="楷体_GB2312" w:cs="仿宋_GB2312"/>
          <w:b/>
          <w:kern w:val="2"/>
          <w:sz w:val="32"/>
          <w:szCs w:val="32"/>
        </w:rPr>
        <w:t>：</w:t>
      </w:r>
      <w:r>
        <w:rPr>
          <w:rFonts w:hint="eastAsia" w:cs="仿宋_GB2312"/>
          <w:kern w:val="2"/>
          <w:sz w:val="32"/>
          <w:szCs w:val="32"/>
        </w:rPr>
        <w:t>指所属事业单位在专业业务活动及其辅助活动之外开展非独立核算经营活动取得的收入。</w:t>
      </w:r>
    </w:p>
    <w:p w14:paraId="104184B5">
      <w:pPr>
        <w:pStyle w:val="8"/>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（四）其他收入</w:t>
      </w:r>
      <w:r>
        <w:rPr>
          <w:rFonts w:hint="eastAsia" w:ascii="楷体_GB2312" w:eastAsia="楷体_GB2312" w:cs="仿宋_GB2312"/>
          <w:b/>
          <w:kern w:val="2"/>
          <w:sz w:val="32"/>
          <w:szCs w:val="32"/>
        </w:rPr>
        <w:t>：</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p>
    <w:p w14:paraId="47294BDB">
      <w:pPr>
        <w:pStyle w:val="8"/>
        <w:spacing w:before="0" w:line="360" w:lineRule="auto"/>
        <w:ind w:firstLine="643" w:firstLineChars="200"/>
        <w:rPr>
          <w:rFonts w:hint="eastAsia" w:eastAsia="仿宋_GB2312" w:cs="仿宋_GB2312"/>
          <w:kern w:val="2"/>
          <w:sz w:val="32"/>
          <w:szCs w:val="32"/>
          <w:lang w:eastAsia="zh-CN"/>
        </w:rPr>
      </w:pPr>
      <w:r>
        <w:rPr>
          <w:rFonts w:hint="eastAsia" w:ascii="楷体_GB2312" w:hAnsi="楷体"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p>
    <w:p w14:paraId="6C705330">
      <w:pPr>
        <w:pStyle w:val="8"/>
        <w:spacing w:before="0" w:line="360" w:lineRule="auto"/>
        <w:ind w:firstLine="643" w:firstLineChars="200"/>
        <w:rPr>
          <w:rFonts w:cs="仿宋_GB2312"/>
          <w:kern w:val="2"/>
          <w:sz w:val="32"/>
          <w:szCs w:val="32"/>
        </w:rPr>
      </w:pPr>
      <w:r>
        <w:rPr>
          <w:rFonts w:hint="eastAsia" w:ascii="楷体_GB2312" w:hAnsi="楷体" w:eastAsia="楷体_GB2312" w:cs="仿宋_GB2312"/>
          <w:b/>
          <w:kern w:val="2"/>
          <w:sz w:val="32"/>
          <w:szCs w:val="32"/>
        </w:rPr>
        <w:t>（六）上年结转</w:t>
      </w:r>
      <w:r>
        <w:rPr>
          <w:rFonts w:hint="eastAsia" w:ascii="楷体_GB2312" w:eastAsia="楷体_GB2312" w:cs="仿宋_GB2312"/>
          <w:b/>
          <w:kern w:val="2"/>
          <w:sz w:val="32"/>
          <w:szCs w:val="32"/>
        </w:rPr>
        <w:t>：</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42E9CB1D">
      <w:pPr>
        <w:spacing w:line="560" w:lineRule="exact"/>
        <w:ind w:firstLine="643" w:firstLineChars="200"/>
        <w:rPr>
          <w:rFonts w:hint="eastAsia" w:ascii="仿宋_GB2312" w:eastAsia="仿宋_GB2312"/>
          <w:sz w:val="32"/>
          <w:szCs w:val="32"/>
          <w:lang w:eastAsia="zh-CN"/>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p>
    <w:p w14:paraId="0ABA11F4">
      <w:pPr>
        <w:spacing w:line="560" w:lineRule="exact"/>
        <w:ind w:firstLine="643" w:firstLineChars="200"/>
        <w:rPr>
          <w:rFonts w:hint="eastAsia" w:ascii="仿宋_GB2312" w:eastAsia="仿宋_GB2312"/>
          <w:sz w:val="32"/>
          <w:szCs w:val="32"/>
          <w:lang w:eastAsia="zh-CN"/>
        </w:rPr>
      </w:pP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p>
    <w:p w14:paraId="703559B5">
      <w:pPr>
        <w:spacing w:line="560" w:lineRule="exact"/>
        <w:ind w:firstLine="643" w:firstLineChars="200"/>
        <w:rPr>
          <w:rFonts w:ascii="仿宋_GB2312" w:eastAsia="仿宋_GB2312"/>
          <w:sz w:val="32"/>
          <w:szCs w:val="32"/>
        </w:rPr>
      </w:pP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51546387">
      <w:pPr>
        <w:rPr>
          <w:rFonts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635C1">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Y5YzJjNzc5MWYxOWMyOTVhNWM2Y2M4MGRjNTJjYzAifQ=="/>
  </w:docVars>
  <w:rsids>
    <w:rsidRoot w:val="7AE4629A"/>
    <w:rsid w:val="000451C2"/>
    <w:rsid w:val="0006464F"/>
    <w:rsid w:val="000C0283"/>
    <w:rsid w:val="001634E3"/>
    <w:rsid w:val="001910FF"/>
    <w:rsid w:val="001B1BFD"/>
    <w:rsid w:val="00242435"/>
    <w:rsid w:val="00246992"/>
    <w:rsid w:val="00270F67"/>
    <w:rsid w:val="0030031F"/>
    <w:rsid w:val="00346F74"/>
    <w:rsid w:val="004204C6"/>
    <w:rsid w:val="004379C5"/>
    <w:rsid w:val="00476B63"/>
    <w:rsid w:val="0054124B"/>
    <w:rsid w:val="005B541B"/>
    <w:rsid w:val="007F6E64"/>
    <w:rsid w:val="00803F7A"/>
    <w:rsid w:val="00887775"/>
    <w:rsid w:val="00913BB1"/>
    <w:rsid w:val="00923A98"/>
    <w:rsid w:val="00985052"/>
    <w:rsid w:val="00A40946"/>
    <w:rsid w:val="00A71389"/>
    <w:rsid w:val="00AB4C2F"/>
    <w:rsid w:val="00AD0470"/>
    <w:rsid w:val="00BB6C3A"/>
    <w:rsid w:val="00BE1C53"/>
    <w:rsid w:val="00C37AB1"/>
    <w:rsid w:val="00C43679"/>
    <w:rsid w:val="00D264D1"/>
    <w:rsid w:val="00DB29FD"/>
    <w:rsid w:val="00E26DF5"/>
    <w:rsid w:val="00F40EE7"/>
    <w:rsid w:val="00F749FC"/>
    <w:rsid w:val="00FA663A"/>
    <w:rsid w:val="00FE34EC"/>
    <w:rsid w:val="04174F7A"/>
    <w:rsid w:val="07674A16"/>
    <w:rsid w:val="08BB636A"/>
    <w:rsid w:val="0ABC5E16"/>
    <w:rsid w:val="13197D31"/>
    <w:rsid w:val="16134EB8"/>
    <w:rsid w:val="164003A4"/>
    <w:rsid w:val="16C12C2E"/>
    <w:rsid w:val="16C5583A"/>
    <w:rsid w:val="177904B8"/>
    <w:rsid w:val="19EC3C81"/>
    <w:rsid w:val="1B0406D7"/>
    <w:rsid w:val="1C071B9A"/>
    <w:rsid w:val="1C140A88"/>
    <w:rsid w:val="1CC72259"/>
    <w:rsid w:val="1EE84128"/>
    <w:rsid w:val="20361CB8"/>
    <w:rsid w:val="29566940"/>
    <w:rsid w:val="328B1A7D"/>
    <w:rsid w:val="32BF7DF5"/>
    <w:rsid w:val="35EF7ECE"/>
    <w:rsid w:val="36394AFB"/>
    <w:rsid w:val="38180E18"/>
    <w:rsid w:val="387872DF"/>
    <w:rsid w:val="401E2923"/>
    <w:rsid w:val="41A33885"/>
    <w:rsid w:val="451027AD"/>
    <w:rsid w:val="472B498E"/>
    <w:rsid w:val="48EB0A3F"/>
    <w:rsid w:val="4A9B4A75"/>
    <w:rsid w:val="4D4508F9"/>
    <w:rsid w:val="4DD0778F"/>
    <w:rsid w:val="4F611A84"/>
    <w:rsid w:val="55EC3EDC"/>
    <w:rsid w:val="58370E65"/>
    <w:rsid w:val="5907385F"/>
    <w:rsid w:val="595C4E22"/>
    <w:rsid w:val="61693C9D"/>
    <w:rsid w:val="616F6337"/>
    <w:rsid w:val="62527507"/>
    <w:rsid w:val="64CC0F4B"/>
    <w:rsid w:val="6D403D93"/>
    <w:rsid w:val="6ED6453E"/>
    <w:rsid w:val="6F6A3147"/>
    <w:rsid w:val="74387FC2"/>
    <w:rsid w:val="78471FE7"/>
    <w:rsid w:val="784C0AC9"/>
    <w:rsid w:val="7AE4629A"/>
    <w:rsid w:val="7B2F30F6"/>
    <w:rsid w:val="7EE32C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unhideWhenUsed/>
    <w:qFormat/>
    <w:uiPriority w:val="99"/>
    <w:pPr>
      <w:ind w:left="200" w:leftChars="200" w:hanging="200" w:hanging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99"/>
    <w:pPr>
      <w:ind w:firstLine="420" w:firstLineChars="200"/>
    </w:pPr>
  </w:style>
  <w:style w:type="paragraph" w:customStyle="1" w:styleId="8">
    <w:name w:val="正文文本1"/>
    <w:basedOn w:val="1"/>
    <w:qFormat/>
    <w:uiPriority w:val="99"/>
    <w:pPr>
      <w:spacing w:before="93"/>
    </w:pPr>
    <w:rPr>
      <w:rFonts w:ascii="仿宋_GB2312" w:hAns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4046</Words>
  <Characters>4613</Characters>
  <Lines>23</Lines>
  <Paragraphs>6</Paragraphs>
  <TotalTime>54</TotalTime>
  <ScaleCrop>false</ScaleCrop>
  <LinksUpToDate>false</LinksUpToDate>
  <CharactersWithSpaces>4625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2022-01-12T08:31:00Z</dcterms:created>
  <dc:creator>疯丫头。。</dc:creator>
  <cp:lastModifiedBy>lenovo</cp:lastModifiedBy>
  <cp:lastPrinted>2023-03-14T02:06:00Z</cp:lastPrinted>
  <dcterms:modified xsi:type="dcterms:W3CDTF">2024-08-12T09:30:08Z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9669EA51AE78452CB10E1E3766FB8C50</vt:lpwstr>
  </property>
</Properties>
</file>