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eastAsia="方正小标宋简体"/>
          <w:color w:val="000000"/>
          <w:sz w:val="72"/>
          <w:szCs w:val="72"/>
        </w:rPr>
      </w:pPr>
      <w:bookmarkStart w:id="70" w:name="_GoBack"/>
      <w:bookmarkEnd w:id="70"/>
      <w:bookmarkStart w:id="0" w:name="_Toc15306267"/>
    </w:p>
    <w:p>
      <w:pPr>
        <w:spacing w:line="600" w:lineRule="exact"/>
        <w:jc w:val="center"/>
        <w:outlineLvl w:val="0"/>
        <w:rPr>
          <w:rFonts w:ascii="方正小标宋简体" w:eastAsia="方正小标宋简体"/>
          <w:color w:val="000000"/>
          <w:sz w:val="72"/>
          <w:szCs w:val="72"/>
        </w:rPr>
      </w:pPr>
    </w:p>
    <w:p>
      <w:pPr>
        <w:spacing w:line="600" w:lineRule="exact"/>
        <w:jc w:val="center"/>
        <w:outlineLvl w:val="0"/>
        <w:rPr>
          <w:rFonts w:ascii="方正小标宋简体" w:eastAsia="方正小标宋简体"/>
          <w:color w:val="000000"/>
          <w:sz w:val="72"/>
          <w:szCs w:val="72"/>
        </w:rPr>
      </w:pPr>
    </w:p>
    <w:p>
      <w:pPr>
        <w:spacing w:line="600" w:lineRule="exact"/>
        <w:jc w:val="center"/>
        <w:outlineLvl w:val="0"/>
        <w:rPr>
          <w:rFonts w:ascii="方正小标宋简体" w:eastAsia="方正小标宋简体"/>
          <w:color w:val="000000"/>
          <w:sz w:val="72"/>
          <w:szCs w:val="72"/>
        </w:rPr>
      </w:pPr>
    </w:p>
    <w:p>
      <w:pPr>
        <w:adjustRightInd w:val="0"/>
        <w:snapToGrid w:val="0"/>
        <w:spacing w:line="360" w:lineRule="auto"/>
        <w:jc w:val="center"/>
        <w:outlineLvl w:val="0"/>
        <w:rPr>
          <w:rFonts w:hint="eastAsia" w:ascii="方正小标宋简体" w:eastAsia="方正小标宋简体"/>
          <w:color w:val="000000"/>
          <w:sz w:val="44"/>
          <w:szCs w:val="44"/>
        </w:rPr>
      </w:pPr>
      <w:bookmarkStart w:id="1" w:name="_Toc15377193"/>
      <w:bookmarkStart w:id="2" w:name="_Toc15396475"/>
      <w:bookmarkStart w:id="3" w:name="_Toc15396597"/>
      <w:bookmarkStart w:id="4" w:name="_Toc15378441"/>
      <w:bookmarkStart w:id="5" w:name="_Toc15377425"/>
      <w:r>
        <w:rPr>
          <w:rFonts w:hint="eastAsia" w:ascii="黑体" w:eastAsia="黑体"/>
          <w:color w:val="000000"/>
          <w:sz w:val="44"/>
          <w:szCs w:val="44"/>
          <w:lang w:eastAsia="zh-CN"/>
        </w:rPr>
        <w:t>2021</w:t>
      </w:r>
      <w:r>
        <w:rPr>
          <w:rFonts w:hint="eastAsia" w:ascii="方正小标宋简体" w:eastAsia="方正小标宋简体"/>
          <w:color w:val="000000"/>
          <w:sz w:val="44"/>
          <w:szCs w:val="44"/>
        </w:rPr>
        <w:t>年度</w:t>
      </w:r>
      <w:bookmarkEnd w:id="1"/>
      <w:bookmarkEnd w:id="2"/>
      <w:bookmarkEnd w:id="3"/>
      <w:bookmarkEnd w:id="4"/>
      <w:bookmarkEnd w:id="5"/>
    </w:p>
    <w:p>
      <w:pPr>
        <w:adjustRightInd w:val="0"/>
        <w:snapToGrid w:val="0"/>
        <w:spacing w:line="360" w:lineRule="auto"/>
        <w:jc w:val="center"/>
        <w:outlineLvl w:val="0"/>
        <w:rPr>
          <w:rFonts w:hint="eastAsia" w:ascii="方正小标宋简体" w:eastAsia="方正小标宋简体"/>
          <w:color w:val="000000"/>
          <w:sz w:val="44"/>
          <w:szCs w:val="44"/>
          <w:lang w:eastAsia="zh-CN"/>
        </w:rPr>
      </w:pPr>
      <w:bookmarkStart w:id="6" w:name="_Toc15378442"/>
      <w:bookmarkStart w:id="7" w:name="_Toc15396598"/>
      <w:bookmarkStart w:id="8" w:name="_Toc15377194"/>
      <w:bookmarkStart w:id="9" w:name="_Toc15396476"/>
      <w:bookmarkStart w:id="10" w:name="_Toc15377426"/>
      <w:r>
        <w:rPr>
          <w:rFonts w:hint="eastAsia" w:ascii="方正小标宋简体" w:eastAsia="方正小标宋简体"/>
          <w:color w:val="000000"/>
          <w:sz w:val="44"/>
          <w:szCs w:val="44"/>
        </w:rPr>
        <w:t>四川省阿坝州</w:t>
      </w:r>
      <w:bookmarkEnd w:id="0"/>
      <w:bookmarkStart w:id="11" w:name="_Toc15306268"/>
      <w:r>
        <w:rPr>
          <w:rFonts w:hint="eastAsia" w:ascii="方正小标宋简体" w:eastAsia="方正小标宋简体"/>
          <w:color w:val="000000"/>
          <w:sz w:val="44"/>
          <w:szCs w:val="44"/>
          <w:lang w:eastAsia="zh-CN"/>
        </w:rPr>
        <w:t>茂县洼底镇人民政府</w:t>
      </w:r>
    </w:p>
    <w:p>
      <w:pPr>
        <w:adjustRightInd w:val="0"/>
        <w:snapToGrid w:val="0"/>
        <w:spacing w:line="360" w:lineRule="auto"/>
        <w:jc w:val="center"/>
        <w:outlineLvl w:val="0"/>
        <w:rPr>
          <w:rFonts w:ascii="方正小标宋简体" w:eastAsia="方正小标宋简体"/>
          <w:color w:val="000000"/>
          <w:sz w:val="56"/>
          <w:szCs w:val="56"/>
        </w:rPr>
      </w:pPr>
      <w:r>
        <w:rPr>
          <w:rFonts w:hint="eastAsia" w:ascii="方正小标宋简体" w:eastAsia="方正小标宋简体"/>
          <w:color w:val="000000"/>
          <w:sz w:val="44"/>
          <w:szCs w:val="44"/>
        </w:rPr>
        <w:t>部门决算</w:t>
      </w:r>
      <w:bookmarkEnd w:id="6"/>
      <w:bookmarkEnd w:id="7"/>
      <w:bookmarkEnd w:id="8"/>
      <w:bookmarkEnd w:id="9"/>
      <w:bookmarkEnd w:id="10"/>
      <w:bookmarkEnd w:id="11"/>
    </w:p>
    <w:p>
      <w:pPr>
        <w:widowControl/>
        <w:jc w:val="center"/>
        <w:rPr>
          <w:rFonts w:ascii="方正小标宋简体" w:eastAsia="方正小标宋简体"/>
          <w:color w:val="000000"/>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autoSpaceDE w:val="0"/>
        <w:autoSpaceDN w:val="0"/>
        <w:adjustRightInd w:val="0"/>
        <w:ind w:firstLine="1276"/>
        <w:jc w:val="left"/>
        <w:rPr>
          <w:rFonts w:eastAsia="仿宋_GB2312"/>
          <w:sz w:val="32"/>
          <w:szCs w:val="32"/>
        </w:rPr>
      </w:pPr>
      <w:r>
        <w:rPr>
          <w:rFonts w:hint="eastAsia" w:ascii="仿宋_GB2312" w:eastAsia="仿宋_GB2312" w:cs="仿宋_GB2312"/>
          <w:sz w:val="32"/>
          <w:szCs w:val="32"/>
        </w:rPr>
        <w:t>保密审查情况：</w:t>
      </w:r>
    </w:p>
    <w:p>
      <w:pPr>
        <w:autoSpaceDE w:val="0"/>
        <w:autoSpaceDN w:val="0"/>
        <w:adjustRightInd w:val="0"/>
        <w:ind w:firstLine="1276"/>
        <w:jc w:val="left"/>
        <w:rPr>
          <w:rFonts w:eastAsia="仿宋_GB2312"/>
          <w:sz w:val="32"/>
          <w:szCs w:val="32"/>
        </w:rPr>
      </w:pPr>
      <w:r>
        <w:rPr>
          <w:rFonts w:hint="eastAsia" w:ascii="仿宋_GB2312" w:eastAsia="仿宋_GB2312" w:cs="仿宋_GB2312"/>
          <w:sz w:val="32"/>
          <w:szCs w:val="32"/>
        </w:rPr>
        <w:t>部门主要负责人审签情况：</w:t>
      </w:r>
    </w:p>
    <w:p>
      <w:pPr>
        <w:widowControl/>
        <w:jc w:val="center"/>
        <w:rPr>
          <w:rFonts w:ascii="黑体" w:eastAsia="黑体"/>
          <w:color w:val="000000"/>
          <w:sz w:val="48"/>
          <w:szCs w:val="48"/>
        </w:rPr>
      </w:pPr>
      <w:r>
        <w:rPr>
          <w:rFonts w:ascii="方正小标宋简体" w:eastAsia="方正小标宋简体"/>
          <w:sz w:val="36"/>
          <w:szCs w:val="36"/>
        </w:rPr>
        <w:br w:type="page"/>
      </w:r>
      <w:r>
        <w:rPr>
          <w:rFonts w:hint="eastAsia" w:ascii="黑体" w:eastAsia="黑体"/>
          <w:color w:val="000000"/>
          <w:sz w:val="48"/>
          <w:szCs w:val="48"/>
        </w:rPr>
        <w:t>目</w:t>
      </w:r>
      <w:r>
        <w:rPr>
          <w:rFonts w:hint="eastAsia" w:ascii="黑体" w:eastAsia="黑体"/>
          <w:color w:val="000000"/>
          <w:sz w:val="48"/>
          <w:szCs w:val="48"/>
          <w:lang w:val="en-US" w:eastAsia="zh-CN"/>
        </w:rPr>
        <w:t xml:space="preserve">  </w:t>
      </w:r>
      <w:r>
        <w:rPr>
          <w:rFonts w:hint="eastAsia" w:ascii="黑体" w:eastAsia="黑体"/>
          <w:color w:val="000000"/>
          <w:sz w:val="48"/>
          <w:szCs w:val="48"/>
        </w:rPr>
        <w:t>录</w:t>
      </w:r>
    </w:p>
    <w:p>
      <w:pPr>
        <w:widowControl/>
        <w:jc w:val="center"/>
        <w:rPr>
          <w:rFonts w:ascii="黑体" w:eastAsia="黑体" w:cs="Arial"/>
          <w:sz w:val="28"/>
          <w:szCs w:val="28"/>
        </w:rPr>
      </w:pPr>
    </w:p>
    <w:p/>
    <w:p/>
    <w:p>
      <w:pPr>
        <w:pStyle w:val="10"/>
        <w:adjustRightInd w:val="0"/>
        <w:snapToGrid w:val="0"/>
        <w:spacing w:before="0" w:line="440" w:lineRule="exact"/>
        <w:jc w:val="left"/>
        <w:rPr>
          <w:rFonts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第一部分 部门概况.........................................................................................4</w:t>
      </w:r>
    </w:p>
    <w:p>
      <w:pPr>
        <w:pStyle w:val="10"/>
        <w:adjustRightInd w:val="0"/>
        <w:snapToGrid w:val="0"/>
        <w:spacing w:before="0" w:line="440" w:lineRule="exact"/>
        <w:jc w:val="left"/>
        <w:rPr>
          <w:rFonts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一、基本职能及主要工作...............................................................................4</w:t>
      </w:r>
    </w:p>
    <w:p>
      <w:pPr>
        <w:pStyle w:val="10"/>
        <w:adjustRightInd w:val="0"/>
        <w:snapToGrid w:val="0"/>
        <w:spacing w:before="0" w:line="440" w:lineRule="exact"/>
        <w:jc w:val="left"/>
        <w:rPr>
          <w:rFonts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二、机构设置...................................................................................................5</w:t>
      </w:r>
    </w:p>
    <w:p>
      <w:pPr>
        <w:pStyle w:val="10"/>
        <w:adjustRightInd w:val="0"/>
        <w:snapToGrid w:val="0"/>
        <w:spacing w:before="0" w:line="440" w:lineRule="exact"/>
        <w:jc w:val="left"/>
        <w:rPr>
          <w:rFonts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第二部分度部门决算情况说明.......................................................................6</w:t>
      </w:r>
    </w:p>
    <w:p>
      <w:pPr>
        <w:pStyle w:val="10"/>
        <w:adjustRightInd w:val="0"/>
        <w:snapToGrid w:val="0"/>
        <w:spacing w:before="0" w:line="440" w:lineRule="exact"/>
        <w:jc w:val="left"/>
        <w:rPr>
          <w:rFonts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一、收入支出决算总体情况说明...................................................................6</w:t>
      </w:r>
    </w:p>
    <w:p>
      <w:pPr>
        <w:pStyle w:val="10"/>
        <w:adjustRightInd w:val="0"/>
        <w:snapToGrid w:val="0"/>
        <w:spacing w:before="0" w:line="440" w:lineRule="exact"/>
        <w:jc w:val="left"/>
        <w:rPr>
          <w:rFonts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二、收入决算情况说明...................................................................................6</w:t>
      </w:r>
    </w:p>
    <w:p>
      <w:pPr>
        <w:pStyle w:val="10"/>
        <w:adjustRightInd w:val="0"/>
        <w:snapToGrid w:val="0"/>
        <w:spacing w:before="0" w:line="440" w:lineRule="exact"/>
        <w:jc w:val="left"/>
        <w:rPr>
          <w:rFonts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三、支出决算情况说明...................................................................................7</w:t>
      </w:r>
    </w:p>
    <w:p>
      <w:pPr>
        <w:pStyle w:val="10"/>
        <w:adjustRightInd w:val="0"/>
        <w:snapToGrid w:val="0"/>
        <w:spacing w:before="0" w:line="440" w:lineRule="exact"/>
        <w:jc w:val="left"/>
        <w:rPr>
          <w:rFonts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四、财政拨款收入支出决算总体情况说明...................................................7</w:t>
      </w:r>
    </w:p>
    <w:p>
      <w:pPr>
        <w:pStyle w:val="10"/>
        <w:adjustRightInd w:val="0"/>
        <w:snapToGrid w:val="0"/>
        <w:spacing w:before="0" w:line="440" w:lineRule="exact"/>
        <w:jc w:val="left"/>
        <w:rPr>
          <w:rFonts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五、一般公共预算财政拨款支出决算情况说明...........................................8</w:t>
      </w:r>
    </w:p>
    <w:p>
      <w:pPr>
        <w:pStyle w:val="10"/>
        <w:adjustRightInd w:val="0"/>
        <w:snapToGrid w:val="0"/>
        <w:spacing w:before="0" w:line="440" w:lineRule="exact"/>
        <w:jc w:val="left"/>
        <w:rPr>
          <w:rFonts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六、一般公共预算财政拨款基本支出决算情况说明..................................13</w:t>
      </w:r>
    </w:p>
    <w:p>
      <w:pPr>
        <w:pStyle w:val="10"/>
        <w:adjustRightInd w:val="0"/>
        <w:snapToGrid w:val="0"/>
        <w:spacing w:before="0" w:line="440" w:lineRule="exact"/>
        <w:jc w:val="left"/>
        <w:rPr>
          <w:rFonts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七、“三公”经费财政拨款支出决算情况说明............................................13</w:t>
      </w:r>
    </w:p>
    <w:p>
      <w:pPr>
        <w:pStyle w:val="10"/>
        <w:adjustRightInd w:val="0"/>
        <w:snapToGrid w:val="0"/>
        <w:spacing w:before="0" w:line="440" w:lineRule="exact"/>
        <w:jc w:val="left"/>
        <w:rPr>
          <w:rFonts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八、政府性基金预算支出决算情况说明......................................................15</w:t>
      </w:r>
    </w:p>
    <w:p>
      <w:pPr>
        <w:pStyle w:val="10"/>
        <w:adjustRightInd w:val="0"/>
        <w:snapToGrid w:val="0"/>
        <w:spacing w:before="0" w:line="440" w:lineRule="exact"/>
        <w:jc w:val="left"/>
        <w:rPr>
          <w:rFonts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九、 国有资本经营预算支出决算情况说明................................................15</w:t>
      </w:r>
    </w:p>
    <w:p>
      <w:pPr>
        <w:pStyle w:val="10"/>
        <w:adjustRightInd w:val="0"/>
        <w:snapToGrid w:val="0"/>
        <w:spacing w:before="0" w:line="440" w:lineRule="exact"/>
        <w:jc w:val="left"/>
        <w:rPr>
          <w:rFonts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十、其他重要事项的情况说..........................................................................15</w:t>
      </w:r>
    </w:p>
    <w:p>
      <w:pPr>
        <w:pStyle w:val="10"/>
        <w:adjustRightInd w:val="0"/>
        <w:snapToGrid w:val="0"/>
        <w:spacing w:before="0" w:line="440" w:lineRule="exact"/>
        <w:jc w:val="left"/>
        <w:rPr>
          <w:rFonts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第三部分 名词解释.......................................................................................30</w:t>
      </w:r>
    </w:p>
    <w:p>
      <w:pPr>
        <w:pStyle w:val="10"/>
        <w:adjustRightInd w:val="0"/>
        <w:snapToGrid w:val="0"/>
        <w:spacing w:before="0" w:line="440" w:lineRule="exact"/>
        <w:jc w:val="left"/>
        <w:rPr>
          <w:rFonts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第四部分 附件.部门整体支出绩效评价报告..............................................35</w:t>
      </w:r>
    </w:p>
    <w:p>
      <w:pPr>
        <w:pStyle w:val="10"/>
        <w:adjustRightInd w:val="0"/>
        <w:snapToGrid w:val="0"/>
        <w:spacing w:before="0" w:line="440" w:lineRule="exact"/>
        <w:jc w:val="left"/>
        <w:rPr>
          <w:rFonts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第五部分 附表...............................................................................................40</w:t>
      </w:r>
    </w:p>
    <w:p>
      <w:pPr>
        <w:pStyle w:val="10"/>
        <w:adjustRightInd w:val="0"/>
        <w:snapToGrid w:val="0"/>
        <w:spacing w:before="0" w:line="440" w:lineRule="exact"/>
        <w:jc w:val="left"/>
        <w:rPr>
          <w:rFonts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一、收入支出决算总表.................................................................................40</w:t>
      </w:r>
    </w:p>
    <w:p>
      <w:pPr>
        <w:pStyle w:val="10"/>
        <w:adjustRightInd w:val="0"/>
        <w:snapToGrid w:val="0"/>
        <w:spacing w:before="0" w:line="440" w:lineRule="exact"/>
        <w:jc w:val="left"/>
        <w:rPr>
          <w:rFonts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二、收入决算表.............................................................................................40</w:t>
      </w:r>
    </w:p>
    <w:p>
      <w:pPr>
        <w:pStyle w:val="10"/>
        <w:adjustRightInd w:val="0"/>
        <w:snapToGrid w:val="0"/>
        <w:spacing w:before="0" w:line="440" w:lineRule="exact"/>
        <w:jc w:val="left"/>
        <w:rPr>
          <w:rFonts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三、支出决算表.............................................................................................40</w:t>
      </w:r>
    </w:p>
    <w:p>
      <w:pPr>
        <w:pStyle w:val="10"/>
        <w:adjustRightInd w:val="0"/>
        <w:snapToGrid w:val="0"/>
        <w:spacing w:before="0" w:line="440" w:lineRule="exact"/>
        <w:jc w:val="left"/>
        <w:rPr>
          <w:rFonts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四、财政拨款收入支出决算总表.................................................................40</w:t>
      </w:r>
    </w:p>
    <w:p>
      <w:pPr>
        <w:pStyle w:val="10"/>
        <w:adjustRightInd w:val="0"/>
        <w:snapToGrid w:val="0"/>
        <w:spacing w:before="0" w:line="440" w:lineRule="exact"/>
        <w:jc w:val="left"/>
        <w:rPr>
          <w:rFonts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五、财政拨款支出决算明细表.....................................................................40</w:t>
      </w:r>
    </w:p>
    <w:p>
      <w:pPr>
        <w:pStyle w:val="10"/>
        <w:adjustRightInd w:val="0"/>
        <w:snapToGrid w:val="0"/>
        <w:spacing w:before="0" w:line="440" w:lineRule="exact"/>
        <w:jc w:val="left"/>
        <w:rPr>
          <w:rFonts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六、一般公共预算财政拨款支出决算表.....................................................40</w:t>
      </w:r>
    </w:p>
    <w:p>
      <w:pPr>
        <w:pStyle w:val="10"/>
        <w:adjustRightInd w:val="0"/>
        <w:snapToGrid w:val="0"/>
        <w:spacing w:before="0" w:line="440" w:lineRule="exact"/>
        <w:jc w:val="left"/>
        <w:rPr>
          <w:rFonts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七、一般公共预算财政拨款支出决算明细表.............................................40</w:t>
      </w:r>
    </w:p>
    <w:p>
      <w:pPr>
        <w:pStyle w:val="10"/>
        <w:adjustRightInd w:val="0"/>
        <w:snapToGrid w:val="0"/>
        <w:spacing w:before="0" w:line="440" w:lineRule="exact"/>
        <w:jc w:val="left"/>
        <w:rPr>
          <w:rFonts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八、一般公共预算财政拨款基本支出决算表.............................................40</w:t>
      </w:r>
    </w:p>
    <w:p>
      <w:pPr>
        <w:pStyle w:val="10"/>
        <w:adjustRightInd w:val="0"/>
        <w:snapToGrid w:val="0"/>
        <w:spacing w:before="0" w:line="440" w:lineRule="exact"/>
        <w:jc w:val="left"/>
        <w:rPr>
          <w:rFonts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九、一般公共预算财政拨款项目支出决算表.............................................40</w:t>
      </w:r>
    </w:p>
    <w:p>
      <w:pPr>
        <w:pStyle w:val="10"/>
        <w:adjustRightInd w:val="0"/>
        <w:snapToGrid w:val="0"/>
        <w:spacing w:before="0" w:line="440" w:lineRule="exact"/>
        <w:jc w:val="left"/>
        <w:rPr>
          <w:rFonts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十、一般公共预算财政拨款“三公”经费支出决算表.............................40</w:t>
      </w:r>
    </w:p>
    <w:p>
      <w:pPr>
        <w:pStyle w:val="10"/>
        <w:adjustRightInd w:val="0"/>
        <w:snapToGrid w:val="0"/>
        <w:spacing w:before="0" w:line="440" w:lineRule="exact"/>
        <w:jc w:val="left"/>
        <w:rPr>
          <w:rFonts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十一、政府性基金预算财政拨款收入支出决算表......................................40</w:t>
      </w:r>
    </w:p>
    <w:p>
      <w:pPr>
        <w:pStyle w:val="10"/>
        <w:adjustRightInd w:val="0"/>
        <w:snapToGrid w:val="0"/>
        <w:spacing w:before="0" w:line="440" w:lineRule="exact"/>
        <w:jc w:val="left"/>
        <w:rPr>
          <w:rFonts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十二、政府性基金预算财政拨款“三公”经费支出决算表......................40</w:t>
      </w:r>
    </w:p>
    <w:p>
      <w:pPr>
        <w:pStyle w:val="10"/>
        <w:adjustRightInd w:val="0"/>
        <w:snapToGrid w:val="0"/>
        <w:spacing w:before="0" w:line="440" w:lineRule="exact"/>
        <w:jc w:val="left"/>
        <w:rPr>
          <w:rFonts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十三、国有资本经营预算支出决算表...........................................................40</w:t>
      </w:r>
    </w:p>
    <w:p>
      <w:pPr>
        <w:pStyle w:val="10"/>
        <w:adjustRightInd w:val="0"/>
        <w:snapToGrid w:val="0"/>
        <w:spacing w:before="0" w:line="440" w:lineRule="exact"/>
        <w:jc w:val="left"/>
        <w:rPr>
          <w:rFonts w:hint="eastAsia" w:ascii="Times New Roman" w:hAnsi="Times New Roman" w:eastAsia="宋体" w:cs="Times New Roman"/>
          <w:kern w:val="2"/>
          <w:sz w:val="24"/>
          <w:szCs w:val="24"/>
          <w:lang w:val="en-US" w:eastAsia="zh-CN" w:bidi="ar-SA"/>
        </w:rPr>
      </w:pPr>
      <w:bookmarkStart w:id="12" w:name="_Toc15377196"/>
      <w:bookmarkStart w:id="13" w:name="_Toc15396599"/>
      <w:r>
        <w:rPr>
          <w:rFonts w:hint="eastAsia" w:ascii="Times New Roman" w:hAnsi="Times New Roman" w:eastAsia="宋体" w:cs="Times New Roman"/>
          <w:kern w:val="2"/>
          <w:sz w:val="24"/>
          <w:szCs w:val="24"/>
          <w:lang w:val="en-US" w:eastAsia="zh-CN" w:bidi="ar-SA"/>
        </w:rPr>
        <w:br w:type="page"/>
      </w:r>
    </w:p>
    <w:p>
      <w:pPr>
        <w:pStyle w:val="2"/>
        <w:jc w:val="center"/>
        <w:rPr>
          <w:rFonts w:ascii="黑体" w:eastAsia="黑体"/>
          <w:color w:val="000000"/>
          <w:sz w:val="32"/>
          <w:szCs w:val="32"/>
        </w:rPr>
      </w:pPr>
      <w:r>
        <w:rPr>
          <w:rFonts w:hint="eastAsia" w:ascii="黑体" w:eastAsia="黑体"/>
          <w:b w:val="0"/>
        </w:rPr>
        <w:t xml:space="preserve">第一部分 </w:t>
      </w:r>
      <w:r>
        <w:rPr>
          <w:rStyle w:val="16"/>
          <w:rFonts w:hint="eastAsia" w:ascii="黑体" w:eastAsia="黑体"/>
          <w:b w:val="0"/>
          <w:bCs w:val="0"/>
        </w:rPr>
        <w:t>部门概况</w:t>
      </w:r>
      <w:bookmarkEnd w:id="12"/>
      <w:bookmarkEnd w:id="13"/>
    </w:p>
    <w:p>
      <w:pPr>
        <w:pStyle w:val="3"/>
        <w:ind w:firstLine="640" w:firstLineChars="200"/>
        <w:rPr>
          <w:rStyle w:val="17"/>
          <w:rFonts w:ascii="仿宋" w:eastAsia="仿宋"/>
          <w:b w:val="0"/>
          <w:bCs w:val="0"/>
        </w:rPr>
      </w:pPr>
      <w:bookmarkStart w:id="14" w:name="_Toc15377197"/>
      <w:bookmarkStart w:id="15" w:name="_Toc15396600"/>
      <w:r>
        <w:rPr>
          <w:rFonts w:hint="eastAsia" w:ascii="黑体" w:eastAsia="黑体"/>
          <w:b w:val="0"/>
          <w:color w:val="000000"/>
        </w:rPr>
        <w:t>一、基</w:t>
      </w:r>
      <w:r>
        <w:rPr>
          <w:rStyle w:val="17"/>
          <w:rFonts w:hint="eastAsia" w:ascii="黑体" w:eastAsia="黑体"/>
          <w:b w:val="0"/>
          <w:bCs w:val="0"/>
        </w:rPr>
        <w:t>本职能及主要工作</w:t>
      </w:r>
      <w:bookmarkEnd w:id="14"/>
      <w:bookmarkEnd w:id="15"/>
    </w:p>
    <w:p>
      <w:pPr>
        <w:keepNext w:val="0"/>
        <w:keepLines w:val="0"/>
        <w:pageBreakBefore w:val="0"/>
        <w:widowControl w:val="0"/>
        <w:kinsoku/>
        <w:wordWrap/>
        <w:overflowPunct/>
        <w:topLinePunct w:val="0"/>
        <w:autoSpaceDE/>
        <w:autoSpaceDN/>
        <w:bidi w:val="0"/>
        <w:spacing w:line="576" w:lineRule="atLeast"/>
        <w:ind w:firstLine="642" w:firstLineChars="200"/>
        <w:textAlignment w:val="auto"/>
        <w:outlineLvl w:val="1"/>
        <w:rPr>
          <w:rFonts w:ascii="楷体" w:eastAsia="楷体"/>
          <w:b/>
          <w:bCs/>
          <w:sz w:val="32"/>
          <w:szCs w:val="32"/>
        </w:rPr>
      </w:pPr>
      <w:bookmarkStart w:id="16" w:name="_Toc15377200"/>
      <w:bookmarkStart w:id="17" w:name="_Toc15396601"/>
      <w:r>
        <w:rPr>
          <w:rFonts w:hint="eastAsia" w:ascii="楷体" w:eastAsia="楷体" w:cs="楷体"/>
          <w:b/>
          <w:bCs/>
          <w:color w:val="000000"/>
          <w:sz w:val="32"/>
          <w:szCs w:val="32"/>
        </w:rPr>
        <w:t>（一）</w:t>
      </w:r>
      <w:r>
        <w:rPr>
          <w:rFonts w:hint="eastAsia" w:ascii="楷体" w:eastAsia="楷体" w:cs="楷体"/>
          <w:b/>
          <w:bCs/>
          <w:color w:val="000000"/>
          <w:sz w:val="32"/>
          <w:szCs w:val="32"/>
          <w:lang w:eastAsia="zh-CN"/>
        </w:rPr>
        <w:t>基本</w:t>
      </w:r>
      <w:r>
        <w:rPr>
          <w:rFonts w:hint="eastAsia" w:ascii="楷体" w:eastAsia="楷体" w:cs="楷体"/>
          <w:b/>
          <w:bCs/>
          <w:color w:val="000000"/>
          <w:sz w:val="32"/>
          <w:szCs w:val="32"/>
        </w:rPr>
        <w:t>职能</w:t>
      </w:r>
      <w:bookmarkStart w:id="18" w:name="_Toc15378446"/>
      <w:bookmarkStart w:id="19" w:name="_Toc15377199"/>
    </w:p>
    <w:p>
      <w:pPr>
        <w:keepNext w:val="0"/>
        <w:keepLines w:val="0"/>
        <w:pageBreakBefore w:val="0"/>
        <w:widowControl w:val="0"/>
        <w:kinsoku/>
        <w:wordWrap/>
        <w:overflowPunct/>
        <w:topLinePunct w:val="0"/>
        <w:autoSpaceDE/>
        <w:autoSpaceDN/>
        <w:bidi w:val="0"/>
        <w:spacing w:line="576" w:lineRule="atLeast"/>
        <w:ind w:firstLine="640" w:firstLineChars="200"/>
        <w:textAlignment w:val="auto"/>
        <w:outlineLvl w:val="1"/>
        <w:rPr>
          <w:rFonts w:hint="eastAsia" w:ascii="仿宋_GB2312" w:eastAsia="仿宋_GB2312" w:cs="仿宋_GB2312"/>
          <w:sz w:val="32"/>
          <w:szCs w:val="32"/>
        </w:rPr>
      </w:pPr>
      <w:r>
        <w:rPr>
          <w:rFonts w:hint="eastAsia" w:ascii="仿宋_GB2312" w:eastAsia="仿宋_GB2312" w:cs="仿宋_GB2312"/>
          <w:sz w:val="32"/>
          <w:szCs w:val="32"/>
        </w:rPr>
        <w:t>负责草拟本</w:t>
      </w:r>
      <w:r>
        <w:rPr>
          <w:rFonts w:hint="eastAsia" w:ascii="仿宋_GB2312" w:eastAsia="仿宋_GB2312" w:cs="仿宋_GB2312"/>
          <w:sz w:val="32"/>
          <w:szCs w:val="32"/>
          <w:lang w:eastAsia="zh-CN"/>
        </w:rPr>
        <w:t>镇</w:t>
      </w:r>
      <w:r>
        <w:rPr>
          <w:rFonts w:hint="eastAsia" w:ascii="仿宋_GB2312" w:eastAsia="仿宋_GB2312" w:cs="仿宋_GB2312"/>
          <w:sz w:val="32"/>
          <w:szCs w:val="32"/>
        </w:rPr>
        <w:t>农业产业结构调整规划，建立健全合作组织的组织制度、民主管理制度、利益分配制度等；负责调查了解农业产业结构状况及市场走向，及时提供农业结构调整参考信息；做好计划生育宣传教育工作，落实国家计划生育政策，努力提高人口素质；宣传贯彻国土管理、城建规划的法律法规，拟定全</w:t>
      </w:r>
      <w:r>
        <w:rPr>
          <w:rFonts w:hint="eastAsia" w:ascii="仿宋_GB2312" w:eastAsia="仿宋_GB2312" w:cs="仿宋_GB2312"/>
          <w:sz w:val="32"/>
          <w:szCs w:val="32"/>
          <w:lang w:eastAsia="zh-CN"/>
        </w:rPr>
        <w:t>镇</w:t>
      </w:r>
      <w:r>
        <w:rPr>
          <w:rFonts w:hint="eastAsia" w:ascii="仿宋_GB2312" w:eastAsia="仿宋_GB2312" w:cs="仿宋_GB2312"/>
          <w:sz w:val="32"/>
          <w:szCs w:val="32"/>
        </w:rPr>
        <w:t>国土、城建管理规划措施；宣传教育、文化、科技、卫生等方面的政策、知识，严格按规定做好财务管理工作。</w:t>
      </w:r>
    </w:p>
    <w:p>
      <w:pPr>
        <w:keepNext w:val="0"/>
        <w:keepLines w:val="0"/>
        <w:pageBreakBefore w:val="0"/>
        <w:widowControl w:val="0"/>
        <w:kinsoku/>
        <w:wordWrap/>
        <w:overflowPunct/>
        <w:topLinePunct w:val="0"/>
        <w:autoSpaceDE/>
        <w:autoSpaceDN/>
        <w:bidi w:val="0"/>
        <w:spacing w:line="576" w:lineRule="atLeast"/>
        <w:ind w:firstLine="642" w:firstLineChars="200"/>
        <w:textAlignment w:val="auto"/>
        <w:outlineLvl w:val="1"/>
        <w:rPr>
          <w:rFonts w:hint="eastAsia" w:ascii="楷体" w:eastAsia="楷体" w:cs="楷体"/>
          <w:b/>
          <w:bCs/>
          <w:color w:val="000000"/>
          <w:sz w:val="32"/>
          <w:szCs w:val="32"/>
        </w:rPr>
      </w:pPr>
      <w:r>
        <w:rPr>
          <w:rFonts w:hint="eastAsia" w:ascii="楷体" w:eastAsia="楷体" w:cs="楷体"/>
          <w:b/>
          <w:bCs/>
          <w:color w:val="000000"/>
          <w:sz w:val="32"/>
          <w:szCs w:val="32"/>
        </w:rPr>
        <w:t>（二）</w:t>
      </w:r>
      <w:r>
        <w:rPr>
          <w:rFonts w:hint="eastAsia" w:ascii="楷体" w:eastAsia="楷体" w:cs="楷体"/>
          <w:b/>
          <w:bCs/>
          <w:color w:val="000000"/>
          <w:sz w:val="32"/>
          <w:szCs w:val="32"/>
          <w:lang w:eastAsia="zh-CN"/>
        </w:rPr>
        <w:t>2021</w:t>
      </w:r>
      <w:r>
        <w:rPr>
          <w:rFonts w:hint="eastAsia" w:ascii="楷体" w:eastAsia="楷体" w:cs="楷体"/>
          <w:b/>
          <w:bCs/>
          <w:color w:val="000000"/>
          <w:sz w:val="32"/>
          <w:szCs w:val="32"/>
        </w:rPr>
        <w:t>年重点工作完成情况</w:t>
      </w:r>
      <w:bookmarkEnd w:id="18"/>
      <w:bookmarkEnd w:id="19"/>
    </w:p>
    <w:p>
      <w:pPr>
        <w:keepNext w:val="0"/>
        <w:keepLines w:val="0"/>
        <w:pageBreakBefore w:val="0"/>
        <w:widowControl w:val="0"/>
        <w:kinsoku/>
        <w:wordWrap/>
        <w:overflowPunct/>
        <w:topLinePunct w:val="0"/>
        <w:autoSpaceDE/>
        <w:autoSpaceDN/>
        <w:bidi w:val="0"/>
        <w:spacing w:line="576" w:lineRule="atLeas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年初积极组织农户开展春耕备耕生产工作，顺利完成粮食直补及良种补贴统计工作。今年我</w:t>
      </w:r>
      <w:r>
        <w:rPr>
          <w:rFonts w:hint="eastAsia" w:ascii="仿宋_GB2312" w:eastAsia="仿宋_GB2312" w:cs="仿宋_GB2312"/>
          <w:sz w:val="32"/>
          <w:szCs w:val="32"/>
          <w:lang w:eastAsia="zh-CN"/>
        </w:rPr>
        <w:t>镇</w:t>
      </w:r>
      <w:r>
        <w:rPr>
          <w:rFonts w:hint="eastAsia" w:ascii="仿宋_GB2312" w:eastAsia="仿宋_GB2312" w:cs="仿宋_GB2312"/>
          <w:sz w:val="32"/>
          <w:szCs w:val="32"/>
        </w:rPr>
        <w:t>农作物种植面积达2285亩，其中粮食种植面积达到1650亩，种植粮食作物主要为：玉米983亩，洋芋667亩。由于独特的气候我</w:t>
      </w:r>
      <w:r>
        <w:rPr>
          <w:rFonts w:hint="eastAsia" w:ascii="仿宋_GB2312" w:eastAsia="仿宋_GB2312" w:cs="仿宋_GB2312"/>
          <w:sz w:val="32"/>
          <w:szCs w:val="32"/>
          <w:lang w:eastAsia="zh-CN"/>
        </w:rPr>
        <w:t>镇</w:t>
      </w:r>
      <w:r>
        <w:rPr>
          <w:rFonts w:hint="eastAsia" w:ascii="仿宋_GB2312" w:eastAsia="仿宋_GB2312" w:cs="仿宋_GB2312"/>
          <w:sz w:val="32"/>
          <w:szCs w:val="32"/>
        </w:rPr>
        <w:t>蔬菜种植为两季，主要种植莴笋、辣椒、大白菜。种植莴笋210亩、辣椒90亩、白菜259亩。水果种植面积为1370亩，主要为红富士120亩，青脆李470亩，脆红李880亩。按照防疫工作，“早、快、严、小”的原则，监测重点疫病和恶性传染病的防疫工作。春季防疫免疫工作取得了显著的成效，全</w:t>
      </w:r>
      <w:r>
        <w:rPr>
          <w:rFonts w:hint="eastAsia" w:ascii="仿宋_GB2312" w:eastAsia="仿宋_GB2312" w:cs="仿宋_GB2312"/>
          <w:sz w:val="32"/>
          <w:szCs w:val="32"/>
          <w:lang w:eastAsia="zh-CN"/>
        </w:rPr>
        <w:t>镇</w:t>
      </w:r>
      <w:r>
        <w:rPr>
          <w:rFonts w:hint="eastAsia" w:ascii="仿宋_GB2312" w:eastAsia="仿宋_GB2312" w:cs="仿宋_GB2312"/>
          <w:sz w:val="32"/>
          <w:szCs w:val="32"/>
        </w:rPr>
        <w:t>牲畜免疫数为：猪瘟、猪口蹄疫0.04万头；猪蓝</w:t>
      </w:r>
      <w:r>
        <w:rPr>
          <w:rFonts w:ascii="仿宋_GB2312" w:eastAsia="仿宋_GB2312" w:cs="仿宋_GB2312"/>
          <w:sz w:val="32"/>
          <w:szCs w:val="32"/>
        </w:rPr>
        <w:t>耳</w:t>
      </w:r>
      <w:r>
        <w:rPr>
          <w:rFonts w:hint="eastAsia" w:ascii="仿宋_GB2312" w:eastAsia="仿宋_GB2312" w:cs="仿宋_GB2312"/>
          <w:sz w:val="32"/>
          <w:szCs w:val="32"/>
        </w:rPr>
        <w:t>0.04万头；牛口蹄疫0.12万头；羊口蹄疫0.10万只；布病和疫苗为：牛0.12万头、羊0.10万头、包虫病0.14万头、禽流感0.02万</w:t>
      </w:r>
      <w:r>
        <w:rPr>
          <w:rFonts w:hint="eastAsia" w:ascii="仿宋_GB2312" w:eastAsia="仿宋_GB2312" w:cs="仿宋_GB2312"/>
          <w:sz w:val="32"/>
          <w:szCs w:val="32"/>
          <w:lang w:eastAsia="zh-CN"/>
        </w:rPr>
        <w:t>头</w:t>
      </w:r>
      <w:r>
        <w:rPr>
          <w:rFonts w:hint="eastAsia" w:ascii="仿宋_GB2312" w:eastAsia="仿宋_GB2312" w:cs="仿宋_GB2312"/>
          <w:sz w:val="32"/>
          <w:szCs w:val="32"/>
        </w:rPr>
        <w:t>。真正做到早防疫早发现早治疗</w:t>
      </w:r>
      <w:r>
        <w:rPr>
          <w:rFonts w:hint="eastAsia" w:ascii="仿宋_GB2312" w:eastAsia="仿宋_GB2312" w:cs="仿宋_GB2312"/>
          <w:sz w:val="32"/>
          <w:szCs w:val="32"/>
          <w:lang w:eastAsia="zh-CN"/>
        </w:rPr>
        <w:t>，</w:t>
      </w:r>
      <w:r>
        <w:rPr>
          <w:rFonts w:hint="eastAsia" w:ascii="仿宋_GB2312" w:eastAsia="仿宋_GB2312" w:cs="仿宋_GB2312"/>
          <w:sz w:val="32"/>
          <w:szCs w:val="32"/>
        </w:rPr>
        <w:t>上半年全</w:t>
      </w:r>
      <w:r>
        <w:rPr>
          <w:rFonts w:hint="eastAsia" w:ascii="仿宋_GB2312" w:eastAsia="仿宋_GB2312" w:cs="仿宋_GB2312"/>
          <w:sz w:val="32"/>
          <w:szCs w:val="32"/>
          <w:lang w:eastAsia="zh-CN"/>
        </w:rPr>
        <w:t>镇</w:t>
      </w:r>
      <w:r>
        <w:rPr>
          <w:rFonts w:hint="eastAsia" w:ascii="仿宋_GB2312" w:eastAsia="仿宋_GB2312" w:cs="仿宋_GB2312"/>
          <w:sz w:val="32"/>
          <w:szCs w:val="32"/>
        </w:rPr>
        <w:t>没有</w:t>
      </w:r>
      <w:r>
        <w:rPr>
          <w:rFonts w:hint="eastAsia" w:ascii="仿宋_GB2312" w:eastAsia="仿宋_GB2312" w:cs="仿宋_GB2312"/>
          <w:sz w:val="32"/>
          <w:szCs w:val="32"/>
          <w:lang w:eastAsia="zh-CN"/>
        </w:rPr>
        <w:t>动物</w:t>
      </w:r>
      <w:r>
        <w:rPr>
          <w:rFonts w:hint="eastAsia" w:ascii="仿宋_GB2312" w:eastAsia="仿宋_GB2312" w:cs="仿宋_GB2312"/>
          <w:sz w:val="32"/>
          <w:szCs w:val="32"/>
        </w:rPr>
        <w:t>疫情发生。截至目前全</w:t>
      </w:r>
      <w:r>
        <w:rPr>
          <w:rFonts w:hint="eastAsia" w:ascii="仿宋_GB2312" w:eastAsia="仿宋_GB2312" w:cs="仿宋_GB2312"/>
          <w:sz w:val="32"/>
          <w:szCs w:val="32"/>
          <w:lang w:eastAsia="zh-CN"/>
        </w:rPr>
        <w:t>镇</w:t>
      </w:r>
      <w:r>
        <w:rPr>
          <w:rFonts w:hint="eastAsia" w:ascii="仿宋_GB2312" w:eastAsia="仿宋_GB2312" w:cs="仿宋_GB2312"/>
          <w:sz w:val="32"/>
          <w:szCs w:val="32"/>
        </w:rPr>
        <w:t>牲畜存栏数为猪410头，牛1480头，羊1100只，鸡300只。发放畜牧相关政策、法律、法规等相关资料共计1</w:t>
      </w:r>
      <w:r>
        <w:rPr>
          <w:rFonts w:hint="eastAsia" w:ascii="仿宋_GB2312" w:eastAsia="仿宋_GB2312" w:cs="仿宋_GB2312"/>
          <w:sz w:val="32"/>
          <w:szCs w:val="32"/>
          <w:lang w:val="en-US" w:eastAsia="zh-CN"/>
        </w:rPr>
        <w:t>9</w:t>
      </w:r>
      <w:r>
        <w:rPr>
          <w:rFonts w:hint="eastAsia" w:ascii="仿宋_GB2312" w:eastAsia="仿宋_GB2312" w:cs="仿宋_GB2312"/>
          <w:sz w:val="32"/>
          <w:szCs w:val="32"/>
        </w:rPr>
        <w:t>6余份。完成各村与牧户签订的目标责任书</w:t>
      </w:r>
      <w:r>
        <w:rPr>
          <w:rFonts w:hint="eastAsia" w:ascii="仿宋_GB2312" w:eastAsia="仿宋_GB2312" w:cs="仿宋_GB2312"/>
          <w:sz w:val="32"/>
          <w:szCs w:val="32"/>
          <w:lang w:val="en-US" w:eastAsia="zh-CN"/>
        </w:rPr>
        <w:t>1100</w:t>
      </w:r>
      <w:r>
        <w:rPr>
          <w:rFonts w:hint="eastAsia" w:ascii="仿宋_GB2312" w:eastAsia="仿宋_GB2312" w:cs="仿宋_GB2312"/>
          <w:sz w:val="32"/>
          <w:szCs w:val="32"/>
        </w:rPr>
        <w:t>余份。</w:t>
      </w:r>
      <w:r>
        <w:rPr>
          <w:rFonts w:hint="eastAsia" w:ascii="仿宋_GB2312" w:eastAsia="仿宋_GB2312" w:cs="仿宋_GB2312"/>
          <w:color w:val="000000"/>
          <w:sz w:val="32"/>
          <w:szCs w:val="32"/>
        </w:rPr>
        <w:t>居民医疗保险参保人数</w:t>
      </w:r>
      <w:r>
        <w:rPr>
          <w:rFonts w:hint="eastAsia" w:ascii="仿宋_GB2312" w:eastAsia="仿宋_GB2312" w:cs="仿宋_GB2312"/>
          <w:color w:val="000000"/>
          <w:sz w:val="32"/>
          <w:szCs w:val="32"/>
          <w:lang w:val="en-US" w:eastAsia="zh-CN"/>
        </w:rPr>
        <w:t>2484</w:t>
      </w:r>
      <w:r>
        <w:rPr>
          <w:rFonts w:hint="eastAsia" w:ascii="仿宋_GB2312" w:eastAsia="仿宋_GB2312" w:cs="仿宋_GB2312"/>
          <w:color w:val="000000"/>
          <w:sz w:val="32"/>
          <w:szCs w:val="32"/>
        </w:rPr>
        <w:t>人，完成城</w:t>
      </w:r>
      <w:r>
        <w:rPr>
          <w:rFonts w:hint="eastAsia" w:ascii="仿宋_GB2312" w:eastAsia="仿宋_GB2312" w:cs="仿宋_GB2312"/>
          <w:color w:val="000000"/>
          <w:sz w:val="32"/>
          <w:szCs w:val="32"/>
          <w:lang w:eastAsia="zh-CN"/>
        </w:rPr>
        <w:t>镇</w:t>
      </w:r>
      <w:r>
        <w:rPr>
          <w:rFonts w:hint="eastAsia" w:ascii="仿宋_GB2312" w:eastAsia="仿宋_GB2312" w:cs="仿宋_GB2312"/>
          <w:color w:val="000000"/>
          <w:sz w:val="32"/>
          <w:szCs w:val="32"/>
        </w:rPr>
        <w:t>居民养老保险续保、新参总人数</w:t>
      </w:r>
      <w:r>
        <w:rPr>
          <w:rFonts w:hint="eastAsia" w:ascii="仿宋_GB2312" w:eastAsia="仿宋_GB2312" w:cs="仿宋_GB2312"/>
          <w:color w:val="000000"/>
          <w:sz w:val="32"/>
          <w:szCs w:val="32"/>
          <w:lang w:val="en-US" w:eastAsia="zh-CN"/>
        </w:rPr>
        <w:t>60</w:t>
      </w:r>
      <w:r>
        <w:rPr>
          <w:rFonts w:hint="eastAsia" w:ascii="仿宋_GB2312" w:eastAsia="仿宋_GB2312" w:cs="仿宋_GB2312"/>
          <w:color w:val="000000"/>
          <w:sz w:val="32"/>
          <w:szCs w:val="32"/>
        </w:rPr>
        <w:t>人，正常领取待遇人数</w:t>
      </w:r>
      <w:r>
        <w:rPr>
          <w:rFonts w:hint="eastAsia" w:ascii="仿宋_GB2312" w:eastAsia="仿宋_GB2312" w:cs="仿宋_GB2312"/>
          <w:color w:val="000000"/>
          <w:sz w:val="32"/>
          <w:szCs w:val="32"/>
          <w:lang w:val="en-US" w:eastAsia="zh-CN"/>
        </w:rPr>
        <w:t>1431</w:t>
      </w:r>
      <w:r>
        <w:rPr>
          <w:rFonts w:hint="eastAsia" w:ascii="仿宋_GB2312" w:eastAsia="仿宋_GB2312" w:cs="仿宋_GB2312"/>
          <w:color w:val="000000"/>
          <w:sz w:val="32"/>
          <w:szCs w:val="32"/>
        </w:rPr>
        <w:t>人，经资格认证后死亡</w:t>
      </w:r>
      <w:r>
        <w:rPr>
          <w:rFonts w:hint="eastAsia" w:ascii="仿宋_GB2312" w:eastAsia="仿宋_GB2312" w:cs="仿宋_GB2312"/>
          <w:color w:val="000000"/>
          <w:sz w:val="32"/>
          <w:szCs w:val="32"/>
          <w:lang w:val="en-US" w:eastAsia="zh-CN"/>
        </w:rPr>
        <w:t>11</w:t>
      </w:r>
      <w:r>
        <w:rPr>
          <w:rFonts w:hint="eastAsia" w:ascii="仿宋_GB2312" w:eastAsia="仿宋_GB2312" w:cs="仿宋_GB2312"/>
          <w:color w:val="000000"/>
          <w:sz w:val="32"/>
          <w:szCs w:val="32"/>
        </w:rPr>
        <w:t>人，现领取待遇人数为</w:t>
      </w:r>
      <w:r>
        <w:rPr>
          <w:rFonts w:hint="eastAsia" w:ascii="仿宋_GB2312" w:eastAsia="仿宋_GB2312" w:cs="仿宋_GB2312"/>
          <w:color w:val="000000"/>
          <w:sz w:val="32"/>
          <w:szCs w:val="32"/>
          <w:lang w:val="en-US" w:eastAsia="zh-CN"/>
        </w:rPr>
        <w:t>1420</w:t>
      </w:r>
      <w:r>
        <w:rPr>
          <w:rFonts w:hint="eastAsia" w:ascii="仿宋_GB2312" w:eastAsia="仿宋_GB2312" w:cs="仿宋_GB2312"/>
          <w:color w:val="000000"/>
          <w:sz w:val="32"/>
          <w:szCs w:val="32"/>
        </w:rPr>
        <w:t>人，做好到龄人员养老保险金的相关发放工作共</w:t>
      </w:r>
      <w:r>
        <w:rPr>
          <w:rFonts w:hint="eastAsia" w:ascii="仿宋_GB2312" w:eastAsia="仿宋_GB2312" w:cs="仿宋_GB2312"/>
          <w:color w:val="000000"/>
          <w:sz w:val="32"/>
          <w:szCs w:val="32"/>
          <w:lang w:val="en-US" w:eastAsia="zh-CN"/>
        </w:rPr>
        <w:t>19</w:t>
      </w:r>
      <w:r>
        <w:rPr>
          <w:rFonts w:hint="eastAsia" w:ascii="仿宋_GB2312" w:eastAsia="仿宋_GB2312" w:cs="仿宋_GB2312"/>
          <w:color w:val="000000"/>
          <w:sz w:val="32"/>
          <w:szCs w:val="32"/>
        </w:rPr>
        <w:t>人，发放宣传资料</w:t>
      </w:r>
      <w:r>
        <w:rPr>
          <w:rFonts w:hint="eastAsia" w:ascii="仿宋_GB2312" w:eastAsia="仿宋_GB2312" w:cs="仿宋_GB2312"/>
          <w:color w:val="000000"/>
          <w:sz w:val="32"/>
          <w:szCs w:val="32"/>
          <w:lang w:val="en-US" w:eastAsia="zh-CN"/>
        </w:rPr>
        <w:t>4</w:t>
      </w:r>
      <w:r>
        <w:rPr>
          <w:rFonts w:hint="eastAsia" w:ascii="仿宋_GB2312" w:eastAsia="仿宋_GB2312" w:cs="仿宋_GB2312"/>
          <w:color w:val="000000"/>
          <w:sz w:val="32"/>
          <w:szCs w:val="32"/>
        </w:rPr>
        <w:t>00余份。</w:t>
      </w:r>
      <w:r>
        <w:rPr>
          <w:rFonts w:hint="eastAsia" w:ascii="仿宋_GB2312" w:eastAsia="仿宋_GB2312" w:cs="仿宋_GB2312"/>
          <w:sz w:val="32"/>
          <w:szCs w:val="32"/>
          <w:lang w:eastAsia="zh-CN"/>
        </w:rPr>
        <w:t>2021</w:t>
      </w:r>
      <w:r>
        <w:rPr>
          <w:rFonts w:hint="eastAsia" w:ascii="仿宋_GB2312" w:eastAsia="仿宋_GB2312" w:cs="仿宋_GB2312"/>
          <w:sz w:val="32"/>
          <w:szCs w:val="32"/>
        </w:rPr>
        <w:t>年以来，洼底</w:t>
      </w:r>
      <w:r>
        <w:rPr>
          <w:rFonts w:hint="eastAsia" w:ascii="仿宋_GB2312" w:eastAsia="仿宋_GB2312" w:cs="仿宋_GB2312"/>
          <w:sz w:val="32"/>
          <w:szCs w:val="32"/>
          <w:lang w:eastAsia="zh-CN"/>
        </w:rPr>
        <w:t>镇</w:t>
      </w:r>
      <w:r>
        <w:rPr>
          <w:rFonts w:hint="eastAsia" w:ascii="仿宋_GB2312" w:eastAsia="仿宋_GB2312" w:cs="仿宋_GB2312"/>
          <w:sz w:val="32"/>
          <w:szCs w:val="32"/>
        </w:rPr>
        <w:t>党委、政府认真贯彻落实</w:t>
      </w:r>
      <w:r>
        <w:rPr>
          <w:rFonts w:hint="eastAsia" w:ascii="仿宋_GB2312" w:eastAsia="仿宋_GB2312" w:cs="仿宋_GB2312"/>
          <w:sz w:val="32"/>
          <w:szCs w:val="32"/>
          <w:lang w:eastAsia="zh-CN"/>
        </w:rPr>
        <w:t>脱贫攻坚及乡村振兴有效衔接</w:t>
      </w:r>
      <w:r>
        <w:rPr>
          <w:rFonts w:hint="eastAsia" w:ascii="仿宋_GB2312" w:eastAsia="仿宋_GB2312" w:cs="仿宋_GB2312"/>
          <w:sz w:val="32"/>
          <w:szCs w:val="32"/>
        </w:rPr>
        <w:t>基本方略，紧紧围绕“两不愁三保障”和“四个好”目标，大力实施产业扶贫、医疗扶贫、就业扶贫等多项帮扶措施。</w:t>
      </w:r>
    </w:p>
    <w:p>
      <w:pPr>
        <w:pStyle w:val="3"/>
        <w:ind w:firstLine="640" w:firstLineChars="200"/>
        <w:rPr>
          <w:rStyle w:val="17"/>
          <w:b w:val="0"/>
          <w:bCs w:val="0"/>
        </w:rPr>
      </w:pPr>
      <w:r>
        <w:rPr>
          <w:rFonts w:hint="eastAsia" w:ascii="黑体" w:eastAsia="黑体"/>
          <w:b w:val="0"/>
          <w:color w:val="000000"/>
        </w:rPr>
        <w:t>二、机</w:t>
      </w:r>
      <w:r>
        <w:rPr>
          <w:rStyle w:val="17"/>
          <w:rFonts w:hint="eastAsia" w:ascii="黑体" w:eastAsia="黑体"/>
          <w:b w:val="0"/>
          <w:bCs w:val="0"/>
        </w:rPr>
        <w:t>构设置</w:t>
      </w:r>
      <w:bookmarkEnd w:id="16"/>
      <w:bookmarkEnd w:id="17"/>
    </w:p>
    <w:p>
      <w:pPr>
        <w:widowControl/>
        <w:ind w:firstLine="640" w:firstLineChars="200"/>
        <w:jc w:val="left"/>
        <w:rPr>
          <w:rFonts w:ascii="仿宋" w:eastAsia="仿宋"/>
          <w:color w:val="000000"/>
          <w:kern w:val="0"/>
          <w:sz w:val="32"/>
          <w:szCs w:val="32"/>
        </w:rPr>
      </w:pPr>
      <w:r>
        <w:rPr>
          <w:rFonts w:hint="eastAsia" w:ascii="仿宋_GB2312" w:eastAsia="仿宋_GB2312" w:cs="仿宋_GB2312"/>
          <w:sz w:val="32"/>
          <w:szCs w:val="32"/>
          <w:lang w:val="zh-CN"/>
        </w:rPr>
        <w:t>洼底镇内设行政办公室</w:t>
      </w:r>
      <w:r>
        <w:rPr>
          <w:rFonts w:ascii="仿宋_GB2312" w:eastAsia="仿宋_GB2312" w:cs="仿宋_GB2312"/>
          <w:sz w:val="32"/>
          <w:szCs w:val="32"/>
          <w:lang w:val="zh-CN"/>
        </w:rPr>
        <w:t>2</w:t>
      </w:r>
      <w:r>
        <w:rPr>
          <w:rFonts w:hint="eastAsia" w:ascii="仿宋_GB2312" w:eastAsia="仿宋_GB2312" w:cs="仿宋_GB2312"/>
          <w:sz w:val="32"/>
          <w:szCs w:val="32"/>
          <w:lang w:val="zh-CN"/>
        </w:rPr>
        <w:t>个、财政所</w:t>
      </w:r>
      <w:r>
        <w:rPr>
          <w:rFonts w:ascii="仿宋_GB2312" w:eastAsia="仿宋_GB2312" w:cs="仿宋_GB2312"/>
          <w:sz w:val="32"/>
          <w:szCs w:val="32"/>
          <w:lang w:val="zh-CN"/>
        </w:rPr>
        <w:t>1</w:t>
      </w:r>
      <w:r>
        <w:rPr>
          <w:rFonts w:hint="eastAsia" w:ascii="仿宋_GB2312" w:eastAsia="仿宋_GB2312" w:cs="仿宋_GB2312"/>
          <w:sz w:val="32"/>
          <w:szCs w:val="32"/>
          <w:lang w:val="zh-CN"/>
        </w:rPr>
        <w:t>个、事业机构</w:t>
      </w:r>
      <w:r>
        <w:rPr>
          <w:rFonts w:ascii="仿宋_GB2312" w:eastAsia="仿宋_GB2312" w:cs="仿宋_GB2312"/>
          <w:sz w:val="32"/>
          <w:szCs w:val="32"/>
          <w:lang w:val="zh-CN"/>
        </w:rPr>
        <w:t>6</w:t>
      </w:r>
      <w:r>
        <w:rPr>
          <w:rFonts w:hint="eastAsia" w:ascii="仿宋_GB2312" w:eastAsia="仿宋_GB2312" w:cs="仿宋_GB2312"/>
          <w:sz w:val="32"/>
          <w:szCs w:val="32"/>
          <w:lang w:val="zh-CN"/>
        </w:rPr>
        <w:t>个，分别是：党政办公室、综合发展办公室、财政所、经济发展中心、社会事业服务中心、就业社会保障服务中心、综合文化服务中心、农技站、兽防站。</w:t>
      </w:r>
    </w:p>
    <w:p>
      <w:pPr>
        <w:pStyle w:val="2"/>
        <w:ind w:right="440"/>
        <w:jc w:val="right"/>
      </w:pPr>
      <w:bookmarkStart w:id="20" w:name="_Toc15377204"/>
      <w:bookmarkStart w:id="21" w:name="_Toc15396602"/>
      <w:r>
        <w:rPr>
          <w:rFonts w:hint="eastAsia" w:ascii="黑体" w:eastAsia="黑体"/>
          <w:b w:val="0"/>
          <w:color w:val="000000"/>
        </w:rPr>
        <w:t>第二部分</w:t>
      </w:r>
      <w:r>
        <w:rPr>
          <w:rFonts w:hint="eastAsia" w:ascii="黑体" w:eastAsia="黑体"/>
          <w:color w:val="000000"/>
        </w:rPr>
        <w:t xml:space="preserve"> </w:t>
      </w:r>
      <w:r>
        <w:rPr>
          <w:rStyle w:val="16"/>
          <w:rFonts w:hint="eastAsia" w:ascii="黑体" w:eastAsia="黑体"/>
          <w:b w:val="0"/>
          <w:bCs w:val="0"/>
          <w:lang w:eastAsia="zh-CN"/>
        </w:rPr>
        <w:t>2021</w:t>
      </w:r>
      <w:r>
        <w:rPr>
          <w:rStyle w:val="16"/>
          <w:rFonts w:hint="eastAsia" w:ascii="黑体" w:eastAsia="黑体"/>
          <w:b w:val="0"/>
          <w:bCs w:val="0"/>
        </w:rPr>
        <w:t>年度部门决算情况说明</w:t>
      </w:r>
      <w:bookmarkEnd w:id="20"/>
      <w:bookmarkEnd w:id="21"/>
    </w:p>
    <w:p>
      <w:pPr>
        <w:pStyle w:val="22"/>
        <w:numPr>
          <w:ilvl w:val="0"/>
          <w:numId w:val="1"/>
        </w:numPr>
        <w:spacing w:line="600" w:lineRule="exact"/>
        <w:ind w:firstLineChars="0"/>
        <w:outlineLvl w:val="1"/>
        <w:rPr>
          <w:rStyle w:val="17"/>
          <w:rFonts w:ascii="黑体" w:eastAsia="黑体"/>
          <w:b w:val="0"/>
        </w:rPr>
      </w:pPr>
      <w:bookmarkStart w:id="22" w:name="_Toc15396603"/>
      <w:bookmarkStart w:id="23" w:name="_Toc15377205"/>
      <w:r>
        <w:rPr>
          <w:rFonts w:hint="eastAsia" w:ascii="黑体" w:eastAsia="黑体"/>
          <w:color w:val="000000"/>
          <w:sz w:val="32"/>
          <w:szCs w:val="32"/>
        </w:rPr>
        <w:t>收</w:t>
      </w:r>
      <w:r>
        <w:rPr>
          <w:rStyle w:val="17"/>
          <w:rFonts w:hint="eastAsia" w:ascii="黑体" w:eastAsia="黑体"/>
          <w:b w:val="0"/>
        </w:rPr>
        <w:t>入支出决算总体情况说明</w:t>
      </w:r>
      <w:bookmarkEnd w:id="22"/>
      <w:bookmarkEnd w:id="23"/>
    </w:p>
    <w:p>
      <w:pPr>
        <w:pageBreakBefore w:val="0"/>
        <w:widowControl w:val="0"/>
        <w:kinsoku/>
        <w:wordWrap/>
        <w:overflowPunct/>
        <w:topLinePunct w:val="0"/>
        <w:bidi w:val="0"/>
        <w:spacing w:line="576" w:lineRule="atLeast"/>
        <w:ind w:firstLine="640" w:firstLineChars="200"/>
        <w:rPr>
          <w:rFonts w:hint="eastAsia" w:ascii="仿宋_GB2312" w:eastAsia="仿宋_GB2312" w:cs="仿宋_GB2312"/>
          <w:color w:val="000000"/>
          <w:sz w:val="32"/>
          <w:szCs w:val="32"/>
          <w:lang w:eastAsia="zh-CN"/>
        </w:rPr>
      </w:pPr>
      <w:r>
        <w:rPr>
          <w:rFonts w:hint="eastAsia" w:ascii="仿宋_GB2312" w:eastAsia="仿宋_GB2312" w:cs="仿宋_GB2312"/>
          <w:color w:val="000000"/>
          <w:sz w:val="32"/>
          <w:szCs w:val="32"/>
        </w:rPr>
        <w:t>茂县洼底</w:t>
      </w:r>
      <w:r>
        <w:rPr>
          <w:rFonts w:hint="eastAsia" w:ascii="仿宋_GB2312" w:eastAsia="仿宋_GB2312" w:cs="仿宋_GB2312"/>
          <w:color w:val="000000"/>
          <w:sz w:val="32"/>
          <w:szCs w:val="32"/>
          <w:lang w:eastAsia="zh-CN"/>
        </w:rPr>
        <w:t>镇</w:t>
      </w:r>
      <w:r>
        <w:rPr>
          <w:rFonts w:hint="eastAsia" w:ascii="仿宋_GB2312" w:eastAsia="仿宋_GB2312" w:cs="仿宋_GB2312"/>
          <w:color w:val="000000"/>
          <w:sz w:val="32"/>
          <w:szCs w:val="32"/>
        </w:rPr>
        <w:t>人民政府202</w:t>
      </w:r>
      <w:r>
        <w:rPr>
          <w:rFonts w:hint="eastAsia" w:ascii="仿宋_GB2312" w:eastAsia="仿宋_GB2312" w:cs="仿宋_GB2312"/>
          <w:color w:val="000000"/>
          <w:sz w:val="32"/>
          <w:szCs w:val="32"/>
          <w:lang w:val="en-US" w:eastAsia="zh-CN"/>
        </w:rPr>
        <w:t>0</w:t>
      </w:r>
      <w:r>
        <w:rPr>
          <w:rFonts w:hint="eastAsia" w:ascii="仿宋_GB2312" w:eastAsia="仿宋_GB2312" w:cs="仿宋_GB2312"/>
          <w:color w:val="000000"/>
          <w:sz w:val="32"/>
          <w:szCs w:val="32"/>
        </w:rPr>
        <w:t>年度年初结转和结余23.33万元，本年收入1057.29万元，本年支出1080.62万元</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rPr>
        <w:t>与20</w:t>
      </w:r>
      <w:r>
        <w:rPr>
          <w:rFonts w:hint="eastAsia" w:ascii="仿宋_GB2312" w:eastAsia="仿宋_GB2312" w:cs="仿宋_GB2312"/>
          <w:color w:val="000000"/>
          <w:sz w:val="32"/>
          <w:szCs w:val="32"/>
          <w:lang w:val="en-US" w:eastAsia="zh-CN"/>
        </w:rPr>
        <w:t>20</w:t>
      </w:r>
      <w:r>
        <w:rPr>
          <w:rFonts w:hint="eastAsia" w:ascii="仿宋_GB2312" w:eastAsia="仿宋_GB2312" w:cs="仿宋_GB2312"/>
          <w:color w:val="000000"/>
          <w:sz w:val="32"/>
          <w:szCs w:val="32"/>
        </w:rPr>
        <w:t>年相比，收入、支出决算总计</w:t>
      </w:r>
      <w:r>
        <w:rPr>
          <w:rFonts w:hint="eastAsia" w:ascii="仿宋_GB2312" w:eastAsia="仿宋_GB2312" w:cs="仿宋_GB2312"/>
          <w:color w:val="000000"/>
          <w:sz w:val="32"/>
          <w:szCs w:val="32"/>
          <w:lang w:eastAsia="zh-CN"/>
        </w:rPr>
        <w:t>减少</w:t>
      </w:r>
      <w:r>
        <w:rPr>
          <w:rFonts w:hint="eastAsia" w:ascii="仿宋_GB2312" w:eastAsia="仿宋_GB2312" w:cs="仿宋_GB2312"/>
          <w:color w:val="000000"/>
          <w:sz w:val="32"/>
          <w:szCs w:val="32"/>
          <w:lang w:val="en-US" w:eastAsia="zh-CN"/>
        </w:rPr>
        <w:t>218.67</w:t>
      </w:r>
      <w:r>
        <w:rPr>
          <w:rFonts w:hint="eastAsia" w:ascii="仿宋_GB2312" w:eastAsia="仿宋_GB2312" w:cs="仿宋_GB2312"/>
          <w:color w:val="000000"/>
          <w:sz w:val="32"/>
          <w:szCs w:val="32"/>
        </w:rPr>
        <w:t>万元。主要变动原因是</w:t>
      </w:r>
      <w:r>
        <w:rPr>
          <w:rFonts w:hint="eastAsia" w:ascii="仿宋_GB2312" w:eastAsia="仿宋_GB2312" w:cs="仿宋_GB2312"/>
          <w:color w:val="000000"/>
          <w:sz w:val="32"/>
          <w:szCs w:val="32"/>
          <w:lang w:eastAsia="zh-CN"/>
        </w:rPr>
        <w:t>脱贫攻坚大型基础设施项目减少</w:t>
      </w:r>
      <w:r>
        <w:rPr>
          <w:rFonts w:hint="eastAsia" w:ascii="仿宋_GB2312" w:eastAsia="仿宋_GB2312" w:cs="仿宋_GB2312"/>
          <w:color w:val="000000"/>
          <w:sz w:val="32"/>
          <w:szCs w:val="32"/>
        </w:rPr>
        <w:t>。</w:t>
      </w:r>
      <w:r>
        <w:rPr>
          <w:rFonts w:hint="eastAsia" w:ascii="仿宋_GB2312" w:eastAsia="仿宋_GB2312" w:cs="仿宋_GB2312"/>
          <w:color w:val="000000"/>
          <w:sz w:val="32"/>
          <w:szCs w:val="32"/>
          <w:lang w:eastAsia="zh-CN"/>
        </w:rPr>
        <w:drawing>
          <wp:inline distT="0" distB="0" distL="114300" distR="114300">
            <wp:extent cx="5079365" cy="3810000"/>
            <wp:effectExtent l="0" t="0" r="0" b="0"/>
            <wp:docPr id="1"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22"/>
        <w:pageBreakBefore w:val="0"/>
        <w:widowControl w:val="0"/>
        <w:kinsoku/>
        <w:wordWrap/>
        <w:overflowPunct/>
        <w:topLinePunct w:val="0"/>
        <w:bidi w:val="0"/>
        <w:spacing w:line="576" w:lineRule="atLeast"/>
        <w:ind w:firstLine="0" w:firstLineChars="0"/>
        <w:jc w:val="center"/>
        <w:outlineLvl w:val="1"/>
      </w:pPr>
    </w:p>
    <w:p>
      <w:pPr>
        <w:pStyle w:val="22"/>
        <w:pageBreakBefore w:val="0"/>
        <w:widowControl w:val="0"/>
        <w:kinsoku/>
        <w:wordWrap/>
        <w:overflowPunct/>
        <w:topLinePunct w:val="0"/>
        <w:bidi w:val="0"/>
        <w:spacing w:line="576" w:lineRule="atLeast"/>
        <w:ind w:firstLine="0" w:firstLineChars="0"/>
        <w:jc w:val="center"/>
        <w:outlineLvl w:val="1"/>
        <w:rPr>
          <w:rFonts w:ascii="仿宋_GB2312" w:eastAsia="仿宋_GB2312"/>
          <w:color w:val="000000"/>
          <w:sz w:val="32"/>
          <w:szCs w:val="32"/>
        </w:rPr>
      </w:pPr>
      <w:r>
        <w:rPr>
          <w:rFonts w:hint="eastAsia" w:ascii="仿宋_GB2312" w:eastAsia="仿宋_GB2312" w:cs="仿宋_GB2312"/>
          <w:color w:val="000000"/>
          <w:sz w:val="32"/>
          <w:szCs w:val="32"/>
        </w:rPr>
        <w:t>图1收、支决算总计变动情况图（单位：万元）</w:t>
      </w:r>
    </w:p>
    <w:p>
      <w:pPr>
        <w:pStyle w:val="22"/>
        <w:numPr>
          <w:ilvl w:val="0"/>
          <w:numId w:val="1"/>
        </w:numPr>
        <w:spacing w:line="600" w:lineRule="exact"/>
        <w:ind w:firstLineChars="0"/>
        <w:outlineLvl w:val="1"/>
        <w:rPr>
          <w:rStyle w:val="17"/>
          <w:rFonts w:ascii="黑体" w:eastAsia="黑体"/>
          <w:b w:val="0"/>
        </w:rPr>
      </w:pPr>
      <w:bookmarkStart w:id="24" w:name="_Toc15377206"/>
      <w:bookmarkStart w:id="25" w:name="_Toc15396604"/>
      <w:r>
        <w:rPr>
          <w:rFonts w:hint="eastAsia" w:ascii="黑体" w:eastAsia="黑体"/>
          <w:color w:val="000000"/>
          <w:sz w:val="32"/>
          <w:szCs w:val="32"/>
        </w:rPr>
        <w:t>收</w:t>
      </w:r>
      <w:r>
        <w:rPr>
          <w:rStyle w:val="17"/>
          <w:rFonts w:hint="eastAsia" w:ascii="黑体" w:eastAsia="黑体"/>
          <w:b w:val="0"/>
        </w:rPr>
        <w:t>入决算情况说明</w:t>
      </w:r>
      <w:bookmarkEnd w:id="24"/>
      <w:bookmarkEnd w:id="25"/>
    </w:p>
    <w:p>
      <w:pPr>
        <w:pageBreakBefore w:val="0"/>
        <w:widowControl w:val="0"/>
        <w:kinsoku/>
        <w:wordWrap/>
        <w:overflowPunct/>
        <w:topLinePunct w:val="0"/>
        <w:bidi w:val="0"/>
        <w:spacing w:line="576" w:lineRule="atLeast"/>
        <w:ind w:firstLine="640" w:firstLineChars="200"/>
        <w:jc w:val="left"/>
        <w:outlineLvl w:val="1"/>
        <w:rPr>
          <w:rFonts w:hint="eastAsia" w:ascii="仿宋_GB2312" w:eastAsia="仿宋_GB2312" w:cs="仿宋_GB2312"/>
          <w:color w:val="000000"/>
          <w:sz w:val="32"/>
          <w:szCs w:val="32"/>
          <w:highlight w:val="red"/>
          <w:lang w:val="en-US" w:eastAsia="zh-CN"/>
        </w:rPr>
      </w:pPr>
      <w:r>
        <w:rPr>
          <w:rFonts w:hint="eastAsia" w:ascii="仿宋_GB2312" w:eastAsia="仿宋_GB2312" w:cs="仿宋_GB2312"/>
          <w:color w:val="000000"/>
          <w:sz w:val="32"/>
          <w:szCs w:val="32"/>
          <w:lang w:eastAsia="zh-CN"/>
        </w:rPr>
        <w:t>2021</w:t>
      </w:r>
      <w:r>
        <w:rPr>
          <w:rFonts w:hint="eastAsia" w:ascii="仿宋_GB2312" w:eastAsia="仿宋_GB2312" w:cs="仿宋_GB2312"/>
          <w:color w:val="000000"/>
          <w:sz w:val="32"/>
          <w:szCs w:val="32"/>
        </w:rPr>
        <w:t>年本年收入合计1080.62万元</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rPr>
        <w:t>202</w:t>
      </w:r>
      <w:r>
        <w:rPr>
          <w:rFonts w:hint="eastAsia" w:ascii="仿宋_GB2312" w:eastAsia="仿宋_GB2312" w:cs="仿宋_GB2312"/>
          <w:color w:val="000000"/>
          <w:sz w:val="32"/>
          <w:szCs w:val="32"/>
          <w:lang w:val="en-US" w:eastAsia="zh-CN"/>
        </w:rPr>
        <w:t>0</w:t>
      </w:r>
      <w:r>
        <w:rPr>
          <w:rFonts w:hint="eastAsia" w:ascii="仿宋_GB2312" w:eastAsia="仿宋_GB2312" w:cs="仿宋_GB2312"/>
          <w:color w:val="000000"/>
          <w:sz w:val="32"/>
          <w:szCs w:val="32"/>
        </w:rPr>
        <w:t>年度年初结转和结余23.33万元，本年收入1057.29万元</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highlight w:val="none"/>
        </w:rPr>
        <w:t>其中：一般公共预算财政拨款收入</w:t>
      </w:r>
      <w:r>
        <w:rPr>
          <w:rFonts w:hint="eastAsia" w:ascii="仿宋_GB2312" w:eastAsia="仿宋_GB2312" w:cs="仿宋_GB2312"/>
          <w:color w:val="000000"/>
          <w:sz w:val="32"/>
          <w:szCs w:val="32"/>
          <w:highlight w:val="none"/>
          <w:lang w:val="en-US" w:eastAsia="zh-CN"/>
        </w:rPr>
        <w:t>1057.29</w:t>
      </w:r>
      <w:r>
        <w:rPr>
          <w:rFonts w:hint="eastAsia" w:ascii="仿宋_GB2312" w:eastAsia="仿宋_GB2312" w:cs="仿宋_GB2312"/>
          <w:color w:val="000000"/>
          <w:sz w:val="32"/>
          <w:szCs w:val="32"/>
          <w:highlight w:val="none"/>
        </w:rPr>
        <w:t>万元，占</w:t>
      </w:r>
      <w:r>
        <w:rPr>
          <w:rFonts w:hint="eastAsia" w:ascii="仿宋_GB2312" w:eastAsia="仿宋_GB2312" w:cs="仿宋_GB2312"/>
          <w:color w:val="000000"/>
          <w:sz w:val="32"/>
          <w:szCs w:val="32"/>
          <w:highlight w:val="none"/>
          <w:lang w:val="en-US" w:eastAsia="zh-CN"/>
        </w:rPr>
        <w:t>99</w:t>
      </w:r>
      <w:r>
        <w:rPr>
          <w:rFonts w:hint="eastAsia" w:ascii="仿宋_GB2312" w:eastAsia="仿宋_GB2312" w:cs="仿宋_GB2312"/>
          <w:color w:val="000000"/>
          <w:sz w:val="32"/>
          <w:szCs w:val="32"/>
          <w:highlight w:val="none"/>
        </w:rPr>
        <w:t>%</w:t>
      </w:r>
      <w:r>
        <w:rPr>
          <w:rFonts w:hint="eastAsia" w:ascii="仿宋_GB2312" w:eastAsia="仿宋_GB2312" w:cs="仿宋_GB2312"/>
          <w:color w:val="000000"/>
          <w:sz w:val="32"/>
          <w:szCs w:val="32"/>
          <w:highlight w:val="none"/>
          <w:lang w:eastAsia="zh-CN"/>
        </w:rPr>
        <w:t>。</w:t>
      </w:r>
      <w:r>
        <w:rPr>
          <w:rFonts w:hint="eastAsia" w:ascii="仿宋_GB2312" w:eastAsia="仿宋_GB2312" w:cs="仿宋_GB2312"/>
          <w:color w:val="000000"/>
          <w:sz w:val="32"/>
          <w:szCs w:val="32"/>
        </w:rPr>
        <w:t>202</w:t>
      </w:r>
      <w:r>
        <w:rPr>
          <w:rFonts w:hint="eastAsia" w:ascii="仿宋_GB2312" w:eastAsia="仿宋_GB2312" w:cs="仿宋_GB2312"/>
          <w:color w:val="000000"/>
          <w:sz w:val="32"/>
          <w:szCs w:val="32"/>
          <w:lang w:val="en-US" w:eastAsia="zh-CN"/>
        </w:rPr>
        <w:t>0</w:t>
      </w:r>
      <w:r>
        <w:rPr>
          <w:rFonts w:hint="eastAsia" w:ascii="仿宋_GB2312" w:eastAsia="仿宋_GB2312" w:cs="仿宋_GB2312"/>
          <w:color w:val="000000"/>
          <w:sz w:val="32"/>
          <w:szCs w:val="32"/>
        </w:rPr>
        <w:t>年度年初结转和结余23.33万元</w:t>
      </w:r>
      <w:r>
        <w:rPr>
          <w:rFonts w:hint="eastAsia" w:ascii="仿宋_GB2312" w:eastAsia="仿宋_GB2312" w:cs="仿宋_GB2312"/>
          <w:color w:val="000000"/>
          <w:sz w:val="32"/>
          <w:szCs w:val="32"/>
          <w:highlight w:val="red"/>
          <w:lang w:val="en-US" w:eastAsia="zh-CN"/>
        </w:rPr>
        <w:drawing>
          <wp:inline distT="0" distB="0" distL="114300" distR="114300">
            <wp:extent cx="5079365" cy="3810000"/>
            <wp:effectExtent l="0" t="0" r="0" b="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ageBreakBefore w:val="0"/>
        <w:widowControl w:val="0"/>
        <w:kinsoku/>
        <w:wordWrap/>
        <w:overflowPunct/>
        <w:topLinePunct w:val="0"/>
        <w:bidi w:val="0"/>
        <w:spacing w:line="576" w:lineRule="atLeast"/>
        <w:jc w:val="center"/>
        <w:outlineLvl w:val="1"/>
      </w:pPr>
    </w:p>
    <w:p>
      <w:pPr>
        <w:pageBreakBefore w:val="0"/>
        <w:widowControl w:val="0"/>
        <w:kinsoku/>
        <w:wordWrap/>
        <w:overflowPunct/>
        <w:topLinePunct w:val="0"/>
        <w:bidi w:val="0"/>
        <w:spacing w:line="576" w:lineRule="atLeast"/>
        <w:jc w:val="center"/>
        <w:outlineLvl w:val="1"/>
        <w:rPr>
          <w:rFonts w:ascii="仿宋_GB2312" w:eastAsia="仿宋_GB2312"/>
          <w:color w:val="FF0000"/>
          <w:sz w:val="32"/>
          <w:szCs w:val="32"/>
        </w:rPr>
      </w:pPr>
      <w:r>
        <w:rPr>
          <w:rFonts w:hint="eastAsia" w:ascii="仿宋_GB2312" w:eastAsia="仿宋_GB2312" w:cs="仿宋_GB2312"/>
          <w:color w:val="000000"/>
          <w:sz w:val="32"/>
          <w:szCs w:val="32"/>
          <w:lang w:eastAsia="zh-CN"/>
        </w:rPr>
        <w:t>图</w:t>
      </w:r>
      <w:r>
        <w:rPr>
          <w:rFonts w:hint="eastAsia" w:ascii="仿宋_GB2312" w:eastAsia="仿宋_GB2312" w:cs="仿宋_GB2312"/>
          <w:color w:val="000000"/>
          <w:sz w:val="32"/>
          <w:szCs w:val="32"/>
          <w:lang w:val="en-US" w:eastAsia="zh-CN"/>
        </w:rPr>
        <w:t>2：收入决算结构图（单位：万元）</w:t>
      </w:r>
    </w:p>
    <w:p>
      <w:pPr>
        <w:pStyle w:val="22"/>
        <w:numPr>
          <w:ilvl w:val="0"/>
          <w:numId w:val="1"/>
        </w:numPr>
        <w:spacing w:line="600" w:lineRule="exact"/>
        <w:ind w:firstLineChars="0"/>
        <w:outlineLvl w:val="1"/>
        <w:rPr>
          <w:rStyle w:val="17"/>
          <w:rFonts w:ascii="黑体" w:eastAsia="黑体"/>
          <w:b w:val="0"/>
        </w:rPr>
      </w:pPr>
      <w:bookmarkStart w:id="26" w:name="_Toc15396605"/>
      <w:bookmarkStart w:id="27" w:name="_Toc15377207"/>
      <w:r>
        <w:rPr>
          <w:rFonts w:hint="eastAsia" w:ascii="黑体" w:eastAsia="黑体"/>
          <w:color w:val="000000"/>
          <w:sz w:val="32"/>
          <w:szCs w:val="32"/>
        </w:rPr>
        <w:t>支</w:t>
      </w:r>
      <w:r>
        <w:rPr>
          <w:rStyle w:val="17"/>
          <w:rFonts w:hint="eastAsia" w:ascii="黑体" w:eastAsia="黑体"/>
          <w:b w:val="0"/>
        </w:rPr>
        <w:t>出决算情况说明</w:t>
      </w:r>
      <w:bookmarkEnd w:id="26"/>
      <w:bookmarkEnd w:id="27"/>
    </w:p>
    <w:p>
      <w:pPr>
        <w:pageBreakBefore w:val="0"/>
        <w:widowControl w:val="0"/>
        <w:kinsoku/>
        <w:wordWrap/>
        <w:overflowPunct/>
        <w:topLinePunct w:val="0"/>
        <w:bidi w:val="0"/>
        <w:spacing w:line="576" w:lineRule="atLeast"/>
        <w:ind w:firstLine="640" w:firstLineChars="200"/>
        <w:jc w:val="left"/>
        <w:rPr>
          <w:rFonts w:hint="eastAsia"/>
          <w:lang w:val="en-US" w:eastAsia="zh-CN"/>
        </w:rPr>
      </w:pPr>
      <w:bookmarkStart w:id="28" w:name="_Toc15377208"/>
      <w:bookmarkStart w:id="29" w:name="_Toc15396606"/>
      <w:r>
        <w:rPr>
          <w:rFonts w:hint="eastAsia" w:ascii="仿宋_GB2312" w:eastAsia="仿宋_GB2312" w:cs="仿宋_GB2312"/>
          <w:color w:val="000000"/>
          <w:sz w:val="32"/>
          <w:szCs w:val="32"/>
          <w:lang w:val="en-US" w:eastAsia="zh-CN"/>
        </w:rPr>
        <w:t>2021</w:t>
      </w:r>
      <w:r>
        <w:rPr>
          <w:rFonts w:hint="eastAsia" w:ascii="仿宋_GB2312" w:eastAsia="仿宋_GB2312" w:cs="仿宋_GB2312"/>
          <w:color w:val="000000"/>
          <w:sz w:val="32"/>
          <w:szCs w:val="32"/>
        </w:rPr>
        <w:t>年本年支出合计</w:t>
      </w:r>
      <w:r>
        <w:rPr>
          <w:rFonts w:hint="eastAsia" w:ascii="仿宋_GB2312" w:eastAsia="仿宋_GB2312" w:cs="仿宋_GB2312"/>
          <w:color w:val="000000"/>
          <w:sz w:val="32"/>
          <w:szCs w:val="32"/>
          <w:lang w:val="en-US" w:eastAsia="zh-CN"/>
        </w:rPr>
        <w:t>1080.62</w:t>
      </w:r>
      <w:r>
        <w:rPr>
          <w:rFonts w:hint="eastAsia" w:ascii="仿宋_GB2312" w:eastAsia="仿宋_GB2312" w:cs="仿宋_GB2312"/>
          <w:color w:val="000000"/>
          <w:sz w:val="32"/>
          <w:szCs w:val="32"/>
        </w:rPr>
        <w:t>万元</w:t>
      </w:r>
      <w:r>
        <w:rPr>
          <w:rFonts w:hint="eastAsia" w:ascii="仿宋_GB2312" w:eastAsia="仿宋_GB2312" w:cs="仿宋_GB2312"/>
          <w:color w:val="000000"/>
          <w:sz w:val="32"/>
          <w:szCs w:val="32"/>
          <w:highlight w:val="none"/>
        </w:rPr>
        <w:t>，其中：基本支出</w:t>
      </w:r>
      <w:r>
        <w:rPr>
          <w:rFonts w:hint="eastAsia" w:ascii="仿宋_GB2312" w:eastAsia="仿宋_GB2312" w:cs="仿宋_GB2312"/>
          <w:color w:val="000000"/>
          <w:sz w:val="32"/>
          <w:szCs w:val="32"/>
          <w:highlight w:val="none"/>
          <w:lang w:val="en-US" w:eastAsia="zh-CN"/>
        </w:rPr>
        <w:t>678.79</w:t>
      </w:r>
      <w:r>
        <w:rPr>
          <w:rFonts w:hint="eastAsia" w:ascii="仿宋_GB2312" w:eastAsia="仿宋_GB2312" w:cs="仿宋_GB2312"/>
          <w:color w:val="000000"/>
          <w:sz w:val="32"/>
          <w:szCs w:val="32"/>
          <w:highlight w:val="none"/>
        </w:rPr>
        <w:t>万元，占</w:t>
      </w:r>
      <w:r>
        <w:rPr>
          <w:rFonts w:hint="eastAsia" w:ascii="仿宋_GB2312" w:eastAsia="仿宋_GB2312" w:cs="仿宋_GB2312"/>
          <w:color w:val="000000"/>
          <w:sz w:val="32"/>
          <w:szCs w:val="32"/>
          <w:highlight w:val="none"/>
          <w:lang w:val="en-US" w:eastAsia="zh-CN"/>
        </w:rPr>
        <w:t>63</w:t>
      </w:r>
      <w:r>
        <w:rPr>
          <w:rFonts w:hint="eastAsia" w:ascii="仿宋_GB2312" w:eastAsia="仿宋_GB2312" w:cs="仿宋_GB2312"/>
          <w:color w:val="000000"/>
          <w:sz w:val="32"/>
          <w:szCs w:val="32"/>
          <w:highlight w:val="none"/>
        </w:rPr>
        <w:t>%；项目支出</w:t>
      </w:r>
      <w:r>
        <w:rPr>
          <w:rFonts w:hint="eastAsia" w:ascii="仿宋_GB2312" w:eastAsia="仿宋_GB2312" w:cs="仿宋_GB2312"/>
          <w:color w:val="000000"/>
          <w:sz w:val="32"/>
          <w:szCs w:val="32"/>
          <w:highlight w:val="none"/>
          <w:lang w:val="en-US" w:eastAsia="zh-CN"/>
        </w:rPr>
        <w:t>401.83</w:t>
      </w:r>
      <w:r>
        <w:rPr>
          <w:rFonts w:hint="eastAsia" w:ascii="仿宋_GB2312" w:eastAsia="仿宋_GB2312" w:cs="仿宋_GB2312"/>
          <w:color w:val="000000"/>
          <w:sz w:val="32"/>
          <w:szCs w:val="32"/>
          <w:highlight w:val="none"/>
        </w:rPr>
        <w:t>万元，占</w:t>
      </w:r>
      <w:r>
        <w:rPr>
          <w:rFonts w:hint="eastAsia" w:ascii="仿宋_GB2312" w:eastAsia="仿宋_GB2312" w:cs="仿宋_GB2312"/>
          <w:color w:val="000000"/>
          <w:sz w:val="32"/>
          <w:szCs w:val="32"/>
          <w:highlight w:val="none"/>
          <w:lang w:val="en-US" w:eastAsia="zh-CN"/>
        </w:rPr>
        <w:t>37</w:t>
      </w:r>
      <w:r>
        <w:rPr>
          <w:rFonts w:hint="eastAsia" w:ascii="仿宋_GB2312" w:eastAsia="仿宋_GB2312" w:cs="仿宋_GB2312"/>
          <w:color w:val="000000"/>
          <w:sz w:val="32"/>
          <w:szCs w:val="32"/>
          <w:highlight w:val="none"/>
        </w:rPr>
        <w:t>%。</w:t>
      </w:r>
      <w:r>
        <w:rPr>
          <w:rFonts w:hint="eastAsia" w:ascii="仿宋_GB2312" w:eastAsia="仿宋_GB2312" w:cs="仿宋_GB2312"/>
          <w:color w:val="000000"/>
          <w:sz w:val="32"/>
          <w:szCs w:val="32"/>
          <w:highlight w:val="none"/>
          <w:lang w:eastAsia="zh-CN"/>
        </w:rPr>
        <w:drawing>
          <wp:inline distT="0" distB="0" distL="114300" distR="114300">
            <wp:extent cx="5079365" cy="3810000"/>
            <wp:effectExtent l="0" t="0" r="0" b="0"/>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ageBreakBefore w:val="0"/>
        <w:widowControl w:val="0"/>
        <w:kinsoku/>
        <w:wordWrap/>
        <w:overflowPunct/>
        <w:topLinePunct w:val="0"/>
        <w:bidi w:val="0"/>
        <w:spacing w:line="576" w:lineRule="atLeast"/>
        <w:jc w:val="center"/>
        <w:rPr>
          <w:rFonts w:ascii="仿宋" w:hAnsi="仿宋" w:eastAsia="仿宋_GB2312"/>
          <w:color w:val="000000"/>
          <w:sz w:val="32"/>
          <w:szCs w:val="32"/>
        </w:rPr>
      </w:pPr>
      <w:r>
        <w:rPr>
          <w:rFonts w:hint="eastAsia" w:ascii="仿宋" w:eastAsia="仿宋" w:cs="仿宋"/>
          <w:color w:val="000000"/>
          <w:sz w:val="32"/>
          <w:szCs w:val="32"/>
        </w:rPr>
        <w:t>图</w:t>
      </w:r>
      <w:r>
        <w:rPr>
          <w:rFonts w:ascii="仿宋" w:eastAsia="仿宋" w:cs="仿宋"/>
          <w:color w:val="000000"/>
          <w:sz w:val="32"/>
          <w:szCs w:val="32"/>
        </w:rPr>
        <w:t>3</w:t>
      </w:r>
      <w:r>
        <w:rPr>
          <w:rFonts w:hint="eastAsia" w:ascii="仿宋" w:eastAsia="仿宋" w:cs="仿宋"/>
          <w:color w:val="000000"/>
          <w:sz w:val="32"/>
          <w:szCs w:val="32"/>
        </w:rPr>
        <w:t>：支出决算结构图</w:t>
      </w:r>
      <w:r>
        <w:rPr>
          <w:rFonts w:hint="eastAsia" w:ascii="仿宋_GB2312" w:eastAsia="仿宋_GB2312" w:cs="仿宋_GB2312"/>
          <w:color w:val="000000"/>
          <w:sz w:val="32"/>
          <w:szCs w:val="32"/>
        </w:rPr>
        <w:t>（单位：万元）</w:t>
      </w:r>
    </w:p>
    <w:p>
      <w:pPr>
        <w:spacing w:line="600" w:lineRule="exact"/>
        <w:ind w:firstLine="640" w:firstLineChars="200"/>
        <w:outlineLvl w:val="1"/>
        <w:rPr>
          <w:rStyle w:val="17"/>
          <w:rFonts w:ascii="黑体" w:eastAsia="黑体"/>
          <w:b w:val="0"/>
        </w:rPr>
      </w:pPr>
      <w:r>
        <w:rPr>
          <w:rFonts w:hint="eastAsia" w:ascii="黑体" w:eastAsia="黑体"/>
          <w:color w:val="000000"/>
          <w:sz w:val="32"/>
          <w:szCs w:val="32"/>
        </w:rPr>
        <w:t>四、财</w:t>
      </w:r>
      <w:r>
        <w:rPr>
          <w:rStyle w:val="17"/>
          <w:rFonts w:hint="eastAsia" w:ascii="黑体" w:eastAsia="黑体"/>
          <w:b w:val="0"/>
        </w:rPr>
        <w:t>政拨款收入支出决算总体情况说明</w:t>
      </w:r>
      <w:bookmarkEnd w:id="28"/>
      <w:bookmarkEnd w:id="29"/>
    </w:p>
    <w:p>
      <w:pPr>
        <w:pStyle w:val="3"/>
        <w:keepNext w:val="0"/>
        <w:keepLines w:val="0"/>
        <w:pageBreakBefore w:val="0"/>
        <w:widowControl w:val="0"/>
        <w:kinsoku/>
        <w:wordWrap/>
        <w:overflowPunct/>
        <w:topLinePunct w:val="0"/>
        <w:autoSpaceDE/>
        <w:autoSpaceDN/>
        <w:bidi w:val="0"/>
        <w:adjustRightInd/>
        <w:snapToGrid/>
        <w:spacing w:before="0" w:after="0" w:line="576" w:lineRule="atLeast"/>
        <w:ind w:left="0" w:firstLine="640" w:firstLineChars="200"/>
        <w:jc w:val="left"/>
        <w:textAlignment w:val="auto"/>
        <w:rPr>
          <w:rFonts w:hint="eastAsia" w:ascii="仿宋_GB2312" w:eastAsia="仿宋_GB2312" w:cs="仿宋_GB2312"/>
          <w:b w:val="0"/>
          <w:bCs w:val="0"/>
          <w:color w:val="000000"/>
          <w:sz w:val="32"/>
          <w:szCs w:val="32"/>
        </w:rPr>
      </w:pPr>
      <w:bookmarkStart w:id="30" w:name="_Toc15396607"/>
      <w:bookmarkStart w:id="31" w:name="_Toc15377209"/>
      <w:r>
        <w:rPr>
          <w:rFonts w:hint="eastAsia" w:ascii="仿宋_GB2312" w:eastAsia="仿宋_GB2312" w:cs="仿宋_GB2312"/>
          <w:b w:val="0"/>
          <w:bCs w:val="0"/>
          <w:color w:val="000000"/>
          <w:sz w:val="32"/>
          <w:szCs w:val="32"/>
        </w:rPr>
        <w:t>茂县洼底</w:t>
      </w:r>
      <w:r>
        <w:rPr>
          <w:rFonts w:hint="eastAsia" w:ascii="仿宋_GB2312" w:eastAsia="仿宋_GB2312" w:cs="仿宋_GB2312"/>
          <w:b w:val="0"/>
          <w:bCs w:val="0"/>
          <w:color w:val="000000"/>
          <w:sz w:val="32"/>
          <w:szCs w:val="32"/>
          <w:lang w:eastAsia="zh-CN"/>
        </w:rPr>
        <w:t>镇</w:t>
      </w:r>
      <w:r>
        <w:rPr>
          <w:rFonts w:hint="eastAsia" w:ascii="仿宋_GB2312" w:eastAsia="仿宋_GB2312" w:cs="仿宋_GB2312"/>
          <w:b w:val="0"/>
          <w:bCs w:val="0"/>
          <w:color w:val="000000"/>
          <w:sz w:val="32"/>
          <w:szCs w:val="32"/>
        </w:rPr>
        <w:t>人民政府</w:t>
      </w:r>
      <w:r>
        <w:rPr>
          <w:rFonts w:hint="eastAsia" w:ascii="仿宋_GB2312" w:eastAsia="仿宋_GB2312" w:cs="仿宋_GB2312"/>
          <w:b w:val="0"/>
          <w:bCs w:val="0"/>
          <w:color w:val="000000"/>
          <w:sz w:val="32"/>
          <w:szCs w:val="32"/>
          <w:lang w:eastAsia="zh-CN"/>
        </w:rPr>
        <w:t>2021</w:t>
      </w:r>
      <w:r>
        <w:rPr>
          <w:rFonts w:hint="eastAsia" w:ascii="仿宋_GB2312" w:eastAsia="仿宋_GB2312" w:cs="仿宋_GB2312"/>
          <w:b w:val="0"/>
          <w:bCs w:val="0"/>
          <w:color w:val="000000"/>
          <w:sz w:val="32"/>
          <w:szCs w:val="32"/>
        </w:rPr>
        <w:t>年度收入、支出决算总计</w:t>
      </w:r>
      <w:r>
        <w:rPr>
          <w:rFonts w:hint="eastAsia" w:ascii="仿宋_GB2312" w:eastAsia="仿宋_GB2312" w:cs="仿宋_GB2312"/>
          <w:b w:val="0"/>
          <w:bCs w:val="0"/>
          <w:color w:val="000000"/>
          <w:sz w:val="32"/>
          <w:szCs w:val="32"/>
          <w:lang w:val="en-US" w:eastAsia="zh-CN"/>
        </w:rPr>
        <w:t>1080.62万</w:t>
      </w:r>
      <w:r>
        <w:rPr>
          <w:rFonts w:hint="eastAsia" w:ascii="仿宋_GB2312" w:eastAsia="仿宋_GB2312" w:cs="仿宋_GB2312"/>
          <w:b w:val="0"/>
          <w:bCs w:val="0"/>
          <w:color w:val="000000"/>
          <w:sz w:val="32"/>
          <w:szCs w:val="32"/>
        </w:rPr>
        <w:t>元。与20</w:t>
      </w:r>
      <w:r>
        <w:rPr>
          <w:rFonts w:hint="eastAsia" w:ascii="仿宋_GB2312" w:eastAsia="仿宋_GB2312" w:cs="仿宋_GB2312"/>
          <w:b w:val="0"/>
          <w:bCs w:val="0"/>
          <w:color w:val="000000"/>
          <w:sz w:val="32"/>
          <w:szCs w:val="32"/>
          <w:lang w:val="en-US" w:eastAsia="zh-CN"/>
        </w:rPr>
        <w:t>20</w:t>
      </w:r>
      <w:r>
        <w:rPr>
          <w:rFonts w:hint="eastAsia" w:ascii="仿宋_GB2312" w:eastAsia="仿宋_GB2312" w:cs="仿宋_GB2312"/>
          <w:b w:val="0"/>
          <w:bCs w:val="0"/>
          <w:color w:val="000000"/>
          <w:sz w:val="32"/>
          <w:szCs w:val="32"/>
        </w:rPr>
        <w:t>年相比，收入、支出决算总计</w:t>
      </w:r>
      <w:r>
        <w:rPr>
          <w:rFonts w:hint="eastAsia" w:ascii="仿宋_GB2312" w:eastAsia="仿宋_GB2312" w:cs="仿宋_GB2312"/>
          <w:b w:val="0"/>
          <w:bCs w:val="0"/>
          <w:color w:val="000000"/>
          <w:sz w:val="32"/>
          <w:szCs w:val="32"/>
          <w:lang w:eastAsia="zh-CN"/>
        </w:rPr>
        <w:t>减少</w:t>
      </w:r>
      <w:r>
        <w:rPr>
          <w:rFonts w:hint="eastAsia" w:ascii="仿宋_GB2312" w:eastAsia="仿宋_GB2312" w:cs="仿宋_GB2312"/>
          <w:b w:val="0"/>
          <w:bCs w:val="0"/>
          <w:color w:val="000000"/>
          <w:sz w:val="32"/>
          <w:szCs w:val="32"/>
          <w:lang w:val="en-US" w:eastAsia="zh-CN"/>
        </w:rPr>
        <w:t>218.67</w:t>
      </w:r>
      <w:r>
        <w:rPr>
          <w:rFonts w:hint="eastAsia" w:ascii="仿宋_GB2312" w:eastAsia="仿宋_GB2312" w:cs="仿宋_GB2312"/>
          <w:b w:val="0"/>
          <w:bCs w:val="0"/>
          <w:color w:val="000000"/>
          <w:sz w:val="32"/>
          <w:szCs w:val="32"/>
        </w:rPr>
        <w:t>万元。主要变动原因是贫困村脱贫摘帽，扶贫项目</w:t>
      </w:r>
      <w:r>
        <w:rPr>
          <w:rFonts w:hint="eastAsia" w:ascii="仿宋_GB2312" w:eastAsia="仿宋_GB2312" w:cs="仿宋_GB2312"/>
          <w:b w:val="0"/>
          <w:bCs w:val="0"/>
          <w:color w:val="000000"/>
          <w:sz w:val="32"/>
          <w:szCs w:val="32"/>
          <w:lang w:eastAsia="zh-CN"/>
        </w:rPr>
        <w:t>增加</w:t>
      </w:r>
      <w:r>
        <w:rPr>
          <w:rFonts w:hint="eastAsia" w:ascii="仿宋_GB2312" w:eastAsia="仿宋_GB2312" w:cs="仿宋_GB2312"/>
          <w:b w:val="0"/>
          <w:bCs w:val="0"/>
          <w:color w:val="000000"/>
          <w:sz w:val="32"/>
          <w:szCs w:val="32"/>
        </w:rPr>
        <w:t>。</w:t>
      </w:r>
    </w:p>
    <w:p>
      <w:pPr>
        <w:pageBreakBefore w:val="0"/>
        <w:widowControl w:val="0"/>
        <w:kinsoku/>
        <w:wordWrap/>
        <w:overflowPunct/>
        <w:topLinePunct w:val="0"/>
        <w:bidi w:val="0"/>
        <w:spacing w:line="576" w:lineRule="atLeast"/>
        <w:jc w:val="center"/>
        <w:rPr>
          <w:rFonts w:ascii="黑体" w:eastAsia="黑体"/>
          <w:color w:val="000000"/>
          <w:sz w:val="32"/>
          <w:szCs w:val="32"/>
        </w:rPr>
      </w:pPr>
      <w:r>
        <w:rPr>
          <w:rFonts w:hint="eastAsia"/>
          <w:lang w:val="en-US" w:eastAsia="zh-CN"/>
        </w:rPr>
        <w:t xml:space="preserve">   </w:t>
      </w:r>
      <w:r>
        <w:rPr>
          <w:rFonts w:hint="eastAsia" w:ascii="仿宋_GB2312" w:eastAsia="仿宋_GB2312" w:cs="仿宋_GB2312"/>
          <w:color w:val="000000"/>
          <w:sz w:val="32"/>
          <w:szCs w:val="32"/>
          <w:lang w:eastAsia="zh-CN"/>
        </w:rPr>
        <w:drawing>
          <wp:inline distT="0" distB="0" distL="114300" distR="114300">
            <wp:extent cx="5079365" cy="3810000"/>
            <wp:effectExtent l="0" t="0" r="0" b="0"/>
            <wp:docPr id="4"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Pr>
          <w:rFonts w:hint="eastAsia"/>
          <w:lang w:val="en-US" w:eastAsia="zh-CN"/>
        </w:rPr>
        <w:t xml:space="preserve">          </w:t>
      </w:r>
      <w:r>
        <w:rPr>
          <w:rFonts w:hint="eastAsia" w:ascii="仿宋_GB2312" w:eastAsia="仿宋_GB2312" w:cs="仿宋_GB2312"/>
          <w:color w:val="000000"/>
          <w:sz w:val="32"/>
          <w:szCs w:val="32"/>
        </w:rPr>
        <w:t>图4：财政拨款收、支决算总计变动情况（单位：万元）</w:t>
      </w:r>
    </w:p>
    <w:p>
      <w:pPr>
        <w:spacing w:line="600" w:lineRule="exact"/>
        <w:ind w:firstLine="640" w:firstLineChars="200"/>
        <w:outlineLvl w:val="1"/>
        <w:rPr>
          <w:rStyle w:val="17"/>
          <w:rFonts w:ascii="黑体" w:eastAsia="黑体"/>
          <w:b w:val="0"/>
        </w:rPr>
      </w:pPr>
      <w:r>
        <w:rPr>
          <w:rFonts w:hint="eastAsia" w:ascii="黑体" w:eastAsia="黑体"/>
          <w:color w:val="000000"/>
          <w:sz w:val="32"/>
          <w:szCs w:val="32"/>
        </w:rPr>
        <w:t>五、</w:t>
      </w:r>
      <w:r>
        <w:rPr>
          <w:rFonts w:hint="eastAsia" w:ascii="黑体" w:eastAsia="黑体"/>
          <w:b/>
          <w:color w:val="000000"/>
          <w:sz w:val="32"/>
          <w:szCs w:val="32"/>
        </w:rPr>
        <w:t>一</w:t>
      </w:r>
      <w:r>
        <w:rPr>
          <w:rStyle w:val="17"/>
          <w:rFonts w:hint="eastAsia" w:ascii="黑体" w:eastAsia="黑体"/>
          <w:b w:val="0"/>
        </w:rPr>
        <w:t>般公共预算财政拨款支出决算情况说明</w:t>
      </w:r>
      <w:bookmarkEnd w:id="30"/>
      <w:bookmarkEnd w:id="31"/>
    </w:p>
    <w:p>
      <w:pPr>
        <w:keepNext w:val="0"/>
        <w:keepLines w:val="0"/>
        <w:pageBreakBefore w:val="0"/>
        <w:widowControl w:val="0"/>
        <w:kinsoku/>
        <w:wordWrap/>
        <w:overflowPunct/>
        <w:topLinePunct w:val="0"/>
        <w:autoSpaceDE/>
        <w:autoSpaceDN/>
        <w:bidi w:val="0"/>
        <w:spacing w:line="576" w:lineRule="atLeast"/>
        <w:ind w:firstLine="642" w:firstLineChars="200"/>
        <w:textAlignment w:val="auto"/>
        <w:outlineLvl w:val="1"/>
        <w:rPr>
          <w:rFonts w:hint="eastAsia" w:ascii="楷体" w:eastAsia="楷体" w:cs="楷体"/>
          <w:b/>
          <w:bCs/>
          <w:color w:val="000000"/>
          <w:sz w:val="32"/>
          <w:szCs w:val="32"/>
        </w:rPr>
      </w:pPr>
      <w:bookmarkStart w:id="32" w:name="_Toc15377210"/>
      <w:r>
        <w:rPr>
          <w:rFonts w:hint="eastAsia" w:ascii="楷体" w:eastAsia="楷体" w:cs="楷体"/>
          <w:b/>
          <w:bCs/>
          <w:color w:val="000000"/>
          <w:sz w:val="32"/>
          <w:szCs w:val="32"/>
        </w:rPr>
        <w:t>（一）一般公共预算财政拨款支出决算总体情况</w:t>
      </w:r>
      <w:bookmarkEnd w:id="32"/>
    </w:p>
    <w:p>
      <w:pPr>
        <w:pageBreakBefore w:val="0"/>
        <w:widowControl w:val="0"/>
        <w:kinsoku/>
        <w:wordWrap/>
        <w:overflowPunct/>
        <w:topLinePunct w:val="0"/>
        <w:bidi w:val="0"/>
        <w:spacing w:line="576" w:lineRule="atLeast"/>
        <w:ind w:firstLine="640" w:firstLineChars="200"/>
        <w:jc w:val="both"/>
        <w:rPr>
          <w:rFonts w:hint="eastAsia" w:ascii="仿宋_GB2312" w:eastAsia="仿宋_GB2312" w:cs="仿宋_GB2312"/>
          <w:color w:val="000000"/>
          <w:sz w:val="32"/>
          <w:szCs w:val="32"/>
        </w:rPr>
      </w:pPr>
      <w:r>
        <w:rPr>
          <w:rFonts w:hint="eastAsia" w:ascii="仿宋_GB2312" w:eastAsia="仿宋_GB2312" w:cs="仿宋_GB2312"/>
          <w:color w:val="000000"/>
          <w:sz w:val="32"/>
          <w:szCs w:val="32"/>
          <w:lang w:eastAsia="zh-CN"/>
        </w:rPr>
        <w:t>2021</w:t>
      </w:r>
      <w:r>
        <w:rPr>
          <w:rFonts w:hint="eastAsia" w:ascii="仿宋_GB2312" w:eastAsia="仿宋_GB2312" w:cs="仿宋_GB2312"/>
          <w:color w:val="000000"/>
          <w:sz w:val="32"/>
          <w:szCs w:val="32"/>
        </w:rPr>
        <w:t>年一般公共预算财政拨款支出</w:t>
      </w:r>
      <w:r>
        <w:rPr>
          <w:rFonts w:hint="eastAsia" w:ascii="仿宋_GB2312" w:eastAsia="仿宋_GB2312" w:cs="仿宋_GB2312"/>
          <w:color w:val="000000"/>
          <w:sz w:val="32"/>
          <w:szCs w:val="32"/>
          <w:lang w:val="en-US" w:eastAsia="zh-CN"/>
        </w:rPr>
        <w:t>1080.62</w:t>
      </w:r>
      <w:r>
        <w:rPr>
          <w:rFonts w:hint="eastAsia" w:ascii="仿宋_GB2312" w:eastAsia="仿宋_GB2312" w:cs="仿宋_GB2312"/>
          <w:color w:val="000000"/>
          <w:sz w:val="32"/>
          <w:szCs w:val="32"/>
        </w:rPr>
        <w:t>万元，占本年支出合计的</w:t>
      </w:r>
      <w:r>
        <w:rPr>
          <w:rFonts w:hint="eastAsia" w:ascii="仿宋_GB2312" w:eastAsia="仿宋_GB2312" w:cs="仿宋_GB2312"/>
          <w:color w:val="000000"/>
          <w:sz w:val="32"/>
          <w:szCs w:val="32"/>
          <w:lang w:val="en-US" w:eastAsia="zh-CN"/>
        </w:rPr>
        <w:t>100</w:t>
      </w:r>
      <w:r>
        <w:rPr>
          <w:rFonts w:hint="eastAsia" w:ascii="仿宋_GB2312" w:eastAsia="仿宋_GB2312" w:cs="仿宋_GB2312"/>
          <w:color w:val="000000"/>
          <w:sz w:val="32"/>
          <w:szCs w:val="32"/>
        </w:rPr>
        <w:t>%。与20</w:t>
      </w:r>
      <w:r>
        <w:rPr>
          <w:rFonts w:hint="eastAsia" w:ascii="仿宋_GB2312" w:eastAsia="仿宋_GB2312" w:cs="仿宋_GB2312"/>
          <w:color w:val="000000"/>
          <w:sz w:val="32"/>
          <w:szCs w:val="32"/>
          <w:lang w:val="en-US" w:eastAsia="zh-CN"/>
        </w:rPr>
        <w:t>20</w:t>
      </w:r>
      <w:r>
        <w:rPr>
          <w:rFonts w:hint="eastAsia" w:ascii="仿宋_GB2312" w:eastAsia="仿宋_GB2312" w:cs="仿宋_GB2312"/>
          <w:color w:val="000000"/>
          <w:sz w:val="32"/>
          <w:szCs w:val="32"/>
        </w:rPr>
        <w:t>年相比，一般公共预算财政拨款</w:t>
      </w:r>
      <w:r>
        <w:rPr>
          <w:rFonts w:hint="eastAsia" w:ascii="仿宋_GB2312" w:eastAsia="仿宋_GB2312" w:cs="仿宋_GB2312"/>
          <w:color w:val="000000"/>
          <w:sz w:val="32"/>
          <w:szCs w:val="32"/>
          <w:lang w:eastAsia="zh-CN"/>
        </w:rPr>
        <w:t>减少</w:t>
      </w:r>
      <w:r>
        <w:rPr>
          <w:rFonts w:hint="eastAsia" w:ascii="仿宋_GB2312" w:eastAsia="仿宋_GB2312" w:cs="仿宋_GB2312"/>
          <w:color w:val="000000"/>
          <w:sz w:val="32"/>
          <w:szCs w:val="32"/>
          <w:lang w:val="en-US" w:eastAsia="zh-CN"/>
        </w:rPr>
        <w:t>218.67</w:t>
      </w:r>
      <w:r>
        <w:rPr>
          <w:rFonts w:hint="eastAsia" w:ascii="仿宋_GB2312" w:eastAsia="仿宋_GB2312" w:cs="仿宋_GB2312"/>
          <w:color w:val="000000"/>
          <w:sz w:val="32"/>
          <w:szCs w:val="32"/>
        </w:rPr>
        <w:t>万元，</w:t>
      </w:r>
      <w:r>
        <w:rPr>
          <w:rFonts w:hint="eastAsia" w:ascii="仿宋_GB2312" w:eastAsia="仿宋_GB2312" w:cs="仿宋_GB2312"/>
          <w:color w:val="000000"/>
          <w:sz w:val="32"/>
          <w:szCs w:val="32"/>
          <w:lang w:eastAsia="zh-CN"/>
        </w:rPr>
        <w:t>减少</w:t>
      </w:r>
      <w:r>
        <w:rPr>
          <w:rFonts w:hint="eastAsia" w:ascii="仿宋_GB2312" w:eastAsia="仿宋_GB2312" w:cs="仿宋_GB2312"/>
          <w:color w:val="000000"/>
          <w:sz w:val="32"/>
          <w:szCs w:val="32"/>
          <w:lang w:val="en-US" w:eastAsia="zh-CN"/>
        </w:rPr>
        <w:t>16.83</w:t>
      </w:r>
      <w:r>
        <w:rPr>
          <w:rFonts w:hint="eastAsia" w:ascii="仿宋_GB2312" w:eastAsia="仿宋_GB2312" w:cs="仿宋_GB2312"/>
          <w:color w:val="000000"/>
          <w:sz w:val="32"/>
          <w:szCs w:val="32"/>
        </w:rPr>
        <w:t>%。主要变动原因是</w:t>
      </w:r>
      <w:r>
        <w:rPr>
          <w:rFonts w:hint="eastAsia" w:ascii="仿宋_GB2312" w:eastAsia="仿宋_GB2312" w:cs="仿宋_GB2312"/>
          <w:color w:val="000000"/>
          <w:sz w:val="32"/>
          <w:szCs w:val="32"/>
          <w:lang w:eastAsia="zh-CN"/>
        </w:rPr>
        <w:t>脱贫攻坚大型基础设施项目减少</w:t>
      </w:r>
      <w:r>
        <w:rPr>
          <w:rFonts w:hint="eastAsia" w:ascii="仿宋_GB2312" w:eastAsia="仿宋_GB2312" w:cs="仿宋_GB2312"/>
          <w:color w:val="000000"/>
          <w:sz w:val="32"/>
          <w:szCs w:val="32"/>
        </w:rPr>
        <w:t>。</w:t>
      </w:r>
    </w:p>
    <w:p>
      <w:pPr>
        <w:pageBreakBefore w:val="0"/>
        <w:widowControl w:val="0"/>
        <w:kinsoku/>
        <w:wordWrap/>
        <w:overflowPunct/>
        <w:topLinePunct w:val="0"/>
        <w:bidi w:val="0"/>
        <w:spacing w:line="576" w:lineRule="atLeast"/>
        <w:ind w:firstLine="608" w:firstLineChars="200"/>
        <w:jc w:val="both"/>
        <w:rPr>
          <w:rFonts w:hint="eastAsia" w:ascii="仿宋_GB2312" w:eastAsia="仿宋_GB2312" w:cs="仿宋_GB2312"/>
          <w:color w:val="000000"/>
          <w:w w:val="95"/>
          <w:sz w:val="32"/>
          <w:szCs w:val="32"/>
          <w:lang w:eastAsia="zh-CN"/>
        </w:rPr>
      </w:pPr>
      <w:r>
        <w:rPr>
          <w:rFonts w:hint="eastAsia" w:ascii="仿宋_GB2312" w:eastAsia="仿宋_GB2312" w:cs="仿宋_GB2312"/>
          <w:color w:val="000000"/>
          <w:w w:val="95"/>
          <w:sz w:val="32"/>
          <w:szCs w:val="32"/>
          <w:lang w:eastAsia="zh-CN"/>
        </w:rPr>
        <w:drawing>
          <wp:anchor distT="0" distB="0" distL="114300" distR="114300" simplePos="0" relativeHeight="251659264" behindDoc="0" locked="0" layoutInCell="1" allowOverlap="1">
            <wp:simplePos x="0" y="0"/>
            <wp:positionH relativeFrom="column">
              <wp:posOffset>-66040</wp:posOffset>
            </wp:positionH>
            <wp:positionV relativeFrom="paragraph">
              <wp:posOffset>-7372985</wp:posOffset>
            </wp:positionV>
            <wp:extent cx="5080000" cy="3810000"/>
            <wp:effectExtent l="0" t="0" r="0" b="0"/>
            <wp:wrapTight wrapText="bothSides">
              <wp:wrapPolygon>
                <wp:start x="0" y="-25"/>
                <wp:lineTo x="0" y="21574"/>
                <wp:lineTo x="21586" y="21574"/>
                <wp:lineTo x="21586" y="-25"/>
                <wp:lineTo x="0" y="-25"/>
              </wp:wrapPolygon>
            </wp:wrapTight>
            <wp:docPr id="5"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pageBreakBefore w:val="0"/>
        <w:widowControl w:val="0"/>
        <w:kinsoku/>
        <w:wordWrap/>
        <w:overflowPunct/>
        <w:topLinePunct w:val="0"/>
        <w:bidi w:val="0"/>
        <w:spacing w:line="576" w:lineRule="atLeast"/>
        <w:jc w:val="center"/>
      </w:pPr>
    </w:p>
    <w:p>
      <w:pPr>
        <w:pageBreakBefore w:val="0"/>
        <w:widowControl w:val="0"/>
        <w:kinsoku/>
        <w:wordWrap/>
        <w:overflowPunct/>
        <w:topLinePunct w:val="0"/>
        <w:bidi w:val="0"/>
        <w:spacing w:line="576" w:lineRule="atLeast"/>
        <w:jc w:val="center"/>
        <w:rPr>
          <w:rFonts w:ascii="仿宋" w:eastAsia="仿宋"/>
          <w:color w:val="000000"/>
          <w:sz w:val="32"/>
          <w:szCs w:val="32"/>
        </w:rPr>
      </w:pPr>
      <w:r>
        <w:rPr>
          <w:rFonts w:hint="eastAsia" w:ascii="仿宋" w:eastAsia="仿宋" w:cs="仿宋"/>
          <w:color w:val="000000"/>
          <w:w w:val="95"/>
          <w:sz w:val="32"/>
          <w:szCs w:val="32"/>
        </w:rPr>
        <w:t>图</w:t>
      </w:r>
      <w:r>
        <w:rPr>
          <w:rFonts w:ascii="仿宋" w:eastAsia="仿宋" w:cs="仿宋"/>
          <w:color w:val="000000"/>
          <w:w w:val="95"/>
          <w:sz w:val="32"/>
          <w:szCs w:val="32"/>
        </w:rPr>
        <w:t xml:space="preserve">5 </w:t>
      </w:r>
      <w:r>
        <w:rPr>
          <w:rFonts w:hint="eastAsia" w:ascii="仿宋" w:eastAsia="仿宋" w:cs="仿宋"/>
          <w:color w:val="000000"/>
          <w:w w:val="95"/>
          <w:sz w:val="32"/>
          <w:szCs w:val="32"/>
        </w:rPr>
        <w:t>：一般公共预算财政拨款支出决算变动情况（单位：万元）</w:t>
      </w:r>
    </w:p>
    <w:p>
      <w:pPr>
        <w:keepNext w:val="0"/>
        <w:keepLines w:val="0"/>
        <w:pageBreakBefore w:val="0"/>
        <w:widowControl w:val="0"/>
        <w:kinsoku/>
        <w:wordWrap/>
        <w:overflowPunct/>
        <w:topLinePunct w:val="0"/>
        <w:autoSpaceDE/>
        <w:autoSpaceDN/>
        <w:bidi w:val="0"/>
        <w:spacing w:line="576" w:lineRule="atLeast"/>
        <w:ind w:firstLine="642" w:firstLineChars="200"/>
        <w:textAlignment w:val="auto"/>
        <w:outlineLvl w:val="1"/>
        <w:rPr>
          <w:rFonts w:hint="eastAsia" w:ascii="楷体" w:eastAsia="楷体" w:cs="楷体"/>
          <w:b/>
          <w:bCs/>
          <w:color w:val="000000"/>
          <w:sz w:val="32"/>
          <w:szCs w:val="32"/>
        </w:rPr>
      </w:pPr>
      <w:bookmarkStart w:id="33" w:name="_Toc15377211"/>
      <w:r>
        <w:rPr>
          <w:rFonts w:hint="eastAsia" w:ascii="楷体" w:eastAsia="楷体" w:cs="楷体"/>
          <w:b/>
          <w:bCs/>
          <w:color w:val="000000"/>
          <w:sz w:val="32"/>
          <w:szCs w:val="32"/>
        </w:rPr>
        <w:t>（二）一般公共预算财政拨款支出决算结构情况</w:t>
      </w:r>
      <w:bookmarkEnd w:id="33"/>
    </w:p>
    <w:p>
      <w:pPr>
        <w:pageBreakBefore w:val="0"/>
        <w:widowControl w:val="0"/>
        <w:kinsoku/>
        <w:wordWrap/>
        <w:overflowPunct/>
        <w:topLinePunct w:val="0"/>
        <w:bidi w:val="0"/>
        <w:spacing w:line="576" w:lineRule="atLeast"/>
        <w:ind w:firstLine="640" w:firstLineChars="200"/>
        <w:rPr>
          <w:rFonts w:ascii="仿宋_GB2312" w:eastAsia="仿宋_GB2312" w:cs="仿宋_GB2312"/>
          <w:b w:val="0"/>
          <w:bCs w:val="0"/>
          <w:sz w:val="32"/>
          <w:szCs w:val="32"/>
          <w:lang w:val="en-US" w:eastAsia="zh-CN"/>
        </w:rPr>
      </w:pPr>
      <w:bookmarkStart w:id="34" w:name="_Toc15377212"/>
      <w:r>
        <w:rPr>
          <w:rFonts w:hint="eastAsia" w:ascii="仿宋_GB2312" w:eastAsia="仿宋_GB2312" w:cs="仿宋_GB2312"/>
          <w:b w:val="0"/>
          <w:bCs w:val="0"/>
          <w:color w:val="000000"/>
          <w:sz w:val="32"/>
          <w:szCs w:val="32"/>
        </w:rPr>
        <w:t>茂县洼底</w:t>
      </w:r>
      <w:r>
        <w:rPr>
          <w:rFonts w:hint="eastAsia" w:ascii="仿宋_GB2312" w:eastAsia="仿宋_GB2312" w:cs="仿宋_GB2312"/>
          <w:b w:val="0"/>
          <w:bCs w:val="0"/>
          <w:color w:val="000000"/>
          <w:sz w:val="32"/>
          <w:szCs w:val="32"/>
          <w:lang w:eastAsia="zh-CN"/>
        </w:rPr>
        <w:t>镇</w:t>
      </w:r>
      <w:r>
        <w:rPr>
          <w:rFonts w:hint="eastAsia" w:ascii="仿宋_GB2312" w:eastAsia="仿宋_GB2312" w:cs="仿宋_GB2312"/>
          <w:b w:val="0"/>
          <w:bCs w:val="0"/>
          <w:color w:val="000000"/>
          <w:sz w:val="32"/>
          <w:szCs w:val="32"/>
        </w:rPr>
        <w:t>人民政府</w:t>
      </w:r>
      <w:r>
        <w:rPr>
          <w:rFonts w:hint="eastAsia" w:ascii="仿宋_GB2312" w:eastAsia="仿宋_GB2312" w:cs="仿宋_GB2312"/>
          <w:b w:val="0"/>
          <w:bCs w:val="0"/>
          <w:color w:val="000000"/>
          <w:sz w:val="32"/>
          <w:szCs w:val="32"/>
          <w:lang w:eastAsia="zh-CN"/>
        </w:rPr>
        <w:t>2021</w:t>
      </w:r>
      <w:r>
        <w:rPr>
          <w:rFonts w:hint="eastAsia" w:ascii="仿宋_GB2312" w:eastAsia="仿宋_GB2312" w:cs="仿宋_GB2312"/>
          <w:b w:val="0"/>
          <w:bCs w:val="0"/>
          <w:color w:val="000000"/>
          <w:sz w:val="32"/>
          <w:szCs w:val="32"/>
        </w:rPr>
        <w:t>年支出决算总数</w:t>
      </w:r>
      <w:r>
        <w:rPr>
          <w:rFonts w:hint="eastAsia" w:ascii="仿宋_GB2312" w:eastAsia="仿宋_GB2312" w:cs="仿宋_GB2312"/>
          <w:color w:val="000000"/>
          <w:sz w:val="32"/>
          <w:szCs w:val="32"/>
          <w:lang w:val="en-US" w:eastAsia="zh-CN"/>
        </w:rPr>
        <w:t>1080.62</w:t>
      </w:r>
      <w:r>
        <w:rPr>
          <w:rFonts w:hint="eastAsia" w:ascii="仿宋_GB2312" w:eastAsia="仿宋_GB2312" w:cs="仿宋_GB2312"/>
          <w:b w:val="0"/>
          <w:bCs w:val="0"/>
          <w:color w:val="000000"/>
          <w:sz w:val="32"/>
          <w:szCs w:val="32"/>
        </w:rPr>
        <w:t>万元。主要用于以下方面:</w:t>
      </w:r>
      <w:r>
        <w:rPr>
          <w:rFonts w:hint="eastAsia" w:ascii="仿宋_GB2312" w:eastAsia="仿宋_GB2312" w:cs="仿宋_GB2312"/>
          <w:b/>
          <w:bCs/>
          <w:color w:val="000000"/>
          <w:sz w:val="32"/>
          <w:szCs w:val="32"/>
        </w:rPr>
        <w:t>一般公共服务支</w:t>
      </w:r>
      <w:r>
        <w:rPr>
          <w:rFonts w:hint="eastAsia" w:ascii="仿宋_GB2312" w:eastAsia="仿宋_GB2312" w:cs="仿宋_GB2312"/>
          <w:b/>
          <w:bCs/>
          <w:sz w:val="32"/>
          <w:szCs w:val="32"/>
        </w:rPr>
        <w:t>出</w:t>
      </w:r>
      <w:r>
        <w:rPr>
          <w:rFonts w:hint="eastAsia" w:ascii="仿宋_GB2312" w:eastAsia="仿宋_GB2312" w:cs="仿宋_GB2312"/>
          <w:b/>
          <w:bCs/>
          <w:sz w:val="32"/>
          <w:szCs w:val="32"/>
          <w:lang w:eastAsia="zh-CN"/>
        </w:rPr>
        <w:t>（类）</w:t>
      </w:r>
      <w:r>
        <w:rPr>
          <w:rFonts w:hint="eastAsia" w:ascii="仿宋_GB2312" w:eastAsia="仿宋_GB2312" w:cs="仿宋_GB2312"/>
          <w:b w:val="0"/>
          <w:bCs w:val="0"/>
          <w:sz w:val="32"/>
          <w:szCs w:val="32"/>
          <w:lang w:val="en-US" w:eastAsia="zh-CN"/>
        </w:rPr>
        <w:t>326.2</w:t>
      </w:r>
      <w:r>
        <w:rPr>
          <w:rFonts w:hint="eastAsia" w:ascii="仿宋_GB2312" w:eastAsia="仿宋_GB2312" w:cs="仿宋_GB2312"/>
          <w:b w:val="0"/>
          <w:bCs w:val="0"/>
          <w:sz w:val="32"/>
          <w:szCs w:val="32"/>
        </w:rPr>
        <w:t>万元，占</w:t>
      </w:r>
      <w:bookmarkStart w:id="35" w:name="OLE_LINK1"/>
      <w:r>
        <w:rPr>
          <w:rFonts w:hint="eastAsia" w:ascii="仿宋_GB2312" w:eastAsia="仿宋_GB2312" w:cs="仿宋_GB2312"/>
          <w:b w:val="0"/>
          <w:bCs w:val="0"/>
          <w:sz w:val="32"/>
          <w:szCs w:val="32"/>
        </w:rPr>
        <w:t>本年支出合计的</w:t>
      </w:r>
      <w:bookmarkEnd w:id="35"/>
      <w:r>
        <w:rPr>
          <w:rFonts w:hint="eastAsia" w:ascii="仿宋_GB2312" w:eastAsia="仿宋_GB2312" w:cs="仿宋_GB2312"/>
          <w:b w:val="0"/>
          <w:bCs w:val="0"/>
          <w:sz w:val="32"/>
          <w:szCs w:val="32"/>
          <w:lang w:val="en-US" w:eastAsia="zh-CN"/>
        </w:rPr>
        <w:t>30.19</w:t>
      </w:r>
      <w:r>
        <w:rPr>
          <w:rFonts w:hint="eastAsia" w:ascii="仿宋_GB2312" w:eastAsia="仿宋_GB2312" w:cs="仿宋_GB2312"/>
          <w:b w:val="0"/>
          <w:bCs w:val="0"/>
          <w:sz w:val="32"/>
          <w:szCs w:val="32"/>
        </w:rPr>
        <w:t>%；</w:t>
      </w:r>
      <w:r>
        <w:rPr>
          <w:rFonts w:hint="eastAsia" w:ascii="仿宋_GB2312" w:eastAsia="仿宋_GB2312" w:cs="仿宋_GB2312"/>
          <w:b/>
          <w:bCs/>
          <w:sz w:val="32"/>
          <w:szCs w:val="32"/>
        </w:rPr>
        <w:t>国防支出</w:t>
      </w:r>
      <w:r>
        <w:rPr>
          <w:rFonts w:hint="eastAsia" w:ascii="仿宋_GB2312" w:eastAsia="仿宋_GB2312" w:cs="仿宋_GB2312"/>
          <w:b/>
          <w:bCs/>
          <w:sz w:val="32"/>
          <w:szCs w:val="32"/>
          <w:lang w:eastAsia="zh-CN"/>
        </w:rPr>
        <w:t>（类）</w:t>
      </w:r>
      <w:r>
        <w:rPr>
          <w:rFonts w:hint="eastAsia" w:ascii="仿宋_GB2312" w:eastAsia="仿宋_GB2312" w:cs="仿宋_GB2312"/>
          <w:b w:val="0"/>
          <w:bCs w:val="0"/>
          <w:sz w:val="32"/>
          <w:szCs w:val="32"/>
          <w:lang w:val="en-US" w:eastAsia="zh-CN"/>
        </w:rPr>
        <w:t>5</w:t>
      </w:r>
      <w:r>
        <w:rPr>
          <w:rFonts w:hint="eastAsia" w:ascii="仿宋_GB2312" w:eastAsia="仿宋_GB2312" w:cs="仿宋_GB2312"/>
          <w:b w:val="0"/>
          <w:bCs w:val="0"/>
          <w:sz w:val="32"/>
          <w:szCs w:val="32"/>
        </w:rPr>
        <w:t>万元，占本年支出</w:t>
      </w:r>
      <w:r>
        <w:rPr>
          <w:rFonts w:hint="eastAsia" w:ascii="仿宋_GB2312" w:eastAsia="仿宋_GB2312" w:cs="仿宋_GB2312"/>
          <w:b w:val="0"/>
          <w:bCs w:val="0"/>
          <w:sz w:val="32"/>
          <w:szCs w:val="32"/>
          <w:lang w:val="en-US" w:eastAsia="zh-CN"/>
        </w:rPr>
        <w:t>0.46</w:t>
      </w:r>
      <w:r>
        <w:rPr>
          <w:rFonts w:hint="eastAsia" w:ascii="仿宋_GB2312" w:eastAsia="仿宋_GB2312" w:cs="仿宋_GB2312"/>
          <w:b w:val="0"/>
          <w:bCs w:val="0"/>
          <w:sz w:val="32"/>
          <w:szCs w:val="32"/>
        </w:rPr>
        <w:t>%；</w:t>
      </w:r>
      <w:r>
        <w:rPr>
          <w:rFonts w:hint="eastAsia" w:ascii="仿宋_GB2312" w:eastAsia="仿宋_GB2312" w:cs="仿宋_GB2312"/>
          <w:b/>
          <w:bCs/>
          <w:sz w:val="32"/>
          <w:szCs w:val="32"/>
        </w:rPr>
        <w:t>社会保障和就业支出</w:t>
      </w:r>
      <w:r>
        <w:rPr>
          <w:rFonts w:hint="eastAsia" w:ascii="仿宋_GB2312" w:eastAsia="仿宋_GB2312" w:cs="仿宋_GB2312"/>
          <w:b/>
          <w:bCs/>
          <w:sz w:val="32"/>
          <w:szCs w:val="32"/>
          <w:lang w:eastAsia="zh-CN"/>
        </w:rPr>
        <w:t>（类）</w:t>
      </w:r>
      <w:r>
        <w:rPr>
          <w:rFonts w:hint="eastAsia" w:ascii="仿宋_GB2312" w:eastAsia="仿宋_GB2312" w:cs="仿宋_GB2312"/>
          <w:b w:val="0"/>
          <w:bCs w:val="0"/>
          <w:sz w:val="32"/>
          <w:szCs w:val="32"/>
          <w:lang w:val="en-US" w:eastAsia="zh-CN"/>
        </w:rPr>
        <w:t>65.08</w:t>
      </w:r>
      <w:r>
        <w:rPr>
          <w:rFonts w:hint="eastAsia" w:ascii="仿宋_GB2312" w:eastAsia="仿宋_GB2312" w:cs="仿宋_GB2312"/>
          <w:b w:val="0"/>
          <w:bCs w:val="0"/>
          <w:sz w:val="32"/>
          <w:szCs w:val="32"/>
        </w:rPr>
        <w:t>万元，占本年支出合计的</w:t>
      </w:r>
      <w:r>
        <w:rPr>
          <w:rFonts w:hint="eastAsia" w:ascii="仿宋_GB2312" w:eastAsia="仿宋_GB2312" w:cs="仿宋_GB2312"/>
          <w:b w:val="0"/>
          <w:bCs w:val="0"/>
          <w:sz w:val="32"/>
          <w:szCs w:val="32"/>
          <w:lang w:val="en-US" w:eastAsia="zh-CN"/>
        </w:rPr>
        <w:t>6.02</w:t>
      </w:r>
      <w:r>
        <w:rPr>
          <w:rFonts w:hint="eastAsia" w:ascii="仿宋_GB2312" w:eastAsia="仿宋_GB2312" w:cs="仿宋_GB2312"/>
          <w:b w:val="0"/>
          <w:bCs w:val="0"/>
          <w:sz w:val="32"/>
          <w:szCs w:val="32"/>
        </w:rPr>
        <w:t>%；</w:t>
      </w:r>
      <w:r>
        <w:rPr>
          <w:rFonts w:hint="eastAsia" w:ascii="仿宋_GB2312" w:eastAsia="仿宋_GB2312" w:cs="仿宋_GB2312"/>
          <w:b/>
          <w:bCs/>
          <w:sz w:val="32"/>
          <w:szCs w:val="32"/>
        </w:rPr>
        <w:t>卫生</w:t>
      </w:r>
      <w:r>
        <w:rPr>
          <w:rFonts w:hint="eastAsia" w:ascii="仿宋_GB2312" w:eastAsia="仿宋_GB2312" w:cs="仿宋_GB2312"/>
          <w:b/>
          <w:bCs/>
          <w:sz w:val="32"/>
          <w:szCs w:val="32"/>
          <w:lang w:eastAsia="zh-CN"/>
        </w:rPr>
        <w:t>健康</w:t>
      </w:r>
      <w:r>
        <w:rPr>
          <w:rFonts w:hint="eastAsia" w:ascii="仿宋_GB2312" w:eastAsia="仿宋_GB2312" w:cs="仿宋_GB2312"/>
          <w:b/>
          <w:bCs/>
          <w:sz w:val="32"/>
          <w:szCs w:val="32"/>
        </w:rPr>
        <w:t>支出</w:t>
      </w:r>
      <w:r>
        <w:rPr>
          <w:rFonts w:hint="eastAsia" w:ascii="仿宋_GB2312" w:eastAsia="仿宋_GB2312" w:cs="仿宋_GB2312"/>
          <w:b/>
          <w:bCs/>
          <w:sz w:val="32"/>
          <w:szCs w:val="32"/>
          <w:lang w:eastAsia="zh-CN"/>
        </w:rPr>
        <w:t>（类）</w:t>
      </w:r>
      <w:r>
        <w:rPr>
          <w:rFonts w:hint="eastAsia" w:ascii="仿宋_GB2312" w:eastAsia="仿宋_GB2312" w:cs="仿宋_GB2312"/>
          <w:b w:val="0"/>
          <w:bCs w:val="0"/>
          <w:sz w:val="32"/>
          <w:szCs w:val="32"/>
          <w:lang w:val="en-US" w:eastAsia="zh-CN"/>
        </w:rPr>
        <w:t>31.19</w:t>
      </w:r>
      <w:r>
        <w:rPr>
          <w:rFonts w:hint="eastAsia" w:ascii="仿宋_GB2312" w:eastAsia="仿宋_GB2312" w:cs="仿宋_GB2312"/>
          <w:b w:val="0"/>
          <w:bCs w:val="0"/>
          <w:sz w:val="32"/>
          <w:szCs w:val="32"/>
        </w:rPr>
        <w:t>万元，占本年支出合计的</w:t>
      </w:r>
      <w:r>
        <w:rPr>
          <w:rFonts w:hint="eastAsia" w:ascii="仿宋_GB2312" w:eastAsia="仿宋_GB2312" w:cs="仿宋_GB2312"/>
          <w:b w:val="0"/>
          <w:bCs w:val="0"/>
          <w:sz w:val="32"/>
          <w:szCs w:val="32"/>
          <w:lang w:val="en-US" w:eastAsia="zh-CN"/>
        </w:rPr>
        <w:t>2.89</w:t>
      </w:r>
      <w:r>
        <w:rPr>
          <w:rFonts w:hint="eastAsia" w:ascii="仿宋_GB2312" w:eastAsia="仿宋_GB2312" w:cs="仿宋_GB2312"/>
          <w:b w:val="0"/>
          <w:bCs w:val="0"/>
          <w:sz w:val="32"/>
          <w:szCs w:val="32"/>
        </w:rPr>
        <w:t>%；</w:t>
      </w:r>
      <w:r>
        <w:rPr>
          <w:rFonts w:hint="eastAsia" w:ascii="仿宋_GB2312" w:eastAsia="仿宋_GB2312" w:cs="仿宋_GB2312"/>
          <w:b/>
          <w:bCs/>
          <w:sz w:val="32"/>
          <w:szCs w:val="32"/>
        </w:rPr>
        <w:t>农林水支出</w:t>
      </w:r>
      <w:r>
        <w:rPr>
          <w:rFonts w:hint="eastAsia" w:ascii="仿宋_GB2312" w:eastAsia="仿宋_GB2312" w:cs="仿宋_GB2312"/>
          <w:b/>
          <w:bCs/>
          <w:sz w:val="32"/>
          <w:szCs w:val="32"/>
          <w:lang w:eastAsia="zh-CN"/>
        </w:rPr>
        <w:t>（类）</w:t>
      </w:r>
      <w:r>
        <w:rPr>
          <w:rFonts w:hint="eastAsia" w:ascii="仿宋_GB2312" w:eastAsia="仿宋_GB2312" w:cs="仿宋_GB2312"/>
          <w:b w:val="0"/>
          <w:bCs w:val="0"/>
          <w:sz w:val="32"/>
          <w:szCs w:val="32"/>
          <w:lang w:val="en-US" w:eastAsia="zh-CN"/>
        </w:rPr>
        <w:t>604.42</w:t>
      </w:r>
      <w:r>
        <w:rPr>
          <w:rFonts w:hint="eastAsia" w:ascii="仿宋_GB2312" w:eastAsia="仿宋_GB2312" w:cs="仿宋_GB2312"/>
          <w:b w:val="0"/>
          <w:bCs w:val="0"/>
          <w:sz w:val="32"/>
          <w:szCs w:val="32"/>
        </w:rPr>
        <w:t>万元，占本年支出合计的</w:t>
      </w:r>
      <w:r>
        <w:rPr>
          <w:rFonts w:hint="eastAsia" w:ascii="仿宋_GB2312" w:eastAsia="仿宋_GB2312" w:cs="仿宋_GB2312"/>
          <w:b w:val="0"/>
          <w:bCs w:val="0"/>
          <w:sz w:val="32"/>
          <w:szCs w:val="32"/>
          <w:lang w:val="en-US" w:eastAsia="zh-CN"/>
        </w:rPr>
        <w:t>55.93</w:t>
      </w:r>
      <w:r>
        <w:rPr>
          <w:rFonts w:hint="eastAsia" w:ascii="仿宋_GB2312" w:eastAsia="仿宋_GB2312" w:cs="仿宋_GB2312"/>
          <w:b w:val="0"/>
          <w:bCs w:val="0"/>
          <w:sz w:val="32"/>
          <w:szCs w:val="32"/>
        </w:rPr>
        <w:t>%；</w:t>
      </w:r>
      <w:r>
        <w:rPr>
          <w:rFonts w:hint="eastAsia" w:ascii="仿宋_GB2312" w:eastAsia="仿宋_GB2312" w:cs="仿宋_GB2312"/>
          <w:b/>
          <w:bCs/>
          <w:sz w:val="32"/>
          <w:szCs w:val="32"/>
        </w:rPr>
        <w:t>住房保障支出</w:t>
      </w:r>
      <w:r>
        <w:rPr>
          <w:rFonts w:hint="eastAsia" w:ascii="仿宋_GB2312" w:eastAsia="仿宋_GB2312" w:cs="仿宋_GB2312"/>
          <w:b/>
          <w:bCs/>
          <w:sz w:val="32"/>
          <w:szCs w:val="32"/>
          <w:lang w:eastAsia="zh-CN"/>
        </w:rPr>
        <w:t>（类）</w:t>
      </w:r>
      <w:r>
        <w:rPr>
          <w:rFonts w:hint="eastAsia" w:ascii="仿宋_GB2312" w:eastAsia="仿宋_GB2312" w:cs="仿宋_GB2312"/>
          <w:b w:val="0"/>
          <w:bCs w:val="0"/>
          <w:sz w:val="32"/>
          <w:szCs w:val="32"/>
          <w:lang w:val="en-US" w:eastAsia="zh-CN"/>
        </w:rPr>
        <w:t>45.37</w:t>
      </w:r>
      <w:r>
        <w:rPr>
          <w:rFonts w:hint="eastAsia" w:ascii="仿宋_GB2312" w:eastAsia="仿宋_GB2312" w:cs="仿宋_GB2312"/>
          <w:b w:val="0"/>
          <w:bCs w:val="0"/>
          <w:sz w:val="32"/>
          <w:szCs w:val="32"/>
        </w:rPr>
        <w:t>万元，占本年支出合计的</w:t>
      </w:r>
      <w:r>
        <w:rPr>
          <w:rFonts w:hint="eastAsia" w:ascii="仿宋_GB2312" w:eastAsia="仿宋_GB2312" w:cs="仿宋_GB2312"/>
          <w:b w:val="0"/>
          <w:bCs w:val="0"/>
          <w:sz w:val="32"/>
          <w:szCs w:val="32"/>
          <w:lang w:val="en-US" w:eastAsia="zh-CN"/>
        </w:rPr>
        <w:t>4.20</w:t>
      </w:r>
      <w:r>
        <w:rPr>
          <w:rFonts w:hint="eastAsia" w:ascii="仿宋_GB2312" w:eastAsia="仿宋_GB2312" w:cs="仿宋_GB2312"/>
          <w:b w:val="0"/>
          <w:bCs w:val="0"/>
          <w:sz w:val="32"/>
          <w:szCs w:val="32"/>
        </w:rPr>
        <w:t>%；</w:t>
      </w:r>
      <w:r>
        <w:rPr>
          <w:rFonts w:hint="eastAsia" w:ascii="仿宋_GB2312" w:eastAsia="仿宋_GB2312" w:cs="仿宋_GB2312"/>
          <w:b/>
          <w:bCs/>
          <w:sz w:val="32"/>
          <w:szCs w:val="32"/>
          <w:lang w:eastAsia="zh-CN"/>
        </w:rPr>
        <w:t>其他支出（类）</w:t>
      </w:r>
      <w:r>
        <w:rPr>
          <w:rFonts w:hint="eastAsia" w:ascii="仿宋_GB2312" w:eastAsia="仿宋_GB2312" w:cs="仿宋_GB2312"/>
          <w:b w:val="0"/>
          <w:bCs w:val="0"/>
          <w:sz w:val="32"/>
          <w:szCs w:val="32"/>
          <w:lang w:val="en-US" w:eastAsia="zh-CN"/>
        </w:rPr>
        <w:t>3.36万元，占本年支出合计的0.31%。</w:t>
      </w:r>
    </w:p>
    <w:p>
      <w:pPr>
        <w:pageBreakBefore w:val="0"/>
        <w:widowControl w:val="0"/>
        <w:kinsoku/>
        <w:wordWrap/>
        <w:overflowPunct/>
        <w:topLinePunct w:val="0"/>
        <w:bidi w:val="0"/>
        <w:spacing w:line="576" w:lineRule="atLeast"/>
        <w:ind w:firstLine="640" w:firstLineChars="200"/>
        <w:rPr>
          <w:rFonts w:hint="eastAsia" w:ascii="仿宋_GB2312" w:eastAsia="仿宋_GB2312" w:cs="仿宋_GB2312"/>
          <w:b w:val="0"/>
          <w:bCs w:val="0"/>
          <w:sz w:val="32"/>
          <w:szCs w:val="32"/>
        </w:rPr>
      </w:pPr>
    </w:p>
    <w:p>
      <w:pPr>
        <w:pageBreakBefore w:val="0"/>
        <w:widowControl w:val="0"/>
        <w:kinsoku/>
        <w:wordWrap/>
        <w:overflowPunct/>
        <w:topLinePunct w:val="0"/>
        <w:bidi w:val="0"/>
        <w:spacing w:line="576" w:lineRule="atLeast"/>
        <w:ind w:firstLine="640" w:firstLineChars="200"/>
      </w:pPr>
      <w:r>
        <w:rPr>
          <w:rFonts w:hint="eastAsia" w:ascii="仿宋_GB2312" w:eastAsia="仿宋_GB2312" w:cs="仿宋_GB2312"/>
          <w:b w:val="0"/>
          <w:bCs w:val="0"/>
          <w:sz w:val="32"/>
          <w:szCs w:val="32"/>
          <w:lang w:eastAsia="zh-CN"/>
        </w:rPr>
        <w:drawing>
          <wp:inline distT="0" distB="0" distL="114300" distR="114300">
            <wp:extent cx="5079365" cy="3810000"/>
            <wp:effectExtent l="0" t="0" r="0" b="0"/>
            <wp:docPr id="6"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ageBreakBefore w:val="0"/>
        <w:widowControl w:val="0"/>
        <w:kinsoku/>
        <w:wordWrap/>
        <w:overflowPunct/>
        <w:topLinePunct w:val="0"/>
        <w:bidi w:val="0"/>
        <w:spacing w:line="576" w:lineRule="atLeast"/>
        <w:rPr>
          <w:rFonts w:ascii="楷体" w:eastAsia="楷体"/>
          <w:b/>
          <w:bCs/>
          <w:color w:val="000000"/>
          <w:sz w:val="32"/>
          <w:szCs w:val="32"/>
        </w:rPr>
      </w:pPr>
      <w:r>
        <w:rPr>
          <w:rFonts w:hint="eastAsia" w:ascii="仿宋_GB2312" w:eastAsia="仿宋_GB2312" w:cs="仿宋_GB2312"/>
          <w:color w:val="000000"/>
          <w:sz w:val="32"/>
          <w:szCs w:val="32"/>
        </w:rPr>
        <w:t>图</w:t>
      </w:r>
      <w:r>
        <w:rPr>
          <w:rFonts w:ascii="仿宋_GB2312" w:eastAsia="仿宋_GB2312" w:cs="仿宋_GB2312"/>
          <w:color w:val="000000"/>
          <w:sz w:val="32"/>
          <w:szCs w:val="32"/>
        </w:rPr>
        <w:t>6</w:t>
      </w:r>
      <w:r>
        <w:rPr>
          <w:rFonts w:hint="eastAsia" w:ascii="仿宋_GB2312" w:eastAsia="仿宋_GB2312" w:cs="仿宋_GB2312"/>
          <w:color w:val="000000"/>
          <w:sz w:val="32"/>
          <w:szCs w:val="32"/>
        </w:rPr>
        <w:t>：一般公共预算财政拨款支出决算结构</w:t>
      </w:r>
      <w:r>
        <w:rPr>
          <w:rFonts w:hint="eastAsia" w:ascii="仿宋" w:eastAsia="仿宋" w:cs="仿宋"/>
          <w:color w:val="000000"/>
          <w:sz w:val="32"/>
          <w:szCs w:val="32"/>
        </w:rPr>
        <w:t>（单位：万元）</w:t>
      </w:r>
    </w:p>
    <w:bookmarkEnd w:id="34"/>
    <w:p>
      <w:pPr>
        <w:tabs>
          <w:tab w:val="right" w:pos="8306"/>
        </w:tabs>
        <w:spacing w:line="600" w:lineRule="exact"/>
        <w:ind w:firstLine="640"/>
        <w:outlineLvl w:val="1"/>
        <w:rPr>
          <w:rStyle w:val="17"/>
        </w:rPr>
      </w:pPr>
      <w:bookmarkStart w:id="36" w:name="_Toc15377214"/>
      <w:bookmarkStart w:id="37" w:name="_Toc15396608"/>
      <w:r>
        <w:rPr>
          <w:rFonts w:hint="eastAsia" w:ascii="黑体" w:eastAsia="黑体"/>
          <w:color w:val="000000"/>
          <w:sz w:val="32"/>
          <w:szCs w:val="32"/>
        </w:rPr>
        <w:t>六</w:t>
      </w:r>
      <w:r>
        <w:rPr>
          <w:rFonts w:hint="eastAsia" w:ascii="黑体" w:eastAsia="黑体"/>
          <w:b/>
          <w:color w:val="000000"/>
          <w:sz w:val="32"/>
          <w:szCs w:val="32"/>
        </w:rPr>
        <w:t>、一</w:t>
      </w:r>
      <w:r>
        <w:rPr>
          <w:rStyle w:val="17"/>
          <w:rFonts w:hint="eastAsia" w:ascii="黑体" w:eastAsia="黑体"/>
          <w:b w:val="0"/>
        </w:rPr>
        <w:t>般公共预算财政拨款基本支出决算情况说明</w:t>
      </w:r>
      <w:bookmarkEnd w:id="36"/>
      <w:bookmarkEnd w:id="37"/>
      <w:r>
        <w:rPr>
          <w:rStyle w:val="17"/>
          <w:rFonts w:ascii="黑体" w:eastAsia="黑体"/>
          <w:b w:val="0"/>
        </w:rPr>
        <w:tab/>
      </w:r>
    </w:p>
    <w:p>
      <w:pPr>
        <w:spacing w:line="600" w:lineRule="exact"/>
        <w:ind w:firstLine="645"/>
        <w:rPr>
          <w:rFonts w:ascii="仿宋" w:eastAsia="仿宋"/>
          <w:color w:val="000000"/>
          <w:sz w:val="32"/>
          <w:szCs w:val="32"/>
        </w:rPr>
      </w:pPr>
      <w:r>
        <w:rPr>
          <w:rFonts w:hint="eastAsia" w:ascii="仿宋" w:eastAsia="仿宋"/>
          <w:color w:val="000000"/>
          <w:sz w:val="32"/>
          <w:szCs w:val="32"/>
          <w:lang w:eastAsia="zh-CN"/>
        </w:rPr>
        <w:t>2021</w:t>
      </w:r>
      <w:r>
        <w:rPr>
          <w:rFonts w:hint="eastAsia" w:ascii="仿宋" w:eastAsia="仿宋"/>
          <w:color w:val="000000"/>
          <w:sz w:val="32"/>
          <w:szCs w:val="32"/>
        </w:rPr>
        <w:t>年一般公共预算财政拨款基本支出</w:t>
      </w:r>
      <w:r>
        <w:rPr>
          <w:rFonts w:hint="eastAsia" w:ascii="仿宋_GB2312" w:eastAsia="仿宋_GB2312" w:cs="仿宋_GB2312"/>
          <w:color w:val="000000"/>
          <w:sz w:val="32"/>
          <w:szCs w:val="32"/>
          <w:lang w:val="en-US" w:eastAsia="zh-CN"/>
        </w:rPr>
        <w:t>678.8</w:t>
      </w:r>
      <w:r>
        <w:rPr>
          <w:rFonts w:hint="eastAsia" w:ascii="仿宋" w:eastAsia="仿宋"/>
          <w:color w:val="000000"/>
          <w:sz w:val="32"/>
          <w:szCs w:val="32"/>
        </w:rPr>
        <w:t>万元，其中：</w:t>
      </w:r>
    </w:p>
    <w:p>
      <w:pPr>
        <w:spacing w:line="600" w:lineRule="exact"/>
        <w:ind w:firstLine="645"/>
        <w:rPr>
          <w:rFonts w:hint="eastAsia" w:ascii="仿宋" w:eastAsia="仿宋"/>
          <w:color w:val="000000"/>
          <w:sz w:val="32"/>
          <w:szCs w:val="32"/>
          <w:lang w:eastAsia="zh-CN"/>
        </w:rPr>
      </w:pPr>
      <w:r>
        <w:rPr>
          <w:rFonts w:hint="eastAsia" w:ascii="仿宋" w:eastAsia="仿宋"/>
          <w:color w:val="000000"/>
          <w:sz w:val="32"/>
          <w:szCs w:val="32"/>
        </w:rPr>
        <w:t>人员经费</w:t>
      </w:r>
      <w:r>
        <w:rPr>
          <w:rFonts w:hint="eastAsia" w:ascii="仿宋" w:eastAsia="仿宋"/>
          <w:color w:val="000000"/>
          <w:sz w:val="32"/>
          <w:szCs w:val="32"/>
          <w:lang w:val="en-US" w:eastAsia="zh-CN"/>
        </w:rPr>
        <w:t>646.63</w:t>
      </w:r>
      <w:r>
        <w:rPr>
          <w:rFonts w:hint="eastAsia" w:ascii="仿宋" w:eastAsia="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spacing w:line="600" w:lineRule="exact"/>
        <w:ind w:firstLine="320" w:firstLineChars="100"/>
        <w:rPr>
          <w:rFonts w:ascii="仿宋" w:eastAsia="仿宋"/>
          <w:color w:val="000000"/>
          <w:sz w:val="32"/>
          <w:szCs w:val="32"/>
        </w:rPr>
      </w:pPr>
      <w:r>
        <w:rPr>
          <w:rFonts w:hint="eastAsia" w:ascii="仿宋" w:eastAsia="仿宋"/>
          <w:color w:val="000000"/>
          <w:sz w:val="32"/>
          <w:szCs w:val="32"/>
        </w:rPr>
        <w:t>　日常公用经费</w:t>
      </w:r>
      <w:r>
        <w:rPr>
          <w:rFonts w:hint="eastAsia" w:ascii="仿宋" w:eastAsia="仿宋"/>
          <w:color w:val="000000"/>
          <w:sz w:val="32"/>
          <w:szCs w:val="32"/>
          <w:lang w:val="en-US" w:eastAsia="zh-CN"/>
        </w:rPr>
        <w:t>32.17</w:t>
      </w:r>
      <w:r>
        <w:rPr>
          <w:rFonts w:hint="eastAsia" w:asci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17"/>
          <w:rFonts w:ascii="黑体" w:eastAsia="黑体"/>
          <w:b w:val="0"/>
        </w:rPr>
      </w:pPr>
      <w:bookmarkStart w:id="38" w:name="_Toc15377215"/>
      <w:bookmarkStart w:id="39" w:name="_Toc15396609"/>
      <w:r>
        <w:rPr>
          <w:rFonts w:hint="eastAsia" w:ascii="黑体" w:eastAsia="黑体"/>
          <w:color w:val="000000"/>
          <w:sz w:val="32"/>
          <w:szCs w:val="32"/>
        </w:rPr>
        <w:t>七、</w:t>
      </w:r>
      <w:r>
        <w:rPr>
          <w:rStyle w:val="17"/>
          <w:rFonts w:hint="eastAsia" w:ascii="黑体" w:eastAsia="黑体"/>
        </w:rPr>
        <w:t>“</w:t>
      </w:r>
      <w:r>
        <w:rPr>
          <w:rStyle w:val="17"/>
          <w:rFonts w:hint="eastAsia" w:ascii="黑体" w:eastAsia="黑体"/>
          <w:b w:val="0"/>
        </w:rPr>
        <w:t>三公”经费财政拨款支出决算情况说明</w:t>
      </w:r>
      <w:bookmarkEnd w:id="38"/>
      <w:bookmarkEnd w:id="39"/>
    </w:p>
    <w:p>
      <w:pPr>
        <w:spacing w:line="600" w:lineRule="exact"/>
        <w:ind w:firstLine="640"/>
        <w:outlineLvl w:val="2"/>
        <w:rPr>
          <w:rFonts w:ascii="仿宋" w:eastAsia="仿宋"/>
          <w:b/>
          <w:color w:val="000000"/>
          <w:sz w:val="32"/>
          <w:szCs w:val="32"/>
        </w:rPr>
      </w:pPr>
      <w:bookmarkStart w:id="40" w:name="_Toc15377216"/>
      <w:r>
        <w:rPr>
          <w:rFonts w:hint="eastAsia" w:ascii="楷体" w:eastAsia="楷体" w:cs="楷体"/>
          <w:b/>
          <w:bCs/>
          <w:color w:val="000000"/>
          <w:sz w:val="32"/>
          <w:szCs w:val="32"/>
        </w:rPr>
        <w:t>（一）“三公”经费财政拨款支出决算总体情况说明</w:t>
      </w:r>
      <w:bookmarkEnd w:id="40"/>
    </w:p>
    <w:p>
      <w:pPr>
        <w:pageBreakBefore w:val="0"/>
        <w:widowControl w:val="0"/>
        <w:kinsoku/>
        <w:wordWrap/>
        <w:overflowPunct/>
        <w:topLinePunct w:val="0"/>
        <w:bidi w:val="0"/>
        <w:spacing w:line="576" w:lineRule="atLeast"/>
        <w:ind w:firstLine="640" w:firstLineChars="200"/>
        <w:rPr>
          <w:rFonts w:ascii="仿宋" w:eastAsia="仿宋"/>
          <w:sz w:val="32"/>
          <w:szCs w:val="32"/>
        </w:rPr>
      </w:pPr>
      <w:r>
        <w:rPr>
          <w:rFonts w:hint="eastAsia" w:ascii="仿宋_GB2312" w:eastAsia="仿宋_GB2312" w:cs="仿宋_GB2312"/>
          <w:sz w:val="32"/>
          <w:szCs w:val="32"/>
          <w:lang w:eastAsia="zh-CN"/>
        </w:rPr>
        <w:t>2021</w:t>
      </w:r>
      <w:r>
        <w:rPr>
          <w:rFonts w:hint="eastAsia" w:ascii="仿宋_GB2312" w:eastAsia="仿宋_GB2312" w:cs="仿宋_GB2312"/>
          <w:sz w:val="32"/>
          <w:szCs w:val="32"/>
        </w:rPr>
        <w:t>年“三公”经费财政拨款支出决算为</w:t>
      </w:r>
      <w:r>
        <w:rPr>
          <w:rFonts w:hint="eastAsia" w:ascii="仿宋_GB2312" w:eastAsia="仿宋_GB2312" w:cs="仿宋_GB2312"/>
          <w:sz w:val="32"/>
          <w:szCs w:val="32"/>
          <w:lang w:val="en-US" w:eastAsia="zh-CN"/>
        </w:rPr>
        <w:t>4</w:t>
      </w:r>
      <w:r>
        <w:rPr>
          <w:rFonts w:hint="eastAsia" w:ascii="仿宋_GB2312" w:eastAsia="仿宋_GB2312" w:cs="仿宋_GB2312"/>
          <w:sz w:val="32"/>
          <w:szCs w:val="32"/>
        </w:rPr>
        <w:t>万元，完成预算</w:t>
      </w:r>
      <w:r>
        <w:rPr>
          <w:rFonts w:hint="eastAsia" w:ascii="仿宋_GB2312" w:eastAsia="仿宋_GB2312" w:cs="仿宋_GB2312"/>
          <w:sz w:val="32"/>
          <w:szCs w:val="32"/>
          <w:lang w:val="en-US" w:eastAsia="zh-CN"/>
        </w:rPr>
        <w:t>100</w:t>
      </w:r>
      <w:r>
        <w:rPr>
          <w:rFonts w:hint="eastAsia" w:ascii="仿宋_GB2312" w:eastAsia="仿宋_GB2312" w:cs="仿宋_GB2312"/>
          <w:sz w:val="32"/>
          <w:szCs w:val="32"/>
        </w:rPr>
        <w:t>%，决算数</w:t>
      </w:r>
      <w:r>
        <w:rPr>
          <w:rFonts w:hint="eastAsia" w:ascii="仿宋_GB2312" w:eastAsia="仿宋_GB2312" w:cs="仿宋_GB2312"/>
          <w:sz w:val="32"/>
          <w:szCs w:val="32"/>
          <w:lang w:eastAsia="zh-CN"/>
        </w:rPr>
        <w:t>与</w:t>
      </w:r>
      <w:r>
        <w:rPr>
          <w:rFonts w:hint="eastAsia" w:ascii="仿宋_GB2312" w:eastAsia="仿宋_GB2312" w:cs="仿宋_GB2312"/>
          <w:sz w:val="32"/>
          <w:szCs w:val="32"/>
        </w:rPr>
        <w:t>预算</w:t>
      </w:r>
      <w:r>
        <w:rPr>
          <w:rFonts w:hint="eastAsia" w:ascii="仿宋_GB2312" w:eastAsia="仿宋_GB2312" w:cs="仿宋_GB2312"/>
          <w:sz w:val="32"/>
          <w:szCs w:val="32"/>
          <w:lang w:eastAsia="zh-CN"/>
        </w:rPr>
        <w:t>数持平</w:t>
      </w:r>
      <w:r>
        <w:rPr>
          <w:rFonts w:hint="eastAsia" w:ascii="仿宋" w:eastAsia="仿宋" w:cs="仿宋"/>
          <w:sz w:val="32"/>
          <w:szCs w:val="32"/>
        </w:rPr>
        <w:t>。</w:t>
      </w:r>
    </w:p>
    <w:p>
      <w:pPr>
        <w:spacing w:line="600" w:lineRule="exact"/>
        <w:ind w:firstLine="640"/>
        <w:outlineLvl w:val="2"/>
        <w:rPr>
          <w:rFonts w:hint="eastAsia" w:ascii="楷体" w:eastAsia="楷体" w:cs="楷体"/>
          <w:b/>
          <w:bCs/>
          <w:color w:val="000000"/>
          <w:sz w:val="32"/>
          <w:szCs w:val="32"/>
        </w:rPr>
      </w:pPr>
      <w:bookmarkStart w:id="41" w:name="_Toc15377217"/>
      <w:r>
        <w:rPr>
          <w:rFonts w:hint="eastAsia" w:ascii="楷体" w:eastAsia="楷体" w:cs="楷体"/>
          <w:b/>
          <w:bCs/>
          <w:color w:val="000000"/>
          <w:sz w:val="32"/>
          <w:szCs w:val="32"/>
        </w:rPr>
        <w:t>（二）“三公”经费财政拨款支出决算具体情况说明</w:t>
      </w:r>
      <w:bookmarkEnd w:id="41"/>
    </w:p>
    <w:p>
      <w:pPr>
        <w:pageBreakBefore w:val="0"/>
        <w:widowControl w:val="0"/>
        <w:kinsoku/>
        <w:wordWrap/>
        <w:overflowPunct/>
        <w:topLinePunct w:val="0"/>
        <w:bidi w:val="0"/>
        <w:spacing w:line="576" w:lineRule="atLeast"/>
        <w:ind w:firstLine="640" w:firstLineChars="200"/>
      </w:pPr>
      <w:r>
        <w:rPr>
          <w:rFonts w:hint="eastAsia" w:ascii="仿宋_GB2312" w:eastAsia="仿宋_GB2312" w:cs="仿宋_GB2312"/>
          <w:color w:val="000000"/>
          <w:sz w:val="32"/>
          <w:szCs w:val="32"/>
          <w:lang w:eastAsia="zh-CN"/>
        </w:rPr>
        <w:t>2021</w:t>
      </w:r>
      <w:r>
        <w:rPr>
          <w:rFonts w:hint="eastAsia" w:ascii="仿宋_GB2312" w:eastAsia="仿宋_GB2312" w:cs="仿宋_GB2312"/>
          <w:color w:val="000000"/>
          <w:sz w:val="32"/>
          <w:szCs w:val="32"/>
        </w:rPr>
        <w:t>年“三公”经费财政拨款支出决算中，因公出国（境）费支出决算0万元；公务用车购置及运行维护费支出决算</w:t>
      </w:r>
      <w:r>
        <w:rPr>
          <w:rFonts w:hint="eastAsia" w:ascii="仿宋_GB2312" w:eastAsia="仿宋_GB2312" w:cs="仿宋_GB2312"/>
          <w:color w:val="000000"/>
          <w:sz w:val="32"/>
          <w:szCs w:val="32"/>
          <w:lang w:val="en-US" w:eastAsia="zh-CN"/>
        </w:rPr>
        <w:t>4</w:t>
      </w:r>
      <w:r>
        <w:rPr>
          <w:rFonts w:hint="eastAsia" w:ascii="仿宋_GB2312" w:eastAsia="仿宋_GB2312" w:cs="仿宋_GB2312"/>
          <w:color w:val="000000"/>
          <w:sz w:val="32"/>
          <w:szCs w:val="32"/>
        </w:rPr>
        <w:t>万元，占</w:t>
      </w:r>
      <w:r>
        <w:rPr>
          <w:rFonts w:hint="eastAsia" w:ascii="仿宋_GB2312" w:eastAsia="仿宋_GB2312" w:cs="仿宋_GB2312"/>
          <w:color w:val="000000"/>
          <w:sz w:val="32"/>
          <w:szCs w:val="32"/>
          <w:lang w:val="en-US" w:eastAsia="zh-CN"/>
        </w:rPr>
        <w:t>100</w:t>
      </w:r>
      <w:r>
        <w:rPr>
          <w:rFonts w:hint="eastAsia" w:ascii="仿宋_GB2312" w:eastAsia="仿宋_GB2312" w:cs="仿宋_GB2312"/>
          <w:color w:val="000000"/>
          <w:sz w:val="32"/>
          <w:szCs w:val="32"/>
        </w:rPr>
        <w:t>%；公务接待费支出决算0万元。具体情况如下：</w:t>
      </w:r>
      <w:r>
        <w:rPr>
          <w:rFonts w:hint="eastAsia" w:ascii="仿宋_GB2312" w:eastAsia="仿宋_GB2312" w:cs="仿宋_GB2312"/>
          <w:color w:val="000000"/>
          <w:sz w:val="32"/>
          <w:szCs w:val="32"/>
          <w:lang w:eastAsia="zh-CN"/>
        </w:rPr>
        <w:drawing>
          <wp:inline distT="0" distB="0" distL="114300" distR="114300">
            <wp:extent cx="4752975" cy="2814955"/>
            <wp:effectExtent l="0" t="0" r="0" b="0"/>
            <wp:docPr id="7"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pageBreakBefore w:val="0"/>
        <w:widowControl w:val="0"/>
        <w:kinsoku/>
        <w:wordWrap/>
        <w:overflowPunct/>
        <w:topLinePunct w:val="0"/>
        <w:bidi w:val="0"/>
        <w:spacing w:line="576" w:lineRule="atLeast"/>
        <w:jc w:val="center"/>
        <w:rPr>
          <w:rFonts w:hint="eastAsia" w:ascii="仿宋" w:eastAsia="仿宋" w:cs="仿宋"/>
          <w:color w:val="000000"/>
          <w:sz w:val="32"/>
          <w:szCs w:val="32"/>
        </w:rPr>
      </w:pPr>
      <w:r>
        <w:rPr>
          <w:rFonts w:hint="eastAsia" w:ascii="仿宋" w:eastAsia="仿宋" w:cs="仿宋"/>
          <w:color w:val="000000"/>
          <w:sz w:val="32"/>
          <w:szCs w:val="32"/>
        </w:rPr>
        <w:t>图</w:t>
      </w:r>
      <w:r>
        <w:rPr>
          <w:rFonts w:hint="eastAsia" w:ascii="仿宋" w:eastAsia="仿宋" w:cs="仿宋"/>
          <w:color w:val="000000"/>
          <w:sz w:val="32"/>
          <w:szCs w:val="32"/>
          <w:lang w:val="en-US" w:eastAsia="zh-CN"/>
        </w:rPr>
        <w:t>7</w:t>
      </w:r>
      <w:r>
        <w:rPr>
          <w:rFonts w:hint="eastAsia" w:ascii="仿宋" w:eastAsia="仿宋" w:cs="仿宋"/>
          <w:color w:val="000000"/>
          <w:sz w:val="32"/>
          <w:szCs w:val="32"/>
        </w:rPr>
        <w:t>：“三公”经费财政拨款支出结构</w:t>
      </w:r>
    </w:p>
    <w:p>
      <w:pPr>
        <w:spacing w:line="600" w:lineRule="exact"/>
        <w:ind w:left="0" w:firstLine="642" w:firstLineChars="200"/>
        <w:rPr>
          <w:rFonts w:hint="eastAsia" w:ascii="仿宋_GB2312" w:eastAsia="仿宋_GB2312"/>
          <w:color w:val="000000"/>
          <w:sz w:val="32"/>
          <w:szCs w:val="32"/>
        </w:rPr>
      </w:pPr>
      <w:bookmarkStart w:id="42" w:name="_Toc15396610"/>
      <w:bookmarkStart w:id="43" w:name="_Toc15377218"/>
      <w:r>
        <w:rPr>
          <w:rFonts w:hint="eastAsia" w:ascii="仿宋_GB2312" w:eastAsia="仿宋_GB2312"/>
          <w:b/>
          <w:color w:val="000000"/>
          <w:sz w:val="32"/>
          <w:szCs w:val="32"/>
          <w:lang w:val="en-US" w:eastAsia="zh-CN"/>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p>
    <w:p>
      <w:pPr>
        <w:spacing w:line="600" w:lineRule="exact"/>
        <w:ind w:firstLine="640"/>
        <w:rPr>
          <w:rFonts w:ascii="仿宋_GB2312" w:eastAsia="仿宋_GB2312"/>
          <w:b/>
          <w:bCs/>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万元,</w:t>
      </w:r>
      <w:r>
        <w:rPr>
          <w:rStyle w:val="14"/>
          <w:rFonts w:hint="eastAsia" w:ascii="仿宋" w:eastAsia="仿宋"/>
          <w:b w:val="0"/>
          <w:bCs/>
          <w:color w:val="000000"/>
          <w:sz w:val="32"/>
          <w:szCs w:val="32"/>
        </w:rPr>
        <w:t>完成预算</w:t>
      </w:r>
      <w:r>
        <w:rPr>
          <w:rStyle w:val="14"/>
          <w:rFonts w:hint="eastAsia" w:ascii="仿宋" w:eastAsia="仿宋"/>
          <w:b w:val="0"/>
          <w:bCs/>
          <w:color w:val="000000"/>
          <w:sz w:val="32"/>
          <w:szCs w:val="32"/>
          <w:lang w:val="en-US" w:eastAsia="zh-CN"/>
        </w:rPr>
        <w:t>100</w:t>
      </w:r>
      <w:r>
        <w:rPr>
          <w:rStyle w:val="14"/>
          <w:rFonts w:ascii="仿宋" w:eastAsia="仿宋"/>
          <w:b w:val="0"/>
          <w:bCs/>
          <w:color w:val="000000"/>
          <w:sz w:val="32"/>
          <w:szCs w:val="32"/>
        </w:rPr>
        <w:t>%</w:t>
      </w:r>
      <w:r>
        <w:rPr>
          <w:rStyle w:val="14"/>
          <w:rFonts w:hint="eastAsia" w:ascii="仿宋" w:eastAsia="仿宋"/>
          <w:b w:val="0"/>
          <w:bCs/>
          <w:color w:val="000000"/>
          <w:sz w:val="32"/>
          <w:szCs w:val="32"/>
        </w:rPr>
        <w:t>。</w:t>
      </w:r>
      <w:r>
        <w:rPr>
          <w:rFonts w:hint="eastAsia" w:ascii="仿宋_GB2312" w:eastAsia="仿宋_GB2312"/>
          <w:color w:val="000000"/>
          <w:sz w:val="32"/>
          <w:szCs w:val="32"/>
        </w:rPr>
        <w:t>公务用车购置及运行维护费支出决算</w:t>
      </w:r>
      <w:r>
        <w:rPr>
          <w:rFonts w:hint="eastAsia" w:ascii="仿宋_GB2312" w:eastAsia="仿宋_GB2312"/>
          <w:color w:val="000000"/>
          <w:sz w:val="32"/>
          <w:szCs w:val="32"/>
          <w:lang w:eastAsia="zh-CN"/>
        </w:rPr>
        <w:t>相比</w:t>
      </w:r>
      <w:r>
        <w:rPr>
          <w:rFonts w:ascii="仿宋_GB2312" w:eastAsia="仿宋_GB2312"/>
          <w:color w:val="000000"/>
          <w:sz w:val="32"/>
          <w:szCs w:val="32"/>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w:t>
      </w:r>
      <w:r>
        <w:rPr>
          <w:rFonts w:hint="eastAsia" w:ascii="仿宋_GB2312" w:eastAsia="仿宋_GB2312"/>
          <w:color w:val="000000"/>
          <w:sz w:val="32"/>
          <w:szCs w:val="32"/>
          <w:lang w:eastAsia="zh-CN"/>
        </w:rPr>
        <w:t>减少</w:t>
      </w:r>
      <w:r>
        <w:rPr>
          <w:rFonts w:hint="eastAsia" w:ascii="仿宋_GB2312" w:eastAsia="仿宋_GB2312" w:cs="仿宋_GB2312"/>
          <w:color w:val="000000"/>
          <w:sz w:val="32"/>
          <w:szCs w:val="32"/>
          <w:lang w:val="en-US" w:eastAsia="zh-CN"/>
        </w:rPr>
        <w:t>30.69</w:t>
      </w:r>
      <w:r>
        <w:rPr>
          <w:rFonts w:hint="eastAsia" w:ascii="仿宋_GB2312" w:eastAsia="仿宋_GB2312" w:cs="仿宋_GB2312"/>
          <w:color w:val="000000"/>
          <w:sz w:val="32"/>
          <w:szCs w:val="32"/>
        </w:rPr>
        <w:t>万元。主要原因是</w:t>
      </w:r>
      <w:r>
        <w:rPr>
          <w:rFonts w:hint="eastAsia" w:ascii="仿宋_GB2312" w:eastAsia="仿宋_GB2312" w:cs="仿宋_GB2312"/>
          <w:color w:val="000000"/>
          <w:sz w:val="32"/>
          <w:szCs w:val="32"/>
          <w:lang w:val="en-US" w:eastAsia="zh-CN"/>
        </w:rPr>
        <w:t>2020年</w:t>
      </w:r>
      <w:r>
        <w:rPr>
          <w:rFonts w:hint="eastAsia" w:ascii="仿宋_GB2312" w:eastAsia="仿宋_GB2312" w:cs="仿宋_GB2312"/>
          <w:color w:val="000000"/>
          <w:sz w:val="32"/>
          <w:szCs w:val="32"/>
        </w:rPr>
        <w:t>我镇</w:t>
      </w:r>
      <w:r>
        <w:rPr>
          <w:rFonts w:hint="eastAsia" w:ascii="仿宋_GB2312" w:eastAsia="仿宋_GB2312" w:cs="仿宋_GB2312"/>
          <w:color w:val="000000"/>
          <w:sz w:val="32"/>
          <w:szCs w:val="32"/>
          <w:lang w:eastAsia="zh-CN"/>
        </w:rPr>
        <w:t>购买</w:t>
      </w:r>
      <w:r>
        <w:rPr>
          <w:rFonts w:hint="eastAsia" w:ascii="仿宋_GB2312" w:eastAsia="仿宋_GB2312" w:cs="仿宋_GB2312"/>
          <w:color w:val="000000"/>
          <w:sz w:val="32"/>
          <w:szCs w:val="32"/>
        </w:rPr>
        <w:t>公务用车</w:t>
      </w:r>
      <w:r>
        <w:rPr>
          <w:rFonts w:ascii="仿宋_GB2312" w:eastAsia="仿宋_GB2312" w:cs="仿宋_GB2312"/>
          <w:color w:val="000000"/>
          <w:sz w:val="32"/>
          <w:szCs w:val="32"/>
        </w:rPr>
        <w:t>多（包含捐赠车辆及茂县森林草原防灭火车）</w:t>
      </w:r>
      <w:r>
        <w:rPr>
          <w:rFonts w:hint="eastAsia" w:ascii="仿宋_GB2312" w:eastAsia="仿宋_GB2312" w:cs="仿宋_GB2312"/>
          <w:color w:val="000000"/>
          <w:sz w:val="32"/>
          <w:szCs w:val="32"/>
        </w:rPr>
        <w:t>。</w:t>
      </w:r>
    </w:p>
    <w:p>
      <w:pPr>
        <w:pageBreakBefore w:val="0"/>
        <w:widowControl w:val="0"/>
        <w:kinsoku/>
        <w:wordWrap/>
        <w:overflowPunct/>
        <w:topLinePunct w:val="0"/>
        <w:bidi w:val="0"/>
        <w:spacing w:line="576" w:lineRule="atLeast"/>
        <w:ind w:firstLine="642" w:firstLineChars="200"/>
        <w:rPr>
          <w:rFonts w:hint="eastAsia" w:ascii="仿宋_GB2312" w:eastAsia="仿宋_GB2312" w:cs="仿宋_GB2312"/>
          <w:b w:val="0"/>
          <w:bCs w:val="0"/>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b/>
          <w:color w:val="000000"/>
          <w:sz w:val="32"/>
          <w:szCs w:val="32"/>
          <w:lang w:val="en-US" w:eastAsia="zh-CN"/>
        </w:rPr>
        <w:t>4</w:t>
      </w:r>
      <w:r>
        <w:rPr>
          <w:rFonts w:hint="eastAsia" w:ascii="仿宋_GB2312" w:eastAsia="仿宋_GB2312"/>
          <w:color w:val="000000"/>
          <w:sz w:val="32"/>
          <w:szCs w:val="32"/>
        </w:rPr>
        <w:t>万元。</w:t>
      </w:r>
      <w:r>
        <w:rPr>
          <w:rFonts w:hint="eastAsia" w:ascii="仿宋_GB2312" w:eastAsia="仿宋_GB2312" w:cs="仿宋_GB2312"/>
          <w:b w:val="0"/>
          <w:bCs w:val="0"/>
          <w:color w:val="000000"/>
          <w:sz w:val="32"/>
          <w:szCs w:val="32"/>
          <w:lang w:eastAsia="zh-CN"/>
        </w:rPr>
        <w:t>下村开展日常工作</w:t>
      </w:r>
      <w:r>
        <w:rPr>
          <w:rFonts w:hint="eastAsia" w:ascii="仿宋_GB2312" w:eastAsia="仿宋_GB2312" w:cs="仿宋_GB2312"/>
          <w:b w:val="0"/>
          <w:bCs w:val="0"/>
          <w:color w:val="000000"/>
          <w:sz w:val="32"/>
          <w:szCs w:val="32"/>
        </w:rPr>
        <w:t>所需的公务用车燃料费、维修费、过路过桥费、保险费等支出。</w:t>
      </w:r>
    </w:p>
    <w:p>
      <w:pPr>
        <w:spacing w:line="600" w:lineRule="exact"/>
        <w:ind w:left="640"/>
        <w:rPr>
          <w:rFonts w:hint="eastAsia" w:ascii="仿宋_GB2312" w:eastAsia="仿宋_GB2312"/>
          <w:color w:val="000000"/>
          <w:sz w:val="32"/>
          <w:szCs w:val="32"/>
        </w:rPr>
      </w:pPr>
      <w:r>
        <w:rPr>
          <w:rFonts w:hint="eastAsia" w:ascii="仿宋_GB2312" w:eastAsia="仿宋_GB2312"/>
          <w:b/>
          <w:color w:val="000000"/>
          <w:sz w:val="32"/>
          <w:szCs w:val="32"/>
          <w:lang w:val="en-US" w:eastAsia="zh-CN"/>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p>
    <w:p>
      <w:pPr>
        <w:spacing w:line="600" w:lineRule="exact"/>
        <w:ind w:left="640"/>
        <w:rPr>
          <w:rFonts w:hint="eastAsia" w:ascii="仿宋_GB2312" w:eastAsia="仿宋_GB2312"/>
          <w:color w:val="000000"/>
          <w:sz w:val="32"/>
          <w:szCs w:val="32"/>
          <w:lang w:val="en-US" w:eastAsia="zh-CN"/>
        </w:rPr>
      </w:pPr>
      <w:r>
        <w:rPr>
          <w:rFonts w:hint="eastAsia" w:ascii="仿宋" w:eastAsia="仿宋"/>
          <w:b/>
          <w:color w:val="000000"/>
          <w:sz w:val="32"/>
          <w:szCs w:val="32"/>
        </w:rPr>
        <w:t>国内公务接待支出</w:t>
      </w:r>
      <w:r>
        <w:rPr>
          <w:rFonts w:hint="eastAsia" w:ascii="仿宋" w:eastAsia="仿宋"/>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p>
    <w:p>
      <w:pPr>
        <w:spacing w:line="600" w:lineRule="exact"/>
        <w:ind w:firstLine="642" w:firstLineChars="200"/>
        <w:rPr>
          <w:rFonts w:ascii="仿宋_GB2312" w:eastAsia="仿宋_GB2312"/>
          <w:color w:val="000000"/>
          <w:sz w:val="32"/>
          <w:szCs w:val="32"/>
        </w:rPr>
      </w:pPr>
      <w:r>
        <w:rPr>
          <w:rFonts w:hint="eastAsia" w:ascii="仿宋" w:eastAsia="仿宋"/>
          <w:b/>
          <w:color w:val="000000"/>
          <w:sz w:val="32"/>
          <w:szCs w:val="32"/>
        </w:rPr>
        <w:t>外事接待支出</w:t>
      </w:r>
      <w:r>
        <w:rPr>
          <w:rFonts w:hint="eastAsia" w:ascii="仿宋" w:eastAsia="仿宋"/>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val="en-US" w:eastAsia="zh-CN"/>
        </w:rPr>
        <w:t>。</w:t>
      </w:r>
    </w:p>
    <w:p>
      <w:pPr>
        <w:spacing w:line="600" w:lineRule="exact"/>
        <w:ind w:firstLine="640"/>
        <w:outlineLvl w:val="1"/>
        <w:rPr>
          <w:rStyle w:val="17"/>
          <w:rFonts w:ascii="黑体" w:eastAsia="黑体"/>
        </w:rPr>
      </w:pPr>
      <w:r>
        <w:rPr>
          <w:rFonts w:hint="eastAsia" w:ascii="黑体" w:eastAsia="黑体"/>
          <w:color w:val="000000"/>
          <w:sz w:val="32"/>
          <w:szCs w:val="32"/>
        </w:rPr>
        <w:t>八、</w:t>
      </w:r>
      <w:r>
        <w:rPr>
          <w:rStyle w:val="17"/>
          <w:rFonts w:hint="eastAsia" w:ascii="黑体" w:eastAsia="黑体"/>
          <w:b w:val="0"/>
        </w:rPr>
        <w:t>政府性基金预算支出决算情况说明</w:t>
      </w:r>
      <w:bookmarkEnd w:id="42"/>
      <w:bookmarkEnd w:id="43"/>
    </w:p>
    <w:p>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lang w:eastAsia="zh-CN"/>
        </w:rPr>
        <w:t>2021</w:t>
      </w:r>
      <w:r>
        <w:rPr>
          <w:rFonts w:hint="eastAsia" w:ascii="仿宋_GB2312" w:eastAsia="仿宋_GB2312"/>
          <w:color w:val="000000"/>
          <w:sz w:val="32"/>
          <w:szCs w:val="32"/>
        </w:rPr>
        <w:t>年政府性基金预算拨款支出</w:t>
      </w:r>
      <w:r>
        <w:rPr>
          <w:rFonts w:hint="eastAsia" w:ascii="仿宋_GB2312" w:eastAsia="仿宋_GB2312" w:cs="仿宋_GB2312"/>
          <w:b/>
          <w:bCs/>
          <w:color w:val="000000"/>
          <w:sz w:val="32"/>
          <w:szCs w:val="32"/>
          <w:lang w:val="en-US" w:eastAsia="zh-CN"/>
        </w:rPr>
        <w:t>0</w:t>
      </w:r>
      <w:r>
        <w:rPr>
          <w:rFonts w:hint="eastAsia" w:ascii="仿宋_GB2312" w:eastAsia="仿宋_GB2312"/>
          <w:color w:val="000000"/>
          <w:sz w:val="32"/>
          <w:szCs w:val="32"/>
        </w:rPr>
        <w:t>万元。</w:t>
      </w:r>
    </w:p>
    <w:p>
      <w:pPr>
        <w:numPr>
          <w:ilvl w:val="0"/>
          <w:numId w:val="2"/>
        </w:numPr>
        <w:spacing w:line="600" w:lineRule="exact"/>
        <w:ind w:left="0" w:firstLine="640"/>
        <w:outlineLvl w:val="1"/>
        <w:rPr>
          <w:rStyle w:val="17"/>
          <w:rFonts w:ascii="黑体" w:eastAsia="黑体"/>
          <w:b w:val="0"/>
        </w:rPr>
      </w:pPr>
      <w:bookmarkStart w:id="44" w:name="_Toc15396611"/>
      <w:bookmarkStart w:id="45" w:name="_Toc15377219"/>
      <w:r>
        <w:rPr>
          <w:rStyle w:val="17"/>
          <w:rFonts w:hint="eastAsia" w:ascii="黑体" w:eastAsia="黑体"/>
          <w:b w:val="0"/>
        </w:rPr>
        <w:t>国有资本经营预算支出决算情况说明</w:t>
      </w:r>
      <w:bookmarkEnd w:id="44"/>
      <w:bookmarkEnd w:id="45"/>
    </w:p>
    <w:p>
      <w:pPr>
        <w:spacing w:line="600" w:lineRule="exact"/>
        <w:ind w:firstLine="640"/>
        <w:rPr>
          <w:rFonts w:ascii="方正小标宋简体" w:eastAsia="方正小标宋简体" w:cs="方正小标宋简体"/>
          <w:sz w:val="44"/>
          <w:szCs w:val="44"/>
        </w:rPr>
      </w:pPr>
      <w:r>
        <w:rPr>
          <w:rFonts w:hint="eastAsia" w:ascii="仿宋_GB2312" w:eastAsia="仿宋_GB2312"/>
          <w:color w:val="000000"/>
          <w:sz w:val="32"/>
          <w:szCs w:val="32"/>
          <w:lang w:val="en-US" w:eastAsia="zh-CN"/>
        </w:rPr>
        <w:t>2021</w:t>
      </w:r>
      <w:r>
        <w:rPr>
          <w:rFonts w:hint="eastAsia" w:ascii="仿宋_GB2312" w:eastAsia="仿宋_GB2312"/>
          <w:color w:val="000000"/>
          <w:sz w:val="32"/>
          <w:szCs w:val="32"/>
        </w:rPr>
        <w:t>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600" w:lineRule="exact"/>
        <w:ind w:firstLine="640" w:firstLineChars="200"/>
        <w:outlineLvl w:val="1"/>
        <w:rPr>
          <w:rStyle w:val="17"/>
          <w:rFonts w:ascii="黑体" w:eastAsia="黑体"/>
        </w:rPr>
      </w:pPr>
      <w:bookmarkStart w:id="46" w:name="_Toc15377221"/>
      <w:bookmarkStart w:id="47" w:name="_Toc15396612"/>
      <w:r>
        <w:rPr>
          <w:rFonts w:hint="eastAsia" w:ascii="黑体" w:eastAsia="黑体"/>
          <w:color w:val="000000"/>
          <w:sz w:val="32"/>
          <w:szCs w:val="32"/>
        </w:rPr>
        <w:t>十</w:t>
      </w:r>
      <w:r>
        <w:rPr>
          <w:rStyle w:val="17"/>
          <w:rFonts w:hint="eastAsia" w:ascii="黑体" w:eastAsia="黑体"/>
        </w:rPr>
        <w:t>、</w:t>
      </w:r>
      <w:r>
        <w:rPr>
          <w:rStyle w:val="17"/>
          <w:rFonts w:hint="eastAsia" w:ascii="黑体" w:eastAsia="黑体"/>
          <w:b w:val="0"/>
        </w:rPr>
        <w:t>其他重要事项的情况说明</w:t>
      </w:r>
      <w:bookmarkEnd w:id="46"/>
      <w:bookmarkEnd w:id="47"/>
    </w:p>
    <w:p>
      <w:pPr>
        <w:spacing w:line="600" w:lineRule="exact"/>
        <w:ind w:firstLine="642" w:firstLineChars="200"/>
        <w:outlineLvl w:val="2"/>
        <w:rPr>
          <w:rFonts w:ascii="仿宋" w:eastAsia="仿宋"/>
          <w:color w:val="000000"/>
          <w:sz w:val="32"/>
          <w:szCs w:val="32"/>
        </w:rPr>
      </w:pPr>
      <w:bookmarkStart w:id="48" w:name="_Toc15377222"/>
      <w:r>
        <w:rPr>
          <w:rFonts w:hint="eastAsia" w:ascii="楷体" w:eastAsia="楷体" w:cs="楷体"/>
          <w:b/>
          <w:bCs/>
          <w:color w:val="000000"/>
          <w:sz w:val="32"/>
          <w:szCs w:val="32"/>
        </w:rPr>
        <w:t>（一）机关运行经费支出情况</w:t>
      </w:r>
      <w:bookmarkEnd w:id="48"/>
    </w:p>
    <w:p>
      <w:pPr>
        <w:spacing w:line="600" w:lineRule="exact"/>
        <w:ind w:firstLine="640" w:firstLineChars="200"/>
        <w:rPr>
          <w:rFonts w:ascii="仿宋_GB2312" w:eastAsia="仿宋_GB2312" w:cs="仿宋_GB2312"/>
          <w:color w:val="auto"/>
          <w:sz w:val="32"/>
          <w:szCs w:val="32"/>
          <w:lang w:val="en-US" w:eastAsia="zh-CN"/>
        </w:rPr>
      </w:pPr>
      <w:r>
        <w:rPr>
          <w:rFonts w:hint="eastAsia" w:ascii="仿宋_GB2312" w:eastAsia="仿宋_GB2312" w:cs="仿宋_GB2312"/>
          <w:color w:val="000000"/>
          <w:sz w:val="32"/>
          <w:szCs w:val="32"/>
          <w:lang w:val="en-US" w:eastAsia="zh-CN"/>
        </w:rPr>
        <w:t>2021</w:t>
      </w:r>
      <w:r>
        <w:rPr>
          <w:rFonts w:hint="eastAsia" w:ascii="仿宋_GB2312" w:eastAsia="仿宋_GB2312" w:cs="仿宋_GB2312"/>
          <w:color w:val="000000"/>
          <w:sz w:val="32"/>
          <w:szCs w:val="32"/>
        </w:rPr>
        <w:t>年茂县洼底</w:t>
      </w:r>
      <w:r>
        <w:rPr>
          <w:rFonts w:hint="eastAsia" w:ascii="仿宋_GB2312" w:eastAsia="仿宋_GB2312" w:cs="仿宋_GB2312"/>
          <w:color w:val="000000"/>
          <w:sz w:val="32"/>
          <w:szCs w:val="32"/>
          <w:lang w:eastAsia="zh-CN"/>
        </w:rPr>
        <w:t>镇</w:t>
      </w:r>
      <w:r>
        <w:rPr>
          <w:rFonts w:hint="eastAsia" w:ascii="仿宋_GB2312" w:eastAsia="仿宋_GB2312" w:cs="仿宋_GB2312"/>
          <w:color w:val="000000"/>
          <w:sz w:val="32"/>
          <w:szCs w:val="32"/>
        </w:rPr>
        <w:t>人民政府机关运行经费支出326.19万元，</w:t>
      </w:r>
      <w:r>
        <w:rPr>
          <w:rFonts w:hint="eastAsia" w:ascii="仿宋_GB2312" w:eastAsia="仿宋_GB2312" w:cs="仿宋_GB2312"/>
          <w:color w:val="auto"/>
          <w:sz w:val="32"/>
          <w:szCs w:val="32"/>
          <w:highlight w:val="none"/>
          <w:shd w:val="clear" w:color="auto" w:fill="auto"/>
        </w:rPr>
        <w:t>比</w:t>
      </w:r>
      <w:r>
        <w:rPr>
          <w:rFonts w:ascii="仿宋_GB2312" w:eastAsia="仿宋_GB2312" w:cs="仿宋_GB2312"/>
          <w:color w:val="auto"/>
          <w:sz w:val="32"/>
          <w:szCs w:val="32"/>
          <w:highlight w:val="none"/>
          <w:shd w:val="clear" w:color="auto" w:fill="auto"/>
        </w:rPr>
        <w:t>20</w:t>
      </w:r>
      <w:r>
        <w:rPr>
          <w:rFonts w:hint="eastAsia" w:ascii="仿宋_GB2312" w:eastAsia="仿宋_GB2312" w:cs="仿宋_GB2312"/>
          <w:color w:val="auto"/>
          <w:sz w:val="32"/>
          <w:szCs w:val="32"/>
          <w:highlight w:val="none"/>
          <w:shd w:val="clear" w:color="auto" w:fill="auto"/>
          <w:lang w:val="en-US" w:eastAsia="zh-CN"/>
        </w:rPr>
        <w:t>20</w:t>
      </w:r>
      <w:r>
        <w:rPr>
          <w:rFonts w:hint="eastAsia" w:ascii="仿宋_GB2312" w:eastAsia="仿宋_GB2312" w:cs="仿宋_GB2312"/>
          <w:color w:val="auto"/>
          <w:sz w:val="32"/>
          <w:szCs w:val="32"/>
          <w:highlight w:val="none"/>
          <w:shd w:val="clear" w:color="auto" w:fill="auto"/>
        </w:rPr>
        <w:t>年</w:t>
      </w:r>
      <w:r>
        <w:rPr>
          <w:rFonts w:hint="eastAsia" w:ascii="仿宋_GB2312" w:eastAsia="仿宋_GB2312" w:cs="仿宋_GB2312"/>
          <w:color w:val="auto"/>
          <w:sz w:val="32"/>
          <w:szCs w:val="32"/>
          <w:highlight w:val="none"/>
          <w:shd w:val="clear" w:color="auto" w:fill="auto"/>
          <w:lang w:val="en-US" w:eastAsia="zh-CN"/>
        </w:rPr>
        <w:t>减少9.38</w:t>
      </w:r>
      <w:r>
        <w:rPr>
          <w:rFonts w:hint="eastAsia" w:ascii="仿宋_GB2312" w:eastAsia="仿宋_GB2312" w:cs="仿宋_GB2312"/>
          <w:color w:val="auto"/>
          <w:sz w:val="32"/>
          <w:szCs w:val="32"/>
          <w:highlight w:val="none"/>
          <w:shd w:val="clear" w:color="auto" w:fill="auto"/>
        </w:rPr>
        <w:t>万元。</w:t>
      </w:r>
      <w:r>
        <w:rPr>
          <w:rFonts w:hint="eastAsia" w:ascii="仿宋_GB2312" w:eastAsia="仿宋_GB2312"/>
          <w:color w:val="auto"/>
          <w:sz w:val="32"/>
          <w:szCs w:val="32"/>
        </w:rPr>
        <w:t>下降</w:t>
      </w:r>
      <w:r>
        <w:rPr>
          <w:rFonts w:hint="eastAsia" w:ascii="仿宋_GB2312" w:eastAsia="仿宋_GB2312"/>
          <w:color w:val="auto"/>
          <w:sz w:val="32"/>
          <w:szCs w:val="32"/>
          <w:lang w:val="en-US" w:eastAsia="zh-CN"/>
        </w:rPr>
        <w:t xml:space="preserve">2.9 </w:t>
      </w:r>
      <w:r>
        <w:rPr>
          <w:rFonts w:ascii="仿宋_GB2312" w:eastAsia="仿宋_GB2312"/>
          <w:color w:val="auto"/>
          <w:sz w:val="32"/>
          <w:szCs w:val="32"/>
        </w:rPr>
        <w:t>%</w:t>
      </w:r>
      <w:r>
        <w:rPr>
          <w:rFonts w:hint="eastAsia" w:ascii="仿宋_GB2312" w:eastAsia="仿宋_GB2312"/>
          <w:color w:val="auto"/>
          <w:sz w:val="32"/>
          <w:szCs w:val="32"/>
        </w:rPr>
        <w:t>。主要原因是</w:t>
      </w:r>
      <w:r>
        <w:rPr>
          <w:rFonts w:hint="eastAsia" w:ascii="仿宋_GB2312" w:eastAsia="仿宋_GB2312"/>
          <w:color w:val="auto"/>
          <w:sz w:val="32"/>
          <w:szCs w:val="32"/>
          <w:lang w:eastAsia="zh-CN"/>
        </w:rPr>
        <w:t>人员减少</w:t>
      </w:r>
      <w:r>
        <w:rPr>
          <w:rFonts w:hint="eastAsia" w:ascii="仿宋_GB2312" w:eastAsia="仿宋_GB2312" w:cs="仿宋_GB2312"/>
          <w:color w:val="auto"/>
          <w:sz w:val="32"/>
          <w:szCs w:val="32"/>
        </w:rPr>
        <w:t>。</w:t>
      </w:r>
    </w:p>
    <w:p>
      <w:pPr>
        <w:pageBreakBefore w:val="0"/>
        <w:widowControl w:val="0"/>
        <w:kinsoku/>
        <w:wordWrap/>
        <w:overflowPunct/>
        <w:topLinePunct w:val="0"/>
        <w:autoSpaceDE w:val="0"/>
        <w:autoSpaceDN w:val="0"/>
        <w:bidi w:val="0"/>
        <w:adjustRightInd w:val="0"/>
        <w:spacing w:line="576" w:lineRule="atLeast"/>
        <w:ind w:firstLine="642" w:firstLineChars="200"/>
        <w:rPr>
          <w:rFonts w:ascii="仿宋" w:eastAsia="仿宋"/>
          <w:b/>
          <w:color w:val="000000"/>
          <w:sz w:val="32"/>
          <w:szCs w:val="32"/>
        </w:rPr>
      </w:pPr>
      <w:bookmarkStart w:id="49" w:name="_Toc15377223"/>
      <w:r>
        <w:rPr>
          <w:rFonts w:hint="eastAsia" w:ascii="楷体" w:eastAsia="楷体" w:cs="楷体"/>
          <w:b/>
          <w:bCs/>
          <w:color w:val="000000"/>
          <w:sz w:val="32"/>
          <w:szCs w:val="32"/>
        </w:rPr>
        <w:t>（二）政府采购支出情况</w:t>
      </w:r>
      <w:bookmarkEnd w:id="49"/>
    </w:p>
    <w:p>
      <w:pPr>
        <w:pageBreakBefore w:val="0"/>
        <w:widowControl w:val="0"/>
        <w:kinsoku/>
        <w:wordWrap/>
        <w:overflowPunct/>
        <w:topLinePunct w:val="0"/>
        <w:autoSpaceDE w:val="0"/>
        <w:autoSpaceDN w:val="0"/>
        <w:bidi w:val="0"/>
        <w:adjustRightInd w:val="0"/>
        <w:spacing w:line="576" w:lineRule="atLeast"/>
        <w:ind w:firstLine="640" w:firstLineChars="200"/>
        <w:rPr>
          <w:rFonts w:ascii="仿宋_GB2312" w:eastAsia="仿宋_GB2312"/>
          <w:color w:val="000000"/>
          <w:sz w:val="32"/>
          <w:szCs w:val="32"/>
        </w:rPr>
      </w:pPr>
      <w:r>
        <w:rPr>
          <w:rFonts w:hint="eastAsia" w:ascii="仿宋_GB2312" w:eastAsia="仿宋_GB2312" w:cs="仿宋_GB2312"/>
          <w:color w:val="000000"/>
          <w:sz w:val="32"/>
          <w:szCs w:val="32"/>
          <w:lang w:eastAsia="zh-CN"/>
        </w:rPr>
        <w:t>2021</w:t>
      </w:r>
      <w:r>
        <w:rPr>
          <w:rFonts w:hint="eastAsia" w:ascii="仿宋_GB2312" w:eastAsia="仿宋_GB2312" w:cs="仿宋_GB2312"/>
          <w:color w:val="000000"/>
          <w:sz w:val="32"/>
          <w:szCs w:val="32"/>
        </w:rPr>
        <w:t>年，茂县洼底</w:t>
      </w:r>
      <w:r>
        <w:rPr>
          <w:rFonts w:hint="eastAsia" w:ascii="仿宋_GB2312" w:eastAsia="仿宋_GB2312" w:cs="仿宋_GB2312"/>
          <w:color w:val="000000"/>
          <w:sz w:val="32"/>
          <w:szCs w:val="32"/>
          <w:lang w:eastAsia="zh-CN"/>
        </w:rPr>
        <w:t>镇</w:t>
      </w:r>
      <w:r>
        <w:rPr>
          <w:rFonts w:hint="eastAsia" w:ascii="仿宋_GB2312" w:eastAsia="仿宋_GB2312" w:cs="仿宋_GB2312"/>
          <w:color w:val="000000"/>
          <w:sz w:val="32"/>
          <w:szCs w:val="32"/>
        </w:rPr>
        <w:t>人民政府采购支出总额</w:t>
      </w:r>
      <w:r>
        <w:rPr>
          <w:rFonts w:hint="eastAsia" w:ascii="仿宋_GB2312" w:eastAsia="仿宋_GB2312" w:cs="仿宋_GB2312"/>
          <w:color w:val="000000"/>
          <w:sz w:val="32"/>
          <w:szCs w:val="32"/>
          <w:lang w:val="en-US" w:eastAsia="zh-CN"/>
        </w:rPr>
        <w:t>0</w:t>
      </w:r>
      <w:r>
        <w:rPr>
          <w:rFonts w:hint="eastAsia" w:ascii="仿宋_GB2312" w:eastAsia="仿宋_GB2312" w:cs="仿宋_GB2312"/>
          <w:color w:val="000000"/>
          <w:sz w:val="32"/>
          <w:szCs w:val="32"/>
        </w:rPr>
        <w:t>万元，其中：政府采购货物支出</w:t>
      </w:r>
      <w:r>
        <w:rPr>
          <w:rFonts w:hint="eastAsia" w:ascii="仿宋_GB2312" w:eastAsia="仿宋_GB2312" w:cs="仿宋_GB2312"/>
          <w:color w:val="000000"/>
          <w:sz w:val="32"/>
          <w:szCs w:val="32"/>
          <w:lang w:val="en-US" w:eastAsia="zh-CN"/>
        </w:rPr>
        <w:t>0</w:t>
      </w:r>
      <w:r>
        <w:rPr>
          <w:rFonts w:hint="eastAsia" w:ascii="仿宋_GB2312" w:eastAsia="仿宋_GB2312" w:cs="仿宋_GB2312"/>
          <w:color w:val="000000"/>
          <w:sz w:val="32"/>
          <w:szCs w:val="32"/>
        </w:rPr>
        <w:t>万元、政府采购工程支出</w:t>
      </w:r>
      <w:r>
        <w:rPr>
          <w:rFonts w:ascii="仿宋_GB2312" w:eastAsia="仿宋_GB2312" w:cs="仿宋_GB2312"/>
          <w:color w:val="000000"/>
          <w:sz w:val="32"/>
          <w:szCs w:val="32"/>
        </w:rPr>
        <w:t>0</w:t>
      </w:r>
      <w:r>
        <w:rPr>
          <w:rFonts w:hint="eastAsia" w:ascii="仿宋_GB2312" w:eastAsia="仿宋_GB2312" w:cs="仿宋_GB2312"/>
          <w:color w:val="000000"/>
          <w:sz w:val="32"/>
          <w:szCs w:val="32"/>
        </w:rPr>
        <w:t>万元、政府采购服务支出</w:t>
      </w:r>
      <w:r>
        <w:rPr>
          <w:rFonts w:ascii="仿宋_GB2312" w:eastAsia="仿宋_GB2312" w:cs="仿宋_GB2312"/>
          <w:color w:val="000000"/>
          <w:sz w:val="32"/>
          <w:szCs w:val="32"/>
        </w:rPr>
        <w:t>0</w:t>
      </w:r>
      <w:r>
        <w:rPr>
          <w:rFonts w:hint="eastAsia" w:ascii="仿宋_GB2312" w:eastAsia="仿宋_GB2312" w:cs="仿宋_GB2312"/>
          <w:color w:val="000000"/>
          <w:sz w:val="32"/>
          <w:szCs w:val="32"/>
        </w:rPr>
        <w:t>万元。授予中小企业合同金额</w:t>
      </w:r>
      <w:r>
        <w:rPr>
          <w:rFonts w:ascii="仿宋_GB2312" w:eastAsia="仿宋_GB2312" w:cs="仿宋_GB2312"/>
          <w:color w:val="000000"/>
          <w:sz w:val="32"/>
          <w:szCs w:val="32"/>
        </w:rPr>
        <w:t>0</w:t>
      </w:r>
      <w:r>
        <w:rPr>
          <w:rFonts w:hint="eastAsia" w:ascii="仿宋_GB2312" w:eastAsia="仿宋_GB2312" w:cs="仿宋_GB2312"/>
          <w:color w:val="000000"/>
          <w:sz w:val="32"/>
          <w:szCs w:val="32"/>
        </w:rPr>
        <w:t>万元，其中：授予小微企业合同金额</w:t>
      </w:r>
      <w:r>
        <w:rPr>
          <w:rFonts w:ascii="仿宋_GB2312" w:eastAsia="仿宋_GB2312" w:cs="仿宋_GB2312"/>
          <w:color w:val="000000"/>
          <w:sz w:val="32"/>
          <w:szCs w:val="32"/>
        </w:rPr>
        <w:t>0</w:t>
      </w:r>
      <w:r>
        <w:rPr>
          <w:rFonts w:hint="eastAsia" w:ascii="仿宋_GB2312" w:eastAsia="仿宋_GB2312" w:cs="仿宋_GB2312"/>
          <w:color w:val="000000"/>
          <w:sz w:val="32"/>
          <w:szCs w:val="32"/>
        </w:rPr>
        <w:t>万元，占政府采购支出总额的</w:t>
      </w:r>
      <w:r>
        <w:rPr>
          <w:rFonts w:ascii="仿宋_GB2312" w:eastAsia="仿宋_GB2312" w:cs="仿宋_GB2312"/>
          <w:color w:val="000000"/>
          <w:sz w:val="32"/>
          <w:szCs w:val="32"/>
        </w:rPr>
        <w:t>0%</w:t>
      </w:r>
      <w:r>
        <w:rPr>
          <w:rFonts w:hint="eastAsia" w:ascii="仿宋_GB2312" w:eastAsia="仿宋_GB2312" w:cs="仿宋_GB2312"/>
          <w:color w:val="000000"/>
          <w:sz w:val="32"/>
          <w:szCs w:val="32"/>
        </w:rPr>
        <w:t>。</w:t>
      </w:r>
    </w:p>
    <w:p>
      <w:pPr>
        <w:pageBreakBefore w:val="0"/>
        <w:widowControl w:val="0"/>
        <w:kinsoku/>
        <w:wordWrap/>
        <w:overflowPunct/>
        <w:topLinePunct w:val="0"/>
        <w:autoSpaceDE w:val="0"/>
        <w:autoSpaceDN w:val="0"/>
        <w:bidi w:val="0"/>
        <w:adjustRightInd w:val="0"/>
        <w:spacing w:line="576" w:lineRule="atLeast"/>
        <w:ind w:firstLine="642" w:firstLineChars="200"/>
        <w:rPr>
          <w:rFonts w:hint="eastAsia" w:ascii="楷体" w:eastAsia="楷体" w:cs="楷体"/>
          <w:b/>
          <w:bCs/>
          <w:color w:val="000000"/>
          <w:sz w:val="32"/>
          <w:szCs w:val="32"/>
        </w:rPr>
      </w:pPr>
      <w:bookmarkStart w:id="50" w:name="_Toc15377224"/>
      <w:r>
        <w:rPr>
          <w:rFonts w:hint="eastAsia" w:ascii="楷体" w:eastAsia="楷体" w:cs="楷体"/>
          <w:b/>
          <w:bCs/>
          <w:color w:val="000000"/>
          <w:sz w:val="32"/>
          <w:szCs w:val="32"/>
        </w:rPr>
        <w:t>（三）国有资产占有使用情况</w:t>
      </w:r>
      <w:bookmarkEnd w:id="50"/>
    </w:p>
    <w:p>
      <w:pPr>
        <w:pageBreakBefore w:val="0"/>
        <w:widowControl w:val="0"/>
        <w:kinsoku/>
        <w:wordWrap/>
        <w:overflowPunct/>
        <w:topLinePunct w:val="0"/>
        <w:autoSpaceDE w:val="0"/>
        <w:autoSpaceDN w:val="0"/>
        <w:bidi w:val="0"/>
        <w:adjustRightInd w:val="0"/>
        <w:spacing w:line="576" w:lineRule="atLeast"/>
        <w:ind w:firstLine="640" w:firstLineChars="200"/>
        <w:rPr>
          <w:rFonts w:ascii="仿宋_GB2312" w:eastAsia="仿宋_GB2312"/>
          <w:color w:val="000000"/>
          <w:sz w:val="32"/>
          <w:szCs w:val="32"/>
        </w:rPr>
      </w:pPr>
      <w:r>
        <w:rPr>
          <w:rFonts w:hint="eastAsia" w:ascii="仿宋_GB2312" w:eastAsia="仿宋_GB2312" w:cs="仿宋_GB2312"/>
          <w:color w:val="000000"/>
          <w:sz w:val="32"/>
          <w:szCs w:val="32"/>
        </w:rPr>
        <w:t>截至</w:t>
      </w:r>
      <w:r>
        <w:rPr>
          <w:rFonts w:hint="eastAsia" w:ascii="仿宋_GB2312" w:eastAsia="仿宋_GB2312" w:cs="仿宋_GB2312"/>
          <w:color w:val="000000"/>
          <w:sz w:val="32"/>
          <w:szCs w:val="32"/>
          <w:lang w:eastAsia="zh-CN"/>
        </w:rPr>
        <w:t>2021</w:t>
      </w:r>
      <w:r>
        <w:rPr>
          <w:rFonts w:hint="eastAsia" w:ascii="仿宋_GB2312" w:eastAsia="仿宋_GB2312" w:cs="仿宋_GB2312"/>
          <w:color w:val="000000"/>
          <w:sz w:val="32"/>
          <w:szCs w:val="32"/>
        </w:rPr>
        <w:t>年</w:t>
      </w:r>
      <w:r>
        <w:rPr>
          <w:rFonts w:ascii="仿宋_GB2312" w:eastAsia="仿宋_GB2312" w:cs="仿宋_GB2312"/>
          <w:color w:val="000000"/>
          <w:sz w:val="32"/>
          <w:szCs w:val="32"/>
        </w:rPr>
        <w:t>12</w:t>
      </w:r>
      <w:r>
        <w:rPr>
          <w:rFonts w:hint="eastAsia" w:ascii="仿宋_GB2312" w:eastAsia="仿宋_GB2312" w:cs="仿宋_GB2312"/>
          <w:color w:val="000000"/>
          <w:sz w:val="32"/>
          <w:szCs w:val="32"/>
        </w:rPr>
        <w:t>月</w:t>
      </w:r>
      <w:r>
        <w:rPr>
          <w:rFonts w:ascii="仿宋_GB2312" w:eastAsia="仿宋_GB2312" w:cs="仿宋_GB2312"/>
          <w:color w:val="000000"/>
          <w:sz w:val="32"/>
          <w:szCs w:val="32"/>
        </w:rPr>
        <w:t>31</w:t>
      </w:r>
      <w:r>
        <w:rPr>
          <w:rFonts w:hint="eastAsia" w:ascii="仿宋_GB2312" w:eastAsia="仿宋_GB2312" w:cs="仿宋_GB2312"/>
          <w:color w:val="000000"/>
          <w:sz w:val="32"/>
          <w:szCs w:val="32"/>
        </w:rPr>
        <w:t>日，茂县洼底</w:t>
      </w:r>
      <w:r>
        <w:rPr>
          <w:rFonts w:hint="eastAsia" w:ascii="仿宋_GB2312" w:eastAsia="仿宋_GB2312" w:cs="仿宋_GB2312"/>
          <w:color w:val="000000"/>
          <w:sz w:val="32"/>
          <w:szCs w:val="32"/>
          <w:lang w:eastAsia="zh-CN"/>
        </w:rPr>
        <w:t>镇</w:t>
      </w:r>
      <w:r>
        <w:rPr>
          <w:rFonts w:hint="eastAsia" w:ascii="仿宋_GB2312" w:eastAsia="仿宋_GB2312" w:cs="仿宋_GB2312"/>
          <w:color w:val="000000"/>
          <w:sz w:val="32"/>
          <w:szCs w:val="32"/>
        </w:rPr>
        <w:t>人民政府共有车辆</w:t>
      </w:r>
      <w:r>
        <w:rPr>
          <w:rFonts w:hint="eastAsia" w:ascii="仿宋_GB2312" w:eastAsia="仿宋_GB2312" w:cs="仿宋_GB2312"/>
          <w:color w:val="000000"/>
          <w:sz w:val="32"/>
          <w:szCs w:val="32"/>
          <w:lang w:val="en-US" w:eastAsia="zh-CN"/>
        </w:rPr>
        <w:t>4</w:t>
      </w:r>
      <w:r>
        <w:rPr>
          <w:rFonts w:hint="eastAsia" w:ascii="仿宋_GB2312" w:eastAsia="仿宋_GB2312" w:cs="仿宋_GB2312"/>
          <w:color w:val="000000"/>
          <w:sz w:val="32"/>
          <w:szCs w:val="32"/>
        </w:rPr>
        <w:t>辆，其中：领导干部用车</w:t>
      </w:r>
      <w:r>
        <w:rPr>
          <w:rFonts w:ascii="仿宋_GB2312" w:eastAsia="仿宋_GB2312" w:cs="仿宋_GB2312"/>
          <w:color w:val="000000"/>
          <w:sz w:val="32"/>
          <w:szCs w:val="32"/>
        </w:rPr>
        <w:t>0</w:t>
      </w:r>
      <w:r>
        <w:rPr>
          <w:rFonts w:hint="eastAsia" w:ascii="仿宋_GB2312" w:eastAsia="仿宋_GB2312" w:cs="仿宋_GB2312"/>
          <w:color w:val="000000"/>
          <w:sz w:val="32"/>
          <w:szCs w:val="32"/>
        </w:rPr>
        <w:t>辆、一般公务用车</w:t>
      </w:r>
      <w:r>
        <w:rPr>
          <w:rFonts w:ascii="仿宋_GB2312" w:eastAsia="仿宋_GB2312" w:cs="仿宋_GB2312"/>
          <w:color w:val="000000"/>
          <w:sz w:val="32"/>
          <w:szCs w:val="32"/>
        </w:rPr>
        <w:t>0</w:t>
      </w:r>
      <w:r>
        <w:rPr>
          <w:rFonts w:hint="eastAsia" w:ascii="仿宋_GB2312" w:eastAsia="仿宋_GB2312" w:cs="仿宋_GB2312"/>
          <w:color w:val="000000"/>
          <w:sz w:val="32"/>
          <w:szCs w:val="32"/>
        </w:rPr>
        <w:t>辆、一般执法执勤用车</w:t>
      </w:r>
      <w:r>
        <w:rPr>
          <w:rFonts w:ascii="仿宋_GB2312" w:eastAsia="仿宋_GB2312" w:cs="仿宋_GB2312"/>
          <w:color w:val="000000"/>
          <w:sz w:val="32"/>
          <w:szCs w:val="32"/>
        </w:rPr>
        <w:t>0</w:t>
      </w:r>
      <w:r>
        <w:rPr>
          <w:rFonts w:hint="eastAsia" w:ascii="仿宋_GB2312" w:eastAsia="仿宋_GB2312" w:cs="仿宋_GB2312"/>
          <w:color w:val="000000"/>
          <w:sz w:val="32"/>
          <w:szCs w:val="32"/>
        </w:rPr>
        <w:t>辆、特种专业技术用车</w:t>
      </w:r>
      <w:r>
        <w:rPr>
          <w:rFonts w:ascii="仿宋_GB2312" w:eastAsia="仿宋_GB2312" w:cs="仿宋_GB2312"/>
          <w:color w:val="000000"/>
          <w:sz w:val="32"/>
          <w:szCs w:val="32"/>
        </w:rPr>
        <w:t>0</w:t>
      </w:r>
      <w:r>
        <w:rPr>
          <w:rFonts w:hint="eastAsia" w:ascii="仿宋_GB2312" w:eastAsia="仿宋_GB2312" w:cs="仿宋_GB2312"/>
          <w:color w:val="000000"/>
          <w:sz w:val="32"/>
          <w:szCs w:val="32"/>
        </w:rPr>
        <w:t>辆、其他用车</w:t>
      </w:r>
      <w:r>
        <w:rPr>
          <w:rFonts w:hint="eastAsia" w:ascii="仿宋_GB2312" w:eastAsia="仿宋_GB2312" w:cs="仿宋_GB2312"/>
          <w:color w:val="000000"/>
          <w:sz w:val="32"/>
          <w:szCs w:val="32"/>
          <w:lang w:val="en-US" w:eastAsia="zh-CN"/>
        </w:rPr>
        <w:t>4</w:t>
      </w:r>
      <w:r>
        <w:rPr>
          <w:rFonts w:hint="eastAsia" w:ascii="仿宋_GB2312" w:eastAsia="仿宋_GB2312" w:cs="仿宋_GB2312"/>
          <w:color w:val="000000"/>
          <w:sz w:val="32"/>
          <w:szCs w:val="32"/>
        </w:rPr>
        <w:t>辆</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rPr>
        <w:t>车</w:t>
      </w:r>
      <w:r>
        <w:rPr>
          <w:rFonts w:hint="eastAsia" w:ascii="仿宋_GB2312" w:eastAsia="仿宋_GB2312" w:cs="仿宋_GB2312"/>
          <w:color w:val="000000"/>
          <w:sz w:val="32"/>
          <w:szCs w:val="32"/>
          <w:lang w:eastAsia="zh-CN"/>
        </w:rPr>
        <w:t>辆</w:t>
      </w:r>
      <w:r>
        <w:rPr>
          <w:rFonts w:hint="eastAsia" w:ascii="仿宋_GB2312" w:eastAsia="仿宋_GB2312" w:cs="仿宋_GB2312"/>
          <w:color w:val="000000"/>
          <w:sz w:val="32"/>
          <w:szCs w:val="32"/>
        </w:rPr>
        <w:t>主要用于</w:t>
      </w:r>
      <w:r>
        <w:rPr>
          <w:rFonts w:hint="eastAsia" w:ascii="仿宋_GB2312" w:eastAsia="仿宋_GB2312" w:cs="仿宋_GB2312"/>
          <w:color w:val="000000"/>
          <w:sz w:val="32"/>
          <w:szCs w:val="32"/>
          <w:lang w:val="en-US" w:eastAsia="zh-CN"/>
        </w:rPr>
        <w:t>下村开展日常工作</w:t>
      </w:r>
      <w:r>
        <w:rPr>
          <w:rFonts w:hint="eastAsia" w:ascii="仿宋_GB2312" w:eastAsia="仿宋_GB2312" w:cs="仿宋_GB2312"/>
          <w:color w:val="000000"/>
          <w:sz w:val="32"/>
          <w:szCs w:val="32"/>
        </w:rPr>
        <w:t>。单价</w:t>
      </w:r>
      <w:r>
        <w:rPr>
          <w:rFonts w:ascii="仿宋_GB2312" w:eastAsia="仿宋_GB2312" w:cs="仿宋_GB2312"/>
          <w:color w:val="000000"/>
          <w:sz w:val="32"/>
          <w:szCs w:val="32"/>
        </w:rPr>
        <w:t>50</w:t>
      </w:r>
      <w:r>
        <w:rPr>
          <w:rFonts w:hint="eastAsia" w:ascii="仿宋_GB2312" w:eastAsia="仿宋_GB2312" w:cs="仿宋_GB2312"/>
          <w:color w:val="000000"/>
          <w:sz w:val="32"/>
          <w:szCs w:val="32"/>
        </w:rPr>
        <w:t>万元以上通用设备</w:t>
      </w:r>
      <w:r>
        <w:rPr>
          <w:rFonts w:ascii="仿宋_GB2312" w:eastAsia="仿宋_GB2312" w:cs="仿宋_GB2312"/>
          <w:color w:val="000000"/>
          <w:sz w:val="32"/>
          <w:szCs w:val="32"/>
        </w:rPr>
        <w:t>0</w:t>
      </w:r>
      <w:r>
        <w:rPr>
          <w:rFonts w:hint="eastAsia" w:ascii="仿宋_GB2312" w:eastAsia="仿宋_GB2312" w:cs="仿宋_GB2312"/>
          <w:color w:val="000000"/>
          <w:sz w:val="32"/>
          <w:szCs w:val="32"/>
        </w:rPr>
        <w:t>台（套），单价</w:t>
      </w:r>
      <w:r>
        <w:rPr>
          <w:rFonts w:ascii="仿宋_GB2312" w:eastAsia="仿宋_GB2312" w:cs="仿宋_GB2312"/>
          <w:color w:val="000000"/>
          <w:sz w:val="32"/>
          <w:szCs w:val="32"/>
        </w:rPr>
        <w:t>100</w:t>
      </w:r>
      <w:r>
        <w:rPr>
          <w:rFonts w:hint="eastAsia" w:ascii="仿宋_GB2312" w:eastAsia="仿宋_GB2312" w:cs="仿宋_GB2312"/>
          <w:color w:val="000000"/>
          <w:sz w:val="32"/>
          <w:szCs w:val="32"/>
        </w:rPr>
        <w:t>万元以上专用设备</w:t>
      </w:r>
      <w:r>
        <w:rPr>
          <w:rFonts w:ascii="仿宋_GB2312" w:eastAsia="仿宋_GB2312" w:cs="仿宋_GB2312"/>
          <w:color w:val="000000"/>
          <w:sz w:val="32"/>
          <w:szCs w:val="32"/>
        </w:rPr>
        <w:t>0</w:t>
      </w:r>
      <w:r>
        <w:rPr>
          <w:rFonts w:hint="eastAsia" w:ascii="仿宋_GB2312" w:eastAsia="仿宋_GB2312" w:cs="仿宋_GB2312"/>
          <w:color w:val="000000"/>
          <w:sz w:val="32"/>
          <w:szCs w:val="32"/>
        </w:rPr>
        <w:t>台（套）。</w:t>
      </w:r>
    </w:p>
    <w:p>
      <w:pPr>
        <w:pageBreakBefore w:val="0"/>
        <w:widowControl w:val="0"/>
        <w:kinsoku/>
        <w:wordWrap/>
        <w:overflowPunct/>
        <w:topLinePunct w:val="0"/>
        <w:autoSpaceDE w:val="0"/>
        <w:autoSpaceDN w:val="0"/>
        <w:bidi w:val="0"/>
        <w:adjustRightInd w:val="0"/>
        <w:spacing w:line="576" w:lineRule="atLeast"/>
        <w:ind w:firstLine="642" w:firstLineChars="200"/>
        <w:rPr>
          <w:rFonts w:hint="eastAsia" w:ascii="楷体" w:eastAsia="楷体" w:cs="楷体"/>
          <w:b/>
          <w:bCs/>
          <w:color w:val="000000"/>
          <w:sz w:val="32"/>
          <w:szCs w:val="32"/>
        </w:rPr>
      </w:pPr>
      <w:r>
        <w:rPr>
          <w:rFonts w:hint="eastAsia" w:ascii="楷体" w:eastAsia="楷体" w:cs="楷体"/>
          <w:b/>
          <w:bCs/>
          <w:color w:val="000000"/>
          <w:sz w:val="32"/>
          <w:szCs w:val="32"/>
        </w:rPr>
        <w:t>（四）预算绩效管理情况</w:t>
      </w:r>
    </w:p>
    <w:p>
      <w:pPr>
        <w:pageBreakBefore w:val="0"/>
        <w:widowControl w:val="0"/>
        <w:kinsoku/>
        <w:wordWrap/>
        <w:overflowPunct/>
        <w:topLinePunct w:val="0"/>
        <w:autoSpaceDE w:val="0"/>
        <w:autoSpaceDN w:val="0"/>
        <w:bidi w:val="0"/>
        <w:adjustRightInd w:val="0"/>
        <w:spacing w:line="576" w:lineRule="atLeast"/>
        <w:ind w:firstLine="640" w:firstLineChars="20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根据预算绩效管理要求，茂县洼底</w:t>
      </w:r>
      <w:r>
        <w:rPr>
          <w:rFonts w:hint="eastAsia" w:ascii="仿宋_GB2312" w:eastAsia="仿宋_GB2312" w:cs="仿宋_GB2312"/>
          <w:color w:val="000000"/>
          <w:sz w:val="32"/>
          <w:szCs w:val="32"/>
          <w:lang w:eastAsia="zh-CN"/>
        </w:rPr>
        <w:t>镇</w:t>
      </w:r>
      <w:r>
        <w:rPr>
          <w:rFonts w:hint="eastAsia" w:ascii="仿宋_GB2312" w:eastAsia="仿宋_GB2312" w:cs="仿宋_GB2312"/>
          <w:color w:val="000000"/>
          <w:sz w:val="32"/>
          <w:szCs w:val="32"/>
        </w:rPr>
        <w:t>人民政府在年初预算编制阶段，组织对</w:t>
      </w:r>
      <w:r>
        <w:rPr>
          <w:rFonts w:hint="eastAsia" w:ascii="仿宋_GB2312" w:eastAsia="仿宋_GB2312" w:cs="仿宋_GB2312"/>
          <w:color w:val="000000"/>
          <w:sz w:val="32"/>
          <w:szCs w:val="32"/>
          <w:lang w:eastAsia="zh-CN"/>
        </w:rPr>
        <w:t>2021</w:t>
      </w:r>
      <w:r>
        <w:rPr>
          <w:rFonts w:hint="eastAsia" w:ascii="仿宋_GB2312" w:eastAsia="仿宋_GB2312" w:cs="仿宋_GB2312"/>
          <w:color w:val="000000"/>
          <w:sz w:val="32"/>
          <w:szCs w:val="32"/>
        </w:rPr>
        <w:t>年一般公共预算项目开展了预算事前绩效评估，对2个项目编制了绩效目标，预算执行过程中，选取5个项目开展绩效监控，年终执行完毕后，对5个项目开展了绩效目标完成情况梳理填报。</w:t>
      </w:r>
    </w:p>
    <w:p>
      <w:pPr>
        <w:pageBreakBefore w:val="0"/>
        <w:widowControl w:val="0"/>
        <w:kinsoku/>
        <w:wordWrap/>
        <w:overflowPunct/>
        <w:topLinePunct w:val="0"/>
        <w:bidi w:val="0"/>
        <w:spacing w:line="576" w:lineRule="atLeast"/>
        <w:ind w:firstLine="640" w:firstLineChars="200"/>
        <w:outlineLvl w:val="1"/>
        <w:rPr>
          <w:rFonts w:hint="eastAsia" w:ascii="仿宋_GB2312" w:eastAsia="仿宋_GB2312" w:cs="仿宋_GB2312"/>
          <w:sz w:val="32"/>
          <w:szCs w:val="32"/>
        </w:rPr>
      </w:pPr>
      <w:r>
        <w:rPr>
          <w:rFonts w:hint="eastAsia" w:ascii="仿宋_GB2312" w:eastAsia="仿宋_GB2312" w:cs="仿宋_GB2312"/>
          <w:color w:val="000000"/>
          <w:sz w:val="32"/>
          <w:szCs w:val="32"/>
        </w:rPr>
        <w:t>茂县洼底</w:t>
      </w:r>
      <w:r>
        <w:rPr>
          <w:rFonts w:hint="eastAsia" w:ascii="仿宋_GB2312" w:eastAsia="仿宋_GB2312" w:cs="仿宋_GB2312"/>
          <w:color w:val="000000"/>
          <w:sz w:val="32"/>
          <w:szCs w:val="32"/>
          <w:lang w:eastAsia="zh-CN"/>
        </w:rPr>
        <w:t>镇</w:t>
      </w:r>
      <w:r>
        <w:rPr>
          <w:rFonts w:hint="eastAsia" w:ascii="仿宋_GB2312" w:eastAsia="仿宋_GB2312" w:cs="仿宋_GB2312"/>
          <w:color w:val="000000"/>
          <w:sz w:val="32"/>
          <w:szCs w:val="32"/>
        </w:rPr>
        <w:t>人民政府按要求对</w:t>
      </w:r>
      <w:r>
        <w:rPr>
          <w:rFonts w:hint="eastAsia" w:ascii="仿宋_GB2312" w:eastAsia="仿宋_GB2312" w:cs="仿宋_GB2312"/>
          <w:color w:val="000000"/>
          <w:sz w:val="32"/>
          <w:szCs w:val="32"/>
          <w:lang w:eastAsia="zh-CN"/>
        </w:rPr>
        <w:t>2021</w:t>
      </w:r>
      <w:r>
        <w:rPr>
          <w:rFonts w:hint="eastAsia" w:ascii="仿宋_GB2312" w:eastAsia="仿宋_GB2312" w:cs="仿宋_GB2312"/>
          <w:color w:val="000000"/>
          <w:sz w:val="32"/>
          <w:szCs w:val="32"/>
        </w:rPr>
        <w:t>年部门整体支出开展绩效自评，从评价情况来看</w:t>
      </w:r>
      <w:r>
        <w:rPr>
          <w:rFonts w:hint="eastAsia" w:ascii="仿宋_GB2312" w:eastAsia="仿宋_GB2312" w:cs="仿宋_GB2312"/>
          <w:color w:val="000000"/>
          <w:kern w:val="0"/>
          <w:sz w:val="32"/>
          <w:szCs w:val="32"/>
        </w:rPr>
        <w:t>，</w:t>
      </w:r>
      <w:r>
        <w:rPr>
          <w:rFonts w:hint="eastAsia" w:ascii="仿宋_GB2312" w:eastAsia="仿宋_GB2312" w:cs="仿宋_GB2312"/>
          <w:color w:val="000000"/>
          <w:kern w:val="0"/>
          <w:sz w:val="32"/>
          <w:szCs w:val="32"/>
          <w:lang w:eastAsia="zh-CN"/>
        </w:rPr>
        <w:t>2021</w:t>
      </w:r>
      <w:r>
        <w:rPr>
          <w:rFonts w:hint="eastAsia" w:ascii="仿宋_GB2312" w:eastAsia="仿宋_GB2312" w:cs="仿宋_GB2312"/>
          <w:color w:val="000000"/>
          <w:kern w:val="0"/>
          <w:sz w:val="32"/>
          <w:szCs w:val="32"/>
        </w:rPr>
        <w:t>年</w:t>
      </w:r>
      <w:r>
        <w:rPr>
          <w:rFonts w:hint="eastAsia" w:ascii="仿宋_GB2312" w:eastAsia="仿宋_GB2312" w:cs="仿宋_GB2312"/>
          <w:sz w:val="32"/>
          <w:szCs w:val="32"/>
        </w:rPr>
        <w:t>我</w:t>
      </w:r>
      <w:r>
        <w:rPr>
          <w:rFonts w:hint="eastAsia" w:ascii="仿宋_GB2312" w:eastAsia="仿宋_GB2312" w:cs="仿宋_GB2312"/>
          <w:sz w:val="32"/>
          <w:szCs w:val="32"/>
          <w:lang w:eastAsia="zh-CN"/>
        </w:rPr>
        <w:t>镇</w:t>
      </w:r>
      <w:r>
        <w:rPr>
          <w:rFonts w:hint="eastAsia" w:ascii="仿宋_GB2312" w:eastAsia="仿宋_GB2312" w:cs="仿宋_GB2312"/>
          <w:sz w:val="32"/>
          <w:szCs w:val="32"/>
        </w:rPr>
        <w:t>部门整体支出绩效评价自查自评结果良好，全年基本支出保证了我</w:t>
      </w:r>
      <w:r>
        <w:rPr>
          <w:rFonts w:hint="eastAsia" w:ascii="仿宋_GB2312" w:eastAsia="仿宋_GB2312" w:cs="仿宋_GB2312"/>
          <w:sz w:val="32"/>
          <w:szCs w:val="32"/>
          <w:lang w:eastAsia="zh-CN"/>
        </w:rPr>
        <w:t>镇</w:t>
      </w:r>
      <w:r>
        <w:rPr>
          <w:rFonts w:hint="eastAsia" w:ascii="仿宋_GB2312" w:eastAsia="仿宋_GB2312" w:cs="仿宋_GB2312"/>
          <w:sz w:val="32"/>
          <w:szCs w:val="32"/>
        </w:rPr>
        <w:t>的正常运行和日常工作的正常开展，项目支出保障了重点工作的开展，绩效目标得到较好实现，绩效管理水平不断提高，绩效指标体系逐渐丰富和完善。</w:t>
      </w:r>
    </w:p>
    <w:p>
      <w:pPr>
        <w:keepNext w:val="0"/>
        <w:keepLines w:val="0"/>
        <w:pageBreakBefore w:val="0"/>
        <w:widowControl w:val="0"/>
        <w:kinsoku/>
        <w:wordWrap/>
        <w:overflowPunct/>
        <w:topLinePunct w:val="0"/>
        <w:autoSpaceDE w:val="0"/>
        <w:autoSpaceDN w:val="0"/>
        <w:bidi w:val="0"/>
        <w:adjustRightInd w:val="0"/>
        <w:snapToGrid/>
        <w:spacing w:line="576" w:lineRule="atLeast"/>
        <w:ind w:firstLine="640" w:firstLineChars="200"/>
        <w:textAlignment w:val="auto"/>
        <w:rPr>
          <w:rFonts w:hint="eastAsia" w:ascii="楷体_GB2312" w:eastAsia="楷体_GB2312" w:cs="楷体_GB2312"/>
          <w:b w:val="0"/>
          <w:bCs w:val="0"/>
          <w:color w:val="000000"/>
          <w:sz w:val="32"/>
          <w:szCs w:val="32"/>
        </w:rPr>
      </w:pPr>
      <w:r>
        <w:rPr>
          <w:rFonts w:hint="eastAsia" w:ascii="楷体_GB2312" w:eastAsia="楷体_GB2312" w:cs="楷体_GB2312"/>
          <w:b w:val="0"/>
          <w:bCs w:val="0"/>
          <w:color w:val="000000"/>
          <w:sz w:val="32"/>
          <w:szCs w:val="32"/>
          <w:lang w:val="en-US" w:eastAsia="zh-CN"/>
        </w:rPr>
        <w:t>1.</w:t>
      </w:r>
      <w:r>
        <w:rPr>
          <w:rFonts w:hint="eastAsia" w:ascii="楷体_GB2312" w:eastAsia="楷体_GB2312" w:cs="楷体_GB2312"/>
          <w:b w:val="0"/>
          <w:bCs w:val="0"/>
          <w:color w:val="000000"/>
          <w:sz w:val="32"/>
          <w:szCs w:val="32"/>
        </w:rPr>
        <w:t>项目绩效目标完成情况</w:t>
      </w:r>
    </w:p>
    <w:p>
      <w:pPr>
        <w:keepNext w:val="0"/>
        <w:keepLines w:val="0"/>
        <w:pageBreakBefore w:val="0"/>
        <w:widowControl w:val="0"/>
        <w:kinsoku/>
        <w:wordWrap/>
        <w:overflowPunct/>
        <w:topLinePunct w:val="0"/>
        <w:autoSpaceDE w:val="0"/>
        <w:autoSpaceDN w:val="0"/>
        <w:bidi w:val="0"/>
        <w:adjustRightInd w:val="0"/>
        <w:snapToGrid/>
        <w:spacing w:line="576" w:lineRule="atLeast"/>
        <w:ind w:firstLine="640" w:firstLineChars="200"/>
        <w:textAlignment w:val="auto"/>
        <w:rPr>
          <w:rFonts w:ascii="仿宋_GB2312" w:eastAsia="仿宋_GB2312"/>
          <w:color w:val="000000"/>
          <w:sz w:val="32"/>
          <w:szCs w:val="32"/>
        </w:rPr>
      </w:pPr>
      <w:r>
        <w:rPr>
          <w:rFonts w:hint="eastAsia" w:ascii="仿宋_GB2312" w:eastAsia="仿宋_GB2312" w:cs="仿宋_GB2312"/>
          <w:color w:val="000000"/>
          <w:sz w:val="32"/>
          <w:szCs w:val="32"/>
        </w:rPr>
        <w:t>本单位在</w:t>
      </w:r>
      <w:r>
        <w:rPr>
          <w:rFonts w:hint="eastAsia" w:ascii="仿宋_GB2312" w:eastAsia="仿宋_GB2312" w:cs="仿宋_GB2312"/>
          <w:color w:val="000000"/>
          <w:sz w:val="32"/>
          <w:szCs w:val="32"/>
          <w:lang w:val="en-US" w:eastAsia="zh-CN"/>
        </w:rPr>
        <w:t>2021</w:t>
      </w:r>
      <w:r>
        <w:rPr>
          <w:rFonts w:hint="eastAsia" w:ascii="仿宋_GB2312" w:eastAsia="仿宋_GB2312" w:cs="仿宋_GB2312"/>
          <w:color w:val="000000"/>
          <w:sz w:val="32"/>
          <w:szCs w:val="32"/>
        </w:rPr>
        <w:t>年度部门决算中反映“</w:t>
      </w:r>
      <w:r>
        <w:rPr>
          <w:rFonts w:hint="eastAsia" w:ascii="仿宋_GB2312" w:eastAsia="仿宋_GB2312" w:cs="仿宋_GB2312"/>
          <w:color w:val="000000"/>
          <w:sz w:val="32"/>
          <w:szCs w:val="32"/>
          <w:lang w:eastAsia="zh-CN"/>
        </w:rPr>
        <w:t>洼底镇洼底村水利基础设施建设</w:t>
      </w:r>
      <w:r>
        <w:rPr>
          <w:rFonts w:hint="eastAsia" w:ascii="仿宋_GB2312" w:eastAsia="仿宋_GB2312" w:cs="仿宋_GB2312"/>
          <w:color w:val="000000"/>
          <w:sz w:val="32"/>
          <w:szCs w:val="32"/>
        </w:rPr>
        <w:t>”</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rPr>
        <w:t>“洼底镇三雅村村道堡坎建设项目”</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rPr>
        <w:t>“</w:t>
      </w:r>
      <w:r>
        <w:rPr>
          <w:rFonts w:hint="eastAsia" w:ascii="仿宋_GB2312" w:eastAsia="仿宋_GB2312" w:cs="仿宋_GB2312"/>
          <w:color w:val="000000"/>
          <w:sz w:val="32"/>
          <w:szCs w:val="32"/>
          <w:lang w:eastAsia="zh-CN"/>
        </w:rPr>
        <w:t>洼底镇-犀牛山村道路维修整治</w:t>
      </w:r>
      <w:r>
        <w:rPr>
          <w:rFonts w:hint="eastAsia" w:ascii="仿宋_GB2312" w:eastAsia="仿宋_GB2312" w:cs="仿宋_GB2312"/>
          <w:color w:val="000000"/>
          <w:sz w:val="32"/>
          <w:szCs w:val="32"/>
        </w:rPr>
        <w:t>”</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rPr>
        <w:t>“</w:t>
      </w:r>
      <w:r>
        <w:rPr>
          <w:rFonts w:hint="eastAsia" w:ascii="仿宋_GB2312" w:eastAsia="仿宋_GB2312" w:cs="仿宋_GB2312"/>
          <w:color w:val="000000"/>
          <w:sz w:val="32"/>
          <w:szCs w:val="32"/>
          <w:lang w:eastAsia="zh-CN"/>
        </w:rPr>
        <w:t>洼底镇五寨村维修整治项目”、</w:t>
      </w:r>
      <w:r>
        <w:rPr>
          <w:rFonts w:hint="eastAsia" w:ascii="仿宋_GB2312" w:eastAsia="仿宋_GB2312" w:cs="仿宋_GB2312"/>
          <w:color w:val="000000"/>
          <w:sz w:val="32"/>
          <w:szCs w:val="32"/>
        </w:rPr>
        <w:t>“</w:t>
      </w:r>
      <w:r>
        <w:rPr>
          <w:rFonts w:hint="eastAsia" w:ascii="仿宋_GB2312" w:eastAsia="仿宋_GB2312" w:cs="仿宋_GB2312"/>
          <w:color w:val="000000"/>
          <w:sz w:val="32"/>
          <w:szCs w:val="32"/>
          <w:lang w:eastAsia="zh-CN"/>
        </w:rPr>
        <w:t>洼底镇农产品绿色防控项目</w:t>
      </w:r>
      <w:r>
        <w:rPr>
          <w:rFonts w:ascii="仿宋_GB2312" w:eastAsia="仿宋_GB2312" w:cs="仿宋_GB2312"/>
          <w:color w:val="000000"/>
          <w:sz w:val="32"/>
          <w:szCs w:val="32"/>
          <w:lang w:val="en-US" w:eastAsia="zh-CN"/>
        </w:rPr>
        <w:t>”</w:t>
      </w:r>
      <w:r>
        <w:rPr>
          <w:rFonts w:hint="eastAsia" w:ascii="仿宋_GB2312" w:eastAsia="仿宋_GB2312" w:cs="仿宋_GB2312"/>
          <w:color w:val="000000"/>
          <w:sz w:val="32"/>
          <w:szCs w:val="32"/>
          <w:lang w:val="en-US" w:eastAsia="zh-CN"/>
        </w:rPr>
        <w:t>、</w:t>
      </w:r>
      <w:r>
        <w:rPr>
          <w:rFonts w:hint="eastAsia" w:ascii="仿宋_GB2312" w:eastAsia="仿宋_GB2312" w:cs="仿宋_GB2312"/>
          <w:color w:val="000000"/>
          <w:sz w:val="32"/>
          <w:szCs w:val="32"/>
        </w:rPr>
        <w:t>“</w:t>
      </w:r>
      <w:r>
        <w:rPr>
          <w:rFonts w:hint="eastAsia" w:ascii="仿宋_GB2312" w:eastAsia="仿宋_GB2312" w:cs="仿宋_GB2312"/>
          <w:color w:val="000000"/>
          <w:sz w:val="32"/>
          <w:szCs w:val="32"/>
          <w:lang w:val="en-US" w:eastAsia="zh-CN"/>
        </w:rPr>
        <w:t>洼底镇犀牛山村产业园区产业道路恢复建设</w:t>
      </w:r>
      <w:r>
        <w:rPr>
          <w:rFonts w:ascii="仿宋_GB2312" w:eastAsia="仿宋_GB2312" w:cs="仿宋_GB2312"/>
          <w:color w:val="000000"/>
          <w:sz w:val="32"/>
          <w:szCs w:val="32"/>
          <w:lang w:val="en-US" w:eastAsia="zh-CN"/>
        </w:rPr>
        <w:t>”</w:t>
      </w:r>
      <w:r>
        <w:rPr>
          <w:rFonts w:hint="eastAsia" w:ascii="仿宋_GB2312" w:eastAsia="仿宋_GB2312" w:cs="仿宋_GB2312"/>
          <w:color w:val="000000"/>
          <w:sz w:val="32"/>
          <w:szCs w:val="32"/>
        </w:rPr>
        <w:t>“洼底镇百合村产业路建设项目</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rPr>
        <w:t>等</w:t>
      </w:r>
      <w:r>
        <w:rPr>
          <w:rFonts w:hint="eastAsia" w:ascii="仿宋_GB2312" w:eastAsia="仿宋_GB2312" w:cs="仿宋_GB2312"/>
          <w:color w:val="000000"/>
          <w:sz w:val="32"/>
          <w:szCs w:val="32"/>
          <w:lang w:val="en-US" w:eastAsia="zh-CN"/>
        </w:rPr>
        <w:t>7</w:t>
      </w:r>
      <w:r>
        <w:rPr>
          <w:rFonts w:hint="eastAsia" w:ascii="仿宋_GB2312" w:eastAsia="仿宋_GB2312" w:cs="仿宋_GB2312"/>
          <w:color w:val="000000"/>
          <w:sz w:val="32"/>
          <w:szCs w:val="32"/>
        </w:rPr>
        <w:t>个项目绩效目标实际完成情况。</w:t>
      </w:r>
    </w:p>
    <w:p>
      <w:pPr>
        <w:pageBreakBefore w:val="0"/>
        <w:widowControl w:val="0"/>
        <w:kinsoku/>
        <w:wordWrap/>
        <w:overflowPunct/>
        <w:topLinePunct w:val="0"/>
        <w:autoSpaceDE w:val="0"/>
        <w:autoSpaceDN w:val="0"/>
        <w:bidi w:val="0"/>
        <w:adjustRightInd w:val="0"/>
        <w:spacing w:line="576" w:lineRule="atLeast"/>
        <w:ind w:firstLine="640" w:firstLineChars="200"/>
        <w:rPr>
          <w:rFonts w:ascii="仿宋_GB2312" w:eastAsia="仿宋_GB2312"/>
          <w:color w:val="000000"/>
          <w:sz w:val="32"/>
          <w:szCs w:val="32"/>
        </w:rPr>
      </w:pPr>
      <w:r>
        <w:rPr>
          <w:rFonts w:ascii="仿宋_GB2312" w:eastAsia="仿宋_GB2312" w:cs="仿宋_GB2312"/>
          <w:color w:val="000000"/>
          <w:sz w:val="32"/>
          <w:szCs w:val="32"/>
        </w:rPr>
        <w:t>1.</w:t>
      </w:r>
      <w:r>
        <w:rPr>
          <w:rFonts w:hint="eastAsia" w:ascii="仿宋_GB2312" w:eastAsia="仿宋_GB2312" w:cs="仿宋_GB2312"/>
          <w:color w:val="000000"/>
          <w:sz w:val="32"/>
          <w:szCs w:val="32"/>
          <w:lang w:eastAsia="zh-CN"/>
        </w:rPr>
        <w:t>洼底镇洼底村水利基础设施建设</w:t>
      </w:r>
      <w:r>
        <w:rPr>
          <w:rFonts w:hint="eastAsia" w:ascii="仿宋_GB2312" w:eastAsia="仿宋_GB2312" w:cs="仿宋_GB2312"/>
          <w:color w:val="000000"/>
          <w:sz w:val="32"/>
          <w:szCs w:val="32"/>
        </w:rPr>
        <w:t>项目绩效目标完成情况综述。项目全年预算数</w:t>
      </w:r>
      <w:r>
        <w:rPr>
          <w:rFonts w:hint="eastAsia" w:ascii="仿宋_GB2312" w:eastAsia="仿宋_GB2312" w:cs="仿宋_GB2312"/>
          <w:color w:val="000000"/>
          <w:sz w:val="32"/>
          <w:szCs w:val="32"/>
          <w:lang w:val="en-US" w:eastAsia="zh-CN"/>
        </w:rPr>
        <w:t>70</w:t>
      </w:r>
      <w:r>
        <w:rPr>
          <w:rFonts w:hint="eastAsia" w:ascii="仿宋_GB2312" w:eastAsia="仿宋_GB2312" w:cs="仿宋_GB2312"/>
          <w:color w:val="000000"/>
          <w:sz w:val="32"/>
          <w:szCs w:val="32"/>
        </w:rPr>
        <w:t>万元，执行数为</w:t>
      </w:r>
      <w:r>
        <w:rPr>
          <w:rFonts w:hint="eastAsia" w:ascii="仿宋_GB2312" w:eastAsia="仿宋_GB2312" w:cs="仿宋_GB2312"/>
          <w:color w:val="000000"/>
          <w:sz w:val="32"/>
          <w:szCs w:val="32"/>
          <w:lang w:val="en-US" w:eastAsia="zh-CN"/>
        </w:rPr>
        <w:t>68.89</w:t>
      </w:r>
      <w:r>
        <w:rPr>
          <w:rFonts w:hint="eastAsia" w:ascii="仿宋_GB2312" w:eastAsia="仿宋_GB2312" w:cs="仿宋_GB2312"/>
          <w:color w:val="000000"/>
          <w:sz w:val="32"/>
          <w:szCs w:val="32"/>
        </w:rPr>
        <w:t>万元，完成预算的</w:t>
      </w:r>
      <w:r>
        <w:rPr>
          <w:rFonts w:hint="eastAsia" w:ascii="仿宋_GB2312" w:eastAsia="仿宋_GB2312" w:cs="仿宋_GB2312"/>
          <w:color w:val="000000"/>
          <w:sz w:val="32"/>
          <w:szCs w:val="32"/>
          <w:lang w:val="en-US" w:eastAsia="zh-CN"/>
        </w:rPr>
        <w:t>98</w:t>
      </w:r>
      <w:r>
        <w:rPr>
          <w:rFonts w:ascii="仿宋_GB2312" w:eastAsia="仿宋_GB2312" w:cs="仿宋_GB2312"/>
          <w:color w:val="000000"/>
          <w:sz w:val="32"/>
          <w:szCs w:val="32"/>
        </w:rPr>
        <w:t>%</w:t>
      </w:r>
      <w:r>
        <w:rPr>
          <w:rFonts w:hint="eastAsia" w:ascii="仿宋_GB2312" w:eastAsia="仿宋_GB2312" w:cs="仿宋_GB2312"/>
          <w:color w:val="000000"/>
          <w:sz w:val="32"/>
          <w:szCs w:val="32"/>
        </w:rPr>
        <w:t>。通过项目实施，保障了</w:t>
      </w:r>
      <w:r>
        <w:rPr>
          <w:rFonts w:hint="eastAsia" w:ascii="仿宋_GB2312" w:eastAsia="仿宋_GB2312" w:cs="仿宋_GB2312"/>
          <w:color w:val="000000"/>
          <w:sz w:val="32"/>
          <w:szCs w:val="32"/>
          <w:lang w:eastAsia="zh-CN"/>
        </w:rPr>
        <w:t>村道路畅通</w:t>
      </w:r>
      <w:r>
        <w:rPr>
          <w:rFonts w:hint="eastAsia" w:ascii="仿宋_GB2312" w:eastAsia="仿宋_GB2312" w:cs="仿宋_GB2312"/>
          <w:color w:val="000000"/>
          <w:sz w:val="32"/>
          <w:szCs w:val="32"/>
        </w:rPr>
        <w:t>，维护了</w:t>
      </w:r>
      <w:r>
        <w:rPr>
          <w:rFonts w:hint="eastAsia" w:ascii="仿宋_GB2312" w:eastAsia="仿宋_GB2312" w:cs="仿宋_GB2312"/>
          <w:color w:val="000000"/>
          <w:sz w:val="32"/>
          <w:szCs w:val="32"/>
          <w:lang w:eastAsia="zh-CN"/>
        </w:rPr>
        <w:t>河道两岸的群众利益</w:t>
      </w:r>
      <w:r>
        <w:rPr>
          <w:rFonts w:hint="eastAsia" w:ascii="仿宋_GB2312" w:eastAsia="仿宋_GB2312" w:cs="仿宋_GB2312"/>
          <w:color w:val="000000"/>
          <w:sz w:val="32"/>
          <w:szCs w:val="32"/>
          <w:lang w:val="zh-CN"/>
        </w:rPr>
        <w:t>，满足了人民群众不断增长的生活需求，提高人居环境生活质量，</w:t>
      </w:r>
      <w:r>
        <w:rPr>
          <w:rFonts w:hint="eastAsia" w:ascii="仿宋_GB2312" w:eastAsia="仿宋_GB2312" w:cs="仿宋_GB2312"/>
          <w:color w:val="000000"/>
          <w:sz w:val="32"/>
          <w:szCs w:val="32"/>
        </w:rPr>
        <w:t>为村民的生产、生活提供了良好的条件，发现的主要问题是实施没有达到预期的计划，进度较慢。下一步改进措施：加强组织领导，强化督促检查，严格遵守各项财务管理制度，加快项目实施进度，确保各项工作任务的有序开展。</w:t>
      </w:r>
    </w:p>
    <w:p>
      <w:pPr>
        <w:pageBreakBefore w:val="0"/>
        <w:widowControl w:val="0"/>
        <w:kinsoku/>
        <w:wordWrap/>
        <w:overflowPunct/>
        <w:topLinePunct w:val="0"/>
        <w:autoSpaceDE w:val="0"/>
        <w:autoSpaceDN w:val="0"/>
        <w:bidi w:val="0"/>
        <w:adjustRightInd w:val="0"/>
        <w:spacing w:line="576" w:lineRule="atLeast"/>
        <w:ind w:firstLine="640" w:firstLineChars="200"/>
        <w:rPr>
          <w:rFonts w:ascii="仿宋_GB2312" w:eastAsia="仿宋_GB2312"/>
          <w:color w:val="000000"/>
          <w:sz w:val="32"/>
          <w:szCs w:val="32"/>
        </w:rPr>
      </w:pPr>
      <w:r>
        <w:rPr>
          <w:rFonts w:ascii="仿宋_GB2312" w:eastAsia="仿宋_GB2312" w:cs="仿宋_GB2312"/>
          <w:color w:val="000000"/>
          <w:sz w:val="32"/>
          <w:szCs w:val="32"/>
        </w:rPr>
        <w:t>2.</w:t>
      </w:r>
      <w:r>
        <w:rPr>
          <w:rFonts w:hint="eastAsia" w:ascii="仿宋_GB2312" w:eastAsia="仿宋_GB2312" w:cs="仿宋_GB2312"/>
          <w:color w:val="000000"/>
          <w:sz w:val="32"/>
          <w:szCs w:val="32"/>
        </w:rPr>
        <w:t>洼底镇三雅村村道堡坎建设项目绩效目标完成情况综述。项目全年预算数</w:t>
      </w:r>
      <w:r>
        <w:rPr>
          <w:rFonts w:hint="eastAsia" w:ascii="仿宋_GB2312" w:eastAsia="仿宋_GB2312" w:cs="仿宋_GB2312"/>
          <w:color w:val="000000"/>
          <w:sz w:val="32"/>
          <w:szCs w:val="32"/>
          <w:lang w:val="en-US" w:eastAsia="zh-CN"/>
        </w:rPr>
        <w:t>25.6</w:t>
      </w:r>
      <w:r>
        <w:rPr>
          <w:rFonts w:hint="eastAsia" w:ascii="仿宋_GB2312" w:eastAsia="仿宋_GB2312" w:cs="仿宋_GB2312"/>
          <w:color w:val="000000"/>
          <w:sz w:val="32"/>
          <w:szCs w:val="32"/>
        </w:rPr>
        <w:t>万元，执行数为</w:t>
      </w:r>
      <w:r>
        <w:rPr>
          <w:rFonts w:hint="eastAsia" w:ascii="仿宋_GB2312" w:eastAsia="仿宋_GB2312" w:cs="仿宋_GB2312"/>
          <w:color w:val="000000"/>
          <w:sz w:val="32"/>
          <w:szCs w:val="32"/>
          <w:lang w:val="en-US" w:eastAsia="zh-CN"/>
        </w:rPr>
        <w:t>25.43</w:t>
      </w:r>
      <w:r>
        <w:rPr>
          <w:rFonts w:hint="eastAsia" w:ascii="仿宋_GB2312" w:eastAsia="仿宋_GB2312" w:cs="仿宋_GB2312"/>
          <w:color w:val="000000"/>
          <w:sz w:val="32"/>
          <w:szCs w:val="32"/>
        </w:rPr>
        <w:t>万元</w:t>
      </w:r>
      <w:r>
        <w:rPr>
          <w:rFonts w:hint="eastAsia" w:ascii="仿宋_GB2312" w:eastAsia="仿宋_GB2312" w:cs="仿宋_GB2312"/>
          <w:color w:val="000000"/>
          <w:sz w:val="32"/>
          <w:szCs w:val="32"/>
          <w:lang w:eastAsia="zh-CN"/>
        </w:rPr>
        <w:t>（包含上年结转资金）</w:t>
      </w:r>
      <w:r>
        <w:rPr>
          <w:rFonts w:hint="eastAsia" w:ascii="仿宋_GB2312" w:eastAsia="仿宋_GB2312" w:cs="仿宋_GB2312"/>
          <w:color w:val="000000"/>
          <w:sz w:val="32"/>
          <w:szCs w:val="32"/>
        </w:rPr>
        <w:t>，完成预算的</w:t>
      </w:r>
      <w:r>
        <w:rPr>
          <w:rFonts w:hint="eastAsia" w:ascii="仿宋_GB2312" w:eastAsia="仿宋_GB2312" w:cs="仿宋_GB2312"/>
          <w:color w:val="000000"/>
          <w:sz w:val="32"/>
          <w:szCs w:val="32"/>
          <w:lang w:val="en-US" w:eastAsia="zh-CN"/>
        </w:rPr>
        <w:t>99</w:t>
      </w:r>
      <w:r>
        <w:rPr>
          <w:rFonts w:ascii="仿宋_GB2312" w:eastAsia="仿宋_GB2312" w:cs="仿宋_GB2312"/>
          <w:color w:val="000000"/>
          <w:sz w:val="32"/>
          <w:szCs w:val="32"/>
        </w:rPr>
        <w:t>%</w:t>
      </w:r>
      <w:r>
        <w:rPr>
          <w:rFonts w:hint="eastAsia" w:ascii="仿宋_GB2312" w:eastAsia="仿宋_GB2312" w:cs="仿宋_GB2312"/>
          <w:color w:val="000000"/>
          <w:sz w:val="32"/>
          <w:szCs w:val="32"/>
        </w:rPr>
        <w:t>。通过项目实施，保障了村级道路</w:t>
      </w:r>
      <w:r>
        <w:rPr>
          <w:rFonts w:hint="eastAsia" w:ascii="仿宋_GB2312" w:eastAsia="仿宋_GB2312" w:cs="仿宋_GB2312"/>
          <w:color w:val="000000"/>
          <w:sz w:val="32"/>
          <w:szCs w:val="32"/>
          <w:lang w:eastAsia="zh-CN"/>
        </w:rPr>
        <w:t>畅通</w:t>
      </w:r>
      <w:r>
        <w:rPr>
          <w:rFonts w:hint="eastAsia" w:ascii="仿宋_GB2312" w:eastAsia="仿宋_GB2312" w:cs="仿宋_GB2312"/>
          <w:color w:val="000000"/>
          <w:sz w:val="32"/>
          <w:szCs w:val="32"/>
          <w:lang w:val="zh-CN"/>
        </w:rPr>
        <w:t>，满足了人民群众不断增长的生活需求，提高人居生活质量，</w:t>
      </w:r>
      <w:r>
        <w:rPr>
          <w:rFonts w:hint="eastAsia" w:ascii="仿宋_GB2312" w:eastAsia="仿宋_GB2312" w:cs="仿宋_GB2312"/>
          <w:color w:val="000000"/>
          <w:sz w:val="32"/>
          <w:szCs w:val="32"/>
        </w:rPr>
        <w:t>为村民的生产、生活提供了良好的条件，发现的主要问题是实施没有达到预期的计划，进度较慢。下一步改进措施：加强组织领导，强化督促检查，严格遵守各项财务管理制度，加快项目实施进度，确保各项工作任务的有序开展。</w:t>
      </w:r>
    </w:p>
    <w:p>
      <w:pPr>
        <w:pageBreakBefore w:val="0"/>
        <w:widowControl w:val="0"/>
        <w:kinsoku/>
        <w:wordWrap/>
        <w:overflowPunct/>
        <w:topLinePunct w:val="0"/>
        <w:autoSpaceDE w:val="0"/>
        <w:autoSpaceDN w:val="0"/>
        <w:bidi w:val="0"/>
        <w:adjustRightInd w:val="0"/>
        <w:spacing w:line="576" w:lineRule="atLeast"/>
        <w:ind w:firstLine="640" w:firstLineChars="200"/>
        <w:rPr>
          <w:rFonts w:ascii="仿宋_GB2312" w:eastAsia="仿宋_GB2312"/>
          <w:color w:val="000000"/>
          <w:sz w:val="32"/>
          <w:szCs w:val="32"/>
        </w:rPr>
      </w:pPr>
      <w:r>
        <w:rPr>
          <w:rFonts w:ascii="仿宋_GB2312" w:eastAsia="仿宋_GB2312" w:cs="仿宋_GB2312"/>
          <w:color w:val="000000"/>
          <w:sz w:val="32"/>
          <w:szCs w:val="32"/>
        </w:rPr>
        <w:t>3.</w:t>
      </w:r>
      <w:r>
        <w:rPr>
          <w:rFonts w:hint="eastAsia" w:ascii="仿宋_GB2312" w:eastAsia="仿宋_GB2312" w:cs="仿宋_GB2312"/>
          <w:color w:val="000000"/>
          <w:sz w:val="32"/>
          <w:szCs w:val="32"/>
          <w:lang w:eastAsia="zh-CN"/>
        </w:rPr>
        <w:t>洼底镇犀牛山村道路维修整治</w:t>
      </w:r>
      <w:r>
        <w:rPr>
          <w:rFonts w:hint="eastAsia" w:ascii="仿宋_GB2312" w:eastAsia="仿宋_GB2312" w:cs="仿宋_GB2312"/>
          <w:color w:val="000000"/>
          <w:sz w:val="32"/>
          <w:szCs w:val="32"/>
        </w:rPr>
        <w:t>项目绩效目标完成情况综述。项目全年预算数</w:t>
      </w:r>
      <w:r>
        <w:rPr>
          <w:rFonts w:hint="eastAsia" w:ascii="仿宋_GB2312" w:eastAsia="仿宋_GB2312" w:cs="仿宋_GB2312"/>
          <w:color w:val="000000"/>
          <w:sz w:val="32"/>
          <w:szCs w:val="32"/>
          <w:lang w:val="en-US" w:eastAsia="zh-CN"/>
        </w:rPr>
        <w:t>44.8</w:t>
      </w:r>
      <w:r>
        <w:rPr>
          <w:rFonts w:hint="eastAsia" w:ascii="仿宋_GB2312" w:eastAsia="仿宋_GB2312" w:cs="仿宋_GB2312"/>
          <w:color w:val="000000"/>
          <w:sz w:val="32"/>
          <w:szCs w:val="32"/>
        </w:rPr>
        <w:t>万元，执行数为</w:t>
      </w:r>
      <w:r>
        <w:rPr>
          <w:rFonts w:hint="eastAsia" w:ascii="仿宋_GB2312" w:eastAsia="仿宋_GB2312" w:cs="仿宋_GB2312"/>
          <w:color w:val="000000"/>
          <w:sz w:val="32"/>
          <w:szCs w:val="32"/>
          <w:lang w:val="en-US" w:eastAsia="zh-CN"/>
        </w:rPr>
        <w:t>43.47</w:t>
      </w:r>
      <w:r>
        <w:rPr>
          <w:rFonts w:hint="eastAsia" w:ascii="仿宋_GB2312" w:eastAsia="仿宋_GB2312" w:cs="仿宋_GB2312"/>
          <w:color w:val="000000"/>
          <w:sz w:val="32"/>
          <w:szCs w:val="32"/>
        </w:rPr>
        <w:t>万元，完成预算的</w:t>
      </w:r>
      <w:r>
        <w:rPr>
          <w:rFonts w:hint="eastAsia" w:ascii="仿宋_GB2312" w:eastAsia="仿宋_GB2312" w:cs="仿宋_GB2312"/>
          <w:color w:val="000000"/>
          <w:sz w:val="32"/>
          <w:szCs w:val="32"/>
          <w:lang w:val="en-US" w:eastAsia="zh-CN"/>
        </w:rPr>
        <w:t>97</w:t>
      </w:r>
      <w:r>
        <w:rPr>
          <w:rFonts w:ascii="仿宋_GB2312" w:eastAsia="仿宋_GB2312" w:cs="仿宋_GB2312"/>
          <w:color w:val="000000"/>
          <w:sz w:val="32"/>
          <w:szCs w:val="32"/>
        </w:rPr>
        <w:t>%</w:t>
      </w:r>
      <w:r>
        <w:rPr>
          <w:rFonts w:hint="eastAsia" w:ascii="仿宋_GB2312" w:eastAsia="仿宋_GB2312" w:cs="仿宋_GB2312"/>
          <w:color w:val="000000"/>
          <w:sz w:val="32"/>
          <w:szCs w:val="32"/>
        </w:rPr>
        <w:t>。通过项目实施，保障了</w:t>
      </w:r>
      <w:r>
        <w:rPr>
          <w:rFonts w:hint="eastAsia" w:ascii="仿宋_GB2312" w:eastAsia="仿宋_GB2312" w:cs="仿宋_GB2312"/>
          <w:color w:val="000000"/>
          <w:sz w:val="32"/>
          <w:szCs w:val="32"/>
          <w:lang w:eastAsia="zh-CN"/>
        </w:rPr>
        <w:t>村道路畅通</w:t>
      </w:r>
      <w:r>
        <w:rPr>
          <w:rFonts w:hint="eastAsia" w:ascii="仿宋_GB2312" w:eastAsia="仿宋_GB2312" w:cs="仿宋_GB2312"/>
          <w:color w:val="000000"/>
          <w:sz w:val="32"/>
          <w:szCs w:val="32"/>
        </w:rPr>
        <w:t>，维护了我</w:t>
      </w:r>
      <w:r>
        <w:rPr>
          <w:rFonts w:hint="eastAsia" w:ascii="仿宋_GB2312" w:eastAsia="仿宋_GB2312" w:cs="仿宋_GB2312"/>
          <w:color w:val="000000"/>
          <w:sz w:val="32"/>
          <w:szCs w:val="32"/>
          <w:lang w:eastAsia="zh-CN"/>
        </w:rPr>
        <w:t>镇犀牛山</w:t>
      </w:r>
      <w:r>
        <w:rPr>
          <w:rFonts w:hint="eastAsia" w:ascii="仿宋_GB2312" w:eastAsia="仿宋_GB2312" w:cs="仿宋_GB2312"/>
          <w:color w:val="000000"/>
          <w:sz w:val="32"/>
          <w:szCs w:val="32"/>
        </w:rPr>
        <w:t>村的</w:t>
      </w:r>
      <w:r>
        <w:rPr>
          <w:rFonts w:hint="eastAsia" w:ascii="仿宋_GB2312" w:eastAsia="仿宋_GB2312" w:cs="仿宋_GB2312"/>
          <w:color w:val="000000"/>
          <w:sz w:val="32"/>
          <w:szCs w:val="32"/>
          <w:lang w:val="zh-CN"/>
        </w:rPr>
        <w:t>生态效益，满足了人民群众不断增长的生活需求，提高人居环境生活质量，</w:t>
      </w:r>
      <w:r>
        <w:rPr>
          <w:rFonts w:hint="eastAsia" w:ascii="仿宋_GB2312" w:eastAsia="仿宋_GB2312" w:cs="仿宋_GB2312"/>
          <w:color w:val="000000"/>
          <w:sz w:val="32"/>
          <w:szCs w:val="32"/>
        </w:rPr>
        <w:t>为村民的生产、生活提供了良好的条件，发现的主要问题是实施没有达到预期的计划，进度较慢。下一步改进措施：加强组织领导，强化督促检查，严格遵守各项财务管理制度，加快项目实施进度，确保各项工作任务的有序开展。</w:t>
      </w:r>
    </w:p>
    <w:p>
      <w:pPr>
        <w:pageBreakBefore w:val="0"/>
        <w:widowControl w:val="0"/>
        <w:kinsoku/>
        <w:wordWrap/>
        <w:overflowPunct/>
        <w:topLinePunct w:val="0"/>
        <w:autoSpaceDE w:val="0"/>
        <w:autoSpaceDN w:val="0"/>
        <w:bidi w:val="0"/>
        <w:adjustRightInd w:val="0"/>
        <w:spacing w:line="576" w:lineRule="atLeast"/>
        <w:ind w:firstLine="640" w:firstLineChars="200"/>
        <w:rPr>
          <w:rFonts w:ascii="仿宋_GB2312" w:eastAsia="仿宋_GB2312"/>
          <w:color w:val="000000"/>
          <w:sz w:val="32"/>
          <w:szCs w:val="32"/>
        </w:rPr>
      </w:pPr>
      <w:r>
        <w:rPr>
          <w:rFonts w:ascii="仿宋_GB2312" w:eastAsia="仿宋_GB2312" w:cs="仿宋_GB2312"/>
          <w:color w:val="000000"/>
          <w:sz w:val="32"/>
          <w:szCs w:val="32"/>
        </w:rPr>
        <w:t>4.</w:t>
      </w:r>
      <w:r>
        <w:rPr>
          <w:rFonts w:hint="eastAsia" w:ascii="仿宋_GB2312" w:eastAsia="仿宋_GB2312" w:cs="仿宋_GB2312"/>
          <w:color w:val="000000"/>
          <w:sz w:val="32"/>
          <w:szCs w:val="32"/>
          <w:lang w:eastAsia="zh-CN"/>
        </w:rPr>
        <w:t>洼底镇五寨村维修整治</w:t>
      </w:r>
      <w:r>
        <w:rPr>
          <w:rFonts w:hint="eastAsia" w:ascii="仿宋_GB2312" w:eastAsia="仿宋_GB2312" w:cs="仿宋_GB2312"/>
          <w:color w:val="000000"/>
          <w:sz w:val="32"/>
          <w:szCs w:val="32"/>
        </w:rPr>
        <w:t>项目绩效目标完成情况综述。项目全年预算数</w:t>
      </w:r>
      <w:r>
        <w:rPr>
          <w:rFonts w:hint="eastAsia" w:ascii="仿宋_GB2312" w:eastAsia="仿宋_GB2312" w:cs="仿宋_GB2312"/>
          <w:color w:val="000000"/>
          <w:sz w:val="32"/>
          <w:szCs w:val="32"/>
          <w:lang w:val="en-US" w:eastAsia="zh-CN"/>
        </w:rPr>
        <w:t>163.2</w:t>
      </w:r>
      <w:r>
        <w:rPr>
          <w:rFonts w:hint="eastAsia" w:ascii="仿宋_GB2312" w:eastAsia="仿宋_GB2312" w:cs="仿宋_GB2312"/>
          <w:color w:val="000000"/>
          <w:sz w:val="32"/>
          <w:szCs w:val="32"/>
        </w:rPr>
        <w:t>万元，执行数为</w:t>
      </w:r>
      <w:r>
        <w:rPr>
          <w:rFonts w:hint="eastAsia" w:ascii="仿宋_GB2312" w:eastAsia="仿宋_GB2312" w:cs="仿宋_GB2312"/>
          <w:color w:val="000000"/>
          <w:sz w:val="32"/>
          <w:szCs w:val="32"/>
          <w:lang w:val="en-US" w:eastAsia="zh-CN"/>
        </w:rPr>
        <w:t>158.3</w:t>
      </w:r>
      <w:r>
        <w:rPr>
          <w:rFonts w:hint="eastAsia" w:ascii="仿宋_GB2312" w:eastAsia="仿宋_GB2312" w:cs="仿宋_GB2312"/>
          <w:color w:val="000000"/>
          <w:sz w:val="32"/>
          <w:szCs w:val="32"/>
        </w:rPr>
        <w:t>万元，完成预算的</w:t>
      </w:r>
      <w:r>
        <w:rPr>
          <w:rFonts w:hint="eastAsia" w:ascii="仿宋_GB2312" w:eastAsia="仿宋_GB2312" w:cs="仿宋_GB2312"/>
          <w:color w:val="000000"/>
          <w:sz w:val="32"/>
          <w:szCs w:val="32"/>
          <w:lang w:val="en-US" w:eastAsia="zh-CN"/>
        </w:rPr>
        <w:t>97</w:t>
      </w:r>
      <w:r>
        <w:rPr>
          <w:rFonts w:ascii="仿宋_GB2312" w:eastAsia="仿宋_GB2312" w:cs="仿宋_GB2312"/>
          <w:color w:val="000000"/>
          <w:sz w:val="32"/>
          <w:szCs w:val="32"/>
        </w:rPr>
        <w:t>%</w:t>
      </w:r>
      <w:r>
        <w:rPr>
          <w:rFonts w:hint="eastAsia" w:ascii="仿宋_GB2312" w:eastAsia="仿宋_GB2312" w:cs="仿宋_GB2312"/>
          <w:color w:val="000000"/>
          <w:sz w:val="32"/>
          <w:szCs w:val="32"/>
        </w:rPr>
        <w:t>。通过项目实施</w:t>
      </w:r>
      <w:r>
        <w:rPr>
          <w:rFonts w:hint="eastAsia" w:ascii="仿宋_GB2312" w:eastAsia="仿宋_GB2312" w:cs="仿宋_GB2312"/>
          <w:color w:val="000000"/>
          <w:sz w:val="32"/>
          <w:szCs w:val="32"/>
          <w:lang w:val="zh-CN"/>
        </w:rPr>
        <w:t>，满足了人民群众不断增长的生活需求，提高人居生活质量，</w:t>
      </w:r>
      <w:r>
        <w:rPr>
          <w:rFonts w:hint="eastAsia" w:ascii="仿宋_GB2312" w:eastAsia="仿宋_GB2312" w:cs="仿宋_GB2312"/>
          <w:color w:val="000000"/>
          <w:sz w:val="32"/>
          <w:szCs w:val="32"/>
        </w:rPr>
        <w:t>为村民的生产、生活提供了良好的条件，发现的主要问题是实施没有达到预期的计划，进度较慢。</w:t>
      </w:r>
    </w:p>
    <w:p>
      <w:pPr>
        <w:pageBreakBefore w:val="0"/>
        <w:widowControl w:val="0"/>
        <w:kinsoku/>
        <w:wordWrap/>
        <w:overflowPunct/>
        <w:topLinePunct w:val="0"/>
        <w:autoSpaceDE w:val="0"/>
        <w:autoSpaceDN w:val="0"/>
        <w:bidi w:val="0"/>
        <w:adjustRightInd w:val="0"/>
        <w:spacing w:line="576" w:lineRule="atLeast"/>
        <w:ind w:firstLine="640" w:firstLineChars="200"/>
        <w:rPr>
          <w:rFonts w:hint="eastAsia" w:ascii="仿宋_GB2312" w:eastAsia="仿宋_GB2312" w:cs="仿宋_GB2312"/>
          <w:color w:val="000000"/>
          <w:sz w:val="32"/>
          <w:szCs w:val="32"/>
        </w:rPr>
      </w:pPr>
      <w:r>
        <w:rPr>
          <w:rFonts w:ascii="仿宋_GB2312" w:eastAsia="仿宋_GB2312" w:cs="仿宋_GB2312"/>
          <w:color w:val="000000"/>
          <w:sz w:val="32"/>
          <w:szCs w:val="32"/>
        </w:rPr>
        <w:t>5.</w:t>
      </w:r>
      <w:r>
        <w:rPr>
          <w:rFonts w:hint="eastAsia" w:ascii="仿宋_GB2312" w:eastAsia="仿宋_GB2312" w:cs="仿宋_GB2312"/>
          <w:color w:val="000000"/>
          <w:sz w:val="32"/>
          <w:szCs w:val="32"/>
          <w:lang w:eastAsia="zh-CN"/>
        </w:rPr>
        <w:t>洼底镇农产品绿色防控</w:t>
      </w:r>
      <w:r>
        <w:rPr>
          <w:rFonts w:hint="eastAsia" w:ascii="仿宋_GB2312" w:eastAsia="仿宋_GB2312" w:cs="仿宋_GB2312"/>
          <w:color w:val="000000"/>
          <w:sz w:val="32"/>
          <w:szCs w:val="32"/>
        </w:rPr>
        <w:t>项目绩效目标完成情况综述。项目全年预算数</w:t>
      </w:r>
      <w:r>
        <w:rPr>
          <w:rFonts w:hint="eastAsia" w:ascii="仿宋_GB2312" w:eastAsia="仿宋_GB2312" w:cs="仿宋_GB2312"/>
          <w:color w:val="000000"/>
          <w:sz w:val="32"/>
          <w:szCs w:val="32"/>
          <w:lang w:val="en-US" w:eastAsia="zh-CN"/>
        </w:rPr>
        <w:t>60</w:t>
      </w:r>
      <w:r>
        <w:rPr>
          <w:rFonts w:hint="eastAsia" w:ascii="仿宋_GB2312" w:eastAsia="仿宋_GB2312" w:cs="仿宋_GB2312"/>
          <w:color w:val="000000"/>
          <w:sz w:val="32"/>
          <w:szCs w:val="32"/>
        </w:rPr>
        <w:t>万元，执行数为</w:t>
      </w:r>
      <w:r>
        <w:rPr>
          <w:rFonts w:hint="eastAsia" w:ascii="仿宋_GB2312" w:eastAsia="仿宋_GB2312" w:cs="仿宋_GB2312"/>
          <w:color w:val="000000"/>
          <w:sz w:val="32"/>
          <w:szCs w:val="32"/>
          <w:lang w:val="en-US" w:eastAsia="zh-CN"/>
        </w:rPr>
        <w:t>59.62</w:t>
      </w:r>
      <w:r>
        <w:rPr>
          <w:rFonts w:hint="eastAsia" w:ascii="仿宋_GB2312" w:eastAsia="仿宋_GB2312" w:cs="仿宋_GB2312"/>
          <w:color w:val="000000"/>
          <w:sz w:val="32"/>
          <w:szCs w:val="32"/>
        </w:rPr>
        <w:t>万元，完成预算的</w:t>
      </w:r>
      <w:r>
        <w:rPr>
          <w:rFonts w:hint="eastAsia" w:ascii="仿宋_GB2312" w:eastAsia="仿宋_GB2312" w:cs="仿宋_GB2312"/>
          <w:color w:val="000000"/>
          <w:sz w:val="32"/>
          <w:szCs w:val="32"/>
          <w:lang w:val="en-US" w:eastAsia="zh-CN"/>
        </w:rPr>
        <w:t>99</w:t>
      </w:r>
      <w:r>
        <w:rPr>
          <w:rFonts w:ascii="仿宋_GB2312" w:eastAsia="仿宋_GB2312" w:cs="仿宋_GB2312"/>
          <w:color w:val="000000"/>
          <w:sz w:val="32"/>
          <w:szCs w:val="32"/>
        </w:rPr>
        <w:t>%</w:t>
      </w:r>
      <w:r>
        <w:rPr>
          <w:rFonts w:hint="eastAsia" w:ascii="仿宋_GB2312" w:eastAsia="仿宋_GB2312" w:cs="仿宋_GB2312"/>
          <w:color w:val="000000"/>
          <w:sz w:val="32"/>
          <w:szCs w:val="32"/>
        </w:rPr>
        <w:t>。通过实施该项目提升农作物病虫害防预能力，提高农产品质量产量，进一步增加农民收入</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lang w:val="zh-CN"/>
        </w:rPr>
        <w:t>满足了人民群众不断增长的生活需求，提高人居生活质量，</w:t>
      </w:r>
      <w:r>
        <w:rPr>
          <w:rFonts w:hint="eastAsia" w:ascii="仿宋_GB2312" w:eastAsia="仿宋_GB2312" w:cs="仿宋_GB2312"/>
          <w:color w:val="000000"/>
          <w:sz w:val="32"/>
          <w:szCs w:val="32"/>
        </w:rPr>
        <w:t>为村民的生产、生活提供了良好的条件。</w:t>
      </w:r>
    </w:p>
    <w:p>
      <w:pPr>
        <w:pageBreakBefore w:val="0"/>
        <w:widowControl w:val="0"/>
        <w:kinsoku/>
        <w:wordWrap/>
        <w:overflowPunct/>
        <w:topLinePunct w:val="0"/>
        <w:autoSpaceDE w:val="0"/>
        <w:autoSpaceDN w:val="0"/>
        <w:bidi w:val="0"/>
        <w:adjustRightInd w:val="0"/>
        <w:spacing w:line="576" w:lineRule="atLeast"/>
        <w:ind w:firstLine="640" w:firstLineChars="200"/>
        <w:rPr>
          <w:rFonts w:hint="eastAsia" w:ascii="仿宋_GB2312" w:eastAsia="仿宋_GB2312" w:cs="仿宋_GB2312"/>
          <w:color w:val="000000"/>
          <w:sz w:val="32"/>
          <w:szCs w:val="32"/>
        </w:rPr>
      </w:pPr>
      <w:r>
        <w:rPr>
          <w:rFonts w:hint="eastAsia" w:ascii="仿宋_GB2312" w:eastAsia="仿宋_GB2312" w:cs="仿宋_GB2312"/>
          <w:color w:val="000000"/>
          <w:sz w:val="32"/>
          <w:szCs w:val="32"/>
          <w:lang w:val="en-US" w:eastAsia="zh-CN"/>
        </w:rPr>
        <w:t>6.</w:t>
      </w:r>
      <w:r>
        <w:rPr>
          <w:rFonts w:hint="eastAsia" w:ascii="仿宋_GB2312" w:eastAsia="仿宋_GB2312" w:cs="仿宋_GB2312"/>
          <w:color w:val="000000"/>
          <w:sz w:val="32"/>
          <w:szCs w:val="32"/>
        </w:rPr>
        <w:t>洼底镇犀牛山村产业园区产业道路恢复建设项目绩效目标完成情况综述。项目全年预算数</w:t>
      </w:r>
      <w:r>
        <w:rPr>
          <w:rFonts w:hint="eastAsia" w:ascii="仿宋_GB2312" w:eastAsia="仿宋_GB2312" w:cs="仿宋_GB2312"/>
          <w:color w:val="000000"/>
          <w:sz w:val="32"/>
          <w:szCs w:val="32"/>
          <w:lang w:val="en-US" w:eastAsia="zh-CN"/>
        </w:rPr>
        <w:t>15.6</w:t>
      </w:r>
      <w:r>
        <w:rPr>
          <w:rFonts w:hint="eastAsia" w:ascii="仿宋_GB2312" w:eastAsia="仿宋_GB2312" w:cs="仿宋_GB2312"/>
          <w:color w:val="000000"/>
          <w:sz w:val="32"/>
          <w:szCs w:val="32"/>
        </w:rPr>
        <w:t>万元，执行数为</w:t>
      </w:r>
      <w:r>
        <w:rPr>
          <w:rFonts w:hint="eastAsia" w:ascii="仿宋_GB2312" w:eastAsia="仿宋_GB2312" w:cs="仿宋_GB2312"/>
          <w:color w:val="000000"/>
          <w:sz w:val="32"/>
          <w:szCs w:val="32"/>
          <w:lang w:val="en-US" w:eastAsia="zh-CN"/>
        </w:rPr>
        <w:t>15.6</w:t>
      </w:r>
      <w:r>
        <w:rPr>
          <w:rFonts w:hint="eastAsia" w:ascii="仿宋_GB2312" w:eastAsia="仿宋_GB2312" w:cs="仿宋_GB2312"/>
          <w:color w:val="000000"/>
          <w:sz w:val="32"/>
          <w:szCs w:val="32"/>
        </w:rPr>
        <w:t>万元，完成预算的</w:t>
      </w:r>
      <w:r>
        <w:rPr>
          <w:rFonts w:hint="eastAsia" w:ascii="仿宋_GB2312" w:eastAsia="仿宋_GB2312" w:cs="仿宋_GB2312"/>
          <w:color w:val="000000"/>
          <w:sz w:val="32"/>
          <w:szCs w:val="32"/>
          <w:lang w:val="en-US" w:eastAsia="zh-CN"/>
        </w:rPr>
        <w:t>97</w:t>
      </w:r>
      <w:r>
        <w:rPr>
          <w:rFonts w:ascii="仿宋_GB2312" w:eastAsia="仿宋_GB2312" w:cs="仿宋_GB2312"/>
          <w:color w:val="000000"/>
          <w:sz w:val="32"/>
          <w:szCs w:val="32"/>
        </w:rPr>
        <w:t>%</w:t>
      </w:r>
      <w:r>
        <w:rPr>
          <w:rFonts w:hint="eastAsia" w:ascii="仿宋_GB2312" w:eastAsia="仿宋_GB2312" w:cs="仿宋_GB2312"/>
          <w:color w:val="000000"/>
          <w:sz w:val="32"/>
          <w:szCs w:val="32"/>
        </w:rPr>
        <w:t>。通过项目实施，保障了</w:t>
      </w:r>
      <w:r>
        <w:rPr>
          <w:rFonts w:hint="eastAsia" w:ascii="仿宋_GB2312" w:eastAsia="仿宋_GB2312" w:cs="仿宋_GB2312"/>
          <w:color w:val="000000"/>
          <w:sz w:val="32"/>
          <w:szCs w:val="32"/>
          <w:lang w:eastAsia="zh-CN"/>
        </w:rPr>
        <w:t>村道路畅通</w:t>
      </w:r>
      <w:r>
        <w:rPr>
          <w:rFonts w:hint="eastAsia" w:ascii="仿宋_GB2312" w:eastAsia="仿宋_GB2312" w:cs="仿宋_GB2312"/>
          <w:color w:val="000000"/>
          <w:sz w:val="32"/>
          <w:szCs w:val="32"/>
        </w:rPr>
        <w:t>，维护了我</w:t>
      </w:r>
      <w:r>
        <w:rPr>
          <w:rFonts w:hint="eastAsia" w:ascii="仿宋_GB2312" w:eastAsia="仿宋_GB2312" w:cs="仿宋_GB2312"/>
          <w:color w:val="000000"/>
          <w:sz w:val="32"/>
          <w:szCs w:val="32"/>
          <w:lang w:eastAsia="zh-CN"/>
        </w:rPr>
        <w:t>镇犀牛山</w:t>
      </w:r>
      <w:r>
        <w:rPr>
          <w:rFonts w:hint="eastAsia" w:ascii="仿宋_GB2312" w:eastAsia="仿宋_GB2312" w:cs="仿宋_GB2312"/>
          <w:color w:val="000000"/>
          <w:sz w:val="32"/>
          <w:szCs w:val="32"/>
        </w:rPr>
        <w:t>村的</w:t>
      </w:r>
      <w:r>
        <w:rPr>
          <w:rFonts w:hint="eastAsia" w:ascii="仿宋_GB2312" w:eastAsia="仿宋_GB2312" w:cs="仿宋_GB2312"/>
          <w:color w:val="000000"/>
          <w:sz w:val="32"/>
          <w:szCs w:val="32"/>
          <w:lang w:val="zh-CN"/>
        </w:rPr>
        <w:t>生态效益，满足了人民群众不断增长的生活需求，提高人居环境生活质量，</w:t>
      </w:r>
      <w:r>
        <w:rPr>
          <w:rFonts w:hint="eastAsia" w:ascii="仿宋_GB2312" w:eastAsia="仿宋_GB2312" w:cs="仿宋_GB2312"/>
          <w:color w:val="000000"/>
          <w:sz w:val="32"/>
          <w:szCs w:val="32"/>
        </w:rPr>
        <w:t>为村民的生产、生活提供了良好的条件，发现的主要问题是实施没有达到预期的计划，进度较慢。下一步改进措施：加强组织领导，强化督促检查，严格遵守各项财务管理制度，加快项目实施进度，确保各项工作任务的有序开展。</w:t>
      </w:r>
    </w:p>
    <w:p>
      <w:pPr>
        <w:pageBreakBefore w:val="0"/>
        <w:widowControl w:val="0"/>
        <w:kinsoku/>
        <w:wordWrap/>
        <w:overflowPunct/>
        <w:topLinePunct w:val="0"/>
        <w:autoSpaceDE w:val="0"/>
        <w:autoSpaceDN w:val="0"/>
        <w:bidi w:val="0"/>
        <w:adjustRightInd w:val="0"/>
        <w:spacing w:line="576" w:lineRule="atLeast"/>
        <w:ind w:firstLine="640" w:firstLineChars="200"/>
        <w:rPr>
          <w:rFonts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7.洼底镇百合村产业路建设</w:t>
      </w:r>
      <w:r>
        <w:rPr>
          <w:rFonts w:hint="eastAsia" w:ascii="仿宋_GB2312" w:eastAsia="仿宋_GB2312" w:cs="仿宋_GB2312"/>
          <w:color w:val="000000"/>
          <w:sz w:val="32"/>
          <w:szCs w:val="32"/>
        </w:rPr>
        <w:t>项目绩效目标完成情况综述。项目全年预算数</w:t>
      </w:r>
      <w:r>
        <w:rPr>
          <w:rFonts w:hint="eastAsia" w:ascii="仿宋_GB2312" w:eastAsia="仿宋_GB2312" w:cs="仿宋_GB2312"/>
          <w:color w:val="000000"/>
          <w:sz w:val="32"/>
          <w:szCs w:val="32"/>
          <w:lang w:val="en-US" w:eastAsia="zh-CN"/>
        </w:rPr>
        <w:t>55.6</w:t>
      </w:r>
      <w:r>
        <w:rPr>
          <w:rFonts w:hint="eastAsia" w:ascii="仿宋_GB2312" w:eastAsia="仿宋_GB2312" w:cs="仿宋_GB2312"/>
          <w:color w:val="000000"/>
          <w:sz w:val="32"/>
          <w:szCs w:val="32"/>
        </w:rPr>
        <w:t>万元，执行数为</w:t>
      </w:r>
      <w:r>
        <w:rPr>
          <w:rFonts w:hint="eastAsia" w:ascii="仿宋_GB2312" w:eastAsia="仿宋_GB2312" w:cs="仿宋_GB2312"/>
          <w:color w:val="000000"/>
          <w:sz w:val="32"/>
          <w:szCs w:val="32"/>
          <w:lang w:val="en-US" w:eastAsia="zh-CN"/>
        </w:rPr>
        <w:t>32</w:t>
      </w:r>
      <w:r>
        <w:rPr>
          <w:rFonts w:hint="eastAsia" w:ascii="仿宋_GB2312" w:eastAsia="仿宋_GB2312" w:cs="仿宋_GB2312"/>
          <w:color w:val="000000"/>
          <w:sz w:val="32"/>
          <w:szCs w:val="32"/>
        </w:rPr>
        <w:t>万元，完成预算的</w:t>
      </w:r>
      <w:r>
        <w:rPr>
          <w:rFonts w:hint="eastAsia" w:ascii="仿宋_GB2312" w:eastAsia="仿宋_GB2312" w:cs="仿宋_GB2312"/>
          <w:color w:val="000000"/>
          <w:sz w:val="32"/>
          <w:szCs w:val="32"/>
          <w:lang w:val="en-US" w:eastAsia="zh-CN"/>
        </w:rPr>
        <w:t>58</w:t>
      </w:r>
      <w:r>
        <w:rPr>
          <w:rFonts w:ascii="仿宋_GB2312" w:eastAsia="仿宋_GB2312" w:cs="仿宋_GB2312"/>
          <w:color w:val="000000"/>
          <w:sz w:val="32"/>
          <w:szCs w:val="32"/>
        </w:rPr>
        <w:t>%</w:t>
      </w:r>
      <w:r>
        <w:rPr>
          <w:rFonts w:hint="eastAsia" w:ascii="仿宋_GB2312" w:eastAsia="仿宋_GB2312" w:cs="仿宋_GB2312"/>
          <w:color w:val="000000"/>
          <w:sz w:val="32"/>
          <w:szCs w:val="32"/>
        </w:rPr>
        <w:t>。通过项目实施，保障了</w:t>
      </w:r>
      <w:r>
        <w:rPr>
          <w:rFonts w:hint="eastAsia" w:ascii="仿宋_GB2312" w:eastAsia="仿宋_GB2312" w:cs="仿宋_GB2312"/>
          <w:color w:val="000000"/>
          <w:sz w:val="32"/>
          <w:szCs w:val="32"/>
          <w:lang w:eastAsia="zh-CN"/>
        </w:rPr>
        <w:t>村道路畅通</w:t>
      </w:r>
      <w:r>
        <w:rPr>
          <w:rFonts w:hint="eastAsia" w:ascii="仿宋_GB2312" w:eastAsia="仿宋_GB2312" w:cs="仿宋_GB2312"/>
          <w:color w:val="000000"/>
          <w:sz w:val="32"/>
          <w:szCs w:val="32"/>
        </w:rPr>
        <w:t>，维护了</w:t>
      </w:r>
      <w:r>
        <w:rPr>
          <w:rFonts w:hint="eastAsia" w:ascii="仿宋_GB2312" w:eastAsia="仿宋_GB2312" w:cs="仿宋_GB2312"/>
          <w:color w:val="000000"/>
          <w:sz w:val="32"/>
          <w:szCs w:val="32"/>
          <w:lang w:eastAsia="zh-CN"/>
        </w:rPr>
        <w:t>河道两岸的群众利益</w:t>
      </w:r>
      <w:r>
        <w:rPr>
          <w:rFonts w:hint="eastAsia" w:ascii="仿宋_GB2312" w:eastAsia="仿宋_GB2312" w:cs="仿宋_GB2312"/>
          <w:color w:val="000000"/>
          <w:sz w:val="32"/>
          <w:szCs w:val="32"/>
          <w:lang w:val="zh-CN"/>
        </w:rPr>
        <w:t>，满足了人民群众不断增长的生活需求，提高人居环境生活质量，</w:t>
      </w:r>
      <w:r>
        <w:rPr>
          <w:rFonts w:hint="eastAsia" w:ascii="仿宋_GB2312" w:eastAsia="仿宋_GB2312" w:cs="仿宋_GB2312"/>
          <w:color w:val="000000"/>
          <w:sz w:val="32"/>
          <w:szCs w:val="32"/>
        </w:rPr>
        <w:t>为村民的生产、生活提供了良好的条件，发现的主要问题是实施没有达到预期的计划，进度较慢。下一步改进措施：加强组织领导，强化督促检查，严格遵守各项财务管理制度，加快项目实施进度，确保各项工作任务的有序开展。</w:t>
      </w:r>
    </w:p>
    <w:p>
      <w:pPr>
        <w:pageBreakBefore w:val="0"/>
        <w:widowControl w:val="0"/>
        <w:kinsoku/>
        <w:wordWrap/>
        <w:overflowPunct/>
        <w:topLinePunct w:val="0"/>
        <w:autoSpaceDE w:val="0"/>
        <w:autoSpaceDN w:val="0"/>
        <w:bidi w:val="0"/>
        <w:adjustRightInd w:val="0"/>
        <w:spacing w:line="576" w:lineRule="atLeast"/>
        <w:rPr>
          <w:rFonts w:ascii="仿宋_GB2312" w:eastAsia="仿宋_GB2312"/>
          <w:color w:val="000000"/>
          <w:sz w:val="32"/>
          <w:szCs w:val="32"/>
        </w:rPr>
      </w:pPr>
    </w:p>
    <w:p>
      <w:pPr>
        <w:pageBreakBefore w:val="0"/>
        <w:widowControl w:val="0"/>
        <w:kinsoku/>
        <w:wordWrap/>
        <w:overflowPunct/>
        <w:topLinePunct w:val="0"/>
        <w:autoSpaceDE w:val="0"/>
        <w:autoSpaceDN w:val="0"/>
        <w:bidi w:val="0"/>
        <w:adjustRightInd w:val="0"/>
        <w:spacing w:line="576" w:lineRule="atLeast"/>
        <w:rPr>
          <w:rFonts w:ascii="仿宋_GB2312" w:eastAsia="仿宋_GB2312"/>
          <w:color w:val="000000"/>
          <w:sz w:val="32"/>
          <w:szCs w:val="32"/>
        </w:rPr>
      </w:pPr>
    </w:p>
    <w:p>
      <w:pPr>
        <w:pageBreakBefore w:val="0"/>
        <w:widowControl w:val="0"/>
        <w:kinsoku/>
        <w:wordWrap/>
        <w:overflowPunct/>
        <w:topLinePunct w:val="0"/>
        <w:autoSpaceDE w:val="0"/>
        <w:autoSpaceDN w:val="0"/>
        <w:bidi w:val="0"/>
        <w:adjustRightInd w:val="0"/>
        <w:spacing w:line="576" w:lineRule="atLeast"/>
        <w:rPr>
          <w:rFonts w:ascii="仿宋_GB2312" w:eastAsia="仿宋_GB2312"/>
          <w:color w:val="000000"/>
          <w:sz w:val="32"/>
          <w:szCs w:val="32"/>
        </w:rPr>
      </w:pPr>
    </w:p>
    <w:p>
      <w:pPr>
        <w:pageBreakBefore w:val="0"/>
        <w:widowControl w:val="0"/>
        <w:kinsoku/>
        <w:wordWrap/>
        <w:overflowPunct/>
        <w:topLinePunct w:val="0"/>
        <w:autoSpaceDE w:val="0"/>
        <w:autoSpaceDN w:val="0"/>
        <w:bidi w:val="0"/>
        <w:adjustRightInd w:val="0"/>
        <w:spacing w:line="576" w:lineRule="atLeast"/>
        <w:rPr>
          <w:rFonts w:ascii="仿宋_GB2312" w:eastAsia="仿宋_GB2312"/>
          <w:color w:val="000000"/>
          <w:sz w:val="32"/>
          <w:szCs w:val="32"/>
        </w:rPr>
      </w:pPr>
    </w:p>
    <w:p>
      <w:pPr>
        <w:pageBreakBefore w:val="0"/>
        <w:widowControl w:val="0"/>
        <w:kinsoku/>
        <w:wordWrap/>
        <w:overflowPunct/>
        <w:topLinePunct w:val="0"/>
        <w:autoSpaceDE w:val="0"/>
        <w:autoSpaceDN w:val="0"/>
        <w:bidi w:val="0"/>
        <w:adjustRightInd w:val="0"/>
        <w:spacing w:line="576" w:lineRule="atLeast"/>
        <w:rPr>
          <w:rFonts w:ascii="仿宋_GB2312" w:eastAsia="仿宋_GB2312"/>
          <w:color w:val="000000"/>
          <w:sz w:val="32"/>
          <w:szCs w:val="32"/>
        </w:rPr>
      </w:pPr>
    </w:p>
    <w:p>
      <w:pPr>
        <w:pageBreakBefore w:val="0"/>
        <w:widowControl w:val="0"/>
        <w:kinsoku/>
        <w:wordWrap/>
        <w:overflowPunct/>
        <w:topLinePunct w:val="0"/>
        <w:autoSpaceDE w:val="0"/>
        <w:autoSpaceDN w:val="0"/>
        <w:bidi w:val="0"/>
        <w:adjustRightInd w:val="0"/>
        <w:spacing w:line="576" w:lineRule="atLeast"/>
        <w:rPr>
          <w:rFonts w:ascii="仿宋_GB2312" w:eastAsia="仿宋_GB2312"/>
          <w:color w:val="000000"/>
          <w:sz w:val="32"/>
          <w:szCs w:val="32"/>
        </w:rPr>
      </w:pPr>
    </w:p>
    <w:tbl>
      <w:tblPr>
        <w:tblStyle w:val="12"/>
        <w:tblpPr w:leftFromText="180" w:rightFromText="180" w:vertAnchor="text" w:horzAnchor="page" w:tblpXSpec="center" w:tblpY="423"/>
        <w:tblOverlap w:val="never"/>
        <w:tblW w:w="99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95"/>
        <w:gridCol w:w="1362"/>
        <w:gridCol w:w="1025"/>
        <w:gridCol w:w="2392"/>
        <w:gridCol w:w="2394"/>
        <w:gridCol w:w="2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4" w:hRule="atLeast"/>
        </w:trPr>
        <w:tc>
          <w:tcPr>
            <w:tcW w:w="9960" w:type="dxa"/>
            <w:gridSpan w:val="6"/>
            <w:noWrap/>
            <w:tcMar>
              <w:top w:w="15" w:type="dxa"/>
              <w:left w:w="15" w:type="dxa"/>
              <w:right w:w="15" w:type="dxa"/>
            </w:tcMar>
            <w:vAlign w:val="center"/>
          </w:tcPr>
          <w:p>
            <w:pPr>
              <w:pStyle w:val="22"/>
              <w:pageBreakBefore w:val="0"/>
              <w:widowControl w:val="0"/>
              <w:kinsoku/>
              <w:wordWrap/>
              <w:overflowPunct/>
              <w:topLinePunct w:val="0"/>
              <w:bidi w:val="0"/>
              <w:spacing w:line="576" w:lineRule="atLeast"/>
              <w:ind w:firstLine="0" w:firstLineChars="0"/>
              <w:jc w:val="center"/>
              <w:textAlignment w:val="center"/>
              <w:rPr>
                <w:rFonts w:hint="eastAsia" w:ascii="黑体" w:eastAsia="黑体" w:cs="黑体"/>
                <w:color w:val="000000"/>
                <w:kern w:val="0"/>
                <w:sz w:val="36"/>
                <w:szCs w:val="36"/>
                <w:lang w:eastAsia="zh-CN"/>
              </w:rPr>
            </w:pPr>
            <w:r>
              <w:rPr>
                <w:rFonts w:hint="eastAsia" w:ascii="黑体" w:eastAsia="黑体" w:cs="黑体"/>
                <w:color w:val="000000"/>
                <w:kern w:val="0"/>
                <w:sz w:val="36"/>
                <w:szCs w:val="36"/>
              </w:rPr>
              <w:t>项目支出绩效目标完成情况表</w:t>
            </w:r>
          </w:p>
          <w:p>
            <w:pPr>
              <w:pStyle w:val="22"/>
              <w:pageBreakBefore w:val="0"/>
              <w:widowControl w:val="0"/>
              <w:kinsoku/>
              <w:wordWrap/>
              <w:overflowPunct/>
              <w:topLinePunct w:val="0"/>
              <w:bidi w:val="0"/>
              <w:spacing w:line="576" w:lineRule="atLeast"/>
              <w:ind w:firstLine="0" w:firstLineChars="0"/>
              <w:jc w:val="center"/>
              <w:textAlignment w:val="center"/>
              <w:rPr>
                <w:rFonts w:ascii="宋体"/>
                <w:color w:val="000000"/>
                <w:sz w:val="36"/>
                <w:szCs w:val="36"/>
              </w:rPr>
            </w:pPr>
            <w:r>
              <w:rPr>
                <w:rFonts w:ascii="宋体" w:cs="宋体"/>
                <w:color w:val="000000"/>
                <w:kern w:val="0"/>
                <w:sz w:val="36"/>
                <w:szCs w:val="36"/>
              </w:rPr>
              <w:t>(</w:t>
            </w:r>
            <w:r>
              <w:rPr>
                <w:rFonts w:hint="eastAsia" w:ascii="宋体" w:cs="宋体"/>
                <w:color w:val="000000"/>
                <w:kern w:val="0"/>
                <w:sz w:val="36"/>
                <w:szCs w:val="36"/>
                <w:lang w:eastAsia="zh-CN"/>
              </w:rPr>
              <w:t>2021</w:t>
            </w:r>
            <w:r>
              <w:rPr>
                <w:rFonts w:hint="eastAsia" w:ascii="宋体" w:cs="宋体"/>
                <w:color w:val="000000"/>
                <w:kern w:val="0"/>
                <w:sz w:val="36"/>
                <w:szCs w:val="36"/>
              </w:rPr>
              <w:t>年度</w:t>
            </w:r>
            <w:r>
              <w:rPr>
                <w:rFonts w:ascii="宋体" w:cs="宋体"/>
                <w:color w:val="000000"/>
                <w:kern w:val="0"/>
                <w:sz w:val="36"/>
                <w:szCs w:val="36"/>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项目名称</w:t>
            </w:r>
          </w:p>
        </w:tc>
        <w:tc>
          <w:tcPr>
            <w:tcW w:w="717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洼底镇洼底村水利基础设施建设项目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预算单位</w:t>
            </w:r>
          </w:p>
        </w:tc>
        <w:tc>
          <w:tcPr>
            <w:tcW w:w="717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茂县洼底镇人民政府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5"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预算执行情况(万元)</w:t>
            </w:r>
          </w:p>
        </w:tc>
        <w:tc>
          <w:tcPr>
            <w:tcW w:w="238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预算数:</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70万元</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执行数:</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val="en-US" w:eastAsia="zh-CN"/>
              </w:rPr>
              <w:t>68.89万元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5"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238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其中-财政拨款:</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val="en-US" w:eastAsia="zh-CN"/>
              </w:rPr>
              <w:t>70万元</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其中-财政拨款:</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val="en-US" w:eastAsia="zh-CN"/>
              </w:rPr>
              <w:t>68.89万元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78" w:hRule="atLeast"/>
        </w:trPr>
        <w:tc>
          <w:tcPr>
            <w:tcW w:w="395"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238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其它资金:</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0</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其它资金:</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5"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年度目标完成情况</w:t>
            </w:r>
          </w:p>
        </w:tc>
        <w:tc>
          <w:tcPr>
            <w:tcW w:w="4779"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预期目标</w:t>
            </w:r>
          </w:p>
        </w:tc>
        <w:tc>
          <w:tcPr>
            <w:tcW w:w="478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59" w:hRule="atLeast"/>
        </w:trPr>
        <w:tc>
          <w:tcPr>
            <w:tcW w:w="395"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4779"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保障了村道路畅通，维护了河道两岸的群众利益</w:t>
            </w:r>
            <w:r>
              <w:rPr>
                <w:rFonts w:hint="eastAsia" w:ascii="仿宋_GB2312" w:eastAsia="仿宋_GB2312" w:cs="仿宋_GB2312"/>
                <w:color w:val="000000"/>
                <w:sz w:val="24"/>
                <w:szCs w:val="24"/>
                <w:lang w:val="zh-CN" w:eastAsia="zh-CN"/>
              </w:rPr>
              <w:t>，满足了人民群众不断增长的生活需求，提高人居环境生活质量，</w:t>
            </w:r>
            <w:r>
              <w:rPr>
                <w:rFonts w:hint="eastAsia" w:ascii="仿宋_GB2312" w:eastAsia="仿宋_GB2312" w:cs="仿宋_GB2312"/>
                <w:color w:val="000000"/>
                <w:sz w:val="24"/>
                <w:szCs w:val="24"/>
                <w:lang w:eastAsia="zh-CN"/>
              </w:rPr>
              <w:t>为村民的生产、生活提供了良好的条件。</w:t>
            </w:r>
          </w:p>
        </w:tc>
        <w:tc>
          <w:tcPr>
            <w:tcW w:w="478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保障了村道路畅通，维护了河道两岸的群众利益</w:t>
            </w:r>
            <w:r>
              <w:rPr>
                <w:rFonts w:hint="eastAsia" w:ascii="仿宋_GB2312" w:eastAsia="仿宋_GB2312" w:cs="仿宋_GB2312"/>
                <w:color w:val="000000"/>
                <w:sz w:val="24"/>
                <w:szCs w:val="24"/>
                <w:lang w:val="zh-CN" w:eastAsia="zh-CN"/>
              </w:rPr>
              <w:t>，满足了人民群众不断增长的生活需求，提高人居环境生活质量，</w:t>
            </w:r>
            <w:r>
              <w:rPr>
                <w:rFonts w:hint="eastAsia" w:ascii="仿宋_GB2312" w:eastAsia="仿宋_GB2312" w:cs="仿宋_GB2312"/>
                <w:color w:val="000000"/>
                <w:sz w:val="24"/>
                <w:szCs w:val="24"/>
                <w:lang w:eastAsia="zh-CN"/>
              </w:rPr>
              <w:t>为村民的生产、生活提供了良好的条件。</w:t>
            </w:r>
          </w:p>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5"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绩效指标完成情况</w:t>
            </w:r>
          </w:p>
        </w:tc>
        <w:tc>
          <w:tcPr>
            <w:tcW w:w="13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一级指标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二级指标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三级指标</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实际完成指标值(包含数字及文字描述)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3" w:hRule="atLeast"/>
        </w:trPr>
        <w:tc>
          <w:tcPr>
            <w:tcW w:w="395"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保障了村道路畅通，维护了河道两岸的群众利益</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val="en-US" w:eastAsia="zh-CN"/>
              </w:rPr>
              <w:t>70万元</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val="en-US" w:eastAsia="zh-CN"/>
              </w:rPr>
              <w:t>68.89万元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395"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质量指标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项目验收合格率，可以方便群众安全通行</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100%</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val="en-US" w:eastAsia="zh-CN"/>
              </w:rPr>
              <w:t>100</w:t>
            </w:r>
            <w:r>
              <w:rPr>
                <w:rFonts w:hint="eastAsia" w:ascii="仿宋_GB2312" w:eastAsia="仿宋_GB2312" w:cs="仿宋_GB2312"/>
                <w:color w:val="000000"/>
                <w:sz w:val="24"/>
                <w:szCs w:val="24"/>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5"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时效指标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项目完成及时率</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100%</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5"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成本指标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道路硬化使用水泥砂石、人工机具等</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val="en-US" w:eastAsia="zh-CN"/>
              </w:rPr>
              <w:t>70万元</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val="en-US" w:eastAsia="zh-CN"/>
              </w:rPr>
              <w:t>68.89万元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5"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5"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效益指标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经济效益</w:t>
            </w:r>
          </w:p>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解决老百姓交通难问题</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395"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效益指标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社会效益</w:t>
            </w:r>
          </w:p>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满足人民群众不断增长的生活需求，提高人居环境生活质量</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395"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效益指标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生态效益</w:t>
            </w:r>
          </w:p>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0" w:hRule="atLeast"/>
        </w:trPr>
        <w:tc>
          <w:tcPr>
            <w:tcW w:w="395"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效益指标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可持续影响指标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为全村人居环境改善奠定了基础</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0" w:hRule="atLeast"/>
        </w:trPr>
        <w:tc>
          <w:tcPr>
            <w:tcW w:w="39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p>
        </w:tc>
        <w:tc>
          <w:tcPr>
            <w:tcW w:w="13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满意度指标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满意度指标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广大农民群众满意度</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100%</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100%</w:t>
            </w:r>
          </w:p>
        </w:tc>
      </w:tr>
    </w:tbl>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p>
    <w:p>
      <w:pPr>
        <w:pageBreakBefore w:val="0"/>
        <w:widowControl w:val="0"/>
        <w:kinsoku/>
        <w:wordWrap/>
        <w:overflowPunct/>
        <w:topLinePunct w:val="0"/>
        <w:autoSpaceDE w:val="0"/>
        <w:autoSpaceDN w:val="0"/>
        <w:bidi w:val="0"/>
        <w:adjustRightInd w:val="0"/>
        <w:spacing w:line="576" w:lineRule="atLeast"/>
        <w:rPr>
          <w:rFonts w:ascii="仿宋_GB2312" w:eastAsia="仿宋_GB2312"/>
          <w:color w:val="000000"/>
          <w:sz w:val="32"/>
          <w:szCs w:val="32"/>
        </w:rPr>
      </w:pPr>
    </w:p>
    <w:tbl>
      <w:tblPr>
        <w:tblStyle w:val="12"/>
        <w:tblpPr w:leftFromText="180" w:rightFromText="180" w:vertAnchor="text" w:horzAnchor="page" w:tblpXSpec="center" w:tblpY="423"/>
        <w:tblOverlap w:val="never"/>
        <w:tblW w:w="99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90"/>
        <w:gridCol w:w="1367"/>
        <w:gridCol w:w="1025"/>
        <w:gridCol w:w="2392"/>
        <w:gridCol w:w="2394"/>
        <w:gridCol w:w="2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4" w:hRule="atLeast"/>
        </w:trPr>
        <w:tc>
          <w:tcPr>
            <w:tcW w:w="9960" w:type="dxa"/>
            <w:gridSpan w:val="6"/>
            <w:noWrap/>
            <w:tcMar>
              <w:top w:w="15" w:type="dxa"/>
              <w:left w:w="15" w:type="dxa"/>
              <w:right w:w="15" w:type="dxa"/>
            </w:tcMar>
            <w:vAlign w:val="center"/>
          </w:tcPr>
          <w:p>
            <w:pPr>
              <w:pStyle w:val="22"/>
              <w:pageBreakBefore w:val="0"/>
              <w:widowControl w:val="0"/>
              <w:kinsoku/>
              <w:wordWrap/>
              <w:overflowPunct/>
              <w:topLinePunct w:val="0"/>
              <w:bidi w:val="0"/>
              <w:spacing w:line="576" w:lineRule="atLeast"/>
              <w:ind w:firstLine="0" w:firstLineChars="0"/>
              <w:jc w:val="center"/>
              <w:textAlignment w:val="center"/>
              <w:rPr>
                <w:rFonts w:hint="eastAsia" w:ascii="黑体" w:eastAsia="黑体" w:cs="黑体"/>
                <w:color w:val="000000"/>
                <w:kern w:val="0"/>
                <w:sz w:val="36"/>
                <w:szCs w:val="36"/>
                <w:lang w:eastAsia="zh-CN"/>
              </w:rPr>
            </w:pPr>
            <w:r>
              <w:rPr>
                <w:rFonts w:hint="eastAsia" w:ascii="黑体" w:eastAsia="黑体" w:cs="黑体"/>
                <w:color w:val="000000"/>
                <w:kern w:val="0"/>
                <w:sz w:val="36"/>
                <w:szCs w:val="36"/>
              </w:rPr>
              <w:t>项目支出绩效目标完成情况表</w:t>
            </w:r>
          </w:p>
          <w:p>
            <w:pPr>
              <w:pStyle w:val="22"/>
              <w:pageBreakBefore w:val="0"/>
              <w:widowControl w:val="0"/>
              <w:kinsoku/>
              <w:wordWrap/>
              <w:overflowPunct/>
              <w:topLinePunct w:val="0"/>
              <w:bidi w:val="0"/>
              <w:spacing w:line="576" w:lineRule="atLeast"/>
              <w:ind w:firstLine="0" w:firstLineChars="0"/>
              <w:jc w:val="center"/>
              <w:textAlignment w:val="center"/>
              <w:rPr>
                <w:rFonts w:ascii="宋体"/>
                <w:color w:val="000000"/>
                <w:sz w:val="36"/>
                <w:szCs w:val="36"/>
              </w:rPr>
            </w:pPr>
            <w:r>
              <w:rPr>
                <w:rFonts w:ascii="宋体" w:cs="宋体"/>
                <w:color w:val="000000"/>
                <w:kern w:val="0"/>
                <w:sz w:val="36"/>
                <w:szCs w:val="36"/>
              </w:rPr>
              <w:t>(</w:t>
            </w:r>
            <w:r>
              <w:rPr>
                <w:rFonts w:hint="eastAsia" w:ascii="宋体" w:cs="宋体"/>
                <w:color w:val="000000"/>
                <w:kern w:val="0"/>
                <w:sz w:val="36"/>
                <w:szCs w:val="36"/>
                <w:lang w:eastAsia="zh-CN"/>
              </w:rPr>
              <w:t>2021</w:t>
            </w:r>
            <w:r>
              <w:rPr>
                <w:rFonts w:hint="eastAsia" w:ascii="宋体" w:cs="宋体"/>
                <w:color w:val="000000"/>
                <w:kern w:val="0"/>
                <w:sz w:val="36"/>
                <w:szCs w:val="36"/>
              </w:rPr>
              <w:t>年度</w:t>
            </w:r>
            <w:r>
              <w:rPr>
                <w:rFonts w:ascii="宋体" w:cs="宋体"/>
                <w:color w:val="000000"/>
                <w:kern w:val="0"/>
                <w:sz w:val="36"/>
                <w:szCs w:val="36"/>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洼底镇三雅村村道堡坎建设项目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茂县洼底</w:t>
            </w:r>
            <w:r>
              <w:rPr>
                <w:rFonts w:hint="eastAsia" w:ascii="仿宋_GB2312" w:eastAsia="仿宋_GB2312" w:cs="仿宋_GB2312"/>
                <w:color w:val="000000"/>
                <w:sz w:val="24"/>
                <w:szCs w:val="24"/>
                <w:lang w:eastAsia="zh-CN"/>
              </w:rPr>
              <w:t>镇</w:t>
            </w:r>
            <w:r>
              <w:rPr>
                <w:rFonts w:hint="eastAsia" w:ascii="仿宋_GB2312" w:eastAsia="仿宋_GB2312" w:cs="仿宋_GB2312"/>
                <w:color w:val="000000"/>
                <w:sz w:val="24"/>
                <w:szCs w:val="24"/>
              </w:rPr>
              <w:t>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预算数:</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25.6</w:t>
            </w:r>
            <w:r>
              <w:rPr>
                <w:rFonts w:hint="eastAsia" w:ascii="仿宋_GB2312" w:eastAsia="仿宋_GB2312" w:cs="仿宋_GB2312"/>
                <w:color w:val="000000"/>
                <w:sz w:val="24"/>
                <w:szCs w:val="24"/>
              </w:rPr>
              <w:t>万元</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执行数:</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lang w:val="en-US" w:eastAsia="zh-CN"/>
              </w:rPr>
              <w:t>25.43</w:t>
            </w:r>
            <w:r>
              <w:rPr>
                <w:rFonts w:hint="eastAsia" w:ascii="仿宋_GB2312" w:eastAsia="仿宋_GB2312" w:cs="仿宋_GB2312"/>
                <w:color w:val="000000"/>
                <w:sz w:val="24"/>
                <w:szCs w:val="24"/>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239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其中-财政拨款:</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lang w:val="en-US" w:eastAsia="zh-CN"/>
              </w:rPr>
              <w:t>25.6</w:t>
            </w:r>
            <w:r>
              <w:rPr>
                <w:rFonts w:hint="eastAsia" w:ascii="仿宋_GB2312" w:eastAsia="仿宋_GB2312" w:cs="仿宋_GB2312"/>
                <w:color w:val="000000"/>
                <w:sz w:val="24"/>
                <w:szCs w:val="24"/>
              </w:rPr>
              <w:t>万元</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其中-财政拨款:</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lang w:val="en-US" w:eastAsia="zh-CN"/>
              </w:rPr>
              <w:t>25.43</w:t>
            </w:r>
            <w:r>
              <w:rPr>
                <w:rFonts w:hint="eastAsia" w:ascii="仿宋_GB2312" w:eastAsia="仿宋_GB2312" w:cs="仿宋_GB2312"/>
                <w:color w:val="000000"/>
                <w:sz w:val="24"/>
                <w:szCs w:val="24"/>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239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其它资金:</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0</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其它资金:</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478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保障了村级道路</w:t>
            </w:r>
            <w:r>
              <w:rPr>
                <w:rFonts w:hint="eastAsia" w:ascii="仿宋_GB2312" w:eastAsia="仿宋_GB2312" w:cs="仿宋_GB2312"/>
                <w:color w:val="000000"/>
                <w:sz w:val="24"/>
                <w:szCs w:val="24"/>
                <w:lang w:eastAsia="zh-CN"/>
              </w:rPr>
              <w:t>畅通</w:t>
            </w:r>
            <w:r>
              <w:rPr>
                <w:rFonts w:hint="eastAsia" w:ascii="仿宋_GB2312" w:eastAsia="仿宋_GB2312" w:cs="仿宋_GB2312"/>
                <w:color w:val="000000"/>
                <w:sz w:val="24"/>
                <w:szCs w:val="24"/>
              </w:rPr>
              <w:t>，</w:t>
            </w:r>
          </w:p>
        </w:tc>
        <w:tc>
          <w:tcPr>
            <w:tcW w:w="478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全面改造完成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一级指标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二级指标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三级指标</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实际完成指标值(包含数字及文字描述)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数量指标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改善</w:t>
            </w:r>
            <w:r>
              <w:rPr>
                <w:rFonts w:hint="eastAsia" w:ascii="仿宋_GB2312" w:eastAsia="仿宋_GB2312" w:cs="仿宋_GB2312"/>
                <w:color w:val="000000"/>
                <w:sz w:val="24"/>
                <w:szCs w:val="24"/>
                <w:lang w:eastAsia="zh-CN"/>
              </w:rPr>
              <w:t>洼底镇组道硬化</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lang w:val="en-US" w:eastAsia="zh-CN"/>
              </w:rPr>
              <w:t>25.6</w:t>
            </w:r>
            <w:r>
              <w:rPr>
                <w:rFonts w:hint="eastAsia" w:ascii="仿宋_GB2312" w:eastAsia="仿宋_GB2312" w:cs="仿宋_GB2312"/>
                <w:color w:val="000000"/>
                <w:sz w:val="24"/>
                <w:szCs w:val="24"/>
              </w:rPr>
              <w:t>万元</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lang w:val="en-US" w:eastAsia="zh-CN"/>
              </w:rPr>
              <w:t>25.43</w:t>
            </w:r>
            <w:r>
              <w:rPr>
                <w:rFonts w:hint="eastAsia" w:ascii="仿宋_GB2312" w:eastAsia="仿宋_GB2312" w:cs="仿宋_GB2312"/>
                <w:color w:val="000000"/>
                <w:sz w:val="24"/>
                <w:szCs w:val="24"/>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2"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质量指标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项目验收合格率</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100%</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lang w:val="en-US" w:eastAsia="zh-CN"/>
              </w:rPr>
              <w:t>100</w:t>
            </w:r>
            <w:r>
              <w:rPr>
                <w:rFonts w:hint="eastAsia" w:ascii="仿宋_GB2312" w:eastAsia="仿宋_GB2312" w:cs="仿宋_GB2312"/>
                <w:color w:val="000000"/>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7"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时效指标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项目完成及时率</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100%</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成本指标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rPr>
              <w:t>砼路面</w:t>
            </w:r>
            <w:r>
              <w:rPr>
                <w:rFonts w:hint="eastAsia" w:ascii="仿宋_GB2312" w:eastAsia="仿宋_GB2312" w:cs="仿宋_GB2312"/>
                <w:color w:val="000000"/>
                <w:sz w:val="24"/>
                <w:szCs w:val="24"/>
                <w:lang w:eastAsia="zh-CN"/>
              </w:rPr>
              <w:t>、道路硬化使用水泥砂石</w:t>
            </w:r>
            <w:r>
              <w:rPr>
                <w:rFonts w:hint="eastAsia" w:ascii="仿宋_GB2312" w:eastAsia="仿宋_GB2312" w:cs="仿宋_GB2312"/>
                <w:color w:val="000000"/>
                <w:sz w:val="24"/>
                <w:szCs w:val="24"/>
              </w:rPr>
              <w:t>等</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lang w:val="en-US" w:eastAsia="zh-CN"/>
              </w:rPr>
              <w:t>25.6</w:t>
            </w:r>
            <w:r>
              <w:rPr>
                <w:rFonts w:hint="eastAsia" w:ascii="仿宋_GB2312" w:eastAsia="仿宋_GB2312" w:cs="仿宋_GB2312"/>
                <w:color w:val="000000"/>
                <w:sz w:val="24"/>
                <w:szCs w:val="24"/>
              </w:rPr>
              <w:t>万元</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lang w:val="en-US" w:eastAsia="zh-CN"/>
              </w:rPr>
              <w:t>25.43</w:t>
            </w:r>
            <w:r>
              <w:rPr>
                <w:rFonts w:hint="eastAsia" w:ascii="仿宋_GB2312" w:eastAsia="仿宋_GB2312" w:cs="仿宋_GB2312"/>
                <w:color w:val="000000"/>
                <w:sz w:val="24"/>
                <w:szCs w:val="24"/>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效益指标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经济效益</w:t>
            </w:r>
          </w:p>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val="en-US" w:eastAsia="zh-CN"/>
              </w:rPr>
            </w:pPr>
            <w:r>
              <w:rPr>
                <w:rFonts w:hint="eastAsia" w:ascii="仿宋_GB2312" w:eastAsia="仿宋_GB2312" w:cs="仿宋_GB2312"/>
                <w:color w:val="000000"/>
                <w:sz w:val="24"/>
                <w:szCs w:val="24"/>
              </w:rPr>
              <w:t>解决</w:t>
            </w:r>
            <w:r>
              <w:rPr>
                <w:rFonts w:hint="eastAsia" w:ascii="仿宋_GB2312" w:eastAsia="仿宋_GB2312" w:cs="仿宋_GB2312"/>
                <w:color w:val="000000"/>
                <w:sz w:val="24"/>
                <w:szCs w:val="24"/>
                <w:lang w:eastAsia="zh-CN"/>
              </w:rPr>
              <w:t>群众出行难的问题</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8"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效益指标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社会效益</w:t>
            </w:r>
          </w:p>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满足人民群众不断增长的生活需求，提高</w:t>
            </w:r>
            <w:r>
              <w:rPr>
                <w:rFonts w:hint="eastAsia" w:ascii="仿宋_GB2312" w:eastAsia="仿宋_GB2312" w:cs="仿宋_GB2312"/>
                <w:color w:val="000000"/>
                <w:sz w:val="24"/>
                <w:szCs w:val="24"/>
                <w:lang w:eastAsia="zh-CN"/>
              </w:rPr>
              <w:t>老百姓生产、</w:t>
            </w:r>
            <w:r>
              <w:rPr>
                <w:rFonts w:hint="eastAsia" w:ascii="仿宋_GB2312" w:eastAsia="仿宋_GB2312" w:cs="仿宋_GB2312"/>
                <w:color w:val="000000"/>
                <w:sz w:val="24"/>
                <w:szCs w:val="24"/>
              </w:rPr>
              <w:t>生活质量</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2"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效益指标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生态效益</w:t>
            </w:r>
          </w:p>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效益指标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可持续影响指标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为全村</w:t>
            </w:r>
            <w:r>
              <w:rPr>
                <w:rFonts w:hint="eastAsia" w:ascii="仿宋_GB2312" w:eastAsia="仿宋_GB2312" w:cs="仿宋_GB2312"/>
                <w:color w:val="000000"/>
                <w:sz w:val="24"/>
                <w:szCs w:val="24"/>
                <w:lang w:eastAsia="zh-CN"/>
              </w:rPr>
              <w:t>经济发展</w:t>
            </w:r>
            <w:r>
              <w:rPr>
                <w:rFonts w:hint="eastAsia" w:ascii="仿宋_GB2312" w:eastAsia="仿宋_GB2312" w:cs="仿宋_GB2312"/>
                <w:color w:val="000000"/>
                <w:sz w:val="24"/>
                <w:szCs w:val="24"/>
              </w:rPr>
              <w:t>奠定了基础</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0" w:hRule="atLeast"/>
        </w:trPr>
        <w:tc>
          <w:tcPr>
            <w:tcW w:w="39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满意度指标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满意度指标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广大农民群众满意度</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100%</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4" w:hRule="atLeast"/>
        </w:trPr>
        <w:tc>
          <w:tcPr>
            <w:tcW w:w="9960" w:type="dxa"/>
            <w:gridSpan w:val="6"/>
            <w:noWrap/>
            <w:tcMar>
              <w:top w:w="15" w:type="dxa"/>
              <w:left w:w="15" w:type="dxa"/>
              <w:right w:w="15" w:type="dxa"/>
            </w:tcMar>
            <w:vAlign w:val="center"/>
          </w:tcPr>
          <w:p>
            <w:pPr>
              <w:pStyle w:val="22"/>
              <w:pageBreakBefore w:val="0"/>
              <w:widowControl w:val="0"/>
              <w:kinsoku/>
              <w:wordWrap/>
              <w:overflowPunct/>
              <w:topLinePunct w:val="0"/>
              <w:bidi w:val="0"/>
              <w:spacing w:line="576" w:lineRule="atLeast"/>
              <w:ind w:firstLine="0" w:firstLineChars="0"/>
              <w:jc w:val="center"/>
              <w:textAlignment w:val="center"/>
              <w:rPr>
                <w:rFonts w:hint="eastAsia" w:ascii="黑体" w:eastAsia="黑体" w:cs="黑体"/>
                <w:color w:val="000000"/>
                <w:kern w:val="0"/>
                <w:sz w:val="36"/>
                <w:szCs w:val="36"/>
              </w:rPr>
            </w:pPr>
          </w:p>
          <w:p>
            <w:pPr>
              <w:pStyle w:val="22"/>
              <w:pageBreakBefore w:val="0"/>
              <w:widowControl w:val="0"/>
              <w:kinsoku/>
              <w:wordWrap/>
              <w:overflowPunct/>
              <w:topLinePunct w:val="0"/>
              <w:bidi w:val="0"/>
              <w:spacing w:line="576" w:lineRule="atLeast"/>
              <w:ind w:firstLine="0" w:firstLineChars="0"/>
              <w:jc w:val="center"/>
              <w:textAlignment w:val="center"/>
              <w:rPr>
                <w:rFonts w:hint="eastAsia" w:ascii="黑体" w:eastAsia="黑体" w:cs="黑体"/>
                <w:color w:val="000000"/>
                <w:kern w:val="0"/>
                <w:sz w:val="36"/>
                <w:szCs w:val="36"/>
              </w:rPr>
            </w:pPr>
          </w:p>
          <w:p>
            <w:pPr>
              <w:pStyle w:val="22"/>
              <w:pageBreakBefore w:val="0"/>
              <w:widowControl w:val="0"/>
              <w:kinsoku/>
              <w:wordWrap/>
              <w:overflowPunct/>
              <w:topLinePunct w:val="0"/>
              <w:bidi w:val="0"/>
              <w:spacing w:line="576" w:lineRule="atLeast"/>
              <w:ind w:firstLine="0" w:firstLineChars="0"/>
              <w:jc w:val="center"/>
              <w:textAlignment w:val="center"/>
              <w:rPr>
                <w:rFonts w:hint="eastAsia" w:ascii="黑体" w:eastAsia="黑体" w:cs="黑体"/>
                <w:color w:val="000000"/>
                <w:kern w:val="0"/>
                <w:sz w:val="36"/>
                <w:szCs w:val="36"/>
              </w:rPr>
            </w:pPr>
          </w:p>
          <w:p>
            <w:pPr>
              <w:pStyle w:val="22"/>
              <w:pageBreakBefore w:val="0"/>
              <w:widowControl w:val="0"/>
              <w:kinsoku/>
              <w:wordWrap/>
              <w:overflowPunct/>
              <w:topLinePunct w:val="0"/>
              <w:bidi w:val="0"/>
              <w:spacing w:line="576" w:lineRule="atLeast"/>
              <w:ind w:firstLine="0" w:firstLineChars="0"/>
              <w:jc w:val="center"/>
              <w:textAlignment w:val="center"/>
              <w:rPr>
                <w:rFonts w:hint="eastAsia" w:ascii="黑体" w:eastAsia="黑体" w:cs="黑体"/>
                <w:color w:val="000000"/>
                <w:kern w:val="0"/>
                <w:sz w:val="36"/>
                <w:szCs w:val="36"/>
              </w:rPr>
            </w:pPr>
          </w:p>
          <w:p>
            <w:pPr>
              <w:pStyle w:val="22"/>
              <w:pageBreakBefore w:val="0"/>
              <w:widowControl w:val="0"/>
              <w:kinsoku/>
              <w:wordWrap/>
              <w:overflowPunct/>
              <w:topLinePunct w:val="0"/>
              <w:bidi w:val="0"/>
              <w:spacing w:line="576" w:lineRule="atLeast"/>
              <w:ind w:firstLine="0" w:firstLineChars="0"/>
              <w:jc w:val="center"/>
              <w:textAlignment w:val="center"/>
              <w:rPr>
                <w:rFonts w:hint="eastAsia" w:ascii="黑体" w:eastAsia="黑体" w:cs="黑体"/>
                <w:color w:val="000000"/>
                <w:kern w:val="0"/>
                <w:sz w:val="36"/>
                <w:szCs w:val="36"/>
                <w:lang w:eastAsia="zh-CN"/>
              </w:rPr>
            </w:pPr>
            <w:r>
              <w:rPr>
                <w:rFonts w:hint="eastAsia" w:ascii="黑体" w:eastAsia="黑体" w:cs="黑体"/>
                <w:color w:val="000000"/>
                <w:kern w:val="0"/>
                <w:sz w:val="36"/>
                <w:szCs w:val="36"/>
              </w:rPr>
              <w:t>项目支出绩效目标完成情况表</w:t>
            </w:r>
          </w:p>
          <w:p>
            <w:pPr>
              <w:pStyle w:val="22"/>
              <w:pageBreakBefore w:val="0"/>
              <w:widowControl w:val="0"/>
              <w:kinsoku/>
              <w:wordWrap/>
              <w:overflowPunct/>
              <w:topLinePunct w:val="0"/>
              <w:bidi w:val="0"/>
              <w:spacing w:line="576" w:lineRule="atLeast"/>
              <w:ind w:firstLine="0" w:firstLineChars="0"/>
              <w:jc w:val="center"/>
              <w:textAlignment w:val="center"/>
              <w:rPr>
                <w:rFonts w:ascii="宋体"/>
                <w:color w:val="000000"/>
                <w:sz w:val="36"/>
                <w:szCs w:val="36"/>
              </w:rPr>
            </w:pPr>
            <w:r>
              <w:rPr>
                <w:rFonts w:ascii="宋体" w:cs="宋体"/>
                <w:color w:val="000000"/>
                <w:kern w:val="0"/>
                <w:sz w:val="36"/>
                <w:szCs w:val="36"/>
              </w:rPr>
              <w:t>(</w:t>
            </w:r>
            <w:r>
              <w:rPr>
                <w:rFonts w:hint="eastAsia" w:ascii="宋体" w:cs="宋体"/>
                <w:color w:val="000000"/>
                <w:kern w:val="0"/>
                <w:sz w:val="36"/>
                <w:szCs w:val="36"/>
                <w:lang w:eastAsia="zh-CN"/>
              </w:rPr>
              <w:t>2021</w:t>
            </w:r>
            <w:r>
              <w:rPr>
                <w:rFonts w:hint="eastAsia" w:ascii="宋体" w:cs="宋体"/>
                <w:color w:val="000000"/>
                <w:kern w:val="0"/>
                <w:sz w:val="36"/>
                <w:szCs w:val="36"/>
              </w:rPr>
              <w:t>年度</w:t>
            </w:r>
            <w:r>
              <w:rPr>
                <w:rFonts w:ascii="宋体" w:cs="宋体"/>
                <w:color w:val="000000"/>
                <w:kern w:val="0"/>
                <w:sz w:val="36"/>
                <w:szCs w:val="36"/>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lang w:eastAsia="zh-CN"/>
              </w:rPr>
              <w:t>洼底镇犀牛山村道路维修整治</w:t>
            </w:r>
            <w:r>
              <w:rPr>
                <w:rFonts w:hint="eastAsia" w:ascii="仿宋_GB2312" w:eastAsia="仿宋_GB2312" w:cs="仿宋_GB2312"/>
                <w:color w:val="000000"/>
                <w:sz w:val="24"/>
                <w:szCs w:val="24"/>
              </w:rPr>
              <w:t>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茂县洼底</w:t>
            </w:r>
            <w:r>
              <w:rPr>
                <w:rFonts w:hint="eastAsia" w:ascii="仿宋_GB2312" w:eastAsia="仿宋_GB2312" w:cs="仿宋_GB2312"/>
                <w:color w:val="000000"/>
                <w:sz w:val="24"/>
                <w:szCs w:val="24"/>
                <w:lang w:eastAsia="zh-CN"/>
              </w:rPr>
              <w:t>镇</w:t>
            </w:r>
            <w:r>
              <w:rPr>
                <w:rFonts w:hint="eastAsia" w:ascii="仿宋_GB2312" w:eastAsia="仿宋_GB2312" w:cs="仿宋_GB2312"/>
                <w:color w:val="000000"/>
                <w:sz w:val="24"/>
                <w:szCs w:val="24"/>
              </w:rPr>
              <w:t>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预算数:</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44.8</w:t>
            </w:r>
            <w:r>
              <w:rPr>
                <w:rFonts w:hint="eastAsia" w:ascii="仿宋_GB2312" w:eastAsia="仿宋_GB2312" w:cs="仿宋_GB2312"/>
                <w:color w:val="000000"/>
                <w:sz w:val="24"/>
                <w:szCs w:val="24"/>
              </w:rPr>
              <w:t>万元</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执行数:</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43.47</w:t>
            </w:r>
            <w:r>
              <w:rPr>
                <w:rFonts w:hint="eastAsia" w:ascii="仿宋_GB2312" w:eastAsia="仿宋_GB2312" w:cs="仿宋_GB2312"/>
                <w:color w:val="000000"/>
                <w:sz w:val="24"/>
                <w:szCs w:val="24"/>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239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其中-财政拨款:</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44.8</w:t>
            </w:r>
            <w:r>
              <w:rPr>
                <w:rFonts w:hint="eastAsia" w:ascii="仿宋_GB2312" w:eastAsia="仿宋_GB2312" w:cs="仿宋_GB2312"/>
                <w:color w:val="000000"/>
                <w:sz w:val="24"/>
                <w:szCs w:val="24"/>
              </w:rPr>
              <w:t>万元</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其中-财政拨款:</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43.47</w:t>
            </w:r>
            <w:r>
              <w:rPr>
                <w:rFonts w:hint="eastAsia" w:ascii="仿宋_GB2312" w:eastAsia="仿宋_GB2312" w:cs="仿宋_GB2312"/>
                <w:color w:val="000000"/>
                <w:sz w:val="24"/>
                <w:szCs w:val="24"/>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239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其它资金:</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0</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其它资金:</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trPr>
        <w:tc>
          <w:tcPr>
            <w:tcW w:w="39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年度目标完成情况</w:t>
            </w:r>
          </w:p>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p>
        </w:tc>
        <w:tc>
          <w:tcPr>
            <w:tcW w:w="478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46"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478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改善犀牛山村道路维修整治</w:t>
            </w:r>
          </w:p>
        </w:tc>
        <w:tc>
          <w:tcPr>
            <w:tcW w:w="478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犀牛山</w:t>
            </w:r>
            <w:r>
              <w:rPr>
                <w:rFonts w:hint="eastAsia" w:ascii="仿宋_GB2312" w:eastAsia="仿宋_GB2312" w:cs="仿宋_GB2312"/>
                <w:color w:val="000000"/>
                <w:sz w:val="24"/>
                <w:szCs w:val="24"/>
              </w:rPr>
              <w:t>村</w:t>
            </w:r>
            <w:r>
              <w:rPr>
                <w:rFonts w:hint="eastAsia" w:ascii="仿宋_GB2312" w:eastAsia="仿宋_GB2312" w:cs="仿宋_GB2312"/>
                <w:color w:val="000000"/>
                <w:sz w:val="24"/>
                <w:szCs w:val="24"/>
                <w:lang w:eastAsia="zh-CN"/>
              </w:rPr>
              <w:t>道路维修整治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一级指标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二级指标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三级指标</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实际完成指标值(包含数字及文字描述)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数量指标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改善犀牛山村道路维修整治</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lang w:val="en-US" w:eastAsia="zh-CN"/>
              </w:rPr>
              <w:t>44.8</w:t>
            </w:r>
            <w:r>
              <w:rPr>
                <w:rFonts w:hint="eastAsia" w:ascii="仿宋_GB2312" w:eastAsia="仿宋_GB2312" w:cs="仿宋_GB2312"/>
                <w:color w:val="000000"/>
                <w:sz w:val="24"/>
                <w:szCs w:val="24"/>
              </w:rPr>
              <w:t>万元</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lang w:val="en-US" w:eastAsia="zh-CN"/>
              </w:rPr>
              <w:t>43.47</w:t>
            </w:r>
            <w:r>
              <w:rPr>
                <w:rFonts w:hint="eastAsia" w:ascii="仿宋_GB2312" w:eastAsia="仿宋_GB2312" w:cs="仿宋_GB2312"/>
                <w:color w:val="000000"/>
                <w:sz w:val="24"/>
                <w:szCs w:val="24"/>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质量指标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项目验收合格率，可以方便群众</w:t>
            </w:r>
            <w:r>
              <w:rPr>
                <w:rFonts w:hint="eastAsia" w:ascii="仿宋_GB2312" w:eastAsia="仿宋_GB2312" w:cs="仿宋_GB2312"/>
                <w:color w:val="000000"/>
                <w:sz w:val="24"/>
                <w:szCs w:val="24"/>
                <w:lang w:eastAsia="zh-CN"/>
              </w:rPr>
              <w:t>出行</w:t>
            </w:r>
            <w:r>
              <w:rPr>
                <w:rFonts w:hint="eastAsia" w:ascii="仿宋_GB2312" w:eastAsia="仿宋_GB2312" w:cs="仿宋_GB2312"/>
                <w:color w:val="000000"/>
                <w:sz w:val="24"/>
                <w:szCs w:val="24"/>
              </w:rPr>
              <w:t>。</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100%</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时效指标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项目完成及时率</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100%</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成本指标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犀牛山村道路维修整治</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lang w:val="en-US" w:eastAsia="zh-CN"/>
              </w:rPr>
              <w:t>44.8</w:t>
            </w:r>
            <w:r>
              <w:rPr>
                <w:rFonts w:hint="eastAsia" w:ascii="仿宋_GB2312" w:eastAsia="仿宋_GB2312" w:cs="仿宋_GB2312"/>
                <w:color w:val="000000"/>
                <w:sz w:val="24"/>
                <w:szCs w:val="24"/>
              </w:rPr>
              <w:t>万元</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lang w:val="en-US" w:eastAsia="zh-CN"/>
              </w:rPr>
              <w:t>43.47</w:t>
            </w:r>
            <w:r>
              <w:rPr>
                <w:rFonts w:hint="eastAsia" w:ascii="仿宋_GB2312" w:eastAsia="仿宋_GB2312" w:cs="仿宋_GB2312"/>
                <w:color w:val="000000"/>
                <w:sz w:val="24"/>
                <w:szCs w:val="24"/>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效益指标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经济效益</w:t>
            </w:r>
          </w:p>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改善犀牛山村道路维修整治</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效益指标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社会效益</w:t>
            </w:r>
          </w:p>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满足人民群众不断增长的生活需求，提高人居环境生活质量</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效益指标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生态效益</w:t>
            </w:r>
          </w:p>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提高犀牛山村老百姓生活环境</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效益指标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可持续影响指标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为</w:t>
            </w:r>
            <w:r>
              <w:rPr>
                <w:rFonts w:hint="eastAsia" w:ascii="仿宋_GB2312" w:eastAsia="仿宋_GB2312" w:cs="仿宋_GB2312"/>
                <w:color w:val="000000"/>
                <w:sz w:val="24"/>
                <w:szCs w:val="24"/>
                <w:lang w:eastAsia="zh-CN"/>
              </w:rPr>
              <w:t>全村老百姓脱贫致富</w:t>
            </w:r>
            <w:r>
              <w:rPr>
                <w:rFonts w:hint="eastAsia" w:ascii="仿宋_GB2312" w:eastAsia="仿宋_GB2312" w:cs="仿宋_GB2312"/>
                <w:color w:val="000000"/>
                <w:sz w:val="24"/>
                <w:szCs w:val="24"/>
              </w:rPr>
              <w:t>奠定了基础</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0" w:hRule="atLeast"/>
        </w:trPr>
        <w:tc>
          <w:tcPr>
            <w:tcW w:w="39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满意度指标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满意度指标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广大农民群众满意度</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100%</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100%</w:t>
            </w:r>
          </w:p>
        </w:tc>
      </w:tr>
    </w:tbl>
    <w:p>
      <w:pPr>
        <w:tabs>
          <w:tab w:val="left" w:pos="744"/>
        </w:tabs>
        <w:bidi w:val="0"/>
        <w:jc w:val="left"/>
        <w:rPr>
          <w:rFonts w:ascii="Times New Roman" w:hAnsi="Times New Roman" w:eastAsia="宋体" w:cs="Times New Roman"/>
          <w:kern w:val="2"/>
          <w:sz w:val="21"/>
          <w:szCs w:val="24"/>
          <w:lang w:val="en-US" w:eastAsia="zh-CN" w:bidi="ar-SA"/>
        </w:rPr>
      </w:pPr>
    </w:p>
    <w:tbl>
      <w:tblPr>
        <w:tblStyle w:val="12"/>
        <w:tblpPr w:leftFromText="180" w:rightFromText="180" w:vertAnchor="text" w:horzAnchor="page" w:tblpXSpec="center" w:tblpY="423"/>
        <w:tblOverlap w:val="never"/>
        <w:tblW w:w="99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90"/>
        <w:gridCol w:w="1367"/>
        <w:gridCol w:w="1025"/>
        <w:gridCol w:w="2392"/>
        <w:gridCol w:w="2394"/>
        <w:gridCol w:w="2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4" w:hRule="atLeast"/>
        </w:trPr>
        <w:tc>
          <w:tcPr>
            <w:tcW w:w="9960" w:type="dxa"/>
            <w:gridSpan w:val="6"/>
            <w:noWrap/>
            <w:tcMar>
              <w:top w:w="15" w:type="dxa"/>
              <w:left w:w="15" w:type="dxa"/>
              <w:right w:w="15" w:type="dxa"/>
            </w:tcMar>
            <w:vAlign w:val="center"/>
          </w:tcPr>
          <w:p>
            <w:pPr>
              <w:pStyle w:val="22"/>
              <w:pageBreakBefore w:val="0"/>
              <w:widowControl w:val="0"/>
              <w:kinsoku/>
              <w:wordWrap/>
              <w:overflowPunct/>
              <w:topLinePunct w:val="0"/>
              <w:bidi w:val="0"/>
              <w:spacing w:line="576" w:lineRule="atLeast"/>
              <w:ind w:firstLine="0" w:firstLineChars="0"/>
              <w:jc w:val="center"/>
              <w:textAlignment w:val="center"/>
              <w:rPr>
                <w:rFonts w:hint="eastAsia" w:ascii="黑体" w:eastAsia="黑体" w:cs="黑体"/>
                <w:color w:val="000000"/>
                <w:kern w:val="0"/>
                <w:sz w:val="36"/>
                <w:szCs w:val="36"/>
                <w:lang w:eastAsia="zh-CN"/>
              </w:rPr>
            </w:pPr>
            <w:r>
              <w:rPr>
                <w:rFonts w:hint="eastAsia" w:ascii="黑体" w:eastAsia="黑体" w:cs="黑体"/>
                <w:color w:val="000000"/>
                <w:kern w:val="0"/>
                <w:sz w:val="36"/>
                <w:szCs w:val="36"/>
              </w:rPr>
              <w:t>项目支出绩效目标完成情况表</w:t>
            </w:r>
          </w:p>
          <w:p>
            <w:pPr>
              <w:pStyle w:val="22"/>
              <w:pageBreakBefore w:val="0"/>
              <w:widowControl w:val="0"/>
              <w:kinsoku/>
              <w:wordWrap/>
              <w:overflowPunct/>
              <w:topLinePunct w:val="0"/>
              <w:bidi w:val="0"/>
              <w:spacing w:line="576" w:lineRule="atLeast"/>
              <w:ind w:firstLine="0" w:firstLineChars="0"/>
              <w:jc w:val="center"/>
              <w:textAlignment w:val="center"/>
              <w:rPr>
                <w:rFonts w:ascii="宋体"/>
                <w:color w:val="000000"/>
                <w:sz w:val="36"/>
                <w:szCs w:val="36"/>
              </w:rPr>
            </w:pPr>
            <w:r>
              <w:rPr>
                <w:rFonts w:ascii="宋体" w:cs="宋体"/>
                <w:color w:val="000000"/>
                <w:kern w:val="0"/>
                <w:sz w:val="36"/>
                <w:szCs w:val="36"/>
              </w:rPr>
              <w:t>(</w:t>
            </w:r>
            <w:r>
              <w:rPr>
                <w:rFonts w:hint="eastAsia" w:ascii="宋体" w:cs="宋体"/>
                <w:color w:val="000000"/>
                <w:kern w:val="0"/>
                <w:sz w:val="36"/>
                <w:szCs w:val="36"/>
                <w:lang w:eastAsia="zh-CN"/>
              </w:rPr>
              <w:t>2021</w:t>
            </w:r>
            <w:r>
              <w:rPr>
                <w:rFonts w:hint="eastAsia" w:ascii="宋体" w:cs="宋体"/>
                <w:color w:val="000000"/>
                <w:kern w:val="0"/>
                <w:sz w:val="36"/>
                <w:szCs w:val="36"/>
              </w:rPr>
              <w:t>年度</w:t>
            </w:r>
            <w:r>
              <w:rPr>
                <w:rFonts w:ascii="宋体" w:cs="宋体"/>
                <w:color w:val="000000"/>
                <w:kern w:val="0"/>
                <w:sz w:val="36"/>
                <w:szCs w:val="36"/>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lang w:eastAsia="zh-CN"/>
              </w:rPr>
              <w:t>洼底镇五寨村维修整治项目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茂县洼底</w:t>
            </w:r>
            <w:r>
              <w:rPr>
                <w:rFonts w:hint="eastAsia" w:ascii="仿宋_GB2312" w:eastAsia="仿宋_GB2312" w:cs="仿宋_GB2312"/>
                <w:color w:val="000000"/>
                <w:sz w:val="24"/>
                <w:szCs w:val="24"/>
                <w:lang w:eastAsia="zh-CN"/>
              </w:rPr>
              <w:t>镇</w:t>
            </w:r>
            <w:r>
              <w:rPr>
                <w:rFonts w:hint="eastAsia" w:ascii="仿宋_GB2312" w:eastAsia="仿宋_GB2312" w:cs="仿宋_GB2312"/>
                <w:color w:val="000000"/>
                <w:sz w:val="24"/>
                <w:szCs w:val="24"/>
              </w:rPr>
              <w:t>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 w:hRule="atLeast"/>
        </w:trPr>
        <w:tc>
          <w:tcPr>
            <w:tcW w:w="39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p>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p>
        </w:tc>
        <w:tc>
          <w:tcPr>
            <w:tcW w:w="239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预算数:</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163.2</w:t>
            </w:r>
            <w:r>
              <w:rPr>
                <w:rFonts w:hint="eastAsia" w:ascii="仿宋_GB2312" w:eastAsia="仿宋_GB2312" w:cs="仿宋_GB2312"/>
                <w:color w:val="000000"/>
                <w:sz w:val="24"/>
                <w:szCs w:val="24"/>
              </w:rPr>
              <w:t>万元</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执行数:</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158.3</w:t>
            </w:r>
            <w:r>
              <w:rPr>
                <w:rFonts w:hint="eastAsia" w:ascii="仿宋_GB2312" w:eastAsia="仿宋_GB2312" w:cs="仿宋_GB2312"/>
                <w:color w:val="000000"/>
                <w:sz w:val="24"/>
                <w:szCs w:val="24"/>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239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其中-财政拨款:</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163.2</w:t>
            </w:r>
            <w:r>
              <w:rPr>
                <w:rFonts w:hint="eastAsia" w:ascii="仿宋_GB2312" w:eastAsia="仿宋_GB2312" w:cs="仿宋_GB2312"/>
                <w:color w:val="000000"/>
                <w:sz w:val="24"/>
                <w:szCs w:val="24"/>
              </w:rPr>
              <w:t>万元</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其中-财政拨款:</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158.3</w:t>
            </w:r>
            <w:r>
              <w:rPr>
                <w:rFonts w:hint="eastAsia" w:ascii="仿宋_GB2312" w:eastAsia="仿宋_GB2312" w:cs="仿宋_GB2312"/>
                <w:color w:val="000000"/>
                <w:sz w:val="24"/>
                <w:szCs w:val="24"/>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239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其它资金:</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0</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其它资金:</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trPr>
        <w:tc>
          <w:tcPr>
            <w:tcW w:w="39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年度目标完成情况</w:t>
            </w:r>
          </w:p>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p>
        </w:tc>
        <w:tc>
          <w:tcPr>
            <w:tcW w:w="478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478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保障五寨</w:t>
            </w:r>
            <w:r>
              <w:rPr>
                <w:rFonts w:hint="eastAsia" w:ascii="仿宋_GB2312" w:eastAsia="仿宋_GB2312" w:cs="仿宋_GB2312"/>
                <w:color w:val="000000"/>
                <w:sz w:val="24"/>
                <w:szCs w:val="24"/>
              </w:rPr>
              <w:t>村</w:t>
            </w:r>
            <w:r>
              <w:rPr>
                <w:rFonts w:hint="eastAsia" w:ascii="仿宋_GB2312" w:eastAsia="仿宋_GB2312" w:cs="仿宋_GB2312"/>
                <w:color w:val="000000"/>
                <w:sz w:val="24"/>
                <w:szCs w:val="24"/>
                <w:lang w:eastAsia="zh-CN"/>
              </w:rPr>
              <w:t>群众出行</w:t>
            </w:r>
          </w:p>
        </w:tc>
        <w:tc>
          <w:tcPr>
            <w:tcW w:w="478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保障五寨</w:t>
            </w:r>
            <w:r>
              <w:rPr>
                <w:rFonts w:hint="eastAsia" w:ascii="仿宋_GB2312" w:eastAsia="仿宋_GB2312" w:cs="仿宋_GB2312"/>
                <w:color w:val="000000"/>
                <w:sz w:val="24"/>
                <w:szCs w:val="24"/>
              </w:rPr>
              <w:t>村</w:t>
            </w:r>
            <w:r>
              <w:rPr>
                <w:rFonts w:hint="eastAsia" w:ascii="仿宋_GB2312" w:eastAsia="仿宋_GB2312" w:cs="仿宋_GB2312"/>
                <w:color w:val="000000"/>
                <w:sz w:val="24"/>
                <w:szCs w:val="24"/>
                <w:lang w:eastAsia="zh-CN"/>
              </w:rPr>
              <w:t>群众出行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一级指标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二级指标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三级指标</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实际完成指标值(包含数字及文字描述)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数量指标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保障五寨</w:t>
            </w:r>
            <w:r>
              <w:rPr>
                <w:rFonts w:hint="eastAsia" w:ascii="仿宋_GB2312" w:eastAsia="仿宋_GB2312" w:cs="仿宋_GB2312"/>
                <w:color w:val="000000"/>
                <w:sz w:val="24"/>
                <w:szCs w:val="24"/>
              </w:rPr>
              <w:t>村</w:t>
            </w:r>
            <w:r>
              <w:rPr>
                <w:rFonts w:hint="eastAsia" w:ascii="仿宋_GB2312" w:eastAsia="仿宋_GB2312" w:cs="仿宋_GB2312"/>
                <w:color w:val="000000"/>
                <w:sz w:val="24"/>
                <w:szCs w:val="24"/>
                <w:lang w:eastAsia="zh-CN"/>
              </w:rPr>
              <w:t>群众出行</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lang w:val="en-US" w:eastAsia="zh-CN"/>
              </w:rPr>
              <w:t>163.2</w:t>
            </w:r>
            <w:r>
              <w:rPr>
                <w:rFonts w:hint="eastAsia" w:ascii="仿宋_GB2312" w:eastAsia="仿宋_GB2312" w:cs="仿宋_GB2312"/>
                <w:color w:val="000000"/>
                <w:sz w:val="24"/>
                <w:szCs w:val="24"/>
              </w:rPr>
              <w:t>万元</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lang w:val="en-US" w:eastAsia="zh-CN"/>
              </w:rPr>
              <w:t>158.3</w:t>
            </w:r>
            <w:r>
              <w:rPr>
                <w:rFonts w:hint="eastAsia" w:ascii="仿宋_GB2312" w:eastAsia="仿宋_GB2312" w:cs="仿宋_GB2312"/>
                <w:color w:val="000000"/>
                <w:sz w:val="24"/>
                <w:szCs w:val="24"/>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质量指标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rPr>
              <w:t>项目验收合格率，保障</w:t>
            </w:r>
            <w:r>
              <w:rPr>
                <w:rFonts w:hint="eastAsia" w:ascii="仿宋_GB2312" w:eastAsia="仿宋_GB2312" w:cs="仿宋_GB2312"/>
                <w:color w:val="000000"/>
                <w:sz w:val="24"/>
                <w:szCs w:val="24"/>
                <w:lang w:eastAsia="zh-CN"/>
              </w:rPr>
              <w:t>五寨</w:t>
            </w:r>
            <w:r>
              <w:rPr>
                <w:rFonts w:hint="eastAsia" w:ascii="仿宋_GB2312" w:eastAsia="仿宋_GB2312" w:cs="仿宋_GB2312"/>
                <w:color w:val="000000"/>
                <w:sz w:val="24"/>
                <w:szCs w:val="24"/>
              </w:rPr>
              <w:t>村</w:t>
            </w:r>
            <w:r>
              <w:rPr>
                <w:rFonts w:hint="eastAsia" w:ascii="仿宋_GB2312" w:eastAsia="仿宋_GB2312" w:cs="仿宋_GB2312"/>
                <w:color w:val="000000"/>
                <w:sz w:val="24"/>
                <w:szCs w:val="24"/>
                <w:lang w:eastAsia="zh-CN"/>
              </w:rPr>
              <w:t>村道路畅通</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100%</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时效指标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项目完成及时率</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100%</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成本指标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项目验收合格率，保障</w:t>
            </w:r>
            <w:r>
              <w:rPr>
                <w:rFonts w:hint="eastAsia" w:ascii="仿宋_GB2312" w:eastAsia="仿宋_GB2312" w:cs="仿宋_GB2312"/>
                <w:color w:val="000000"/>
                <w:sz w:val="24"/>
                <w:szCs w:val="24"/>
                <w:lang w:eastAsia="zh-CN"/>
              </w:rPr>
              <w:t>雅珠村村道路畅通</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lang w:val="en-US" w:eastAsia="zh-CN"/>
              </w:rPr>
              <w:t>163.2</w:t>
            </w:r>
            <w:r>
              <w:rPr>
                <w:rFonts w:hint="eastAsia" w:ascii="仿宋_GB2312" w:eastAsia="仿宋_GB2312" w:cs="仿宋_GB2312"/>
                <w:color w:val="000000"/>
                <w:sz w:val="24"/>
                <w:szCs w:val="24"/>
              </w:rPr>
              <w:t>万元</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lang w:val="en-US" w:eastAsia="zh-CN"/>
              </w:rPr>
              <w:t>158.3</w:t>
            </w:r>
            <w:r>
              <w:rPr>
                <w:rFonts w:hint="eastAsia" w:ascii="仿宋_GB2312" w:eastAsia="仿宋_GB2312" w:cs="仿宋_GB2312"/>
                <w:color w:val="000000"/>
                <w:sz w:val="24"/>
                <w:szCs w:val="24"/>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效益指标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经济效益</w:t>
            </w:r>
          </w:p>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效益指标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社会效益</w:t>
            </w:r>
          </w:p>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项目验收合格率，保障</w:t>
            </w:r>
            <w:r>
              <w:rPr>
                <w:rFonts w:hint="eastAsia" w:ascii="仿宋_GB2312" w:eastAsia="仿宋_GB2312" w:cs="仿宋_GB2312"/>
                <w:color w:val="000000"/>
                <w:sz w:val="24"/>
                <w:szCs w:val="24"/>
                <w:lang w:eastAsia="zh-CN"/>
              </w:rPr>
              <w:t>雅珠村村道路畅通</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效益指标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生态效益</w:t>
            </w:r>
          </w:p>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优化</w:t>
            </w:r>
            <w:r>
              <w:rPr>
                <w:rFonts w:hint="eastAsia" w:ascii="仿宋_GB2312" w:eastAsia="仿宋_GB2312" w:cs="仿宋_GB2312"/>
                <w:color w:val="000000"/>
                <w:sz w:val="24"/>
                <w:szCs w:val="24"/>
                <w:lang w:eastAsia="zh-CN"/>
              </w:rPr>
              <w:t>村道路</w:t>
            </w:r>
            <w:r>
              <w:rPr>
                <w:rFonts w:hint="eastAsia" w:ascii="仿宋_GB2312" w:eastAsia="仿宋_GB2312" w:cs="仿宋_GB2312"/>
                <w:color w:val="000000"/>
                <w:sz w:val="24"/>
                <w:szCs w:val="24"/>
              </w:rPr>
              <w:t>建设</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效益指标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可持续影响指标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项目验收合格率，保障</w:t>
            </w:r>
            <w:r>
              <w:rPr>
                <w:rFonts w:hint="eastAsia" w:ascii="仿宋_GB2312" w:eastAsia="仿宋_GB2312" w:cs="仿宋_GB2312"/>
                <w:color w:val="000000"/>
                <w:sz w:val="24"/>
                <w:szCs w:val="24"/>
                <w:lang w:eastAsia="zh-CN"/>
              </w:rPr>
              <w:t>雅珠村村道路畅通</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0" w:hRule="atLeast"/>
        </w:trPr>
        <w:tc>
          <w:tcPr>
            <w:tcW w:w="39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满意度指标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满意度指标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广大农民群众满意度</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100%</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4" w:hRule="atLeast"/>
        </w:trPr>
        <w:tc>
          <w:tcPr>
            <w:tcW w:w="9960" w:type="dxa"/>
            <w:gridSpan w:val="6"/>
            <w:noWrap/>
            <w:tcMar>
              <w:top w:w="15" w:type="dxa"/>
              <w:left w:w="15" w:type="dxa"/>
              <w:right w:w="15" w:type="dxa"/>
            </w:tcMar>
            <w:vAlign w:val="center"/>
          </w:tcPr>
          <w:p>
            <w:pPr>
              <w:pStyle w:val="22"/>
              <w:pageBreakBefore w:val="0"/>
              <w:widowControl w:val="0"/>
              <w:kinsoku/>
              <w:wordWrap/>
              <w:overflowPunct/>
              <w:topLinePunct w:val="0"/>
              <w:bidi w:val="0"/>
              <w:spacing w:line="576" w:lineRule="atLeast"/>
              <w:ind w:left="2751" w:leftChars="1310" w:firstLine="0" w:firstLineChars="0"/>
              <w:textAlignment w:val="center"/>
              <w:rPr>
                <w:rFonts w:ascii="黑体" w:eastAsia="黑体"/>
                <w:color w:val="000000"/>
                <w:kern w:val="0"/>
                <w:sz w:val="36"/>
                <w:szCs w:val="36"/>
              </w:rPr>
            </w:pPr>
          </w:p>
          <w:p>
            <w:pPr>
              <w:pStyle w:val="22"/>
              <w:pageBreakBefore w:val="0"/>
              <w:widowControl w:val="0"/>
              <w:kinsoku/>
              <w:wordWrap/>
              <w:overflowPunct/>
              <w:topLinePunct w:val="0"/>
              <w:bidi w:val="0"/>
              <w:spacing w:line="576" w:lineRule="atLeast"/>
              <w:ind w:left="2751" w:leftChars="1310" w:firstLine="0" w:firstLineChars="0"/>
              <w:textAlignment w:val="center"/>
              <w:rPr>
                <w:rFonts w:ascii="黑体" w:eastAsia="黑体"/>
                <w:color w:val="000000"/>
                <w:kern w:val="0"/>
                <w:sz w:val="36"/>
                <w:szCs w:val="36"/>
              </w:rPr>
            </w:pPr>
          </w:p>
          <w:p>
            <w:pPr>
              <w:pStyle w:val="22"/>
              <w:pageBreakBefore w:val="0"/>
              <w:widowControl w:val="0"/>
              <w:kinsoku/>
              <w:wordWrap/>
              <w:overflowPunct/>
              <w:topLinePunct w:val="0"/>
              <w:bidi w:val="0"/>
              <w:spacing w:line="576" w:lineRule="atLeast"/>
              <w:ind w:left="2751" w:leftChars="1310" w:firstLine="0" w:firstLineChars="0"/>
              <w:textAlignment w:val="center"/>
              <w:rPr>
                <w:rFonts w:ascii="黑体" w:eastAsia="黑体"/>
                <w:color w:val="000000"/>
                <w:kern w:val="0"/>
                <w:sz w:val="36"/>
                <w:szCs w:val="36"/>
              </w:rPr>
            </w:pPr>
          </w:p>
          <w:p>
            <w:pPr>
              <w:pStyle w:val="22"/>
              <w:pageBreakBefore w:val="0"/>
              <w:widowControl w:val="0"/>
              <w:kinsoku/>
              <w:wordWrap/>
              <w:overflowPunct/>
              <w:topLinePunct w:val="0"/>
              <w:bidi w:val="0"/>
              <w:spacing w:line="576" w:lineRule="atLeast"/>
              <w:ind w:left="0" w:firstLine="0" w:firstLineChars="0"/>
              <w:textAlignment w:val="center"/>
              <w:rPr>
                <w:rFonts w:ascii="黑体" w:eastAsia="黑体"/>
                <w:color w:val="000000"/>
                <w:kern w:val="0"/>
                <w:sz w:val="36"/>
                <w:szCs w:val="36"/>
              </w:rPr>
            </w:pPr>
          </w:p>
          <w:p>
            <w:pPr>
              <w:pStyle w:val="22"/>
              <w:pageBreakBefore w:val="0"/>
              <w:widowControl w:val="0"/>
              <w:kinsoku/>
              <w:wordWrap/>
              <w:overflowPunct/>
              <w:topLinePunct w:val="0"/>
              <w:bidi w:val="0"/>
              <w:spacing w:line="576" w:lineRule="atLeast"/>
              <w:ind w:left="0" w:firstLine="0" w:firstLineChars="0"/>
              <w:textAlignment w:val="center"/>
              <w:rPr>
                <w:rFonts w:ascii="黑体" w:eastAsia="黑体"/>
                <w:color w:val="000000"/>
                <w:kern w:val="0"/>
                <w:sz w:val="36"/>
                <w:szCs w:val="36"/>
              </w:rPr>
            </w:pPr>
          </w:p>
          <w:p>
            <w:pPr>
              <w:pStyle w:val="22"/>
              <w:pageBreakBefore w:val="0"/>
              <w:widowControl w:val="0"/>
              <w:kinsoku/>
              <w:wordWrap/>
              <w:overflowPunct/>
              <w:topLinePunct w:val="0"/>
              <w:bidi w:val="0"/>
              <w:spacing w:line="576" w:lineRule="atLeast"/>
              <w:ind w:left="0" w:firstLine="0" w:firstLineChars="0"/>
              <w:textAlignment w:val="center"/>
              <w:rPr>
                <w:rFonts w:ascii="黑体" w:eastAsia="黑体"/>
                <w:color w:val="000000"/>
                <w:kern w:val="0"/>
                <w:sz w:val="36"/>
                <w:szCs w:val="36"/>
              </w:rPr>
            </w:pPr>
          </w:p>
          <w:p>
            <w:pPr>
              <w:pStyle w:val="22"/>
              <w:pageBreakBefore w:val="0"/>
              <w:widowControl w:val="0"/>
              <w:kinsoku/>
              <w:wordWrap/>
              <w:overflowPunct/>
              <w:topLinePunct w:val="0"/>
              <w:bidi w:val="0"/>
              <w:spacing w:line="576" w:lineRule="atLeast"/>
              <w:ind w:firstLine="0" w:firstLineChars="0"/>
              <w:jc w:val="center"/>
              <w:textAlignment w:val="center"/>
              <w:rPr>
                <w:rFonts w:hint="eastAsia" w:ascii="黑体" w:eastAsia="黑体" w:cs="黑体"/>
                <w:color w:val="000000"/>
                <w:kern w:val="0"/>
                <w:sz w:val="36"/>
                <w:szCs w:val="36"/>
                <w:lang w:eastAsia="zh-CN"/>
              </w:rPr>
            </w:pPr>
            <w:r>
              <w:rPr>
                <w:rFonts w:hint="eastAsia" w:ascii="黑体" w:eastAsia="黑体" w:cs="黑体"/>
                <w:color w:val="000000"/>
                <w:kern w:val="0"/>
                <w:sz w:val="36"/>
                <w:szCs w:val="36"/>
              </w:rPr>
              <w:t>项目支出绩效目标完成情况表</w:t>
            </w:r>
          </w:p>
          <w:p>
            <w:pPr>
              <w:pStyle w:val="22"/>
              <w:pageBreakBefore w:val="0"/>
              <w:widowControl w:val="0"/>
              <w:kinsoku/>
              <w:wordWrap/>
              <w:overflowPunct/>
              <w:topLinePunct w:val="0"/>
              <w:bidi w:val="0"/>
              <w:spacing w:line="576" w:lineRule="atLeast"/>
              <w:ind w:firstLine="0" w:firstLineChars="0"/>
              <w:jc w:val="center"/>
              <w:textAlignment w:val="center"/>
              <w:rPr>
                <w:rFonts w:ascii="宋体"/>
                <w:color w:val="000000"/>
                <w:sz w:val="36"/>
                <w:szCs w:val="36"/>
              </w:rPr>
            </w:pPr>
            <w:r>
              <w:rPr>
                <w:rFonts w:ascii="宋体" w:cs="宋体"/>
                <w:color w:val="000000"/>
                <w:kern w:val="0"/>
                <w:sz w:val="36"/>
                <w:szCs w:val="36"/>
              </w:rPr>
              <w:t>(20</w:t>
            </w:r>
            <w:r>
              <w:rPr>
                <w:rFonts w:hint="eastAsia" w:ascii="宋体" w:cs="宋体"/>
                <w:color w:val="000000"/>
                <w:kern w:val="0"/>
                <w:sz w:val="36"/>
                <w:szCs w:val="36"/>
                <w:lang w:val="en-US" w:eastAsia="zh-CN"/>
              </w:rPr>
              <w:t>21</w:t>
            </w:r>
            <w:r>
              <w:rPr>
                <w:rFonts w:hint="eastAsia" w:ascii="宋体" w:cs="宋体"/>
                <w:color w:val="000000"/>
                <w:kern w:val="0"/>
                <w:sz w:val="36"/>
                <w:szCs w:val="36"/>
              </w:rPr>
              <w:t>年度</w:t>
            </w:r>
            <w:r>
              <w:rPr>
                <w:rFonts w:ascii="宋体" w:cs="宋体"/>
                <w:color w:val="000000"/>
                <w:kern w:val="0"/>
                <w:sz w:val="36"/>
                <w:szCs w:val="36"/>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lang w:eastAsia="zh-CN"/>
              </w:rPr>
              <w:t>洼底镇农产品绿色防控</w:t>
            </w:r>
            <w:r>
              <w:rPr>
                <w:rFonts w:hint="eastAsia" w:ascii="仿宋_GB2312" w:eastAsia="仿宋_GB2312" w:cs="仿宋_GB2312"/>
                <w:color w:val="000000"/>
                <w:sz w:val="24"/>
                <w:szCs w:val="24"/>
              </w:rPr>
              <w:t>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茂县洼底</w:t>
            </w:r>
            <w:r>
              <w:rPr>
                <w:rFonts w:hint="eastAsia" w:ascii="仿宋_GB2312" w:eastAsia="仿宋_GB2312" w:cs="仿宋_GB2312"/>
                <w:color w:val="000000"/>
                <w:sz w:val="24"/>
                <w:szCs w:val="24"/>
                <w:lang w:eastAsia="zh-CN"/>
              </w:rPr>
              <w:t>镇</w:t>
            </w:r>
            <w:r>
              <w:rPr>
                <w:rFonts w:hint="eastAsia" w:ascii="仿宋_GB2312" w:eastAsia="仿宋_GB2312" w:cs="仿宋_GB2312"/>
                <w:color w:val="000000"/>
                <w:sz w:val="24"/>
                <w:szCs w:val="24"/>
              </w:rPr>
              <w:t>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trPr>
        <w:tc>
          <w:tcPr>
            <w:tcW w:w="39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p>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p>
        </w:tc>
        <w:tc>
          <w:tcPr>
            <w:tcW w:w="239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预算数:</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val="en-US" w:eastAsia="zh-CN"/>
              </w:rPr>
              <w:t>60</w:t>
            </w:r>
            <w:r>
              <w:rPr>
                <w:rFonts w:hint="eastAsia" w:ascii="仿宋_GB2312" w:eastAsia="仿宋_GB2312" w:cs="仿宋_GB2312"/>
                <w:color w:val="000000"/>
                <w:sz w:val="24"/>
                <w:szCs w:val="24"/>
              </w:rPr>
              <w:t>万元</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执行数:</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ascii="仿宋_GB2312" w:eastAsia="仿宋_GB2312" w:cs="仿宋_GB2312"/>
                <w:color w:val="000000"/>
                <w:sz w:val="24"/>
                <w:szCs w:val="24"/>
                <w:lang w:val="en-US"/>
              </w:rPr>
            </w:pPr>
            <w:r>
              <w:rPr>
                <w:rFonts w:hint="eastAsia" w:ascii="仿宋_GB2312" w:eastAsia="仿宋_GB2312" w:cs="仿宋_GB2312"/>
                <w:color w:val="000000"/>
                <w:sz w:val="24"/>
                <w:szCs w:val="24"/>
                <w:lang w:val="en-US" w:eastAsia="zh-CN"/>
              </w:rPr>
              <w:t>59.62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239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其中-财政拨款:</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val="en-US" w:eastAsia="zh-CN"/>
              </w:rPr>
              <w:t>60</w:t>
            </w:r>
            <w:r>
              <w:rPr>
                <w:rFonts w:hint="eastAsia" w:ascii="仿宋_GB2312" w:eastAsia="仿宋_GB2312" w:cs="仿宋_GB2312"/>
                <w:color w:val="000000"/>
                <w:sz w:val="24"/>
                <w:szCs w:val="24"/>
              </w:rPr>
              <w:t>万元</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其中-财政拨款:</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lang w:val="en-US" w:eastAsia="zh-CN"/>
              </w:rPr>
              <w:t>59.62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239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其它资金:</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0</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其它资金:</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trPr>
        <w:tc>
          <w:tcPr>
            <w:tcW w:w="39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478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通过实施该项目提升农作物病虫害防预能力，提高农产品质量产量，进一步增加农民收入</w:t>
            </w:r>
            <w:r>
              <w:rPr>
                <w:rFonts w:hint="eastAsia" w:ascii="仿宋_GB2312" w:eastAsia="仿宋_GB2312" w:cs="仿宋_GB2312"/>
                <w:color w:val="000000"/>
                <w:sz w:val="24"/>
                <w:szCs w:val="24"/>
                <w:lang w:eastAsia="zh-CN"/>
              </w:rPr>
              <w:t>，</w:t>
            </w:r>
          </w:p>
        </w:tc>
        <w:tc>
          <w:tcPr>
            <w:tcW w:w="478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rPr>
              <w:t>通过实施该项目提升农作物病虫害防预能力，提高农产品质量产量，进一步增加农民收入</w:t>
            </w:r>
            <w:r>
              <w:rPr>
                <w:rFonts w:hint="eastAsia" w:ascii="仿宋_GB2312" w:eastAsia="仿宋_GB2312" w:cs="仿宋_GB2312"/>
                <w:color w:val="000000"/>
                <w:sz w:val="24"/>
                <w:szCs w:val="24"/>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一级指标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二级指标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三级指标</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实际完成指标值(包含数字及文字描述)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数量指标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提高农产品质量产量，进一步增加农民收入</w:t>
            </w:r>
            <w:r>
              <w:rPr>
                <w:rFonts w:hint="eastAsia" w:ascii="仿宋_GB2312" w:eastAsia="仿宋_GB2312" w:cs="仿宋_GB2312"/>
                <w:color w:val="000000"/>
                <w:sz w:val="24"/>
                <w:szCs w:val="24"/>
                <w:lang w:eastAsia="zh-CN"/>
              </w:rPr>
              <w:t>，</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lang w:val="en-US" w:eastAsia="zh-CN"/>
              </w:rPr>
              <w:t>60</w:t>
            </w:r>
            <w:r>
              <w:rPr>
                <w:rFonts w:hint="eastAsia" w:ascii="仿宋_GB2312" w:eastAsia="仿宋_GB2312" w:cs="仿宋_GB2312"/>
                <w:color w:val="000000"/>
                <w:sz w:val="24"/>
                <w:szCs w:val="24"/>
              </w:rPr>
              <w:t>万元</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lang w:val="en-US" w:eastAsia="zh-CN"/>
              </w:rPr>
              <w:t>59.62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质量指标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项目验收合格</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100%</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时效指标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项目完成及时</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100%</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成本指标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提高农产品质量产量，进一步增加农民收入</w:t>
            </w:r>
            <w:r>
              <w:rPr>
                <w:rFonts w:hint="eastAsia" w:ascii="仿宋_GB2312" w:eastAsia="仿宋_GB2312" w:cs="仿宋_GB2312"/>
                <w:color w:val="000000"/>
                <w:sz w:val="24"/>
                <w:szCs w:val="24"/>
                <w:lang w:eastAsia="zh-CN"/>
              </w:rPr>
              <w:t>，</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lang w:val="en-US" w:eastAsia="zh-CN"/>
              </w:rPr>
              <w:t>60</w:t>
            </w:r>
            <w:r>
              <w:rPr>
                <w:rFonts w:hint="eastAsia" w:ascii="仿宋_GB2312" w:eastAsia="仿宋_GB2312" w:cs="仿宋_GB2312"/>
                <w:color w:val="000000"/>
                <w:sz w:val="24"/>
                <w:szCs w:val="24"/>
              </w:rPr>
              <w:t>万元</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lang w:val="en-US" w:eastAsia="zh-CN"/>
              </w:rPr>
              <w:t>59.62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4"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ascii="仿宋_GB2312" w:eastAsia="仿宋_GB2312"/>
                <w:color w:val="000000"/>
                <w:sz w:val="24"/>
                <w:szCs w:val="24"/>
              </w:rPr>
            </w:pPr>
            <w:r>
              <w:rPr>
                <w:rFonts w:hint="eastAsia" w:ascii="仿宋_GB2312" w:eastAsia="仿宋_GB2312" w:cs="仿宋_GB2312"/>
                <w:color w:val="000000"/>
                <w:sz w:val="24"/>
                <w:szCs w:val="24"/>
              </w:rPr>
              <w:t>……</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ascii="仿宋_GB2312" w:eastAsia="仿宋_GB2312"/>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ascii="仿宋_GB2312" w:eastAsia="仿宋_GB2312"/>
                <w:color w:val="000000"/>
                <w:sz w:val="24"/>
                <w:szCs w:val="24"/>
              </w:rPr>
            </w:pP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ascii="仿宋_GB2312" w:eastAsia="仿宋_GB2312"/>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ascii="仿宋_GB2312" w:eastAsia="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30"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ascii="仿宋_GB2312" w:eastAsia="仿宋_GB2312"/>
                <w:color w:val="000000"/>
                <w:sz w:val="24"/>
                <w:szCs w:val="24"/>
              </w:rPr>
            </w:pPr>
            <w:r>
              <w:rPr>
                <w:rFonts w:hint="eastAsia" w:ascii="仿宋_GB2312" w:eastAsia="仿宋_GB2312" w:cs="仿宋_GB2312"/>
                <w:color w:val="000000"/>
                <w:kern w:val="0"/>
                <w:sz w:val="24"/>
                <w:szCs w:val="24"/>
              </w:rPr>
              <w:t>效益指标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ascii="仿宋_GB2312" w:eastAsia="仿宋_GB2312"/>
                <w:color w:val="000000"/>
                <w:sz w:val="24"/>
                <w:szCs w:val="24"/>
              </w:rPr>
            </w:pPr>
            <w:r>
              <w:rPr>
                <w:rFonts w:hint="eastAsia" w:ascii="仿宋_GB2312" w:eastAsia="仿宋_GB2312" w:cs="仿宋_GB2312"/>
                <w:color w:val="000000"/>
                <w:sz w:val="24"/>
                <w:szCs w:val="24"/>
              </w:rPr>
              <w:t>经济效益</w:t>
            </w:r>
          </w:p>
          <w:p>
            <w:pPr>
              <w:pageBreakBefore w:val="0"/>
              <w:widowControl w:val="0"/>
              <w:kinsoku/>
              <w:wordWrap/>
              <w:overflowPunct/>
              <w:topLinePunct w:val="0"/>
              <w:bidi w:val="0"/>
              <w:spacing w:line="576" w:lineRule="atLeast"/>
              <w:textAlignment w:val="center"/>
              <w:rPr>
                <w:rFonts w:ascii="仿宋_GB2312" w:eastAsia="仿宋_GB2312"/>
                <w:color w:val="000000"/>
                <w:sz w:val="24"/>
                <w:szCs w:val="24"/>
              </w:rPr>
            </w:pPr>
            <w:r>
              <w:rPr>
                <w:rFonts w:hint="eastAsia" w:ascii="仿宋_GB2312" w:eastAsia="仿宋_GB2312" w:cs="仿宋_GB2312"/>
                <w:color w:val="000000"/>
                <w:sz w:val="24"/>
                <w:szCs w:val="24"/>
              </w:rPr>
              <w:t>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ascii="仿宋_GB2312" w:eastAsia="仿宋_GB2312"/>
                <w:color w:val="000000"/>
                <w:sz w:val="24"/>
                <w:szCs w:val="24"/>
              </w:rPr>
            </w:pPr>
            <w:r>
              <w:rPr>
                <w:rFonts w:hint="eastAsia" w:ascii="仿宋_GB2312" w:eastAsia="仿宋_GB2312" w:cs="仿宋_GB2312"/>
                <w:color w:val="000000"/>
                <w:sz w:val="24"/>
                <w:szCs w:val="24"/>
              </w:rPr>
              <w:t>推动各村的基础设施维护</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ascii="仿宋_GB2312" w:eastAsia="仿宋_GB2312"/>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ascii="仿宋_GB2312" w:eastAsia="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3"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ascii="仿宋_GB2312" w:eastAsia="仿宋_GB2312"/>
                <w:color w:val="000000"/>
                <w:sz w:val="24"/>
                <w:szCs w:val="24"/>
              </w:rPr>
            </w:pPr>
            <w:r>
              <w:rPr>
                <w:rFonts w:hint="eastAsia" w:ascii="仿宋_GB2312" w:eastAsia="仿宋_GB2312" w:cs="仿宋_GB2312"/>
                <w:color w:val="000000"/>
                <w:kern w:val="0"/>
                <w:sz w:val="24"/>
                <w:szCs w:val="24"/>
              </w:rPr>
              <w:t>效益指标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ascii="仿宋_GB2312" w:eastAsia="仿宋_GB2312"/>
                <w:color w:val="000000"/>
                <w:sz w:val="24"/>
                <w:szCs w:val="24"/>
              </w:rPr>
            </w:pPr>
            <w:r>
              <w:rPr>
                <w:rFonts w:hint="eastAsia" w:ascii="仿宋_GB2312" w:eastAsia="仿宋_GB2312" w:cs="仿宋_GB2312"/>
                <w:color w:val="000000"/>
                <w:sz w:val="24"/>
                <w:szCs w:val="24"/>
              </w:rPr>
              <w:t>社会效益</w:t>
            </w:r>
          </w:p>
          <w:p>
            <w:pPr>
              <w:pageBreakBefore w:val="0"/>
              <w:widowControl w:val="0"/>
              <w:kinsoku/>
              <w:wordWrap/>
              <w:overflowPunct/>
              <w:topLinePunct w:val="0"/>
              <w:bidi w:val="0"/>
              <w:spacing w:line="576" w:lineRule="atLeast"/>
              <w:textAlignment w:val="center"/>
              <w:rPr>
                <w:rFonts w:ascii="仿宋_GB2312" w:eastAsia="仿宋_GB2312"/>
                <w:color w:val="000000"/>
                <w:sz w:val="24"/>
                <w:szCs w:val="24"/>
              </w:rPr>
            </w:pPr>
            <w:r>
              <w:rPr>
                <w:rFonts w:hint="eastAsia" w:ascii="仿宋_GB2312" w:eastAsia="仿宋_GB2312" w:cs="仿宋_GB2312"/>
                <w:color w:val="000000"/>
                <w:sz w:val="24"/>
                <w:szCs w:val="24"/>
              </w:rPr>
              <w:t>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ascii="仿宋_GB2312" w:eastAsia="仿宋_GB2312"/>
                <w:color w:val="000000"/>
                <w:sz w:val="24"/>
                <w:szCs w:val="24"/>
              </w:rPr>
            </w:pPr>
            <w:r>
              <w:rPr>
                <w:rFonts w:hint="eastAsia" w:ascii="仿宋_GB2312" w:eastAsia="仿宋_GB2312" w:cs="仿宋_GB2312"/>
                <w:color w:val="000000"/>
                <w:sz w:val="24"/>
                <w:szCs w:val="24"/>
              </w:rPr>
              <w:t>满足人民群众不断增长的生活需求，提高人居生活质量</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ascii="仿宋_GB2312" w:eastAsia="仿宋_GB2312"/>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ascii="仿宋_GB2312" w:eastAsia="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3"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ascii="仿宋_GB2312" w:eastAsia="仿宋_GB2312"/>
                <w:color w:val="000000"/>
                <w:kern w:val="0"/>
                <w:sz w:val="24"/>
                <w:szCs w:val="24"/>
              </w:rPr>
            </w:pPr>
            <w:r>
              <w:rPr>
                <w:rFonts w:hint="eastAsia" w:ascii="仿宋_GB2312" w:eastAsia="仿宋_GB2312" w:cs="仿宋_GB2312"/>
                <w:color w:val="000000"/>
                <w:kern w:val="0"/>
                <w:sz w:val="24"/>
                <w:szCs w:val="24"/>
              </w:rPr>
              <w:t>效益指标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ascii="仿宋_GB2312" w:eastAsia="仿宋_GB2312"/>
                <w:color w:val="000000"/>
                <w:sz w:val="24"/>
                <w:szCs w:val="24"/>
              </w:rPr>
            </w:pPr>
            <w:r>
              <w:rPr>
                <w:rFonts w:hint="eastAsia" w:ascii="仿宋_GB2312" w:eastAsia="仿宋_GB2312" w:cs="仿宋_GB2312"/>
                <w:color w:val="000000"/>
                <w:sz w:val="24"/>
                <w:szCs w:val="24"/>
              </w:rPr>
              <w:t>生态效益</w:t>
            </w:r>
          </w:p>
          <w:p>
            <w:pPr>
              <w:pageBreakBefore w:val="0"/>
              <w:widowControl w:val="0"/>
              <w:kinsoku/>
              <w:wordWrap/>
              <w:overflowPunct/>
              <w:topLinePunct w:val="0"/>
              <w:bidi w:val="0"/>
              <w:spacing w:line="576" w:lineRule="atLeast"/>
              <w:textAlignment w:val="center"/>
              <w:rPr>
                <w:rFonts w:ascii="仿宋_GB2312" w:eastAsia="仿宋_GB2312"/>
                <w:color w:val="000000"/>
                <w:sz w:val="24"/>
                <w:szCs w:val="24"/>
              </w:rPr>
            </w:pPr>
            <w:r>
              <w:rPr>
                <w:rFonts w:hint="eastAsia" w:ascii="仿宋_GB2312" w:eastAsia="仿宋_GB2312" w:cs="仿宋_GB2312"/>
                <w:color w:val="000000"/>
                <w:sz w:val="24"/>
                <w:szCs w:val="24"/>
              </w:rPr>
              <w:t>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ascii="仿宋_GB2312" w:eastAsia="仿宋_GB2312"/>
                <w:color w:val="000000"/>
                <w:sz w:val="24"/>
                <w:szCs w:val="24"/>
              </w:rPr>
            </w:pPr>
            <w:r>
              <w:rPr>
                <w:rFonts w:hint="eastAsia" w:ascii="仿宋_GB2312" w:eastAsia="仿宋_GB2312" w:cs="仿宋_GB2312"/>
                <w:color w:val="000000"/>
                <w:sz w:val="24"/>
                <w:szCs w:val="24"/>
              </w:rPr>
              <w:t>优化生态环境建设</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ascii="仿宋_GB2312" w:eastAsia="仿宋_GB2312"/>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ascii="仿宋_GB2312" w:eastAsia="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3"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ascii="仿宋_GB2312" w:eastAsia="仿宋_GB2312"/>
                <w:color w:val="000000"/>
                <w:sz w:val="24"/>
                <w:szCs w:val="24"/>
              </w:rPr>
            </w:pPr>
            <w:r>
              <w:rPr>
                <w:rFonts w:hint="eastAsia" w:ascii="仿宋_GB2312" w:eastAsia="仿宋_GB2312" w:cs="仿宋_GB2312"/>
                <w:color w:val="000000"/>
                <w:sz w:val="24"/>
                <w:szCs w:val="24"/>
              </w:rPr>
              <w:t>效益指标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ascii="仿宋_GB2312" w:eastAsia="仿宋_GB2312"/>
                <w:color w:val="000000"/>
                <w:sz w:val="24"/>
                <w:szCs w:val="24"/>
              </w:rPr>
            </w:pPr>
            <w:r>
              <w:rPr>
                <w:rFonts w:hint="eastAsia" w:ascii="仿宋_GB2312" w:eastAsia="仿宋_GB2312" w:cs="仿宋_GB2312"/>
                <w:color w:val="000000"/>
                <w:sz w:val="24"/>
                <w:szCs w:val="24"/>
              </w:rPr>
              <w:t>可持续影响指标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ascii="仿宋_GB2312" w:eastAsia="仿宋_GB2312"/>
                <w:color w:val="000000"/>
                <w:sz w:val="24"/>
                <w:szCs w:val="24"/>
              </w:rPr>
            </w:pPr>
            <w:r>
              <w:rPr>
                <w:rFonts w:hint="eastAsia" w:ascii="仿宋_GB2312" w:eastAsia="仿宋_GB2312" w:cs="仿宋_GB2312"/>
                <w:color w:val="000000"/>
                <w:sz w:val="24"/>
                <w:szCs w:val="24"/>
              </w:rPr>
              <w:t>为达到“</w:t>
            </w:r>
            <w:r>
              <w:rPr>
                <w:rFonts w:hint="eastAsia" w:ascii="仿宋_GB2312" w:eastAsia="仿宋_GB2312" w:cs="仿宋_GB2312"/>
                <w:color w:val="000000"/>
                <w:sz w:val="24"/>
                <w:szCs w:val="24"/>
                <w:lang w:eastAsia="zh-CN"/>
              </w:rPr>
              <w:t>镇</w:t>
            </w:r>
            <w:r>
              <w:rPr>
                <w:rFonts w:hint="eastAsia" w:ascii="仿宋_GB2312" w:eastAsia="仿宋_GB2312" w:cs="仿宋_GB2312"/>
                <w:color w:val="000000"/>
                <w:sz w:val="24"/>
                <w:szCs w:val="24"/>
              </w:rPr>
              <w:t>村振兴”奠定了基础</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ascii="仿宋_GB2312" w:eastAsia="仿宋_GB2312"/>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ascii="仿宋_GB2312" w:eastAsia="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0" w:hRule="atLeast"/>
        </w:trPr>
        <w:tc>
          <w:tcPr>
            <w:tcW w:w="39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val="0"/>
              <w:kinsoku/>
              <w:wordWrap/>
              <w:overflowPunct/>
              <w:topLinePunct w:val="0"/>
              <w:bidi w:val="0"/>
              <w:spacing w:line="576" w:lineRule="atLeast"/>
              <w:rPr>
                <w:rFonts w:ascii="仿宋_GB2312" w:eastAsia="仿宋_GB2312"/>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ascii="仿宋_GB2312" w:eastAsia="仿宋_GB2312"/>
                <w:color w:val="000000"/>
                <w:kern w:val="0"/>
                <w:sz w:val="24"/>
                <w:szCs w:val="24"/>
              </w:rPr>
            </w:pPr>
            <w:r>
              <w:rPr>
                <w:rFonts w:hint="eastAsia" w:ascii="仿宋_GB2312" w:eastAsia="仿宋_GB2312" w:cs="仿宋_GB2312"/>
                <w:color w:val="000000"/>
                <w:kern w:val="0"/>
                <w:sz w:val="24"/>
                <w:szCs w:val="24"/>
              </w:rPr>
              <w:t>满意度指标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ascii="仿宋_GB2312" w:eastAsia="仿宋_GB2312"/>
                <w:color w:val="000000"/>
                <w:sz w:val="24"/>
                <w:szCs w:val="24"/>
              </w:rPr>
            </w:pPr>
            <w:r>
              <w:rPr>
                <w:rFonts w:hint="eastAsia" w:ascii="仿宋_GB2312" w:eastAsia="仿宋_GB2312" w:cs="仿宋_GB2312"/>
                <w:color w:val="000000"/>
                <w:sz w:val="24"/>
                <w:szCs w:val="24"/>
              </w:rPr>
              <w:t>满意度指标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ascii="仿宋_GB2312" w:eastAsia="仿宋_GB2312"/>
                <w:color w:val="000000"/>
                <w:sz w:val="24"/>
                <w:szCs w:val="24"/>
              </w:rPr>
            </w:pPr>
            <w:r>
              <w:rPr>
                <w:rFonts w:hint="eastAsia" w:ascii="仿宋_GB2312" w:eastAsia="仿宋_GB2312" w:cs="仿宋_GB2312"/>
                <w:color w:val="000000"/>
                <w:sz w:val="24"/>
                <w:szCs w:val="24"/>
              </w:rPr>
              <w:t>广大农民群众满意度</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ascii="仿宋_GB2312" w:eastAsia="仿宋_GB2312"/>
                <w:color w:val="000000"/>
                <w:sz w:val="24"/>
                <w:szCs w:val="24"/>
              </w:rPr>
            </w:pPr>
            <w:r>
              <w:rPr>
                <w:rFonts w:ascii="仿宋_GB2312" w:eastAsia="仿宋_GB2312" w:cs="仿宋_GB2312"/>
                <w:color w:val="000000"/>
                <w:kern w:val="0"/>
                <w:sz w:val="22"/>
                <w:szCs w:val="22"/>
              </w:rPr>
              <w:t>100%</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ascii="仿宋_GB2312" w:eastAsia="仿宋_GB2312"/>
                <w:color w:val="000000"/>
                <w:sz w:val="24"/>
                <w:szCs w:val="24"/>
              </w:rPr>
            </w:pPr>
            <w:r>
              <w:rPr>
                <w:rFonts w:ascii="仿宋_GB2312" w:eastAsia="仿宋_GB2312" w:cs="仿宋_GB2312"/>
                <w:color w:val="000000"/>
                <w:kern w:val="0"/>
                <w:sz w:val="22"/>
                <w:szCs w:val="22"/>
              </w:rPr>
              <w:t>100%</w:t>
            </w:r>
          </w:p>
        </w:tc>
      </w:tr>
    </w:tbl>
    <w:p/>
    <w:p/>
    <w:p/>
    <w:p/>
    <w:p/>
    <w:p/>
    <w:p/>
    <w:p/>
    <w:p/>
    <w:p/>
    <w:p/>
    <w:p/>
    <w:p/>
    <w:p/>
    <w:p/>
    <w:tbl>
      <w:tblPr>
        <w:tblStyle w:val="12"/>
        <w:tblpPr w:leftFromText="180" w:rightFromText="180" w:vertAnchor="text" w:horzAnchor="page" w:tblpXSpec="center" w:tblpY="423"/>
        <w:tblOverlap w:val="never"/>
        <w:tblW w:w="99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90"/>
        <w:gridCol w:w="1367"/>
        <w:gridCol w:w="1025"/>
        <w:gridCol w:w="2392"/>
        <w:gridCol w:w="2394"/>
        <w:gridCol w:w="2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4" w:hRule="atLeast"/>
        </w:trPr>
        <w:tc>
          <w:tcPr>
            <w:tcW w:w="9960" w:type="dxa"/>
            <w:gridSpan w:val="6"/>
            <w:noWrap/>
            <w:tcMar>
              <w:top w:w="15" w:type="dxa"/>
              <w:left w:w="15" w:type="dxa"/>
              <w:right w:w="15" w:type="dxa"/>
            </w:tcMar>
            <w:vAlign w:val="center"/>
          </w:tcPr>
          <w:p>
            <w:pPr>
              <w:pStyle w:val="22"/>
              <w:pageBreakBefore w:val="0"/>
              <w:widowControl w:val="0"/>
              <w:kinsoku/>
              <w:wordWrap/>
              <w:overflowPunct/>
              <w:topLinePunct w:val="0"/>
              <w:bidi w:val="0"/>
              <w:spacing w:line="576" w:lineRule="atLeast"/>
              <w:ind w:firstLine="0" w:firstLineChars="0"/>
              <w:jc w:val="center"/>
              <w:textAlignment w:val="center"/>
              <w:rPr>
                <w:rFonts w:hint="eastAsia" w:ascii="黑体" w:eastAsia="黑体" w:cs="黑体"/>
                <w:color w:val="000000"/>
                <w:kern w:val="0"/>
                <w:sz w:val="36"/>
                <w:szCs w:val="36"/>
                <w:lang w:eastAsia="zh-CN"/>
              </w:rPr>
            </w:pPr>
            <w:r>
              <w:rPr>
                <w:rFonts w:hint="eastAsia" w:ascii="黑体" w:eastAsia="黑体" w:cs="黑体"/>
                <w:color w:val="000000"/>
                <w:kern w:val="0"/>
                <w:sz w:val="36"/>
                <w:szCs w:val="36"/>
              </w:rPr>
              <w:t>项目支出绩效目标完成情况表</w:t>
            </w:r>
          </w:p>
          <w:p>
            <w:pPr>
              <w:pStyle w:val="22"/>
              <w:pageBreakBefore w:val="0"/>
              <w:widowControl w:val="0"/>
              <w:kinsoku/>
              <w:wordWrap/>
              <w:overflowPunct/>
              <w:topLinePunct w:val="0"/>
              <w:bidi w:val="0"/>
              <w:spacing w:line="576" w:lineRule="atLeast"/>
              <w:ind w:firstLine="0" w:firstLineChars="0"/>
              <w:jc w:val="center"/>
              <w:textAlignment w:val="center"/>
              <w:rPr>
                <w:rFonts w:ascii="宋体"/>
                <w:color w:val="000000"/>
                <w:sz w:val="36"/>
                <w:szCs w:val="36"/>
              </w:rPr>
            </w:pPr>
            <w:r>
              <w:rPr>
                <w:rFonts w:ascii="宋体" w:cs="宋体"/>
                <w:color w:val="000000"/>
                <w:kern w:val="0"/>
                <w:sz w:val="36"/>
                <w:szCs w:val="36"/>
              </w:rPr>
              <w:t>(</w:t>
            </w:r>
            <w:r>
              <w:rPr>
                <w:rFonts w:hint="eastAsia" w:ascii="宋体" w:cs="宋体"/>
                <w:color w:val="000000"/>
                <w:kern w:val="0"/>
                <w:sz w:val="36"/>
                <w:szCs w:val="36"/>
                <w:lang w:eastAsia="zh-CN"/>
              </w:rPr>
              <w:t>2021</w:t>
            </w:r>
            <w:r>
              <w:rPr>
                <w:rFonts w:hint="eastAsia" w:ascii="宋体" w:cs="宋体"/>
                <w:color w:val="000000"/>
                <w:kern w:val="0"/>
                <w:sz w:val="36"/>
                <w:szCs w:val="36"/>
              </w:rPr>
              <w:t>年度</w:t>
            </w:r>
            <w:r>
              <w:rPr>
                <w:rFonts w:ascii="宋体" w:cs="宋体"/>
                <w:color w:val="000000"/>
                <w:kern w:val="0"/>
                <w:sz w:val="36"/>
                <w:szCs w:val="36"/>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项目名称</w:t>
            </w:r>
          </w:p>
        </w:tc>
        <w:tc>
          <w:tcPr>
            <w:tcW w:w="717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洼底镇犀牛山村产业园区产业道路恢复建设项目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预算单位</w:t>
            </w:r>
          </w:p>
        </w:tc>
        <w:tc>
          <w:tcPr>
            <w:tcW w:w="717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茂县洼底镇人民政府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预算数:</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15.6</w:t>
            </w:r>
            <w:r>
              <w:rPr>
                <w:rFonts w:hint="eastAsia" w:ascii="仿宋_GB2312" w:eastAsia="仿宋_GB2312" w:cs="仿宋_GB2312"/>
                <w:color w:val="000000"/>
                <w:sz w:val="24"/>
                <w:szCs w:val="24"/>
                <w:lang w:eastAsia="zh-CN"/>
              </w:rPr>
              <w:t>万元</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执行数:</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15.6</w:t>
            </w:r>
            <w:r>
              <w:rPr>
                <w:rFonts w:hint="eastAsia" w:ascii="仿宋_GB2312" w:eastAsia="仿宋_GB2312" w:cs="仿宋_GB2312"/>
                <w:color w:val="000000"/>
                <w:sz w:val="24"/>
                <w:szCs w:val="24"/>
                <w:lang w:eastAsia="zh-CN"/>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239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其中-财政拨款:</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15.6</w:t>
            </w:r>
            <w:r>
              <w:rPr>
                <w:rFonts w:hint="eastAsia" w:ascii="仿宋_GB2312" w:eastAsia="仿宋_GB2312" w:cs="仿宋_GB2312"/>
                <w:color w:val="000000"/>
                <w:sz w:val="24"/>
                <w:szCs w:val="24"/>
                <w:lang w:eastAsia="zh-CN"/>
              </w:rPr>
              <w:t>万元</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其中-财政拨款:</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15.6</w:t>
            </w:r>
            <w:r>
              <w:rPr>
                <w:rFonts w:hint="eastAsia" w:ascii="仿宋_GB2312" w:eastAsia="仿宋_GB2312" w:cs="仿宋_GB2312"/>
                <w:color w:val="000000"/>
                <w:sz w:val="24"/>
                <w:szCs w:val="24"/>
                <w:lang w:eastAsia="zh-CN"/>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239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其它资金:</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0</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其它资金:</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trPr>
        <w:tc>
          <w:tcPr>
            <w:tcW w:w="39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年度目标完成情况</w:t>
            </w:r>
          </w:p>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p>
        </w:tc>
        <w:tc>
          <w:tcPr>
            <w:tcW w:w="478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预期目标</w:t>
            </w:r>
          </w:p>
        </w:tc>
        <w:tc>
          <w:tcPr>
            <w:tcW w:w="478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46"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478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改善犀牛山村道路维修整治</w:t>
            </w:r>
          </w:p>
        </w:tc>
        <w:tc>
          <w:tcPr>
            <w:tcW w:w="478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犀牛山村道路维修整治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绩效指标完成情况</w:t>
            </w: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一级指标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二级指标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三级指标</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实际完成指标值(包含数字及文字描述)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改善犀牛山村道路维修整治</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val="en-US" w:eastAsia="zh-CN"/>
              </w:rPr>
              <w:t>15.6</w:t>
            </w:r>
            <w:r>
              <w:rPr>
                <w:rFonts w:hint="eastAsia" w:ascii="仿宋_GB2312" w:eastAsia="仿宋_GB2312" w:cs="仿宋_GB2312"/>
                <w:color w:val="000000"/>
                <w:sz w:val="24"/>
                <w:szCs w:val="24"/>
                <w:lang w:eastAsia="zh-CN"/>
              </w:rPr>
              <w:t>万元</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val="en-US" w:eastAsia="zh-CN"/>
              </w:rPr>
              <w:t>15.6</w:t>
            </w:r>
            <w:r>
              <w:rPr>
                <w:rFonts w:hint="eastAsia" w:ascii="仿宋_GB2312" w:eastAsia="仿宋_GB2312" w:cs="仿宋_GB2312"/>
                <w:color w:val="000000"/>
                <w:sz w:val="24"/>
                <w:szCs w:val="24"/>
                <w:lang w:eastAsia="zh-CN"/>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质量指标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项目验收合格率，可以方便群众出行。</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100%</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时效指标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项目完成及时率</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100%</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成本指标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犀牛山村道路维修整治</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val="en-US" w:eastAsia="zh-CN"/>
              </w:rPr>
              <w:t>15.6</w:t>
            </w:r>
            <w:r>
              <w:rPr>
                <w:rFonts w:hint="eastAsia" w:ascii="仿宋_GB2312" w:eastAsia="仿宋_GB2312" w:cs="仿宋_GB2312"/>
                <w:color w:val="000000"/>
                <w:sz w:val="24"/>
                <w:szCs w:val="24"/>
                <w:lang w:eastAsia="zh-CN"/>
              </w:rPr>
              <w:t>万元</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val="en-US" w:eastAsia="zh-CN"/>
              </w:rPr>
              <w:t>15.6</w:t>
            </w:r>
            <w:r>
              <w:rPr>
                <w:rFonts w:hint="eastAsia" w:ascii="仿宋_GB2312" w:eastAsia="仿宋_GB2312" w:cs="仿宋_GB2312"/>
                <w:color w:val="000000"/>
                <w:sz w:val="24"/>
                <w:szCs w:val="24"/>
                <w:lang w:eastAsia="zh-CN"/>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效益指标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经济效益</w:t>
            </w:r>
          </w:p>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改善犀牛山村道路维修整治</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ascii="仿宋_GB2312" w:eastAsia="仿宋_GB2312"/>
                <w:color w:val="000000"/>
                <w:sz w:val="24"/>
                <w:szCs w:val="24"/>
              </w:rPr>
            </w:pPr>
            <w:r>
              <w:rPr>
                <w:rFonts w:hint="eastAsia" w:ascii="仿宋_GB2312" w:eastAsia="仿宋_GB2312" w:cs="仿宋_GB2312"/>
                <w:color w:val="000000"/>
                <w:kern w:val="0"/>
                <w:sz w:val="24"/>
                <w:szCs w:val="24"/>
              </w:rPr>
              <w:t>效益指标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ascii="仿宋_GB2312" w:eastAsia="仿宋_GB2312"/>
                <w:color w:val="000000"/>
                <w:sz w:val="24"/>
                <w:szCs w:val="24"/>
              </w:rPr>
            </w:pPr>
            <w:r>
              <w:rPr>
                <w:rFonts w:hint="eastAsia" w:ascii="仿宋_GB2312" w:eastAsia="仿宋_GB2312" w:cs="仿宋_GB2312"/>
                <w:color w:val="000000"/>
                <w:sz w:val="24"/>
                <w:szCs w:val="24"/>
              </w:rPr>
              <w:t>社会效益</w:t>
            </w:r>
          </w:p>
          <w:p>
            <w:pPr>
              <w:pageBreakBefore w:val="0"/>
              <w:widowControl w:val="0"/>
              <w:kinsoku/>
              <w:wordWrap/>
              <w:overflowPunct/>
              <w:topLinePunct w:val="0"/>
              <w:bidi w:val="0"/>
              <w:spacing w:line="576" w:lineRule="atLeast"/>
              <w:textAlignment w:val="center"/>
              <w:rPr>
                <w:rFonts w:ascii="仿宋_GB2312" w:eastAsia="仿宋_GB2312"/>
                <w:color w:val="000000"/>
                <w:sz w:val="24"/>
                <w:szCs w:val="24"/>
              </w:rPr>
            </w:pPr>
            <w:r>
              <w:rPr>
                <w:rFonts w:hint="eastAsia" w:ascii="仿宋_GB2312" w:eastAsia="仿宋_GB2312" w:cs="仿宋_GB2312"/>
                <w:color w:val="000000"/>
                <w:sz w:val="24"/>
                <w:szCs w:val="24"/>
              </w:rPr>
              <w:t>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ascii="仿宋_GB2312" w:eastAsia="仿宋_GB2312"/>
                <w:color w:val="000000"/>
                <w:sz w:val="24"/>
                <w:szCs w:val="24"/>
              </w:rPr>
            </w:pPr>
            <w:r>
              <w:rPr>
                <w:rFonts w:hint="eastAsia" w:ascii="仿宋_GB2312" w:eastAsia="仿宋_GB2312" w:cs="仿宋_GB2312"/>
                <w:color w:val="000000"/>
                <w:sz w:val="24"/>
                <w:szCs w:val="24"/>
              </w:rPr>
              <w:t>满足人民群众不断增长的生活需求，提高人居环境生活质量</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ascii="仿宋_GB2312" w:eastAsia="仿宋_GB2312"/>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ascii="仿宋_GB2312" w:eastAsia="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ascii="仿宋_GB2312" w:eastAsia="仿宋_GB2312"/>
                <w:color w:val="000000"/>
                <w:kern w:val="0"/>
                <w:sz w:val="24"/>
                <w:szCs w:val="24"/>
              </w:rPr>
            </w:pPr>
            <w:r>
              <w:rPr>
                <w:rFonts w:hint="eastAsia" w:ascii="仿宋_GB2312" w:eastAsia="仿宋_GB2312" w:cs="仿宋_GB2312"/>
                <w:color w:val="000000"/>
                <w:kern w:val="0"/>
                <w:sz w:val="24"/>
                <w:szCs w:val="24"/>
              </w:rPr>
              <w:t>效益指标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ascii="仿宋_GB2312" w:eastAsia="仿宋_GB2312"/>
                <w:color w:val="000000"/>
                <w:sz w:val="24"/>
                <w:szCs w:val="24"/>
              </w:rPr>
            </w:pPr>
            <w:r>
              <w:rPr>
                <w:rFonts w:hint="eastAsia" w:ascii="仿宋_GB2312" w:eastAsia="仿宋_GB2312" w:cs="仿宋_GB2312"/>
                <w:color w:val="000000"/>
                <w:sz w:val="24"/>
                <w:szCs w:val="24"/>
              </w:rPr>
              <w:t>生态效益</w:t>
            </w:r>
          </w:p>
          <w:p>
            <w:pPr>
              <w:pageBreakBefore w:val="0"/>
              <w:widowControl w:val="0"/>
              <w:kinsoku/>
              <w:wordWrap/>
              <w:overflowPunct/>
              <w:topLinePunct w:val="0"/>
              <w:bidi w:val="0"/>
              <w:spacing w:line="576" w:lineRule="atLeast"/>
              <w:textAlignment w:val="center"/>
              <w:rPr>
                <w:rFonts w:ascii="仿宋_GB2312" w:eastAsia="仿宋_GB2312"/>
                <w:color w:val="000000"/>
                <w:sz w:val="24"/>
                <w:szCs w:val="24"/>
              </w:rPr>
            </w:pPr>
            <w:r>
              <w:rPr>
                <w:rFonts w:hint="eastAsia" w:ascii="仿宋_GB2312" w:eastAsia="仿宋_GB2312" w:cs="仿宋_GB2312"/>
                <w:color w:val="000000"/>
                <w:sz w:val="24"/>
                <w:szCs w:val="24"/>
              </w:rPr>
              <w:t>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olor w:val="000000"/>
                <w:sz w:val="24"/>
                <w:szCs w:val="24"/>
                <w:lang w:eastAsia="zh-CN"/>
              </w:rPr>
            </w:pPr>
            <w:r>
              <w:rPr>
                <w:rFonts w:hint="eastAsia" w:ascii="仿宋_GB2312" w:eastAsia="仿宋_GB2312" w:cs="仿宋_GB2312"/>
                <w:color w:val="000000"/>
                <w:sz w:val="24"/>
                <w:szCs w:val="24"/>
                <w:lang w:eastAsia="zh-CN"/>
              </w:rPr>
              <w:t>提高犀牛山村老百姓生活环境</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ascii="仿宋_GB2312" w:eastAsia="仿宋_GB2312"/>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ascii="仿宋_GB2312" w:eastAsia="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ascii="仿宋_GB2312" w:eastAsia="仿宋_GB2312"/>
                <w:color w:val="000000"/>
                <w:sz w:val="24"/>
                <w:szCs w:val="24"/>
              </w:rPr>
            </w:pPr>
            <w:r>
              <w:rPr>
                <w:rFonts w:hint="eastAsia" w:ascii="仿宋_GB2312" w:eastAsia="仿宋_GB2312" w:cs="仿宋_GB2312"/>
                <w:color w:val="000000"/>
                <w:sz w:val="24"/>
                <w:szCs w:val="24"/>
              </w:rPr>
              <w:t>效益指标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ascii="仿宋_GB2312" w:eastAsia="仿宋_GB2312"/>
                <w:color w:val="000000"/>
                <w:sz w:val="24"/>
                <w:szCs w:val="24"/>
              </w:rPr>
            </w:pPr>
            <w:r>
              <w:rPr>
                <w:rFonts w:hint="eastAsia" w:ascii="仿宋_GB2312" w:eastAsia="仿宋_GB2312" w:cs="仿宋_GB2312"/>
                <w:color w:val="000000"/>
                <w:sz w:val="24"/>
                <w:szCs w:val="24"/>
              </w:rPr>
              <w:t>可持续影响指标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ascii="仿宋_GB2312" w:eastAsia="仿宋_GB2312"/>
                <w:color w:val="000000"/>
                <w:sz w:val="24"/>
                <w:szCs w:val="24"/>
              </w:rPr>
            </w:pPr>
            <w:r>
              <w:rPr>
                <w:rFonts w:hint="eastAsia" w:ascii="仿宋_GB2312" w:eastAsia="仿宋_GB2312" w:cs="仿宋_GB2312"/>
                <w:color w:val="000000"/>
                <w:sz w:val="24"/>
                <w:szCs w:val="24"/>
              </w:rPr>
              <w:t>为</w:t>
            </w:r>
            <w:r>
              <w:rPr>
                <w:rFonts w:hint="eastAsia" w:ascii="仿宋_GB2312" w:eastAsia="仿宋_GB2312" w:cs="仿宋_GB2312"/>
                <w:color w:val="000000"/>
                <w:sz w:val="24"/>
                <w:szCs w:val="24"/>
                <w:lang w:eastAsia="zh-CN"/>
              </w:rPr>
              <w:t>全村老百姓脱贫致富</w:t>
            </w:r>
            <w:r>
              <w:rPr>
                <w:rFonts w:hint="eastAsia" w:ascii="仿宋_GB2312" w:eastAsia="仿宋_GB2312" w:cs="仿宋_GB2312"/>
                <w:color w:val="000000"/>
                <w:sz w:val="24"/>
                <w:szCs w:val="24"/>
              </w:rPr>
              <w:t>奠定了基础</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ascii="仿宋_GB2312" w:eastAsia="仿宋_GB2312"/>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ascii="仿宋_GB2312" w:eastAsia="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0" w:hRule="atLeast"/>
        </w:trPr>
        <w:tc>
          <w:tcPr>
            <w:tcW w:w="39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val="0"/>
              <w:kinsoku/>
              <w:wordWrap/>
              <w:overflowPunct/>
              <w:topLinePunct w:val="0"/>
              <w:bidi w:val="0"/>
              <w:spacing w:line="576" w:lineRule="atLeast"/>
              <w:rPr>
                <w:rFonts w:ascii="仿宋_GB2312" w:eastAsia="仿宋_GB2312"/>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ascii="仿宋_GB2312" w:eastAsia="仿宋_GB2312"/>
                <w:color w:val="000000"/>
                <w:kern w:val="0"/>
                <w:sz w:val="24"/>
                <w:szCs w:val="24"/>
              </w:rPr>
            </w:pPr>
            <w:r>
              <w:rPr>
                <w:rFonts w:hint="eastAsia" w:ascii="仿宋_GB2312" w:eastAsia="仿宋_GB2312" w:cs="仿宋_GB2312"/>
                <w:color w:val="000000"/>
                <w:kern w:val="0"/>
                <w:sz w:val="24"/>
                <w:szCs w:val="24"/>
              </w:rPr>
              <w:t>满意度指标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ascii="仿宋_GB2312" w:eastAsia="仿宋_GB2312"/>
                <w:color w:val="000000"/>
                <w:sz w:val="24"/>
                <w:szCs w:val="24"/>
              </w:rPr>
            </w:pPr>
            <w:r>
              <w:rPr>
                <w:rFonts w:hint="eastAsia" w:ascii="仿宋_GB2312" w:eastAsia="仿宋_GB2312" w:cs="仿宋_GB2312"/>
                <w:color w:val="000000"/>
                <w:sz w:val="24"/>
                <w:szCs w:val="24"/>
              </w:rPr>
              <w:t>满意度指标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ascii="仿宋_GB2312" w:eastAsia="仿宋_GB2312"/>
                <w:color w:val="000000"/>
                <w:sz w:val="24"/>
                <w:szCs w:val="24"/>
              </w:rPr>
            </w:pPr>
            <w:r>
              <w:rPr>
                <w:rFonts w:hint="eastAsia" w:ascii="仿宋_GB2312" w:eastAsia="仿宋_GB2312" w:cs="仿宋_GB2312"/>
                <w:color w:val="000000"/>
                <w:sz w:val="24"/>
                <w:szCs w:val="24"/>
              </w:rPr>
              <w:t>广大农民群众满意度</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ascii="仿宋_GB2312" w:eastAsia="仿宋_GB2312"/>
                <w:color w:val="000000"/>
                <w:sz w:val="24"/>
                <w:szCs w:val="24"/>
              </w:rPr>
            </w:pPr>
            <w:r>
              <w:rPr>
                <w:rFonts w:ascii="仿宋_GB2312" w:eastAsia="仿宋_GB2312" w:cs="仿宋_GB2312"/>
                <w:color w:val="000000"/>
                <w:kern w:val="0"/>
                <w:sz w:val="22"/>
                <w:szCs w:val="22"/>
              </w:rPr>
              <w:t>100%</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ascii="仿宋_GB2312" w:eastAsia="仿宋_GB2312"/>
                <w:color w:val="000000"/>
                <w:sz w:val="24"/>
                <w:szCs w:val="24"/>
              </w:rPr>
            </w:pPr>
            <w:r>
              <w:rPr>
                <w:rFonts w:ascii="仿宋_GB2312" w:eastAsia="仿宋_GB2312" w:cs="仿宋_GB2312"/>
                <w:color w:val="000000"/>
                <w:kern w:val="0"/>
                <w:sz w:val="22"/>
                <w:szCs w:val="22"/>
              </w:rPr>
              <w:t>100%</w:t>
            </w:r>
          </w:p>
        </w:tc>
      </w:tr>
    </w:tbl>
    <w:p/>
    <w:tbl>
      <w:tblPr>
        <w:tblStyle w:val="12"/>
        <w:tblpPr w:leftFromText="180" w:rightFromText="180" w:vertAnchor="text" w:horzAnchor="page" w:tblpXSpec="center" w:tblpY="423"/>
        <w:tblOverlap w:val="never"/>
        <w:tblW w:w="99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90"/>
        <w:gridCol w:w="1367"/>
        <w:gridCol w:w="1025"/>
        <w:gridCol w:w="2392"/>
        <w:gridCol w:w="2394"/>
        <w:gridCol w:w="2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4" w:hRule="atLeast"/>
        </w:trPr>
        <w:tc>
          <w:tcPr>
            <w:tcW w:w="9960" w:type="dxa"/>
            <w:gridSpan w:val="6"/>
            <w:noWrap/>
            <w:tcMar>
              <w:top w:w="15" w:type="dxa"/>
              <w:left w:w="15" w:type="dxa"/>
              <w:right w:w="15" w:type="dxa"/>
            </w:tcMar>
            <w:vAlign w:val="center"/>
          </w:tcPr>
          <w:p>
            <w:pPr>
              <w:pStyle w:val="22"/>
              <w:pageBreakBefore w:val="0"/>
              <w:widowControl w:val="0"/>
              <w:kinsoku/>
              <w:wordWrap/>
              <w:overflowPunct/>
              <w:topLinePunct w:val="0"/>
              <w:bidi w:val="0"/>
              <w:spacing w:line="576" w:lineRule="atLeast"/>
              <w:ind w:firstLine="0" w:firstLineChars="0"/>
              <w:jc w:val="center"/>
              <w:textAlignment w:val="center"/>
              <w:rPr>
                <w:rFonts w:hint="eastAsia" w:ascii="黑体" w:eastAsia="黑体" w:cs="黑体"/>
                <w:color w:val="000000"/>
                <w:kern w:val="0"/>
                <w:sz w:val="36"/>
                <w:szCs w:val="36"/>
                <w:lang w:eastAsia="zh-CN"/>
              </w:rPr>
            </w:pPr>
            <w:r>
              <w:rPr>
                <w:rFonts w:hint="eastAsia" w:ascii="黑体" w:eastAsia="黑体" w:cs="黑体"/>
                <w:color w:val="000000"/>
                <w:kern w:val="0"/>
                <w:sz w:val="36"/>
                <w:szCs w:val="36"/>
              </w:rPr>
              <w:t>项目支出绩效目标完成情况表</w:t>
            </w:r>
          </w:p>
          <w:p>
            <w:pPr>
              <w:pStyle w:val="22"/>
              <w:pageBreakBefore w:val="0"/>
              <w:widowControl w:val="0"/>
              <w:kinsoku/>
              <w:wordWrap/>
              <w:overflowPunct/>
              <w:topLinePunct w:val="0"/>
              <w:bidi w:val="0"/>
              <w:spacing w:line="576" w:lineRule="atLeast"/>
              <w:ind w:firstLine="0" w:firstLineChars="0"/>
              <w:jc w:val="center"/>
              <w:textAlignment w:val="center"/>
              <w:rPr>
                <w:rFonts w:ascii="宋体"/>
                <w:color w:val="000000"/>
                <w:sz w:val="36"/>
                <w:szCs w:val="36"/>
              </w:rPr>
            </w:pPr>
            <w:r>
              <w:rPr>
                <w:rFonts w:ascii="宋体" w:cs="宋体"/>
                <w:color w:val="000000"/>
                <w:kern w:val="0"/>
                <w:sz w:val="36"/>
                <w:szCs w:val="36"/>
              </w:rPr>
              <w:t>(</w:t>
            </w:r>
            <w:r>
              <w:rPr>
                <w:rFonts w:hint="eastAsia" w:ascii="宋体" w:cs="宋体"/>
                <w:color w:val="000000"/>
                <w:kern w:val="0"/>
                <w:sz w:val="36"/>
                <w:szCs w:val="36"/>
                <w:lang w:eastAsia="zh-CN"/>
              </w:rPr>
              <w:t>2021</w:t>
            </w:r>
            <w:r>
              <w:rPr>
                <w:rFonts w:hint="eastAsia" w:ascii="宋体" w:cs="宋体"/>
                <w:color w:val="000000"/>
                <w:kern w:val="0"/>
                <w:sz w:val="36"/>
                <w:szCs w:val="36"/>
              </w:rPr>
              <w:t>年度</w:t>
            </w:r>
            <w:r>
              <w:rPr>
                <w:rFonts w:ascii="宋体" w:cs="宋体"/>
                <w:color w:val="000000"/>
                <w:kern w:val="0"/>
                <w:sz w:val="36"/>
                <w:szCs w:val="36"/>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项目名称</w:t>
            </w:r>
          </w:p>
        </w:tc>
        <w:tc>
          <w:tcPr>
            <w:tcW w:w="717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val="en-US" w:eastAsia="zh-CN"/>
              </w:rPr>
              <w:t>洼底镇百合村产业路建设</w:t>
            </w:r>
            <w:r>
              <w:rPr>
                <w:rFonts w:hint="eastAsia" w:ascii="仿宋_GB2312" w:eastAsia="仿宋_GB2312" w:cs="仿宋_GB2312"/>
                <w:color w:val="000000"/>
                <w:sz w:val="24"/>
                <w:szCs w:val="24"/>
              </w:rPr>
              <w:t>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预算单位</w:t>
            </w:r>
          </w:p>
        </w:tc>
        <w:tc>
          <w:tcPr>
            <w:tcW w:w="717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茂县洼底镇人民政府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预算数:</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55.6</w:t>
            </w:r>
            <w:r>
              <w:rPr>
                <w:rFonts w:hint="eastAsia" w:ascii="仿宋_GB2312" w:eastAsia="仿宋_GB2312" w:cs="仿宋_GB2312"/>
                <w:color w:val="000000"/>
                <w:sz w:val="24"/>
                <w:szCs w:val="24"/>
              </w:rPr>
              <w:t>万元</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执行数:</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32</w:t>
            </w:r>
            <w:r>
              <w:rPr>
                <w:rFonts w:hint="eastAsia" w:ascii="仿宋_GB2312" w:eastAsia="仿宋_GB2312" w:cs="仿宋_GB2312"/>
                <w:color w:val="000000"/>
                <w:sz w:val="24"/>
                <w:szCs w:val="24"/>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239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其中-财政拨款:</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55.6</w:t>
            </w:r>
            <w:r>
              <w:rPr>
                <w:rFonts w:hint="eastAsia" w:ascii="仿宋_GB2312" w:eastAsia="仿宋_GB2312" w:cs="仿宋_GB2312"/>
                <w:color w:val="000000"/>
                <w:sz w:val="24"/>
                <w:szCs w:val="24"/>
              </w:rPr>
              <w:t>万元</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其中-财政拨款:</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32</w:t>
            </w:r>
            <w:r>
              <w:rPr>
                <w:rFonts w:hint="eastAsia" w:ascii="仿宋_GB2312" w:eastAsia="仿宋_GB2312" w:cs="仿宋_GB2312"/>
                <w:color w:val="000000"/>
                <w:sz w:val="24"/>
                <w:szCs w:val="24"/>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239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其它资金:</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0</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其它资金:</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trPr>
        <w:tc>
          <w:tcPr>
            <w:tcW w:w="39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年度目标完成情况</w:t>
            </w:r>
          </w:p>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p>
        </w:tc>
        <w:tc>
          <w:tcPr>
            <w:tcW w:w="478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预期目标</w:t>
            </w:r>
          </w:p>
        </w:tc>
        <w:tc>
          <w:tcPr>
            <w:tcW w:w="478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478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rPr>
              <w:t>保障了</w:t>
            </w:r>
            <w:r>
              <w:rPr>
                <w:rFonts w:hint="eastAsia" w:ascii="仿宋_GB2312" w:eastAsia="仿宋_GB2312" w:cs="仿宋_GB2312"/>
                <w:color w:val="000000"/>
                <w:sz w:val="24"/>
                <w:szCs w:val="24"/>
                <w:lang w:eastAsia="zh-CN"/>
              </w:rPr>
              <w:t>村道路畅通</w:t>
            </w:r>
            <w:r>
              <w:rPr>
                <w:rFonts w:hint="eastAsia" w:ascii="仿宋_GB2312" w:eastAsia="仿宋_GB2312" w:cs="仿宋_GB2312"/>
                <w:color w:val="000000"/>
                <w:sz w:val="24"/>
                <w:szCs w:val="24"/>
              </w:rPr>
              <w:t>，维护了</w:t>
            </w:r>
            <w:r>
              <w:rPr>
                <w:rFonts w:hint="eastAsia" w:ascii="仿宋_GB2312" w:eastAsia="仿宋_GB2312" w:cs="仿宋_GB2312"/>
                <w:color w:val="000000"/>
                <w:sz w:val="24"/>
                <w:szCs w:val="24"/>
                <w:lang w:eastAsia="zh-CN"/>
              </w:rPr>
              <w:t>河道两岸的群众利益</w:t>
            </w:r>
            <w:r>
              <w:rPr>
                <w:rFonts w:hint="eastAsia" w:ascii="仿宋_GB2312" w:eastAsia="仿宋_GB2312" w:cs="仿宋_GB2312"/>
                <w:color w:val="000000"/>
                <w:sz w:val="24"/>
                <w:szCs w:val="24"/>
                <w:lang w:val="zh-CN"/>
              </w:rPr>
              <w:t>，</w:t>
            </w:r>
          </w:p>
        </w:tc>
        <w:tc>
          <w:tcPr>
            <w:tcW w:w="478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rPr>
              <w:t>保障了</w:t>
            </w:r>
            <w:r>
              <w:rPr>
                <w:rFonts w:hint="eastAsia" w:ascii="仿宋_GB2312" w:eastAsia="仿宋_GB2312" w:cs="仿宋_GB2312"/>
                <w:color w:val="000000"/>
                <w:sz w:val="24"/>
                <w:szCs w:val="24"/>
                <w:lang w:eastAsia="zh-CN"/>
              </w:rPr>
              <w:t>村道路畅通</w:t>
            </w:r>
            <w:r>
              <w:rPr>
                <w:rFonts w:hint="eastAsia" w:ascii="仿宋_GB2312" w:eastAsia="仿宋_GB2312" w:cs="仿宋_GB2312"/>
                <w:color w:val="000000"/>
                <w:sz w:val="24"/>
                <w:szCs w:val="24"/>
              </w:rPr>
              <w:t>，维护了</w:t>
            </w:r>
            <w:r>
              <w:rPr>
                <w:rFonts w:hint="eastAsia" w:ascii="仿宋_GB2312" w:eastAsia="仿宋_GB2312" w:cs="仿宋_GB2312"/>
                <w:color w:val="000000"/>
                <w:sz w:val="24"/>
                <w:szCs w:val="24"/>
                <w:lang w:eastAsia="zh-CN"/>
              </w:rPr>
              <w:t>河道两岸的群众利益</w:t>
            </w:r>
            <w:r>
              <w:rPr>
                <w:rFonts w:hint="eastAsia" w:ascii="仿宋_GB2312" w:eastAsia="仿宋_GB2312" w:cs="仿宋_GB2312"/>
                <w:color w:val="000000"/>
                <w:sz w:val="24"/>
                <w:szCs w:val="24"/>
                <w:lang w:val="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绩效指标完成情况</w:t>
            </w: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一级指标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二级指标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三级指标</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实际完成指标值(包含数字及文字描述)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2"/>
                <w:szCs w:val="22"/>
                <w:lang w:eastAsia="zh-CN"/>
              </w:rPr>
            </w:pPr>
            <w:r>
              <w:rPr>
                <w:rFonts w:hint="eastAsia" w:ascii="仿宋_GB2312" w:eastAsia="仿宋_GB2312" w:cs="仿宋_GB2312"/>
                <w:color w:val="000000"/>
                <w:sz w:val="22"/>
                <w:szCs w:val="22"/>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2"/>
                <w:szCs w:val="22"/>
                <w:lang w:eastAsia="zh-CN"/>
              </w:rPr>
            </w:pPr>
            <w:r>
              <w:rPr>
                <w:rFonts w:hint="eastAsia" w:ascii="仿宋_GB2312" w:eastAsia="仿宋_GB2312" w:cs="仿宋_GB2312"/>
                <w:color w:val="000000"/>
                <w:sz w:val="22"/>
                <w:szCs w:val="22"/>
              </w:rPr>
              <w:t>保障了</w:t>
            </w:r>
            <w:r>
              <w:rPr>
                <w:rFonts w:hint="eastAsia" w:ascii="仿宋_GB2312" w:eastAsia="仿宋_GB2312" w:cs="仿宋_GB2312"/>
                <w:color w:val="000000"/>
                <w:sz w:val="22"/>
                <w:szCs w:val="22"/>
                <w:lang w:eastAsia="zh-CN"/>
              </w:rPr>
              <w:t>村道路畅通</w:t>
            </w:r>
            <w:r>
              <w:rPr>
                <w:rFonts w:hint="eastAsia" w:ascii="仿宋_GB2312" w:eastAsia="仿宋_GB2312" w:cs="仿宋_GB2312"/>
                <w:color w:val="000000"/>
                <w:sz w:val="22"/>
                <w:szCs w:val="22"/>
              </w:rPr>
              <w:t>，维护了</w:t>
            </w:r>
            <w:r>
              <w:rPr>
                <w:rFonts w:hint="eastAsia" w:ascii="仿宋_GB2312" w:eastAsia="仿宋_GB2312" w:cs="仿宋_GB2312"/>
                <w:color w:val="000000"/>
                <w:sz w:val="22"/>
                <w:szCs w:val="22"/>
                <w:lang w:eastAsia="zh-CN"/>
              </w:rPr>
              <w:t>河道两岸的群众利益</w:t>
            </w:r>
            <w:r>
              <w:rPr>
                <w:rFonts w:hint="eastAsia" w:ascii="仿宋_GB2312" w:eastAsia="仿宋_GB2312" w:cs="仿宋_GB2312"/>
                <w:color w:val="000000"/>
                <w:sz w:val="22"/>
                <w:szCs w:val="22"/>
                <w:lang w:val="zh-CN"/>
              </w:rPr>
              <w:t>，</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val="en-US" w:eastAsia="zh-CN"/>
              </w:rPr>
              <w:t>55.6</w:t>
            </w:r>
            <w:r>
              <w:rPr>
                <w:rFonts w:hint="eastAsia" w:ascii="仿宋_GB2312" w:eastAsia="仿宋_GB2312" w:cs="仿宋_GB2312"/>
                <w:color w:val="000000"/>
                <w:sz w:val="24"/>
                <w:szCs w:val="24"/>
              </w:rPr>
              <w:t>万元</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val="en-US" w:eastAsia="zh-CN"/>
              </w:rPr>
              <w:t>32</w:t>
            </w:r>
            <w:r>
              <w:rPr>
                <w:rFonts w:hint="eastAsia" w:ascii="仿宋_GB2312" w:eastAsia="仿宋_GB2312" w:cs="仿宋_GB2312"/>
                <w:color w:val="000000"/>
                <w:sz w:val="24"/>
                <w:szCs w:val="24"/>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2"/>
                <w:szCs w:val="22"/>
                <w:lang w:eastAsia="zh-CN"/>
              </w:rPr>
            </w:pPr>
            <w:r>
              <w:rPr>
                <w:rFonts w:hint="eastAsia" w:ascii="仿宋_GB2312" w:eastAsia="仿宋_GB2312" w:cs="仿宋_GB2312"/>
                <w:color w:val="000000"/>
                <w:sz w:val="22"/>
                <w:szCs w:val="22"/>
                <w:lang w:eastAsia="zh-CN"/>
              </w:rPr>
              <w:t>质量指标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2"/>
                <w:szCs w:val="22"/>
                <w:lang w:eastAsia="zh-CN"/>
              </w:rPr>
            </w:pPr>
            <w:r>
              <w:rPr>
                <w:rFonts w:hint="eastAsia" w:ascii="仿宋_GB2312" w:eastAsia="仿宋_GB2312" w:cs="仿宋_GB2312"/>
                <w:color w:val="000000"/>
                <w:sz w:val="22"/>
                <w:szCs w:val="22"/>
                <w:lang w:eastAsia="zh-CN"/>
              </w:rPr>
              <w:t>项目验收合格率，可以方便群众出行。</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100%</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2"/>
                <w:szCs w:val="22"/>
                <w:lang w:eastAsia="zh-CN"/>
              </w:rPr>
            </w:pPr>
            <w:r>
              <w:rPr>
                <w:rFonts w:hint="eastAsia" w:ascii="仿宋_GB2312" w:eastAsia="仿宋_GB2312" w:cs="仿宋_GB2312"/>
                <w:color w:val="000000"/>
                <w:sz w:val="22"/>
                <w:szCs w:val="22"/>
                <w:lang w:eastAsia="zh-CN"/>
              </w:rPr>
              <w:t>时效指标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2"/>
                <w:szCs w:val="22"/>
                <w:lang w:eastAsia="zh-CN"/>
              </w:rPr>
            </w:pPr>
            <w:r>
              <w:rPr>
                <w:rFonts w:hint="eastAsia" w:ascii="仿宋_GB2312" w:eastAsia="仿宋_GB2312" w:cs="仿宋_GB2312"/>
                <w:color w:val="000000"/>
                <w:sz w:val="22"/>
                <w:szCs w:val="22"/>
                <w:lang w:eastAsia="zh-CN"/>
              </w:rPr>
              <w:t>项目完成及时率</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100%</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2"/>
                <w:szCs w:val="22"/>
                <w:lang w:eastAsia="zh-CN"/>
              </w:rPr>
            </w:pPr>
            <w:r>
              <w:rPr>
                <w:rFonts w:hint="eastAsia" w:ascii="仿宋_GB2312" w:eastAsia="仿宋_GB2312" w:cs="仿宋_GB2312"/>
                <w:color w:val="000000"/>
                <w:sz w:val="22"/>
                <w:szCs w:val="22"/>
                <w:lang w:eastAsia="zh-CN"/>
              </w:rPr>
              <w:t>成本指标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2"/>
                <w:szCs w:val="22"/>
                <w:lang w:eastAsia="zh-CN"/>
              </w:rPr>
            </w:pPr>
            <w:r>
              <w:rPr>
                <w:rFonts w:hint="eastAsia" w:ascii="仿宋_GB2312" w:eastAsia="仿宋_GB2312" w:cs="仿宋_GB2312"/>
                <w:color w:val="000000"/>
                <w:sz w:val="22"/>
                <w:szCs w:val="22"/>
              </w:rPr>
              <w:t>保障了</w:t>
            </w:r>
            <w:r>
              <w:rPr>
                <w:rFonts w:hint="eastAsia" w:ascii="仿宋_GB2312" w:eastAsia="仿宋_GB2312" w:cs="仿宋_GB2312"/>
                <w:color w:val="000000"/>
                <w:sz w:val="22"/>
                <w:szCs w:val="22"/>
                <w:lang w:eastAsia="zh-CN"/>
              </w:rPr>
              <w:t>村道路畅通</w:t>
            </w:r>
            <w:r>
              <w:rPr>
                <w:rFonts w:hint="eastAsia" w:ascii="仿宋_GB2312" w:eastAsia="仿宋_GB2312" w:cs="仿宋_GB2312"/>
                <w:color w:val="000000"/>
                <w:sz w:val="22"/>
                <w:szCs w:val="22"/>
              </w:rPr>
              <w:t>，维护了</w:t>
            </w:r>
            <w:r>
              <w:rPr>
                <w:rFonts w:hint="eastAsia" w:ascii="仿宋_GB2312" w:eastAsia="仿宋_GB2312" w:cs="仿宋_GB2312"/>
                <w:color w:val="000000"/>
                <w:sz w:val="22"/>
                <w:szCs w:val="22"/>
                <w:lang w:eastAsia="zh-CN"/>
              </w:rPr>
              <w:t>河道两岸的群众利益</w:t>
            </w:r>
            <w:r>
              <w:rPr>
                <w:rFonts w:hint="eastAsia" w:ascii="仿宋_GB2312" w:eastAsia="仿宋_GB2312" w:cs="仿宋_GB2312"/>
                <w:color w:val="000000"/>
                <w:sz w:val="22"/>
                <w:szCs w:val="22"/>
                <w:lang w:val="zh-CN"/>
              </w:rPr>
              <w:t>，</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val="en-US" w:eastAsia="zh-CN"/>
              </w:rPr>
              <w:t>55.6</w:t>
            </w:r>
            <w:r>
              <w:rPr>
                <w:rFonts w:hint="eastAsia" w:ascii="仿宋_GB2312" w:eastAsia="仿宋_GB2312" w:cs="仿宋_GB2312"/>
                <w:color w:val="000000"/>
                <w:sz w:val="24"/>
                <w:szCs w:val="24"/>
              </w:rPr>
              <w:t>万元</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val="en-US" w:eastAsia="zh-CN"/>
              </w:rPr>
              <w:t>32</w:t>
            </w:r>
            <w:r>
              <w:rPr>
                <w:rFonts w:hint="eastAsia" w:ascii="仿宋_GB2312" w:eastAsia="仿宋_GB2312" w:cs="仿宋_GB2312"/>
                <w:color w:val="000000"/>
                <w:sz w:val="24"/>
                <w:szCs w:val="24"/>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7"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2"/>
                <w:szCs w:val="22"/>
                <w:lang w:eastAsia="zh-CN"/>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2"/>
                <w:szCs w:val="22"/>
                <w:lang w:eastAsia="zh-CN"/>
              </w:rPr>
            </w:pP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33"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效益指标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2"/>
                <w:szCs w:val="22"/>
                <w:lang w:eastAsia="zh-CN"/>
              </w:rPr>
            </w:pPr>
            <w:r>
              <w:rPr>
                <w:rFonts w:hint="eastAsia" w:ascii="仿宋_GB2312" w:eastAsia="仿宋_GB2312" w:cs="仿宋_GB2312"/>
                <w:color w:val="000000"/>
                <w:sz w:val="22"/>
                <w:szCs w:val="22"/>
                <w:lang w:eastAsia="zh-CN"/>
              </w:rPr>
              <w:t>经济效益</w:t>
            </w:r>
          </w:p>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2"/>
                <w:szCs w:val="22"/>
                <w:lang w:eastAsia="zh-CN"/>
              </w:rPr>
            </w:pPr>
            <w:r>
              <w:rPr>
                <w:rFonts w:hint="eastAsia" w:ascii="仿宋_GB2312" w:eastAsia="仿宋_GB2312" w:cs="仿宋_GB2312"/>
                <w:color w:val="000000"/>
                <w:sz w:val="22"/>
                <w:szCs w:val="22"/>
                <w:lang w:eastAsia="zh-CN"/>
              </w:rPr>
              <w:t>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2"/>
                <w:szCs w:val="22"/>
                <w:lang w:eastAsia="zh-CN"/>
              </w:rPr>
            </w:pPr>
            <w:r>
              <w:rPr>
                <w:rFonts w:hint="eastAsia" w:ascii="仿宋_GB2312" w:eastAsia="仿宋_GB2312" w:cs="仿宋_GB2312"/>
                <w:color w:val="000000"/>
                <w:sz w:val="22"/>
                <w:szCs w:val="22"/>
              </w:rPr>
              <w:t>保障了</w:t>
            </w:r>
            <w:r>
              <w:rPr>
                <w:rFonts w:hint="eastAsia" w:ascii="仿宋_GB2312" w:eastAsia="仿宋_GB2312" w:cs="仿宋_GB2312"/>
                <w:color w:val="000000"/>
                <w:sz w:val="22"/>
                <w:szCs w:val="22"/>
                <w:lang w:eastAsia="zh-CN"/>
              </w:rPr>
              <w:t>村道路畅通</w:t>
            </w:r>
            <w:r>
              <w:rPr>
                <w:rFonts w:hint="eastAsia" w:ascii="仿宋_GB2312" w:eastAsia="仿宋_GB2312" w:cs="仿宋_GB2312"/>
                <w:color w:val="000000"/>
                <w:sz w:val="22"/>
                <w:szCs w:val="22"/>
              </w:rPr>
              <w:t>，维护了</w:t>
            </w:r>
            <w:r>
              <w:rPr>
                <w:rFonts w:hint="eastAsia" w:ascii="仿宋_GB2312" w:eastAsia="仿宋_GB2312" w:cs="仿宋_GB2312"/>
                <w:color w:val="000000"/>
                <w:sz w:val="22"/>
                <w:szCs w:val="22"/>
                <w:lang w:eastAsia="zh-CN"/>
              </w:rPr>
              <w:t>河道两岸的群众利益</w:t>
            </w:r>
            <w:r>
              <w:rPr>
                <w:rFonts w:hint="eastAsia" w:ascii="仿宋_GB2312" w:eastAsia="仿宋_GB2312" w:cs="仿宋_GB2312"/>
                <w:color w:val="000000"/>
                <w:sz w:val="22"/>
                <w:szCs w:val="22"/>
                <w:lang w:val="zh-CN"/>
              </w:rPr>
              <w:t>，</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效益指标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2"/>
                <w:szCs w:val="22"/>
              </w:rPr>
            </w:pPr>
            <w:r>
              <w:rPr>
                <w:rFonts w:hint="eastAsia" w:ascii="仿宋_GB2312" w:eastAsia="仿宋_GB2312" w:cs="仿宋_GB2312"/>
                <w:color w:val="000000"/>
                <w:sz w:val="22"/>
                <w:szCs w:val="22"/>
              </w:rPr>
              <w:t>社会效益</w:t>
            </w:r>
          </w:p>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2"/>
                <w:szCs w:val="22"/>
              </w:rPr>
            </w:pPr>
            <w:r>
              <w:rPr>
                <w:rFonts w:hint="eastAsia" w:ascii="仿宋_GB2312" w:eastAsia="仿宋_GB2312" w:cs="仿宋_GB2312"/>
                <w:color w:val="000000"/>
                <w:sz w:val="22"/>
                <w:szCs w:val="22"/>
              </w:rPr>
              <w:t>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2"/>
                <w:szCs w:val="22"/>
              </w:rPr>
            </w:pPr>
            <w:r>
              <w:rPr>
                <w:rFonts w:hint="eastAsia" w:ascii="仿宋_GB2312" w:eastAsia="仿宋_GB2312" w:cs="仿宋_GB2312"/>
                <w:color w:val="000000"/>
                <w:sz w:val="22"/>
                <w:szCs w:val="22"/>
              </w:rPr>
              <w:t>满足人民群众不断增长的生活需求，提高人居环境生活质量</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效益指标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2"/>
                <w:szCs w:val="22"/>
              </w:rPr>
            </w:pPr>
            <w:r>
              <w:rPr>
                <w:rFonts w:hint="eastAsia" w:ascii="仿宋_GB2312" w:eastAsia="仿宋_GB2312" w:cs="仿宋_GB2312"/>
                <w:color w:val="000000"/>
                <w:sz w:val="22"/>
                <w:szCs w:val="22"/>
              </w:rPr>
              <w:t>生态效益</w:t>
            </w:r>
          </w:p>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2"/>
                <w:szCs w:val="22"/>
              </w:rPr>
            </w:pPr>
            <w:r>
              <w:rPr>
                <w:rFonts w:hint="eastAsia" w:ascii="仿宋_GB2312" w:eastAsia="仿宋_GB2312" w:cs="仿宋_GB2312"/>
                <w:color w:val="000000"/>
                <w:sz w:val="22"/>
                <w:szCs w:val="22"/>
              </w:rPr>
              <w:t>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2"/>
                <w:szCs w:val="22"/>
                <w:lang w:eastAsia="zh-CN"/>
              </w:rPr>
            </w:pPr>
            <w:r>
              <w:rPr>
                <w:rFonts w:hint="eastAsia" w:ascii="仿宋_GB2312" w:eastAsia="仿宋_GB2312" w:cs="仿宋_GB2312"/>
                <w:color w:val="000000"/>
                <w:sz w:val="22"/>
                <w:szCs w:val="22"/>
                <w:lang w:eastAsia="zh-CN"/>
              </w:rPr>
              <w:t>提高百和村老百姓生活环境</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效益指标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2"/>
                <w:szCs w:val="22"/>
              </w:rPr>
            </w:pPr>
            <w:r>
              <w:rPr>
                <w:rFonts w:hint="eastAsia" w:ascii="仿宋_GB2312" w:eastAsia="仿宋_GB2312" w:cs="仿宋_GB2312"/>
                <w:color w:val="000000"/>
                <w:sz w:val="22"/>
                <w:szCs w:val="22"/>
              </w:rPr>
              <w:t>可持续影响指标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2"/>
                <w:szCs w:val="22"/>
              </w:rPr>
            </w:pPr>
            <w:r>
              <w:rPr>
                <w:rFonts w:hint="eastAsia" w:ascii="仿宋_GB2312" w:eastAsia="仿宋_GB2312" w:cs="仿宋_GB2312"/>
                <w:color w:val="000000"/>
                <w:sz w:val="22"/>
                <w:szCs w:val="22"/>
              </w:rPr>
              <w:t>为</w:t>
            </w:r>
            <w:r>
              <w:rPr>
                <w:rFonts w:hint="eastAsia" w:ascii="仿宋_GB2312" w:eastAsia="仿宋_GB2312" w:cs="仿宋_GB2312"/>
                <w:color w:val="000000"/>
                <w:sz w:val="22"/>
                <w:szCs w:val="22"/>
                <w:lang w:eastAsia="zh-CN"/>
              </w:rPr>
              <w:t>全村老百姓脱贫致富</w:t>
            </w:r>
            <w:r>
              <w:rPr>
                <w:rFonts w:hint="eastAsia" w:ascii="仿宋_GB2312" w:eastAsia="仿宋_GB2312" w:cs="仿宋_GB2312"/>
                <w:color w:val="000000"/>
                <w:sz w:val="22"/>
                <w:szCs w:val="22"/>
              </w:rPr>
              <w:t>奠定了基础</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320" w:hRule="atLeast"/>
        </w:trPr>
        <w:tc>
          <w:tcPr>
            <w:tcW w:w="39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val="0"/>
              <w:kinsoku/>
              <w:wordWrap/>
              <w:overflowPunct/>
              <w:topLinePunct w:val="0"/>
              <w:bidi w:val="0"/>
              <w:spacing w:line="576" w:lineRule="atLeast"/>
              <w:rPr>
                <w:rFonts w:ascii="仿宋_GB2312" w:eastAsia="仿宋_GB2312"/>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满意度指标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2"/>
                <w:szCs w:val="22"/>
              </w:rPr>
            </w:pPr>
            <w:r>
              <w:rPr>
                <w:rFonts w:hint="eastAsia" w:ascii="仿宋_GB2312" w:eastAsia="仿宋_GB2312" w:cs="仿宋_GB2312"/>
                <w:color w:val="000000"/>
                <w:sz w:val="22"/>
                <w:szCs w:val="22"/>
              </w:rPr>
              <w:t>满意度指标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2"/>
                <w:szCs w:val="22"/>
              </w:rPr>
            </w:pPr>
            <w:r>
              <w:rPr>
                <w:rFonts w:hint="eastAsia" w:ascii="仿宋_GB2312" w:eastAsia="仿宋_GB2312" w:cs="仿宋_GB2312"/>
                <w:color w:val="000000"/>
                <w:sz w:val="22"/>
                <w:szCs w:val="22"/>
              </w:rPr>
              <w:t>广大农民群众满意度</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100%</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val="0"/>
              <w:kinsoku/>
              <w:wordWrap/>
              <w:overflowPunct/>
              <w:topLinePunct w:val="0"/>
              <w:bidi w:val="0"/>
              <w:spacing w:line="576" w:lineRule="atLeas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100%</w:t>
            </w:r>
          </w:p>
        </w:tc>
      </w:tr>
    </w:tbl>
    <w:p/>
    <w:p>
      <w:pPr>
        <w:spacing w:line="580" w:lineRule="exact"/>
        <w:ind w:left="630"/>
        <w:rPr>
          <w:rFonts w:ascii="仿宋_GB2312" w:eastAsia="仿宋_GB2312" w:cs="仿宋_GB2312"/>
          <w:sz w:val="32"/>
          <w:szCs w:val="32"/>
        </w:rPr>
      </w:pPr>
      <w:r>
        <w:rPr>
          <w:rFonts w:hint="eastAsia" w:ascii="楷体_GB2312" w:eastAsia="楷体_GB2312" w:cs="楷体_GB2312"/>
          <w:sz w:val="32"/>
          <w:szCs w:val="32"/>
        </w:rPr>
        <w:t>2.部门绩效评价结果。</w:t>
      </w:r>
    </w:p>
    <w:p>
      <w:pPr>
        <w:pageBreakBefore w:val="0"/>
        <w:widowControl w:val="0"/>
        <w:kinsoku/>
        <w:wordWrap/>
        <w:overflowPunct/>
        <w:topLinePunct w:val="0"/>
        <w:autoSpaceDE w:val="0"/>
        <w:autoSpaceDN w:val="0"/>
        <w:bidi w:val="0"/>
        <w:adjustRightInd w:val="0"/>
        <w:spacing w:line="576" w:lineRule="atLeast"/>
        <w:ind w:firstLine="640" w:firstLineChars="200"/>
        <w:rPr>
          <w:rFonts w:hint="eastAsia" w:ascii="仿宋_GB2312" w:eastAsia="仿宋_GB2312" w:cs="仿宋_GB2312"/>
          <w:sz w:val="32"/>
          <w:szCs w:val="32"/>
        </w:rPr>
      </w:pPr>
      <w:r>
        <w:rPr>
          <w:rFonts w:hint="eastAsia" w:ascii="仿宋_GB2312" w:eastAsia="仿宋_GB2312" w:cs="仿宋_GB2312"/>
          <w:color w:val="000000"/>
          <w:sz w:val="32"/>
          <w:szCs w:val="32"/>
        </w:rPr>
        <w:t>本</w:t>
      </w:r>
      <w:r>
        <w:rPr>
          <w:rFonts w:hint="eastAsia" w:ascii="仿宋_GB2312" w:eastAsia="仿宋_GB2312" w:cs="仿宋_GB2312"/>
          <w:color w:val="000000"/>
          <w:sz w:val="32"/>
          <w:szCs w:val="32"/>
          <w:lang w:eastAsia="zh-CN"/>
        </w:rPr>
        <w:t>单位</w:t>
      </w:r>
      <w:r>
        <w:rPr>
          <w:rFonts w:hint="eastAsia" w:ascii="仿宋_GB2312" w:eastAsia="仿宋_GB2312" w:cs="仿宋_GB2312"/>
          <w:color w:val="000000"/>
          <w:sz w:val="32"/>
          <w:szCs w:val="32"/>
        </w:rPr>
        <w:t>按要求对</w:t>
      </w:r>
      <w:r>
        <w:rPr>
          <w:rFonts w:hint="eastAsia" w:ascii="仿宋_GB2312" w:eastAsia="仿宋_GB2312" w:cs="仿宋_GB2312"/>
          <w:color w:val="000000"/>
          <w:sz w:val="32"/>
          <w:szCs w:val="32"/>
          <w:lang w:eastAsia="zh-CN"/>
        </w:rPr>
        <w:t>2021</w:t>
      </w:r>
      <w:r>
        <w:rPr>
          <w:rFonts w:hint="eastAsia" w:ascii="仿宋_GB2312" w:eastAsia="仿宋_GB2312" w:cs="仿宋_GB2312"/>
          <w:color w:val="000000"/>
          <w:sz w:val="32"/>
          <w:szCs w:val="32"/>
        </w:rPr>
        <w:t>年部门整体支出绩效评价情况开展自评，《茂县洼底</w:t>
      </w:r>
      <w:r>
        <w:rPr>
          <w:rFonts w:hint="eastAsia" w:ascii="仿宋_GB2312" w:eastAsia="仿宋_GB2312" w:cs="仿宋_GB2312"/>
          <w:color w:val="000000"/>
          <w:sz w:val="32"/>
          <w:szCs w:val="32"/>
          <w:lang w:eastAsia="zh-CN"/>
        </w:rPr>
        <w:t>镇</w:t>
      </w:r>
      <w:r>
        <w:rPr>
          <w:rFonts w:hint="eastAsia" w:ascii="仿宋_GB2312" w:eastAsia="仿宋_GB2312" w:cs="仿宋_GB2312"/>
          <w:color w:val="000000"/>
          <w:sz w:val="32"/>
          <w:szCs w:val="32"/>
        </w:rPr>
        <w:t>人民政府</w:t>
      </w:r>
      <w:r>
        <w:rPr>
          <w:rFonts w:hint="eastAsia" w:ascii="仿宋_GB2312" w:eastAsia="仿宋_GB2312" w:cs="仿宋_GB2312"/>
          <w:color w:val="000000"/>
          <w:sz w:val="32"/>
          <w:szCs w:val="32"/>
          <w:lang w:eastAsia="zh-CN"/>
        </w:rPr>
        <w:t>2021</w:t>
      </w:r>
      <w:r>
        <w:rPr>
          <w:rFonts w:hint="eastAsia" w:ascii="仿宋_GB2312" w:eastAsia="仿宋_GB2312" w:cs="仿宋_GB2312"/>
          <w:color w:val="000000"/>
          <w:sz w:val="32"/>
          <w:szCs w:val="32"/>
        </w:rPr>
        <w:t>年部门整体支出绩效评价报告》见附件。</w:t>
      </w:r>
    </w:p>
    <w:p>
      <w:pPr>
        <w:spacing w:line="580" w:lineRule="exact"/>
        <w:ind w:firstLine="640" w:firstLineChars="200"/>
        <w:rPr>
          <w:rFonts w:ascii="仿宋_GB2312" w:eastAsia="仿宋_GB2312"/>
          <w:b/>
          <w:color w:val="000000"/>
          <w:sz w:val="32"/>
          <w:szCs w:val="32"/>
        </w:rPr>
      </w:pPr>
      <w:r>
        <w:rPr>
          <w:rFonts w:hint="eastAsia" w:ascii="仿宋_GB2312" w:eastAsia="仿宋_GB2312" w:cs="仿宋_GB2312"/>
          <w:sz w:val="32"/>
          <w:szCs w:val="32"/>
        </w:rPr>
        <w:t>本</w:t>
      </w:r>
      <w:r>
        <w:rPr>
          <w:rFonts w:hint="eastAsia" w:ascii="仿宋_GB2312" w:eastAsia="仿宋_GB2312" w:cs="仿宋_GB2312"/>
          <w:sz w:val="32"/>
          <w:szCs w:val="32"/>
          <w:lang w:eastAsia="zh-CN"/>
        </w:rPr>
        <w:t>单位</w:t>
      </w:r>
      <w:r>
        <w:rPr>
          <w:rFonts w:hint="eastAsia" w:ascii="仿宋_GB2312" w:eastAsia="仿宋_GB2312" w:cs="仿宋_GB2312"/>
          <w:sz w:val="32"/>
          <w:szCs w:val="32"/>
        </w:rPr>
        <w:t>自行组织对</w:t>
      </w:r>
      <w:r>
        <w:rPr>
          <w:rFonts w:hint="eastAsia" w:ascii="仿宋_GB2312" w:eastAsia="仿宋_GB2312" w:cs="仿宋_GB2312"/>
          <w:color w:val="000000"/>
          <w:sz w:val="32"/>
          <w:szCs w:val="32"/>
        </w:rPr>
        <w:t>“</w:t>
      </w:r>
      <w:r>
        <w:rPr>
          <w:rFonts w:hint="eastAsia" w:ascii="仿宋_GB2312" w:eastAsia="仿宋_GB2312" w:cs="仿宋_GB2312"/>
          <w:color w:val="000000"/>
          <w:sz w:val="32"/>
          <w:szCs w:val="32"/>
          <w:lang w:eastAsia="zh-CN"/>
        </w:rPr>
        <w:t>洼底镇洼底村水利基础设施建设</w:t>
      </w:r>
      <w:r>
        <w:rPr>
          <w:rFonts w:hint="eastAsia" w:ascii="仿宋_GB2312" w:eastAsia="仿宋_GB2312" w:cs="仿宋_GB2312"/>
          <w:color w:val="000000"/>
          <w:sz w:val="32"/>
          <w:szCs w:val="32"/>
        </w:rPr>
        <w:t>”</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rPr>
        <w:t>“洼底镇三雅村村道堡坎建设项目”</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rPr>
        <w:t>“</w:t>
      </w:r>
      <w:r>
        <w:rPr>
          <w:rFonts w:hint="eastAsia" w:ascii="仿宋_GB2312" w:eastAsia="仿宋_GB2312" w:cs="仿宋_GB2312"/>
          <w:color w:val="000000"/>
          <w:sz w:val="32"/>
          <w:szCs w:val="32"/>
          <w:lang w:eastAsia="zh-CN"/>
        </w:rPr>
        <w:t>洼底镇-犀牛山村道路维修整治</w:t>
      </w:r>
      <w:r>
        <w:rPr>
          <w:rFonts w:hint="eastAsia" w:ascii="仿宋_GB2312" w:eastAsia="仿宋_GB2312" w:cs="仿宋_GB2312"/>
          <w:color w:val="000000"/>
          <w:sz w:val="32"/>
          <w:szCs w:val="32"/>
        </w:rPr>
        <w:t>”</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rPr>
        <w:t>“</w:t>
      </w:r>
      <w:r>
        <w:rPr>
          <w:rFonts w:hint="eastAsia" w:ascii="仿宋_GB2312" w:eastAsia="仿宋_GB2312" w:cs="仿宋_GB2312"/>
          <w:color w:val="000000"/>
          <w:sz w:val="32"/>
          <w:szCs w:val="32"/>
          <w:lang w:eastAsia="zh-CN"/>
        </w:rPr>
        <w:t>洼底镇五寨村维修整治项目”、</w:t>
      </w:r>
      <w:r>
        <w:rPr>
          <w:rFonts w:hint="eastAsia" w:ascii="仿宋_GB2312" w:eastAsia="仿宋_GB2312" w:cs="仿宋_GB2312"/>
          <w:color w:val="000000"/>
          <w:sz w:val="32"/>
          <w:szCs w:val="32"/>
        </w:rPr>
        <w:t>“</w:t>
      </w:r>
      <w:r>
        <w:rPr>
          <w:rFonts w:hint="eastAsia" w:ascii="仿宋_GB2312" w:eastAsia="仿宋_GB2312" w:cs="仿宋_GB2312"/>
          <w:color w:val="000000"/>
          <w:sz w:val="32"/>
          <w:szCs w:val="32"/>
          <w:lang w:eastAsia="zh-CN"/>
        </w:rPr>
        <w:t>洼底镇农产品绿色防控项目</w:t>
      </w:r>
      <w:r>
        <w:rPr>
          <w:rFonts w:ascii="仿宋_GB2312" w:eastAsia="仿宋_GB2312" w:cs="仿宋_GB2312"/>
          <w:color w:val="000000"/>
          <w:sz w:val="32"/>
          <w:szCs w:val="32"/>
          <w:lang w:val="en-US" w:eastAsia="zh-CN"/>
        </w:rPr>
        <w:t>”</w:t>
      </w:r>
      <w:r>
        <w:rPr>
          <w:rFonts w:hint="eastAsia" w:ascii="仿宋_GB2312" w:eastAsia="仿宋_GB2312" w:cs="仿宋_GB2312"/>
          <w:color w:val="000000"/>
          <w:sz w:val="32"/>
          <w:szCs w:val="32"/>
          <w:lang w:val="en-US" w:eastAsia="zh-CN"/>
        </w:rPr>
        <w:t>、</w:t>
      </w:r>
      <w:r>
        <w:rPr>
          <w:rFonts w:hint="eastAsia" w:ascii="仿宋_GB2312" w:eastAsia="仿宋_GB2312" w:cs="仿宋_GB2312"/>
          <w:color w:val="000000"/>
          <w:sz w:val="32"/>
          <w:szCs w:val="32"/>
        </w:rPr>
        <w:t>“</w:t>
      </w:r>
      <w:r>
        <w:rPr>
          <w:rFonts w:hint="eastAsia" w:ascii="仿宋_GB2312" w:eastAsia="仿宋_GB2312" w:cs="仿宋_GB2312"/>
          <w:color w:val="000000"/>
          <w:sz w:val="32"/>
          <w:szCs w:val="32"/>
          <w:lang w:val="en-US" w:eastAsia="zh-CN"/>
        </w:rPr>
        <w:t>洼底镇犀牛山村产业园区产业道路恢复建设</w:t>
      </w:r>
      <w:r>
        <w:rPr>
          <w:rFonts w:ascii="仿宋_GB2312" w:eastAsia="仿宋_GB2312" w:cs="仿宋_GB2312"/>
          <w:color w:val="000000"/>
          <w:sz w:val="32"/>
          <w:szCs w:val="32"/>
          <w:lang w:val="en-US" w:eastAsia="zh-CN"/>
        </w:rPr>
        <w:t>”</w:t>
      </w:r>
      <w:r>
        <w:rPr>
          <w:rFonts w:hint="eastAsia" w:ascii="仿宋_GB2312" w:eastAsia="仿宋_GB2312" w:cs="仿宋_GB2312"/>
          <w:color w:val="000000"/>
          <w:sz w:val="32"/>
          <w:szCs w:val="32"/>
        </w:rPr>
        <w:t>“洼底镇百合村产业路建设项目</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rPr>
        <w:t>等</w:t>
      </w:r>
      <w:r>
        <w:rPr>
          <w:rFonts w:hint="eastAsia" w:ascii="仿宋_GB2312" w:eastAsia="仿宋_GB2312" w:cs="仿宋_GB2312"/>
          <w:color w:val="000000"/>
          <w:sz w:val="32"/>
          <w:szCs w:val="32"/>
          <w:lang w:val="en-US" w:eastAsia="zh-CN"/>
        </w:rPr>
        <w:t>7</w:t>
      </w:r>
      <w:r>
        <w:rPr>
          <w:rFonts w:hint="eastAsia" w:ascii="仿宋_GB2312" w:eastAsia="仿宋_GB2312" w:cs="仿宋_GB2312"/>
          <w:color w:val="000000"/>
          <w:sz w:val="32"/>
          <w:szCs w:val="32"/>
        </w:rPr>
        <w:t>个项目</w:t>
      </w:r>
      <w:r>
        <w:rPr>
          <w:rFonts w:ascii="仿宋_GB2312" w:eastAsia="仿宋_GB2312" w:cs="仿宋_GB2312"/>
          <w:color w:val="000000"/>
          <w:sz w:val="32"/>
          <w:szCs w:val="32"/>
        </w:rPr>
        <w:t>监督和管理</w:t>
      </w:r>
      <w:r>
        <w:rPr>
          <w:rFonts w:hint="eastAsia" w:ascii="仿宋_GB2312" w:eastAsia="仿宋_GB2312" w:cs="仿宋_GB2312"/>
          <w:color w:val="000000"/>
          <w:sz w:val="32"/>
          <w:szCs w:val="32"/>
        </w:rPr>
        <w:t>。</w:t>
      </w: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pageBreakBefore w:val="0"/>
        <w:widowControl w:val="0"/>
        <w:kinsoku/>
        <w:wordWrap/>
        <w:overflowPunct/>
        <w:topLinePunct w:val="0"/>
        <w:bidi w:val="0"/>
        <w:spacing w:line="576" w:lineRule="atLeast"/>
        <w:jc w:val="center"/>
        <w:outlineLvl w:val="0"/>
        <w:rPr>
          <w:rFonts w:ascii="仿宋_GB2312" w:eastAsia="仿宋_GB2312"/>
          <w:b/>
          <w:bCs/>
          <w:color w:val="000000"/>
          <w:sz w:val="32"/>
          <w:szCs w:val="32"/>
        </w:rPr>
      </w:pPr>
      <w:bookmarkStart w:id="51" w:name="_Toc15377225"/>
      <w:bookmarkStart w:id="52" w:name="_Toc15396613"/>
      <w:bookmarkStart w:id="53" w:name="_Toc15396614"/>
      <w:bookmarkStart w:id="54" w:name="_Toc15377226"/>
      <w:r>
        <w:rPr>
          <w:rFonts w:hint="eastAsia" w:ascii="方正小标宋简体" w:eastAsia="方正小标宋简体" w:cs="方正小标宋简体"/>
          <w:b w:val="0"/>
          <w:bCs w:val="0"/>
          <w:color w:val="000000"/>
          <w:sz w:val="44"/>
          <w:szCs w:val="44"/>
        </w:rPr>
        <w:t>第三部分</w:t>
      </w:r>
      <w:r>
        <w:rPr>
          <w:rFonts w:hint="eastAsia" w:ascii="方正小标宋简体" w:eastAsia="方正小标宋简体" w:cs="方正小标宋简体"/>
          <w:b w:val="0"/>
          <w:bCs w:val="0"/>
          <w:color w:val="000000"/>
          <w:sz w:val="44"/>
          <w:szCs w:val="44"/>
          <w:lang w:val="en-US" w:eastAsia="zh-CN"/>
        </w:rPr>
        <w:t xml:space="preserve"> </w:t>
      </w:r>
      <w:r>
        <w:rPr>
          <w:rFonts w:hint="eastAsia" w:ascii="方正小标宋简体" w:eastAsia="方正小标宋简体" w:cs="方正小标宋简体"/>
          <w:b w:val="0"/>
          <w:bCs w:val="0"/>
          <w:color w:val="000000"/>
          <w:sz w:val="44"/>
          <w:szCs w:val="44"/>
        </w:rPr>
        <w:t>名</w:t>
      </w:r>
      <w:r>
        <w:rPr>
          <w:rStyle w:val="16"/>
          <w:rFonts w:hint="eastAsia" w:ascii="方正小标宋简体" w:eastAsia="方正小标宋简体" w:cs="方正小标宋简体"/>
          <w:b w:val="0"/>
          <w:bCs w:val="0"/>
        </w:rPr>
        <w:t>词解释</w:t>
      </w:r>
      <w:bookmarkEnd w:id="51"/>
      <w:bookmarkEnd w:id="52"/>
    </w:p>
    <w:p>
      <w:pPr>
        <w:pStyle w:val="21"/>
        <w:pageBreakBefore w:val="0"/>
        <w:widowControl w:val="0"/>
        <w:kinsoku/>
        <w:wordWrap/>
        <w:overflowPunct/>
        <w:topLinePunct w:val="0"/>
        <w:autoSpaceDE w:val="0"/>
        <w:autoSpaceDN w:val="0"/>
        <w:bidi w:val="0"/>
        <w:spacing w:line="576" w:lineRule="atLeast"/>
        <w:ind w:firstLine="640" w:firstLineChars="200"/>
        <w:jc w:val="both"/>
        <w:rPr>
          <w:rFonts w:ascii="仿宋_GB2312" w:eastAsia="仿宋_GB2312" w:cs="Times New Roman"/>
          <w:sz w:val="32"/>
          <w:szCs w:val="32"/>
        </w:rPr>
      </w:pPr>
      <w:r>
        <w:rPr>
          <w:rFonts w:ascii="仿宋_GB2312" w:eastAsia="仿宋_GB2312" w:cs="仿宋_GB2312"/>
          <w:sz w:val="32"/>
          <w:szCs w:val="32"/>
        </w:rPr>
        <w:t>1.</w:t>
      </w:r>
      <w:r>
        <w:rPr>
          <w:rFonts w:hint="eastAsia" w:ascii="仿宋_GB2312" w:eastAsia="仿宋_GB2312" w:cs="仿宋_GB2312"/>
          <w:sz w:val="32"/>
          <w:szCs w:val="32"/>
        </w:rPr>
        <w:t>财政拨款收入：指单位从同级财政部门取得的财政预算资金。</w:t>
      </w:r>
    </w:p>
    <w:p>
      <w:pPr>
        <w:pStyle w:val="21"/>
        <w:pageBreakBefore w:val="0"/>
        <w:widowControl w:val="0"/>
        <w:kinsoku/>
        <w:wordWrap/>
        <w:overflowPunct/>
        <w:topLinePunct w:val="0"/>
        <w:autoSpaceDE w:val="0"/>
        <w:autoSpaceDN w:val="0"/>
        <w:bidi w:val="0"/>
        <w:spacing w:line="576" w:lineRule="atLeast"/>
        <w:ind w:firstLine="640" w:firstLineChars="200"/>
        <w:jc w:val="both"/>
        <w:rPr>
          <w:rFonts w:ascii="仿宋_GB2312" w:eastAsia="仿宋_GB2312" w:cs="Times New Roman"/>
          <w:sz w:val="32"/>
          <w:szCs w:val="32"/>
        </w:rPr>
      </w:pPr>
      <w:r>
        <w:rPr>
          <w:rFonts w:ascii="仿宋_GB2312" w:eastAsia="仿宋_GB2312" w:cs="仿宋_GB2312"/>
          <w:sz w:val="32"/>
          <w:szCs w:val="32"/>
        </w:rPr>
        <w:t>2.</w:t>
      </w:r>
      <w:r>
        <w:rPr>
          <w:rFonts w:hint="eastAsia" w:ascii="仿宋_GB2312" w:eastAsia="仿宋_GB2312" w:cs="仿宋_GB2312"/>
          <w:sz w:val="32"/>
          <w:szCs w:val="32"/>
        </w:rPr>
        <w:t>事业收入：指事业单位开展专业业务活动及辅助活动取得的收入。</w:t>
      </w:r>
    </w:p>
    <w:p>
      <w:pPr>
        <w:pStyle w:val="21"/>
        <w:pageBreakBefore w:val="0"/>
        <w:widowControl w:val="0"/>
        <w:kinsoku/>
        <w:wordWrap/>
        <w:overflowPunct/>
        <w:topLinePunct w:val="0"/>
        <w:autoSpaceDE w:val="0"/>
        <w:autoSpaceDN w:val="0"/>
        <w:bidi w:val="0"/>
        <w:spacing w:line="576" w:lineRule="atLeast"/>
        <w:ind w:firstLine="640" w:firstLineChars="200"/>
        <w:jc w:val="both"/>
        <w:rPr>
          <w:rFonts w:ascii="仿宋_GB2312" w:eastAsia="仿宋_GB2312" w:cs="Times New Roman"/>
          <w:sz w:val="32"/>
          <w:szCs w:val="32"/>
        </w:rPr>
      </w:pPr>
      <w:r>
        <w:rPr>
          <w:rFonts w:ascii="仿宋_GB2312" w:eastAsia="仿宋_GB2312" w:cs="仿宋_GB2312"/>
          <w:sz w:val="32"/>
          <w:szCs w:val="32"/>
        </w:rPr>
        <w:t>3.</w:t>
      </w:r>
      <w:r>
        <w:rPr>
          <w:rFonts w:hint="eastAsia" w:ascii="仿宋_GB2312" w:eastAsia="仿宋_GB2312" w:cs="仿宋_GB2312"/>
          <w:sz w:val="32"/>
          <w:szCs w:val="32"/>
        </w:rPr>
        <w:t>经营收入：指事业单位在专业业务活动及其辅助活动之外开展非独立核算经营活动取得的收入。</w:t>
      </w:r>
    </w:p>
    <w:p>
      <w:pPr>
        <w:pStyle w:val="21"/>
        <w:pageBreakBefore w:val="0"/>
        <w:widowControl w:val="0"/>
        <w:kinsoku/>
        <w:wordWrap/>
        <w:overflowPunct/>
        <w:topLinePunct w:val="0"/>
        <w:autoSpaceDE w:val="0"/>
        <w:autoSpaceDN w:val="0"/>
        <w:bidi w:val="0"/>
        <w:spacing w:line="576" w:lineRule="atLeast"/>
        <w:ind w:firstLine="640" w:firstLineChars="200"/>
        <w:jc w:val="both"/>
        <w:rPr>
          <w:rFonts w:ascii="仿宋_GB2312" w:eastAsia="仿宋_GB2312" w:cs="Times New Roman"/>
          <w:sz w:val="32"/>
          <w:szCs w:val="32"/>
        </w:rPr>
      </w:pPr>
      <w:r>
        <w:rPr>
          <w:rFonts w:ascii="仿宋_GB2312" w:eastAsia="仿宋_GB2312" w:cs="仿宋_GB2312"/>
          <w:sz w:val="32"/>
          <w:szCs w:val="32"/>
        </w:rPr>
        <w:t>4.</w:t>
      </w:r>
      <w:r>
        <w:rPr>
          <w:rFonts w:hint="eastAsia" w:ascii="仿宋_GB2312" w:eastAsia="仿宋_GB2312" w:cs="仿宋_GB2312"/>
          <w:sz w:val="32"/>
          <w:szCs w:val="32"/>
        </w:rPr>
        <w:t>其他收入：指单位取得的除上述收入以外的各项收入。</w:t>
      </w:r>
    </w:p>
    <w:p>
      <w:pPr>
        <w:pStyle w:val="21"/>
        <w:pageBreakBefore w:val="0"/>
        <w:widowControl w:val="0"/>
        <w:kinsoku/>
        <w:wordWrap/>
        <w:overflowPunct/>
        <w:topLinePunct w:val="0"/>
        <w:autoSpaceDE w:val="0"/>
        <w:autoSpaceDN w:val="0"/>
        <w:bidi w:val="0"/>
        <w:spacing w:line="576" w:lineRule="atLeast"/>
        <w:ind w:firstLine="640" w:firstLineChars="200"/>
        <w:jc w:val="both"/>
        <w:rPr>
          <w:rFonts w:ascii="仿宋_GB2312" w:eastAsia="仿宋_GB2312" w:cs="Times New Roman"/>
          <w:sz w:val="32"/>
          <w:szCs w:val="32"/>
        </w:rPr>
      </w:pPr>
      <w:r>
        <w:rPr>
          <w:rFonts w:ascii="仿宋_GB2312" w:eastAsia="仿宋_GB2312" w:cs="仿宋_GB2312"/>
          <w:sz w:val="32"/>
          <w:szCs w:val="32"/>
        </w:rPr>
        <w:t>5.</w:t>
      </w:r>
      <w:r>
        <w:rPr>
          <w:rFonts w:hint="eastAsia" w:ascii="仿宋_GB2312" w:eastAsia="仿宋_GB2312" w:cs="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pStyle w:val="21"/>
        <w:pageBreakBefore w:val="0"/>
        <w:widowControl w:val="0"/>
        <w:kinsoku/>
        <w:wordWrap/>
        <w:overflowPunct/>
        <w:topLinePunct w:val="0"/>
        <w:autoSpaceDE w:val="0"/>
        <w:autoSpaceDN w:val="0"/>
        <w:bidi w:val="0"/>
        <w:spacing w:line="576" w:lineRule="atLeast"/>
        <w:ind w:firstLine="640" w:firstLineChars="200"/>
        <w:jc w:val="both"/>
        <w:rPr>
          <w:rFonts w:ascii="仿宋_GB2312" w:eastAsia="仿宋_GB2312" w:cs="Times New Roman"/>
          <w:sz w:val="32"/>
          <w:szCs w:val="32"/>
        </w:rPr>
      </w:pPr>
      <w:r>
        <w:rPr>
          <w:rFonts w:ascii="仿宋_GB2312" w:eastAsia="仿宋_GB2312" w:cs="仿宋_GB2312"/>
          <w:sz w:val="32"/>
          <w:szCs w:val="32"/>
        </w:rPr>
        <w:t>6.</w:t>
      </w:r>
      <w:r>
        <w:rPr>
          <w:rFonts w:hint="eastAsia" w:ascii="仿宋_GB2312" w:eastAsia="仿宋_GB2312" w:cs="仿宋_GB2312"/>
          <w:sz w:val="32"/>
          <w:szCs w:val="32"/>
        </w:rPr>
        <w:t>年初结转和结余：指以前年度尚未完成、结转到本年按有关规定继续使用的资金。</w:t>
      </w:r>
    </w:p>
    <w:p>
      <w:pPr>
        <w:pStyle w:val="21"/>
        <w:pageBreakBefore w:val="0"/>
        <w:widowControl w:val="0"/>
        <w:kinsoku/>
        <w:wordWrap/>
        <w:overflowPunct/>
        <w:topLinePunct w:val="0"/>
        <w:autoSpaceDE w:val="0"/>
        <w:autoSpaceDN w:val="0"/>
        <w:bidi w:val="0"/>
        <w:spacing w:line="576" w:lineRule="atLeast"/>
        <w:ind w:firstLine="640" w:firstLineChars="200"/>
        <w:jc w:val="both"/>
        <w:rPr>
          <w:rFonts w:ascii="仿宋_GB2312" w:eastAsia="仿宋_GB2312" w:cs="Times New Roman"/>
          <w:sz w:val="32"/>
          <w:szCs w:val="32"/>
        </w:rPr>
      </w:pPr>
      <w:r>
        <w:rPr>
          <w:rFonts w:ascii="仿宋_GB2312" w:eastAsia="仿宋_GB2312" w:cs="仿宋_GB2312"/>
          <w:sz w:val="32"/>
          <w:szCs w:val="32"/>
        </w:rPr>
        <w:t>7.</w:t>
      </w:r>
      <w:r>
        <w:rPr>
          <w:rFonts w:hint="eastAsia" w:ascii="仿宋_GB2312" w:eastAsia="仿宋_GB2312" w:cs="仿宋_GB2312"/>
          <w:sz w:val="32"/>
          <w:szCs w:val="32"/>
        </w:rPr>
        <w:t>结余分配：指事业单位按照事业单位会计制度的规定从非财政补助结余中分配的事业基金和职工福利基金等。</w:t>
      </w:r>
    </w:p>
    <w:p>
      <w:pPr>
        <w:pStyle w:val="21"/>
        <w:pageBreakBefore w:val="0"/>
        <w:widowControl w:val="0"/>
        <w:kinsoku/>
        <w:wordWrap/>
        <w:overflowPunct/>
        <w:topLinePunct w:val="0"/>
        <w:autoSpaceDE w:val="0"/>
        <w:autoSpaceDN w:val="0"/>
        <w:bidi w:val="0"/>
        <w:spacing w:line="576" w:lineRule="atLeast"/>
        <w:ind w:firstLine="640" w:firstLineChars="200"/>
        <w:jc w:val="both"/>
        <w:rPr>
          <w:rFonts w:ascii="仿宋_GB2312" w:eastAsia="仿宋_GB2312" w:cs="Times New Roman"/>
          <w:sz w:val="32"/>
          <w:szCs w:val="32"/>
        </w:rPr>
      </w:pPr>
      <w:r>
        <w:rPr>
          <w:rFonts w:ascii="仿宋_GB2312" w:eastAsia="仿宋_GB2312" w:cs="仿宋_GB2312"/>
          <w:sz w:val="32"/>
          <w:szCs w:val="32"/>
        </w:rPr>
        <w:t>8.</w:t>
      </w:r>
      <w:r>
        <w:rPr>
          <w:rFonts w:hint="eastAsia" w:ascii="仿宋_GB2312" w:eastAsia="仿宋_GB2312" w:cs="仿宋_GB2312"/>
          <w:sz w:val="32"/>
          <w:szCs w:val="32"/>
        </w:rPr>
        <w:t>年末结转和结余：指单位按有关规定结转到下年或以后年度继续使用的资金。</w:t>
      </w:r>
    </w:p>
    <w:p>
      <w:pPr>
        <w:pageBreakBefore w:val="0"/>
        <w:widowControl w:val="0"/>
        <w:kinsoku/>
        <w:wordWrap/>
        <w:overflowPunct/>
        <w:topLinePunct w:val="0"/>
        <w:bidi w:val="0"/>
        <w:spacing w:line="576" w:lineRule="atLeast"/>
        <w:ind w:firstLine="640" w:firstLineChars="200"/>
        <w:rPr>
          <w:rStyle w:val="14"/>
          <w:rFonts w:ascii="仿宋_GB2312" w:eastAsia="仿宋_GB2312"/>
          <w:b w:val="0"/>
          <w:bCs w:val="0"/>
          <w:color w:val="0000FF"/>
          <w:sz w:val="32"/>
          <w:szCs w:val="32"/>
        </w:rPr>
      </w:pPr>
      <w:r>
        <w:rPr>
          <w:rStyle w:val="14"/>
          <w:rFonts w:ascii="仿宋_GB2312" w:eastAsia="仿宋_GB2312" w:cs="仿宋_GB2312"/>
          <w:b w:val="0"/>
          <w:bCs w:val="0"/>
          <w:color w:val="000000"/>
          <w:sz w:val="32"/>
          <w:szCs w:val="32"/>
        </w:rPr>
        <w:t>9.</w:t>
      </w:r>
      <w:r>
        <w:rPr>
          <w:rStyle w:val="14"/>
          <w:rFonts w:hint="eastAsia" w:ascii="仿宋_GB2312" w:eastAsia="仿宋_GB2312" w:cs="仿宋_GB2312"/>
          <w:b w:val="0"/>
          <w:bCs w:val="0"/>
          <w:color w:val="000000"/>
          <w:sz w:val="32"/>
          <w:szCs w:val="32"/>
        </w:rPr>
        <w:t>一般公共服务（</w:t>
      </w:r>
      <w:r>
        <w:rPr>
          <w:rStyle w:val="14"/>
          <w:rFonts w:ascii="仿宋_GB2312" w:eastAsia="仿宋_GB2312" w:cs="仿宋_GB2312"/>
          <w:b w:val="0"/>
          <w:bCs w:val="0"/>
          <w:color w:val="000000"/>
          <w:sz w:val="32"/>
          <w:szCs w:val="32"/>
        </w:rPr>
        <w:t>201</w:t>
      </w:r>
      <w:r>
        <w:rPr>
          <w:rStyle w:val="14"/>
          <w:rFonts w:hint="eastAsia" w:ascii="仿宋_GB2312" w:eastAsia="仿宋_GB2312" w:cs="仿宋_GB2312"/>
          <w:b w:val="0"/>
          <w:bCs w:val="0"/>
          <w:color w:val="000000"/>
          <w:sz w:val="32"/>
          <w:szCs w:val="32"/>
        </w:rPr>
        <w:t>）人大事务（</w:t>
      </w:r>
      <w:r>
        <w:rPr>
          <w:rStyle w:val="14"/>
          <w:rFonts w:ascii="仿宋_GB2312" w:eastAsia="仿宋_GB2312" w:cs="仿宋_GB2312"/>
          <w:b w:val="0"/>
          <w:bCs w:val="0"/>
          <w:color w:val="000000"/>
          <w:sz w:val="32"/>
          <w:szCs w:val="32"/>
        </w:rPr>
        <w:t>01</w:t>
      </w:r>
      <w:r>
        <w:rPr>
          <w:rStyle w:val="14"/>
          <w:rFonts w:hint="eastAsia" w:ascii="仿宋_GB2312" w:eastAsia="仿宋_GB2312" w:cs="仿宋_GB2312"/>
          <w:b w:val="0"/>
          <w:bCs w:val="0"/>
          <w:color w:val="000000"/>
          <w:sz w:val="32"/>
          <w:szCs w:val="32"/>
        </w:rPr>
        <w:t>）人大会议（</w:t>
      </w:r>
      <w:r>
        <w:rPr>
          <w:rStyle w:val="14"/>
          <w:rFonts w:ascii="仿宋_GB2312" w:eastAsia="仿宋_GB2312" w:cs="仿宋_GB2312"/>
          <w:b w:val="0"/>
          <w:bCs w:val="0"/>
          <w:color w:val="000000"/>
          <w:sz w:val="32"/>
          <w:szCs w:val="32"/>
        </w:rPr>
        <w:t>04</w:t>
      </w:r>
      <w:r>
        <w:rPr>
          <w:rStyle w:val="14"/>
          <w:rFonts w:hint="eastAsia" w:ascii="仿宋_GB2312" w:eastAsia="仿宋_GB2312" w:cs="仿宋_GB2312"/>
          <w:b w:val="0"/>
          <w:bCs w:val="0"/>
          <w:color w:val="000000"/>
          <w:sz w:val="32"/>
          <w:szCs w:val="32"/>
        </w:rPr>
        <w:t>）</w:t>
      </w:r>
      <w:r>
        <w:rPr>
          <w:rStyle w:val="14"/>
          <w:rFonts w:ascii="仿宋_GB2312" w:eastAsia="仿宋_GB2312" w:cs="仿宋_GB2312"/>
          <w:b w:val="0"/>
          <w:bCs w:val="0"/>
          <w:color w:val="000000"/>
          <w:sz w:val="32"/>
          <w:szCs w:val="32"/>
        </w:rPr>
        <w:t xml:space="preserve">: </w:t>
      </w:r>
      <w:r>
        <w:rPr>
          <w:rStyle w:val="14"/>
          <w:rFonts w:hint="eastAsia" w:ascii="仿宋_GB2312" w:eastAsia="仿宋_GB2312" w:cs="仿宋_GB2312"/>
          <w:b w:val="0"/>
          <w:bCs w:val="0"/>
          <w:color w:val="000000"/>
          <w:sz w:val="32"/>
          <w:szCs w:val="32"/>
        </w:rPr>
        <w:t>指</w:t>
      </w:r>
      <w:r>
        <w:rPr>
          <w:rFonts w:hint="eastAsia" w:ascii="仿宋_GB2312" w:eastAsia="仿宋_GB2312" w:cs="仿宋_GB2312"/>
          <w:color w:val="000000"/>
          <w:sz w:val="32"/>
          <w:szCs w:val="32"/>
        </w:rPr>
        <w:t>单位人大召开人民代表大会等专门会议的支出</w:t>
      </w:r>
      <w:r>
        <w:rPr>
          <w:rStyle w:val="14"/>
          <w:rFonts w:hint="eastAsia" w:ascii="仿宋_GB2312" w:eastAsia="仿宋_GB2312" w:cs="仿宋_GB2312"/>
          <w:b w:val="0"/>
          <w:bCs w:val="0"/>
          <w:color w:val="0000FF"/>
          <w:sz w:val="32"/>
          <w:szCs w:val="32"/>
        </w:rPr>
        <w:t>。</w:t>
      </w:r>
    </w:p>
    <w:p>
      <w:pPr>
        <w:pageBreakBefore w:val="0"/>
        <w:widowControl w:val="0"/>
        <w:kinsoku/>
        <w:wordWrap/>
        <w:overflowPunct/>
        <w:topLinePunct w:val="0"/>
        <w:bidi w:val="0"/>
        <w:spacing w:line="576" w:lineRule="atLeast"/>
        <w:ind w:firstLine="640" w:firstLineChars="200"/>
        <w:rPr>
          <w:rStyle w:val="14"/>
          <w:rFonts w:ascii="仿宋_GB2312" w:eastAsia="仿宋_GB2312"/>
          <w:b w:val="0"/>
          <w:bCs w:val="0"/>
          <w:color w:val="000000"/>
          <w:sz w:val="32"/>
          <w:szCs w:val="32"/>
        </w:rPr>
      </w:pPr>
      <w:r>
        <w:rPr>
          <w:rStyle w:val="14"/>
          <w:rFonts w:ascii="仿宋_GB2312" w:eastAsia="仿宋_GB2312" w:cs="仿宋_GB2312"/>
          <w:b w:val="0"/>
          <w:bCs w:val="0"/>
          <w:color w:val="000000"/>
          <w:sz w:val="32"/>
          <w:szCs w:val="32"/>
        </w:rPr>
        <w:t>10.</w:t>
      </w:r>
      <w:r>
        <w:rPr>
          <w:rStyle w:val="14"/>
          <w:rFonts w:hint="eastAsia" w:ascii="仿宋_GB2312" w:eastAsia="仿宋_GB2312" w:cs="仿宋_GB2312"/>
          <w:b w:val="0"/>
          <w:bCs w:val="0"/>
          <w:color w:val="000000"/>
          <w:sz w:val="32"/>
          <w:szCs w:val="32"/>
        </w:rPr>
        <w:t>一般公共服务（</w:t>
      </w:r>
      <w:r>
        <w:rPr>
          <w:rStyle w:val="14"/>
          <w:rFonts w:hint="eastAsia" w:ascii="仿宋_GB2312" w:eastAsia="仿宋_GB2312" w:cs="仿宋_GB2312"/>
          <w:b w:val="0"/>
          <w:bCs w:val="0"/>
          <w:color w:val="000000"/>
          <w:sz w:val="32"/>
          <w:szCs w:val="32"/>
          <w:lang w:eastAsia="zh-CN"/>
        </w:rPr>
        <w:t>类</w:t>
      </w:r>
      <w:r>
        <w:rPr>
          <w:rStyle w:val="14"/>
          <w:rFonts w:hint="eastAsia" w:ascii="仿宋_GB2312" w:eastAsia="仿宋_GB2312" w:cs="仿宋_GB2312"/>
          <w:b w:val="0"/>
          <w:bCs w:val="0"/>
          <w:color w:val="000000"/>
          <w:sz w:val="32"/>
          <w:szCs w:val="32"/>
        </w:rPr>
        <w:t>）政府办公厅（室）及相关机构事务（</w:t>
      </w:r>
      <w:r>
        <w:rPr>
          <w:rStyle w:val="14"/>
          <w:rFonts w:hint="eastAsia" w:ascii="仿宋_GB2312" w:eastAsia="仿宋_GB2312" w:cs="仿宋_GB2312"/>
          <w:b w:val="0"/>
          <w:bCs w:val="0"/>
          <w:color w:val="000000"/>
          <w:sz w:val="32"/>
          <w:szCs w:val="32"/>
          <w:lang w:eastAsia="zh-CN"/>
        </w:rPr>
        <w:t>款</w:t>
      </w:r>
      <w:r>
        <w:rPr>
          <w:rStyle w:val="14"/>
          <w:rFonts w:hint="eastAsia" w:ascii="仿宋_GB2312" w:eastAsia="仿宋_GB2312" w:cs="仿宋_GB2312"/>
          <w:b w:val="0"/>
          <w:bCs w:val="0"/>
          <w:color w:val="000000"/>
          <w:sz w:val="32"/>
          <w:szCs w:val="32"/>
        </w:rPr>
        <w:t>）行政运行（</w:t>
      </w:r>
      <w:r>
        <w:rPr>
          <w:rStyle w:val="14"/>
          <w:rFonts w:hint="eastAsia" w:ascii="仿宋_GB2312" w:eastAsia="仿宋_GB2312" w:cs="仿宋_GB2312"/>
          <w:b w:val="0"/>
          <w:bCs w:val="0"/>
          <w:color w:val="000000"/>
          <w:sz w:val="32"/>
          <w:szCs w:val="32"/>
          <w:lang w:eastAsia="zh-CN"/>
        </w:rPr>
        <w:t>项</w:t>
      </w:r>
      <w:r>
        <w:rPr>
          <w:rStyle w:val="14"/>
          <w:rFonts w:hint="eastAsia" w:ascii="仿宋_GB2312" w:eastAsia="仿宋_GB2312" w:cs="仿宋_GB2312"/>
          <w:b w:val="0"/>
          <w:bCs w:val="0"/>
          <w:color w:val="000000"/>
          <w:sz w:val="32"/>
          <w:szCs w:val="32"/>
        </w:rPr>
        <w:t>）</w:t>
      </w:r>
      <w:r>
        <w:rPr>
          <w:rStyle w:val="14"/>
          <w:rFonts w:ascii="仿宋_GB2312" w:eastAsia="仿宋_GB2312" w:cs="仿宋_GB2312"/>
          <w:b w:val="0"/>
          <w:bCs w:val="0"/>
          <w:color w:val="000000"/>
          <w:sz w:val="32"/>
          <w:szCs w:val="32"/>
        </w:rPr>
        <w:t xml:space="preserve">: </w:t>
      </w:r>
      <w:r>
        <w:rPr>
          <w:rStyle w:val="14"/>
          <w:rFonts w:hint="eastAsia" w:ascii="仿宋_GB2312" w:eastAsia="仿宋_GB2312" w:cs="仿宋_GB2312"/>
          <w:b w:val="0"/>
          <w:bCs w:val="0"/>
          <w:color w:val="000000"/>
          <w:sz w:val="32"/>
          <w:szCs w:val="32"/>
        </w:rPr>
        <w:t>指单位（包括实行公务员管理的事业单位）的基本支出。</w:t>
      </w:r>
    </w:p>
    <w:p>
      <w:pPr>
        <w:pageBreakBefore w:val="0"/>
        <w:widowControl w:val="0"/>
        <w:kinsoku/>
        <w:wordWrap/>
        <w:overflowPunct/>
        <w:topLinePunct w:val="0"/>
        <w:bidi w:val="0"/>
        <w:spacing w:line="576" w:lineRule="atLeast"/>
        <w:ind w:firstLine="640" w:firstLineChars="200"/>
        <w:rPr>
          <w:rStyle w:val="14"/>
          <w:rFonts w:ascii="仿宋_GB2312" w:eastAsia="仿宋_GB2312"/>
          <w:b w:val="0"/>
          <w:bCs w:val="0"/>
          <w:color w:val="000000"/>
          <w:sz w:val="32"/>
          <w:szCs w:val="32"/>
        </w:rPr>
      </w:pPr>
      <w:r>
        <w:rPr>
          <w:rStyle w:val="14"/>
          <w:rFonts w:ascii="仿宋_GB2312" w:eastAsia="仿宋_GB2312" w:cs="仿宋_GB2312"/>
          <w:b w:val="0"/>
          <w:bCs w:val="0"/>
          <w:color w:val="000000"/>
          <w:sz w:val="32"/>
          <w:szCs w:val="32"/>
        </w:rPr>
        <w:t>11.</w:t>
      </w:r>
      <w:r>
        <w:rPr>
          <w:rStyle w:val="14"/>
          <w:rFonts w:hint="eastAsia" w:ascii="仿宋_GB2312" w:eastAsia="仿宋_GB2312" w:cs="仿宋_GB2312"/>
          <w:b w:val="0"/>
          <w:bCs w:val="0"/>
          <w:color w:val="000000"/>
          <w:sz w:val="32"/>
          <w:szCs w:val="32"/>
        </w:rPr>
        <w:t>一般公共服务（</w:t>
      </w:r>
      <w:r>
        <w:rPr>
          <w:rStyle w:val="14"/>
          <w:rFonts w:hint="eastAsia" w:ascii="仿宋_GB2312" w:eastAsia="仿宋_GB2312" w:cs="仿宋_GB2312"/>
          <w:b w:val="0"/>
          <w:bCs w:val="0"/>
          <w:color w:val="000000"/>
          <w:sz w:val="32"/>
          <w:szCs w:val="32"/>
          <w:lang w:eastAsia="zh-CN"/>
        </w:rPr>
        <w:t>类</w:t>
      </w:r>
      <w:r>
        <w:rPr>
          <w:rStyle w:val="14"/>
          <w:rFonts w:hint="eastAsia" w:ascii="仿宋_GB2312" w:eastAsia="仿宋_GB2312" w:cs="仿宋_GB2312"/>
          <w:b w:val="0"/>
          <w:bCs w:val="0"/>
          <w:color w:val="000000"/>
          <w:sz w:val="32"/>
          <w:szCs w:val="32"/>
        </w:rPr>
        <w:t>）财政事务（</w:t>
      </w:r>
      <w:r>
        <w:rPr>
          <w:rStyle w:val="14"/>
          <w:rFonts w:hint="eastAsia" w:ascii="仿宋_GB2312" w:eastAsia="仿宋_GB2312" w:cs="仿宋_GB2312"/>
          <w:b w:val="0"/>
          <w:bCs w:val="0"/>
          <w:color w:val="000000"/>
          <w:sz w:val="32"/>
          <w:szCs w:val="32"/>
          <w:lang w:eastAsia="zh-CN"/>
        </w:rPr>
        <w:t>款</w:t>
      </w:r>
      <w:r>
        <w:rPr>
          <w:rStyle w:val="14"/>
          <w:rFonts w:hint="eastAsia" w:ascii="仿宋_GB2312" w:eastAsia="仿宋_GB2312" w:cs="仿宋_GB2312"/>
          <w:b w:val="0"/>
          <w:bCs w:val="0"/>
          <w:color w:val="000000"/>
          <w:sz w:val="32"/>
          <w:szCs w:val="32"/>
        </w:rPr>
        <w:t>）事业运行（</w:t>
      </w:r>
      <w:r>
        <w:rPr>
          <w:rStyle w:val="14"/>
          <w:rFonts w:hint="eastAsia" w:ascii="仿宋_GB2312" w:eastAsia="仿宋_GB2312" w:cs="仿宋_GB2312"/>
          <w:b w:val="0"/>
          <w:bCs w:val="0"/>
          <w:color w:val="000000"/>
          <w:sz w:val="32"/>
          <w:szCs w:val="32"/>
          <w:lang w:eastAsia="zh-CN"/>
        </w:rPr>
        <w:t>项</w:t>
      </w:r>
      <w:r>
        <w:rPr>
          <w:rStyle w:val="14"/>
          <w:rFonts w:hint="eastAsia" w:ascii="仿宋_GB2312" w:eastAsia="仿宋_GB2312" w:cs="仿宋_GB2312"/>
          <w:b w:val="0"/>
          <w:bCs w:val="0"/>
          <w:color w:val="000000"/>
          <w:sz w:val="32"/>
          <w:szCs w:val="32"/>
        </w:rPr>
        <w:t>）</w:t>
      </w:r>
      <w:r>
        <w:rPr>
          <w:rStyle w:val="14"/>
          <w:rFonts w:ascii="仿宋_GB2312" w:eastAsia="仿宋_GB2312" w:cs="仿宋_GB2312"/>
          <w:b w:val="0"/>
          <w:bCs w:val="0"/>
          <w:color w:val="000000"/>
          <w:sz w:val="32"/>
          <w:szCs w:val="32"/>
        </w:rPr>
        <w:t xml:space="preserve">: </w:t>
      </w:r>
      <w:r>
        <w:rPr>
          <w:rStyle w:val="14"/>
          <w:rFonts w:hint="eastAsia" w:ascii="仿宋_GB2312" w:eastAsia="仿宋_GB2312" w:cs="仿宋_GB2312"/>
          <w:b w:val="0"/>
          <w:bCs w:val="0"/>
          <w:color w:val="000000"/>
          <w:sz w:val="32"/>
          <w:szCs w:val="32"/>
        </w:rPr>
        <w:t>指</w:t>
      </w:r>
      <w:r>
        <w:rPr>
          <w:rFonts w:hint="eastAsia" w:ascii="仿宋_GB2312" w:eastAsia="仿宋_GB2312" w:cs="仿宋_GB2312"/>
          <w:color w:val="000000"/>
          <w:kern w:val="0"/>
          <w:sz w:val="32"/>
          <w:szCs w:val="32"/>
        </w:rPr>
        <w:t>单位机关及参公管理事业单位用于保障机构正常运行、开展日常工作的基本支出</w:t>
      </w:r>
      <w:r>
        <w:rPr>
          <w:rStyle w:val="14"/>
          <w:rFonts w:hint="eastAsia" w:ascii="仿宋_GB2312" w:eastAsia="仿宋_GB2312" w:cs="仿宋_GB2312"/>
          <w:b w:val="0"/>
          <w:bCs w:val="0"/>
          <w:color w:val="000000"/>
          <w:sz w:val="32"/>
          <w:szCs w:val="32"/>
        </w:rPr>
        <w:t>。</w:t>
      </w:r>
    </w:p>
    <w:p>
      <w:pPr>
        <w:pageBreakBefore w:val="0"/>
        <w:widowControl w:val="0"/>
        <w:kinsoku/>
        <w:wordWrap/>
        <w:overflowPunct/>
        <w:topLinePunct w:val="0"/>
        <w:bidi w:val="0"/>
        <w:spacing w:line="576" w:lineRule="atLeast"/>
        <w:ind w:firstLine="640" w:firstLineChars="200"/>
        <w:rPr>
          <w:rStyle w:val="14"/>
          <w:rFonts w:ascii="仿宋_GB2312" w:eastAsia="仿宋_GB2312"/>
          <w:b w:val="0"/>
          <w:bCs w:val="0"/>
          <w:color w:val="000000"/>
          <w:sz w:val="32"/>
          <w:szCs w:val="32"/>
        </w:rPr>
      </w:pPr>
      <w:r>
        <w:rPr>
          <w:rStyle w:val="14"/>
          <w:rFonts w:ascii="仿宋_GB2312" w:eastAsia="仿宋_GB2312" w:cs="仿宋_GB2312"/>
          <w:b w:val="0"/>
          <w:bCs w:val="0"/>
          <w:color w:val="000000"/>
          <w:sz w:val="32"/>
          <w:szCs w:val="32"/>
        </w:rPr>
        <w:t>12.</w:t>
      </w:r>
      <w:r>
        <w:rPr>
          <w:rStyle w:val="14"/>
          <w:rFonts w:hint="eastAsia" w:ascii="仿宋_GB2312" w:eastAsia="仿宋_GB2312" w:cs="仿宋_GB2312"/>
          <w:b w:val="0"/>
          <w:bCs w:val="0"/>
          <w:color w:val="000000"/>
          <w:sz w:val="32"/>
          <w:szCs w:val="32"/>
        </w:rPr>
        <w:t>一般公共服务（</w:t>
      </w:r>
      <w:r>
        <w:rPr>
          <w:rStyle w:val="14"/>
          <w:rFonts w:hint="eastAsia" w:ascii="仿宋_GB2312" w:eastAsia="仿宋_GB2312" w:cs="仿宋_GB2312"/>
          <w:b w:val="0"/>
          <w:bCs w:val="0"/>
          <w:color w:val="000000"/>
          <w:sz w:val="32"/>
          <w:szCs w:val="32"/>
          <w:lang w:eastAsia="zh-CN"/>
        </w:rPr>
        <w:t>类</w:t>
      </w:r>
      <w:r>
        <w:rPr>
          <w:rStyle w:val="14"/>
          <w:rFonts w:hint="eastAsia" w:ascii="仿宋_GB2312" w:eastAsia="仿宋_GB2312" w:cs="仿宋_GB2312"/>
          <w:b w:val="0"/>
          <w:bCs w:val="0"/>
          <w:color w:val="000000"/>
          <w:sz w:val="32"/>
          <w:szCs w:val="32"/>
        </w:rPr>
        <w:t>）民族事务（</w:t>
      </w:r>
      <w:r>
        <w:rPr>
          <w:rStyle w:val="14"/>
          <w:rFonts w:hint="eastAsia" w:ascii="仿宋_GB2312" w:eastAsia="仿宋_GB2312" w:cs="仿宋_GB2312"/>
          <w:b w:val="0"/>
          <w:bCs w:val="0"/>
          <w:color w:val="000000"/>
          <w:sz w:val="32"/>
          <w:szCs w:val="32"/>
          <w:lang w:eastAsia="zh-CN"/>
        </w:rPr>
        <w:t>款</w:t>
      </w:r>
      <w:r>
        <w:rPr>
          <w:rStyle w:val="14"/>
          <w:rFonts w:hint="eastAsia" w:ascii="仿宋_GB2312" w:eastAsia="仿宋_GB2312" w:cs="仿宋_GB2312"/>
          <w:b w:val="0"/>
          <w:bCs w:val="0"/>
          <w:color w:val="000000"/>
          <w:sz w:val="32"/>
          <w:szCs w:val="32"/>
        </w:rPr>
        <w:t>）其他民族事务支出（</w:t>
      </w:r>
      <w:r>
        <w:rPr>
          <w:rStyle w:val="14"/>
          <w:rFonts w:hint="eastAsia" w:ascii="仿宋_GB2312" w:eastAsia="仿宋_GB2312" w:cs="仿宋_GB2312"/>
          <w:b w:val="0"/>
          <w:bCs w:val="0"/>
          <w:color w:val="000000"/>
          <w:sz w:val="32"/>
          <w:szCs w:val="32"/>
          <w:lang w:eastAsia="zh-CN"/>
        </w:rPr>
        <w:t>项</w:t>
      </w:r>
      <w:r>
        <w:rPr>
          <w:rStyle w:val="14"/>
          <w:rFonts w:hint="eastAsia" w:ascii="仿宋_GB2312" w:eastAsia="仿宋_GB2312" w:cs="仿宋_GB2312"/>
          <w:b w:val="0"/>
          <w:bCs w:val="0"/>
          <w:color w:val="000000"/>
          <w:sz w:val="32"/>
          <w:szCs w:val="32"/>
        </w:rPr>
        <w:t>）</w:t>
      </w:r>
      <w:r>
        <w:rPr>
          <w:rStyle w:val="14"/>
          <w:rFonts w:ascii="仿宋_GB2312" w:eastAsia="仿宋_GB2312" w:cs="仿宋_GB2312"/>
          <w:b w:val="0"/>
          <w:bCs w:val="0"/>
          <w:color w:val="000000"/>
          <w:sz w:val="32"/>
          <w:szCs w:val="32"/>
        </w:rPr>
        <w:t xml:space="preserve">: </w:t>
      </w:r>
      <w:r>
        <w:rPr>
          <w:rStyle w:val="14"/>
          <w:rFonts w:hint="eastAsia" w:ascii="仿宋_GB2312" w:eastAsia="仿宋_GB2312" w:cs="仿宋_GB2312"/>
          <w:b w:val="0"/>
          <w:bCs w:val="0"/>
          <w:color w:val="000000"/>
          <w:sz w:val="32"/>
          <w:szCs w:val="32"/>
        </w:rPr>
        <w:t>指单位除上述项目以外其他用于民族事务方面的支出。</w:t>
      </w:r>
    </w:p>
    <w:p>
      <w:pPr>
        <w:pageBreakBefore w:val="0"/>
        <w:widowControl w:val="0"/>
        <w:kinsoku/>
        <w:wordWrap/>
        <w:overflowPunct/>
        <w:topLinePunct w:val="0"/>
        <w:bidi w:val="0"/>
        <w:spacing w:line="576" w:lineRule="atLeast"/>
        <w:ind w:firstLine="640" w:firstLineChars="200"/>
        <w:rPr>
          <w:rStyle w:val="14"/>
          <w:rFonts w:ascii="仿宋_GB2312" w:eastAsia="仿宋_GB2312"/>
          <w:b w:val="0"/>
          <w:bCs w:val="0"/>
          <w:color w:val="000000"/>
          <w:sz w:val="32"/>
          <w:szCs w:val="32"/>
        </w:rPr>
      </w:pPr>
      <w:r>
        <w:rPr>
          <w:rStyle w:val="14"/>
          <w:rFonts w:ascii="仿宋_GB2312" w:eastAsia="仿宋_GB2312" w:cs="仿宋_GB2312"/>
          <w:b w:val="0"/>
          <w:bCs w:val="0"/>
          <w:color w:val="000000"/>
          <w:sz w:val="32"/>
          <w:szCs w:val="32"/>
        </w:rPr>
        <w:t>13.</w:t>
      </w:r>
      <w:r>
        <w:rPr>
          <w:rStyle w:val="14"/>
          <w:rFonts w:hint="eastAsia" w:ascii="仿宋_GB2312" w:eastAsia="仿宋_GB2312" w:cs="仿宋_GB2312"/>
          <w:b w:val="0"/>
          <w:bCs w:val="0"/>
          <w:color w:val="000000"/>
          <w:sz w:val="32"/>
          <w:szCs w:val="32"/>
        </w:rPr>
        <w:t>一般公共服务（</w:t>
      </w:r>
      <w:r>
        <w:rPr>
          <w:rStyle w:val="14"/>
          <w:rFonts w:hint="eastAsia" w:ascii="仿宋_GB2312" w:eastAsia="仿宋_GB2312" w:cs="仿宋_GB2312"/>
          <w:b w:val="0"/>
          <w:bCs w:val="0"/>
          <w:color w:val="000000"/>
          <w:sz w:val="32"/>
          <w:szCs w:val="32"/>
          <w:lang w:eastAsia="zh-CN"/>
        </w:rPr>
        <w:t>类</w:t>
      </w:r>
      <w:r>
        <w:rPr>
          <w:rStyle w:val="14"/>
          <w:rFonts w:hint="eastAsia" w:ascii="仿宋_GB2312" w:eastAsia="仿宋_GB2312" w:cs="仿宋_GB2312"/>
          <w:b w:val="0"/>
          <w:bCs w:val="0"/>
          <w:color w:val="000000"/>
          <w:sz w:val="32"/>
          <w:szCs w:val="32"/>
        </w:rPr>
        <w:t>）党委办公厅（室）及相关机构事务（</w:t>
      </w:r>
      <w:r>
        <w:rPr>
          <w:rStyle w:val="14"/>
          <w:rFonts w:hint="eastAsia" w:ascii="仿宋_GB2312" w:eastAsia="仿宋_GB2312" w:cs="仿宋_GB2312"/>
          <w:b w:val="0"/>
          <w:bCs w:val="0"/>
          <w:color w:val="000000"/>
          <w:sz w:val="32"/>
          <w:szCs w:val="32"/>
          <w:lang w:eastAsia="zh-CN"/>
        </w:rPr>
        <w:t>款</w:t>
      </w:r>
      <w:r>
        <w:rPr>
          <w:rStyle w:val="14"/>
          <w:rFonts w:hint="eastAsia" w:ascii="仿宋_GB2312" w:eastAsia="仿宋_GB2312" w:cs="仿宋_GB2312"/>
          <w:b w:val="0"/>
          <w:bCs w:val="0"/>
          <w:color w:val="000000"/>
          <w:sz w:val="32"/>
          <w:szCs w:val="32"/>
        </w:rPr>
        <w:t>）行政运行（</w:t>
      </w:r>
      <w:r>
        <w:rPr>
          <w:rStyle w:val="14"/>
          <w:rFonts w:hint="eastAsia" w:ascii="仿宋_GB2312" w:eastAsia="仿宋_GB2312" w:cs="仿宋_GB2312"/>
          <w:b w:val="0"/>
          <w:bCs w:val="0"/>
          <w:color w:val="000000"/>
          <w:sz w:val="32"/>
          <w:szCs w:val="32"/>
          <w:lang w:eastAsia="zh-CN"/>
        </w:rPr>
        <w:t>项</w:t>
      </w:r>
      <w:r>
        <w:rPr>
          <w:rStyle w:val="14"/>
          <w:rFonts w:hint="eastAsia" w:ascii="仿宋_GB2312" w:eastAsia="仿宋_GB2312" w:cs="仿宋_GB2312"/>
          <w:b w:val="0"/>
          <w:bCs w:val="0"/>
          <w:color w:val="000000"/>
          <w:sz w:val="32"/>
          <w:szCs w:val="32"/>
        </w:rPr>
        <w:t>）</w:t>
      </w:r>
      <w:r>
        <w:rPr>
          <w:rStyle w:val="14"/>
          <w:rFonts w:ascii="仿宋_GB2312" w:eastAsia="仿宋_GB2312" w:cs="仿宋_GB2312"/>
          <w:b w:val="0"/>
          <w:bCs w:val="0"/>
          <w:color w:val="000000"/>
          <w:sz w:val="32"/>
          <w:szCs w:val="32"/>
        </w:rPr>
        <w:t xml:space="preserve">: </w:t>
      </w:r>
      <w:r>
        <w:rPr>
          <w:rStyle w:val="14"/>
          <w:rFonts w:hint="eastAsia" w:ascii="仿宋_GB2312" w:eastAsia="仿宋_GB2312" w:cs="仿宋_GB2312"/>
          <w:b w:val="0"/>
          <w:bCs w:val="0"/>
          <w:color w:val="000000"/>
          <w:sz w:val="32"/>
          <w:szCs w:val="32"/>
        </w:rPr>
        <w:t>指单位</w:t>
      </w:r>
      <w:r>
        <w:rPr>
          <w:rFonts w:hint="eastAsia" w:ascii="仿宋_GB2312" w:eastAsia="仿宋_GB2312" w:cs="仿宋_GB2312"/>
          <w:color w:val="000000"/>
          <w:kern w:val="0"/>
          <w:sz w:val="32"/>
          <w:szCs w:val="32"/>
        </w:rPr>
        <w:t>用于保障机构正常运行、开展日常工作的基本支出</w:t>
      </w:r>
      <w:r>
        <w:rPr>
          <w:rStyle w:val="14"/>
          <w:rFonts w:hint="eastAsia" w:ascii="仿宋_GB2312" w:eastAsia="仿宋_GB2312" w:cs="仿宋_GB2312"/>
          <w:b w:val="0"/>
          <w:bCs w:val="0"/>
          <w:color w:val="000000"/>
          <w:sz w:val="32"/>
          <w:szCs w:val="32"/>
        </w:rPr>
        <w:t>。</w:t>
      </w:r>
    </w:p>
    <w:p>
      <w:pPr>
        <w:pageBreakBefore w:val="0"/>
        <w:widowControl w:val="0"/>
        <w:kinsoku/>
        <w:wordWrap/>
        <w:overflowPunct/>
        <w:topLinePunct w:val="0"/>
        <w:bidi w:val="0"/>
        <w:spacing w:line="576" w:lineRule="atLeast"/>
        <w:ind w:firstLine="640" w:firstLineChars="200"/>
        <w:rPr>
          <w:rStyle w:val="14"/>
          <w:rFonts w:ascii="仿宋_GB2312" w:eastAsia="仿宋_GB2312"/>
          <w:b w:val="0"/>
          <w:bCs w:val="0"/>
          <w:color w:val="000000"/>
          <w:sz w:val="32"/>
          <w:szCs w:val="32"/>
        </w:rPr>
      </w:pPr>
      <w:r>
        <w:rPr>
          <w:rStyle w:val="14"/>
          <w:rFonts w:ascii="仿宋_GB2312" w:eastAsia="仿宋_GB2312" w:cs="仿宋_GB2312"/>
          <w:b w:val="0"/>
          <w:bCs w:val="0"/>
          <w:color w:val="000000"/>
          <w:sz w:val="32"/>
          <w:szCs w:val="32"/>
        </w:rPr>
        <w:t>14.</w:t>
      </w:r>
      <w:r>
        <w:rPr>
          <w:rStyle w:val="14"/>
          <w:rFonts w:hint="eastAsia" w:ascii="仿宋_GB2312" w:eastAsia="仿宋_GB2312" w:cs="仿宋_GB2312"/>
          <w:b w:val="0"/>
          <w:bCs w:val="0"/>
          <w:color w:val="000000"/>
          <w:sz w:val="32"/>
          <w:szCs w:val="32"/>
        </w:rPr>
        <w:t>国防支出（</w:t>
      </w:r>
      <w:r>
        <w:rPr>
          <w:rStyle w:val="14"/>
          <w:rFonts w:hint="eastAsia" w:ascii="仿宋_GB2312" w:eastAsia="仿宋_GB2312" w:cs="仿宋_GB2312"/>
          <w:b w:val="0"/>
          <w:bCs w:val="0"/>
          <w:color w:val="000000"/>
          <w:sz w:val="32"/>
          <w:szCs w:val="32"/>
          <w:lang w:eastAsia="zh-CN"/>
        </w:rPr>
        <w:t>类</w:t>
      </w:r>
      <w:r>
        <w:rPr>
          <w:rStyle w:val="14"/>
          <w:rFonts w:hint="eastAsia" w:ascii="仿宋_GB2312" w:eastAsia="仿宋_GB2312" w:cs="仿宋_GB2312"/>
          <w:b w:val="0"/>
          <w:bCs w:val="0"/>
          <w:color w:val="000000"/>
          <w:sz w:val="32"/>
          <w:szCs w:val="32"/>
        </w:rPr>
        <w:t>）其他国防支出（</w:t>
      </w:r>
      <w:r>
        <w:rPr>
          <w:rStyle w:val="14"/>
          <w:rFonts w:hint="eastAsia" w:ascii="仿宋_GB2312" w:eastAsia="仿宋_GB2312" w:cs="仿宋_GB2312"/>
          <w:b w:val="0"/>
          <w:bCs w:val="0"/>
          <w:color w:val="000000"/>
          <w:sz w:val="32"/>
          <w:szCs w:val="32"/>
          <w:lang w:eastAsia="zh-CN"/>
        </w:rPr>
        <w:t>款</w:t>
      </w:r>
      <w:r>
        <w:rPr>
          <w:rStyle w:val="14"/>
          <w:rFonts w:hint="eastAsia" w:ascii="仿宋_GB2312" w:eastAsia="仿宋_GB2312" w:cs="仿宋_GB2312"/>
          <w:b w:val="0"/>
          <w:bCs w:val="0"/>
          <w:color w:val="000000"/>
          <w:sz w:val="32"/>
          <w:szCs w:val="32"/>
        </w:rPr>
        <w:t>）其他国防支出（</w:t>
      </w:r>
      <w:r>
        <w:rPr>
          <w:rStyle w:val="14"/>
          <w:rFonts w:hint="eastAsia" w:ascii="仿宋_GB2312" w:eastAsia="仿宋_GB2312" w:cs="仿宋_GB2312"/>
          <w:b w:val="0"/>
          <w:bCs w:val="0"/>
          <w:color w:val="000000"/>
          <w:sz w:val="32"/>
          <w:szCs w:val="32"/>
          <w:lang w:eastAsia="zh-CN"/>
        </w:rPr>
        <w:t>项</w:t>
      </w:r>
      <w:r>
        <w:rPr>
          <w:rStyle w:val="14"/>
          <w:rFonts w:hint="eastAsia" w:ascii="仿宋_GB2312" w:eastAsia="仿宋_GB2312" w:cs="仿宋_GB2312"/>
          <w:b w:val="0"/>
          <w:bCs w:val="0"/>
          <w:color w:val="000000"/>
          <w:sz w:val="32"/>
          <w:szCs w:val="32"/>
        </w:rPr>
        <w:t>）</w:t>
      </w:r>
      <w:r>
        <w:rPr>
          <w:rStyle w:val="14"/>
          <w:rFonts w:ascii="仿宋_GB2312" w:eastAsia="仿宋_GB2312" w:cs="仿宋_GB2312"/>
          <w:b w:val="0"/>
          <w:bCs w:val="0"/>
          <w:color w:val="000000"/>
          <w:sz w:val="32"/>
          <w:szCs w:val="32"/>
        </w:rPr>
        <w:t xml:space="preserve">: </w:t>
      </w:r>
      <w:r>
        <w:rPr>
          <w:rStyle w:val="14"/>
          <w:rFonts w:hint="eastAsia" w:ascii="仿宋_GB2312" w:eastAsia="仿宋_GB2312" w:cs="仿宋_GB2312"/>
          <w:b w:val="0"/>
          <w:bCs w:val="0"/>
          <w:color w:val="000000"/>
          <w:sz w:val="32"/>
          <w:szCs w:val="32"/>
        </w:rPr>
        <w:t>指单位其他用于国防方面的支出。</w:t>
      </w:r>
    </w:p>
    <w:p>
      <w:pPr>
        <w:pageBreakBefore w:val="0"/>
        <w:widowControl w:val="0"/>
        <w:kinsoku/>
        <w:wordWrap/>
        <w:overflowPunct/>
        <w:topLinePunct w:val="0"/>
        <w:bidi w:val="0"/>
        <w:spacing w:line="576" w:lineRule="atLeast"/>
        <w:ind w:firstLine="640" w:firstLineChars="200"/>
        <w:rPr>
          <w:rStyle w:val="14"/>
          <w:rFonts w:ascii="仿宋_GB2312" w:eastAsia="仿宋_GB2312"/>
          <w:b w:val="0"/>
          <w:bCs w:val="0"/>
          <w:color w:val="000000"/>
          <w:sz w:val="32"/>
          <w:szCs w:val="32"/>
        </w:rPr>
      </w:pPr>
      <w:r>
        <w:rPr>
          <w:rStyle w:val="14"/>
          <w:rFonts w:ascii="仿宋_GB2312" w:eastAsia="仿宋_GB2312" w:cs="仿宋_GB2312"/>
          <w:b w:val="0"/>
          <w:bCs w:val="0"/>
          <w:color w:val="000000"/>
          <w:sz w:val="32"/>
          <w:szCs w:val="32"/>
        </w:rPr>
        <w:t>1</w:t>
      </w:r>
      <w:r>
        <w:rPr>
          <w:rStyle w:val="14"/>
          <w:rFonts w:hint="eastAsia" w:ascii="仿宋_GB2312" w:eastAsia="仿宋_GB2312" w:cs="仿宋_GB2312"/>
          <w:b w:val="0"/>
          <w:bCs w:val="0"/>
          <w:color w:val="000000"/>
          <w:sz w:val="32"/>
          <w:szCs w:val="32"/>
          <w:lang w:val="en-US" w:eastAsia="zh-CN"/>
        </w:rPr>
        <w:t>5</w:t>
      </w:r>
      <w:r>
        <w:rPr>
          <w:rStyle w:val="14"/>
          <w:rFonts w:ascii="仿宋_GB2312" w:eastAsia="仿宋_GB2312" w:cs="仿宋_GB2312"/>
          <w:b w:val="0"/>
          <w:bCs w:val="0"/>
          <w:color w:val="000000"/>
          <w:sz w:val="32"/>
          <w:szCs w:val="32"/>
        </w:rPr>
        <w:t>.</w:t>
      </w:r>
      <w:r>
        <w:rPr>
          <w:rStyle w:val="14"/>
          <w:rFonts w:hint="eastAsia" w:ascii="仿宋_GB2312" w:eastAsia="仿宋_GB2312" w:cs="仿宋_GB2312"/>
          <w:b w:val="0"/>
          <w:bCs w:val="0"/>
          <w:color w:val="000000"/>
          <w:sz w:val="32"/>
          <w:szCs w:val="32"/>
        </w:rPr>
        <w:t>社会保障和就业（</w:t>
      </w:r>
      <w:r>
        <w:rPr>
          <w:rStyle w:val="14"/>
          <w:rFonts w:hint="eastAsia" w:ascii="仿宋_GB2312" w:eastAsia="仿宋_GB2312" w:cs="仿宋_GB2312"/>
          <w:b w:val="0"/>
          <w:bCs w:val="0"/>
          <w:color w:val="000000"/>
          <w:sz w:val="32"/>
          <w:szCs w:val="32"/>
          <w:lang w:eastAsia="zh-CN"/>
        </w:rPr>
        <w:t>类</w:t>
      </w:r>
      <w:r>
        <w:rPr>
          <w:rStyle w:val="14"/>
          <w:rFonts w:hint="eastAsia" w:ascii="仿宋_GB2312" w:eastAsia="仿宋_GB2312" w:cs="仿宋_GB2312"/>
          <w:b w:val="0"/>
          <w:bCs w:val="0"/>
          <w:color w:val="000000"/>
          <w:sz w:val="32"/>
          <w:szCs w:val="32"/>
        </w:rPr>
        <w:t>）行政事业单位离退休（</w:t>
      </w:r>
      <w:r>
        <w:rPr>
          <w:rStyle w:val="14"/>
          <w:rFonts w:hint="eastAsia" w:ascii="仿宋_GB2312" w:eastAsia="仿宋_GB2312" w:cs="仿宋_GB2312"/>
          <w:b w:val="0"/>
          <w:bCs w:val="0"/>
          <w:color w:val="000000"/>
          <w:sz w:val="32"/>
          <w:szCs w:val="32"/>
          <w:lang w:eastAsia="zh-CN"/>
        </w:rPr>
        <w:t>款</w:t>
      </w:r>
      <w:r>
        <w:rPr>
          <w:rStyle w:val="14"/>
          <w:rFonts w:hint="eastAsia" w:ascii="仿宋_GB2312" w:eastAsia="仿宋_GB2312" w:cs="仿宋_GB2312"/>
          <w:b w:val="0"/>
          <w:bCs w:val="0"/>
          <w:color w:val="000000"/>
          <w:sz w:val="32"/>
          <w:szCs w:val="32"/>
        </w:rPr>
        <w:t>）机关事业单位基本养老保险缴费支出（</w:t>
      </w:r>
      <w:r>
        <w:rPr>
          <w:rStyle w:val="14"/>
          <w:rFonts w:hint="eastAsia" w:ascii="仿宋_GB2312" w:eastAsia="仿宋_GB2312" w:cs="仿宋_GB2312"/>
          <w:b w:val="0"/>
          <w:bCs w:val="0"/>
          <w:color w:val="000000"/>
          <w:sz w:val="32"/>
          <w:szCs w:val="32"/>
          <w:lang w:eastAsia="zh-CN"/>
        </w:rPr>
        <w:t>项</w:t>
      </w:r>
      <w:r>
        <w:rPr>
          <w:rStyle w:val="14"/>
          <w:rFonts w:hint="eastAsia" w:ascii="仿宋_GB2312" w:eastAsia="仿宋_GB2312" w:cs="仿宋_GB2312"/>
          <w:b w:val="0"/>
          <w:bCs w:val="0"/>
          <w:color w:val="000000"/>
          <w:sz w:val="32"/>
          <w:szCs w:val="32"/>
        </w:rPr>
        <w:t>）</w:t>
      </w:r>
      <w:r>
        <w:rPr>
          <w:rStyle w:val="14"/>
          <w:rFonts w:ascii="仿宋_GB2312" w:eastAsia="仿宋_GB2312" w:cs="仿宋_GB2312"/>
          <w:b w:val="0"/>
          <w:bCs w:val="0"/>
          <w:color w:val="000000"/>
          <w:sz w:val="32"/>
          <w:szCs w:val="32"/>
        </w:rPr>
        <w:t xml:space="preserve">: </w:t>
      </w:r>
      <w:r>
        <w:rPr>
          <w:rStyle w:val="14"/>
          <w:rFonts w:hint="eastAsia" w:ascii="仿宋_GB2312" w:eastAsia="仿宋_GB2312" w:cs="仿宋_GB2312"/>
          <w:b w:val="0"/>
          <w:bCs w:val="0"/>
          <w:color w:val="000000"/>
          <w:sz w:val="32"/>
          <w:szCs w:val="32"/>
        </w:rPr>
        <w:t>指</w:t>
      </w:r>
      <w:r>
        <w:rPr>
          <w:rFonts w:hint="eastAsia" w:ascii="仿宋_GB2312" w:eastAsia="仿宋_GB2312" w:cs="仿宋_GB2312"/>
          <w:color w:val="000000"/>
          <w:kern w:val="0"/>
          <w:sz w:val="32"/>
          <w:szCs w:val="32"/>
        </w:rPr>
        <w:t>单位实施养老保险制度由单位缴纳的养老保险费的支出</w:t>
      </w:r>
      <w:r>
        <w:rPr>
          <w:rStyle w:val="14"/>
          <w:rFonts w:hint="eastAsia" w:ascii="仿宋_GB2312" w:eastAsia="仿宋_GB2312" w:cs="仿宋_GB2312"/>
          <w:b w:val="0"/>
          <w:bCs w:val="0"/>
          <w:color w:val="000000"/>
          <w:sz w:val="32"/>
          <w:szCs w:val="32"/>
        </w:rPr>
        <w:t>。</w:t>
      </w:r>
    </w:p>
    <w:p>
      <w:pPr>
        <w:pageBreakBefore w:val="0"/>
        <w:widowControl w:val="0"/>
        <w:kinsoku/>
        <w:wordWrap/>
        <w:overflowPunct/>
        <w:topLinePunct w:val="0"/>
        <w:bidi w:val="0"/>
        <w:spacing w:line="576" w:lineRule="atLeast"/>
        <w:ind w:firstLine="640" w:firstLineChars="200"/>
        <w:rPr>
          <w:rStyle w:val="14"/>
          <w:rFonts w:ascii="仿宋_GB2312" w:eastAsia="仿宋_GB2312"/>
          <w:b w:val="0"/>
          <w:bCs w:val="0"/>
          <w:color w:val="000000"/>
          <w:sz w:val="32"/>
          <w:szCs w:val="32"/>
        </w:rPr>
      </w:pPr>
      <w:r>
        <w:rPr>
          <w:rStyle w:val="14"/>
          <w:rFonts w:hint="eastAsia" w:ascii="仿宋_GB2312" w:eastAsia="仿宋_GB2312" w:cs="仿宋_GB2312"/>
          <w:b w:val="0"/>
          <w:bCs w:val="0"/>
          <w:color w:val="000000"/>
          <w:sz w:val="32"/>
          <w:szCs w:val="32"/>
          <w:lang w:val="en-US" w:eastAsia="zh-CN"/>
        </w:rPr>
        <w:t>16</w:t>
      </w:r>
      <w:r>
        <w:rPr>
          <w:rStyle w:val="14"/>
          <w:rFonts w:ascii="仿宋_GB2312" w:eastAsia="仿宋_GB2312" w:cs="仿宋_GB2312"/>
          <w:b w:val="0"/>
          <w:bCs w:val="0"/>
          <w:color w:val="000000"/>
          <w:sz w:val="32"/>
          <w:szCs w:val="32"/>
        </w:rPr>
        <w:t>.</w:t>
      </w:r>
      <w:r>
        <w:rPr>
          <w:rStyle w:val="14"/>
          <w:rFonts w:hint="eastAsia" w:ascii="仿宋_GB2312" w:eastAsia="仿宋_GB2312" w:cs="仿宋_GB2312"/>
          <w:b w:val="0"/>
          <w:bCs w:val="0"/>
          <w:color w:val="000000"/>
          <w:sz w:val="32"/>
          <w:szCs w:val="32"/>
        </w:rPr>
        <w:t>社会保障和就业（</w:t>
      </w:r>
      <w:r>
        <w:rPr>
          <w:rStyle w:val="14"/>
          <w:rFonts w:hint="eastAsia" w:ascii="仿宋_GB2312" w:eastAsia="仿宋_GB2312" w:cs="仿宋_GB2312"/>
          <w:b w:val="0"/>
          <w:bCs w:val="0"/>
          <w:color w:val="000000"/>
          <w:sz w:val="32"/>
          <w:szCs w:val="32"/>
          <w:lang w:eastAsia="zh-CN"/>
        </w:rPr>
        <w:t>类</w:t>
      </w:r>
      <w:r>
        <w:rPr>
          <w:rStyle w:val="14"/>
          <w:rFonts w:hint="eastAsia" w:ascii="仿宋_GB2312" w:eastAsia="仿宋_GB2312" w:cs="仿宋_GB2312"/>
          <w:b w:val="0"/>
          <w:bCs w:val="0"/>
          <w:color w:val="000000"/>
          <w:sz w:val="32"/>
          <w:szCs w:val="32"/>
        </w:rPr>
        <w:t>）行政事业单位离退休（</w:t>
      </w:r>
      <w:r>
        <w:rPr>
          <w:rStyle w:val="14"/>
          <w:rFonts w:hint="eastAsia" w:ascii="仿宋_GB2312" w:eastAsia="仿宋_GB2312" w:cs="仿宋_GB2312"/>
          <w:b w:val="0"/>
          <w:bCs w:val="0"/>
          <w:color w:val="000000"/>
          <w:sz w:val="32"/>
          <w:szCs w:val="32"/>
          <w:lang w:eastAsia="zh-CN"/>
        </w:rPr>
        <w:t>款</w:t>
      </w:r>
      <w:r>
        <w:rPr>
          <w:rStyle w:val="14"/>
          <w:rFonts w:hint="eastAsia" w:ascii="仿宋_GB2312" w:eastAsia="仿宋_GB2312" w:cs="仿宋_GB2312"/>
          <w:b w:val="0"/>
          <w:bCs w:val="0"/>
          <w:color w:val="000000"/>
          <w:sz w:val="32"/>
          <w:szCs w:val="32"/>
        </w:rPr>
        <w:t>）机关事业单位职业年金缴费支出（</w:t>
      </w:r>
      <w:r>
        <w:rPr>
          <w:rStyle w:val="14"/>
          <w:rFonts w:hint="eastAsia" w:ascii="仿宋_GB2312" w:eastAsia="仿宋_GB2312" w:cs="仿宋_GB2312"/>
          <w:b w:val="0"/>
          <w:bCs w:val="0"/>
          <w:color w:val="000000"/>
          <w:sz w:val="32"/>
          <w:szCs w:val="32"/>
          <w:lang w:eastAsia="zh-CN"/>
        </w:rPr>
        <w:t>项</w:t>
      </w:r>
      <w:r>
        <w:rPr>
          <w:rStyle w:val="14"/>
          <w:rFonts w:hint="eastAsia" w:ascii="仿宋_GB2312" w:eastAsia="仿宋_GB2312" w:cs="仿宋_GB2312"/>
          <w:b w:val="0"/>
          <w:bCs w:val="0"/>
          <w:color w:val="000000"/>
          <w:sz w:val="32"/>
          <w:szCs w:val="32"/>
        </w:rPr>
        <w:t>）</w:t>
      </w:r>
      <w:r>
        <w:rPr>
          <w:rStyle w:val="14"/>
          <w:rFonts w:ascii="仿宋_GB2312" w:eastAsia="仿宋_GB2312" w:cs="仿宋_GB2312"/>
          <w:b w:val="0"/>
          <w:bCs w:val="0"/>
          <w:color w:val="000000"/>
          <w:sz w:val="32"/>
          <w:szCs w:val="32"/>
        </w:rPr>
        <w:t xml:space="preserve">: </w:t>
      </w:r>
      <w:r>
        <w:rPr>
          <w:rStyle w:val="14"/>
          <w:rFonts w:hint="eastAsia" w:ascii="仿宋_GB2312" w:eastAsia="仿宋_GB2312" w:cs="仿宋_GB2312"/>
          <w:b w:val="0"/>
          <w:bCs w:val="0"/>
          <w:color w:val="000000"/>
          <w:sz w:val="32"/>
          <w:szCs w:val="32"/>
        </w:rPr>
        <w:t>指</w:t>
      </w:r>
      <w:r>
        <w:rPr>
          <w:rFonts w:hint="eastAsia" w:ascii="仿宋_GB2312" w:eastAsia="仿宋_GB2312" w:cs="仿宋_GB2312"/>
          <w:color w:val="000000"/>
          <w:kern w:val="0"/>
          <w:sz w:val="32"/>
          <w:szCs w:val="32"/>
        </w:rPr>
        <w:t>单位实施养老保险制度由单位缴纳的职业年金的支出</w:t>
      </w:r>
      <w:r>
        <w:rPr>
          <w:rStyle w:val="14"/>
          <w:rFonts w:hint="eastAsia" w:ascii="仿宋_GB2312" w:eastAsia="仿宋_GB2312" w:cs="仿宋_GB2312"/>
          <w:b w:val="0"/>
          <w:bCs w:val="0"/>
          <w:color w:val="000000"/>
          <w:sz w:val="32"/>
          <w:szCs w:val="32"/>
        </w:rPr>
        <w:t>。</w:t>
      </w:r>
    </w:p>
    <w:p>
      <w:pPr>
        <w:pageBreakBefore w:val="0"/>
        <w:widowControl w:val="0"/>
        <w:kinsoku/>
        <w:wordWrap/>
        <w:overflowPunct/>
        <w:topLinePunct w:val="0"/>
        <w:bidi w:val="0"/>
        <w:spacing w:line="576" w:lineRule="atLeast"/>
        <w:ind w:firstLine="640" w:firstLineChars="200"/>
        <w:rPr>
          <w:rStyle w:val="14"/>
          <w:rFonts w:ascii="仿宋_GB2312" w:eastAsia="仿宋_GB2312"/>
          <w:b w:val="0"/>
          <w:bCs w:val="0"/>
          <w:color w:val="000000"/>
          <w:sz w:val="32"/>
          <w:szCs w:val="32"/>
        </w:rPr>
      </w:pPr>
      <w:r>
        <w:rPr>
          <w:rStyle w:val="14"/>
          <w:rFonts w:hint="eastAsia" w:ascii="仿宋_GB2312" w:eastAsia="仿宋_GB2312" w:cs="仿宋_GB2312"/>
          <w:b w:val="0"/>
          <w:bCs w:val="0"/>
          <w:color w:val="000000"/>
          <w:sz w:val="32"/>
          <w:szCs w:val="32"/>
          <w:lang w:val="en-US" w:eastAsia="zh-CN"/>
        </w:rPr>
        <w:t>17</w:t>
      </w:r>
      <w:r>
        <w:rPr>
          <w:rStyle w:val="14"/>
          <w:rFonts w:ascii="仿宋_GB2312" w:eastAsia="仿宋_GB2312" w:cs="仿宋_GB2312"/>
          <w:b w:val="0"/>
          <w:bCs w:val="0"/>
          <w:color w:val="000000"/>
          <w:sz w:val="32"/>
          <w:szCs w:val="32"/>
        </w:rPr>
        <w:t>.</w:t>
      </w:r>
      <w:r>
        <w:rPr>
          <w:rStyle w:val="14"/>
          <w:rFonts w:hint="eastAsia" w:ascii="仿宋_GB2312" w:eastAsia="仿宋_GB2312" w:cs="仿宋_GB2312"/>
          <w:b w:val="0"/>
          <w:bCs w:val="0"/>
          <w:color w:val="000000"/>
          <w:sz w:val="32"/>
          <w:szCs w:val="32"/>
        </w:rPr>
        <w:t>社会保障和就业（</w:t>
      </w:r>
      <w:r>
        <w:rPr>
          <w:rStyle w:val="14"/>
          <w:rFonts w:hint="eastAsia" w:ascii="仿宋_GB2312" w:eastAsia="仿宋_GB2312" w:cs="仿宋_GB2312"/>
          <w:b w:val="0"/>
          <w:bCs w:val="0"/>
          <w:color w:val="000000"/>
          <w:sz w:val="32"/>
          <w:szCs w:val="32"/>
          <w:lang w:eastAsia="zh-CN"/>
        </w:rPr>
        <w:t>类</w:t>
      </w:r>
      <w:r>
        <w:rPr>
          <w:rStyle w:val="14"/>
          <w:rFonts w:hint="eastAsia" w:ascii="仿宋_GB2312" w:eastAsia="仿宋_GB2312" w:cs="仿宋_GB2312"/>
          <w:b w:val="0"/>
          <w:bCs w:val="0"/>
          <w:color w:val="000000"/>
          <w:sz w:val="32"/>
          <w:szCs w:val="32"/>
        </w:rPr>
        <w:t>）社会福利（</w:t>
      </w:r>
      <w:r>
        <w:rPr>
          <w:rStyle w:val="14"/>
          <w:rFonts w:hint="eastAsia" w:ascii="仿宋_GB2312" w:eastAsia="仿宋_GB2312" w:cs="仿宋_GB2312"/>
          <w:b w:val="0"/>
          <w:bCs w:val="0"/>
          <w:color w:val="000000"/>
          <w:sz w:val="32"/>
          <w:szCs w:val="32"/>
          <w:lang w:eastAsia="zh-CN"/>
        </w:rPr>
        <w:t>款</w:t>
      </w:r>
      <w:r>
        <w:rPr>
          <w:rStyle w:val="14"/>
          <w:rFonts w:hint="eastAsia" w:ascii="仿宋_GB2312" w:eastAsia="仿宋_GB2312" w:cs="仿宋_GB2312"/>
          <w:b w:val="0"/>
          <w:bCs w:val="0"/>
          <w:color w:val="000000"/>
          <w:sz w:val="32"/>
          <w:szCs w:val="32"/>
        </w:rPr>
        <w:t>）老年福利（</w:t>
      </w:r>
      <w:r>
        <w:rPr>
          <w:rStyle w:val="14"/>
          <w:rFonts w:hint="eastAsia" w:ascii="仿宋_GB2312" w:eastAsia="仿宋_GB2312" w:cs="仿宋_GB2312"/>
          <w:b w:val="0"/>
          <w:bCs w:val="0"/>
          <w:color w:val="000000"/>
          <w:sz w:val="32"/>
          <w:szCs w:val="32"/>
          <w:lang w:eastAsia="zh-CN"/>
        </w:rPr>
        <w:t>项</w:t>
      </w:r>
      <w:r>
        <w:rPr>
          <w:rStyle w:val="14"/>
          <w:rFonts w:hint="eastAsia" w:ascii="仿宋_GB2312" w:eastAsia="仿宋_GB2312" w:cs="仿宋_GB2312"/>
          <w:b w:val="0"/>
          <w:bCs w:val="0"/>
          <w:color w:val="000000"/>
          <w:sz w:val="32"/>
          <w:szCs w:val="32"/>
        </w:rPr>
        <w:t>）</w:t>
      </w:r>
      <w:r>
        <w:rPr>
          <w:rStyle w:val="14"/>
          <w:rFonts w:ascii="仿宋_GB2312" w:eastAsia="仿宋_GB2312" w:cs="仿宋_GB2312"/>
          <w:b w:val="0"/>
          <w:bCs w:val="0"/>
          <w:color w:val="000000"/>
          <w:sz w:val="32"/>
          <w:szCs w:val="32"/>
        </w:rPr>
        <w:t xml:space="preserve">: </w:t>
      </w:r>
      <w:r>
        <w:rPr>
          <w:rStyle w:val="14"/>
          <w:rFonts w:hint="eastAsia" w:ascii="仿宋_GB2312" w:eastAsia="仿宋_GB2312" w:cs="仿宋_GB2312"/>
          <w:b w:val="0"/>
          <w:bCs w:val="0"/>
          <w:color w:val="000000"/>
          <w:sz w:val="32"/>
          <w:szCs w:val="32"/>
        </w:rPr>
        <w:t>指对老年人提供福利服务方面的支出。</w:t>
      </w:r>
    </w:p>
    <w:p>
      <w:pPr>
        <w:pageBreakBefore w:val="0"/>
        <w:widowControl w:val="0"/>
        <w:kinsoku/>
        <w:wordWrap/>
        <w:overflowPunct/>
        <w:topLinePunct w:val="0"/>
        <w:bidi w:val="0"/>
        <w:spacing w:line="576" w:lineRule="atLeast"/>
        <w:ind w:firstLine="640" w:firstLineChars="200"/>
        <w:rPr>
          <w:rStyle w:val="14"/>
          <w:rFonts w:ascii="仿宋_GB2312" w:eastAsia="仿宋_GB2312"/>
          <w:b w:val="0"/>
          <w:bCs w:val="0"/>
          <w:color w:val="000000"/>
          <w:sz w:val="32"/>
          <w:szCs w:val="32"/>
        </w:rPr>
      </w:pPr>
      <w:r>
        <w:rPr>
          <w:rStyle w:val="14"/>
          <w:rFonts w:hint="eastAsia" w:ascii="仿宋_GB2312" w:eastAsia="仿宋_GB2312" w:cs="仿宋_GB2312"/>
          <w:b w:val="0"/>
          <w:bCs w:val="0"/>
          <w:color w:val="000000"/>
          <w:sz w:val="32"/>
          <w:szCs w:val="32"/>
          <w:lang w:val="en-US" w:eastAsia="zh-CN"/>
        </w:rPr>
        <w:t>18</w:t>
      </w:r>
      <w:r>
        <w:rPr>
          <w:rStyle w:val="14"/>
          <w:rFonts w:ascii="仿宋_GB2312" w:eastAsia="仿宋_GB2312" w:cs="仿宋_GB2312"/>
          <w:b w:val="0"/>
          <w:bCs w:val="0"/>
          <w:color w:val="000000"/>
          <w:sz w:val="32"/>
          <w:szCs w:val="32"/>
        </w:rPr>
        <w:t>.</w:t>
      </w:r>
      <w:r>
        <w:rPr>
          <w:rStyle w:val="14"/>
          <w:rFonts w:hint="eastAsia" w:ascii="仿宋_GB2312" w:eastAsia="仿宋_GB2312" w:cs="仿宋_GB2312"/>
          <w:b w:val="0"/>
          <w:bCs w:val="0"/>
          <w:color w:val="000000"/>
          <w:sz w:val="32"/>
          <w:szCs w:val="32"/>
        </w:rPr>
        <w:t>社会保障和就业（</w:t>
      </w:r>
      <w:r>
        <w:rPr>
          <w:rStyle w:val="14"/>
          <w:rFonts w:hint="eastAsia" w:ascii="仿宋_GB2312" w:eastAsia="仿宋_GB2312" w:cs="仿宋_GB2312"/>
          <w:b w:val="0"/>
          <w:bCs w:val="0"/>
          <w:color w:val="000000"/>
          <w:sz w:val="32"/>
          <w:szCs w:val="32"/>
          <w:lang w:eastAsia="zh-CN"/>
        </w:rPr>
        <w:t>类</w:t>
      </w:r>
      <w:r>
        <w:rPr>
          <w:rStyle w:val="14"/>
          <w:rFonts w:hint="eastAsia" w:ascii="仿宋_GB2312" w:eastAsia="仿宋_GB2312" w:cs="仿宋_GB2312"/>
          <w:b w:val="0"/>
          <w:bCs w:val="0"/>
          <w:color w:val="000000"/>
          <w:sz w:val="32"/>
          <w:szCs w:val="32"/>
        </w:rPr>
        <w:t>）社会福利（</w:t>
      </w:r>
      <w:r>
        <w:rPr>
          <w:rStyle w:val="14"/>
          <w:rFonts w:hint="eastAsia" w:ascii="仿宋_GB2312" w:eastAsia="仿宋_GB2312" w:cs="仿宋_GB2312"/>
          <w:b w:val="0"/>
          <w:bCs w:val="0"/>
          <w:color w:val="000000"/>
          <w:sz w:val="32"/>
          <w:szCs w:val="32"/>
          <w:lang w:eastAsia="zh-CN"/>
        </w:rPr>
        <w:t>款</w:t>
      </w:r>
      <w:r>
        <w:rPr>
          <w:rStyle w:val="14"/>
          <w:rFonts w:hint="eastAsia" w:ascii="仿宋_GB2312" w:eastAsia="仿宋_GB2312" w:cs="仿宋_GB2312"/>
          <w:b w:val="0"/>
          <w:bCs w:val="0"/>
          <w:color w:val="000000"/>
          <w:sz w:val="32"/>
          <w:szCs w:val="32"/>
        </w:rPr>
        <w:t>）其他社会福利支出（</w:t>
      </w:r>
      <w:r>
        <w:rPr>
          <w:rStyle w:val="14"/>
          <w:rFonts w:hint="eastAsia" w:ascii="仿宋_GB2312" w:eastAsia="仿宋_GB2312" w:cs="仿宋_GB2312"/>
          <w:b w:val="0"/>
          <w:bCs w:val="0"/>
          <w:color w:val="000000"/>
          <w:sz w:val="32"/>
          <w:szCs w:val="32"/>
          <w:lang w:eastAsia="zh-CN"/>
        </w:rPr>
        <w:t>项</w:t>
      </w:r>
      <w:r>
        <w:rPr>
          <w:rStyle w:val="14"/>
          <w:rFonts w:hint="eastAsia" w:ascii="仿宋_GB2312" w:eastAsia="仿宋_GB2312" w:cs="仿宋_GB2312"/>
          <w:b w:val="0"/>
          <w:bCs w:val="0"/>
          <w:color w:val="000000"/>
          <w:sz w:val="32"/>
          <w:szCs w:val="32"/>
        </w:rPr>
        <w:t>）</w:t>
      </w:r>
      <w:r>
        <w:rPr>
          <w:rStyle w:val="14"/>
          <w:rFonts w:ascii="仿宋_GB2312" w:eastAsia="仿宋_GB2312" w:cs="仿宋_GB2312"/>
          <w:b w:val="0"/>
          <w:bCs w:val="0"/>
          <w:color w:val="000000"/>
          <w:sz w:val="32"/>
          <w:szCs w:val="32"/>
        </w:rPr>
        <w:t xml:space="preserve">: </w:t>
      </w:r>
      <w:r>
        <w:rPr>
          <w:rStyle w:val="14"/>
          <w:rFonts w:hint="eastAsia" w:ascii="仿宋_GB2312" w:eastAsia="仿宋_GB2312" w:cs="仿宋_GB2312"/>
          <w:b w:val="0"/>
          <w:bCs w:val="0"/>
          <w:color w:val="000000"/>
          <w:sz w:val="32"/>
          <w:szCs w:val="32"/>
        </w:rPr>
        <w:t>指除上述项目以外其他用于社会福利方面的支出。</w:t>
      </w:r>
    </w:p>
    <w:p>
      <w:pPr>
        <w:pageBreakBefore w:val="0"/>
        <w:widowControl w:val="0"/>
        <w:kinsoku/>
        <w:wordWrap/>
        <w:overflowPunct/>
        <w:topLinePunct w:val="0"/>
        <w:bidi w:val="0"/>
        <w:spacing w:line="576" w:lineRule="atLeast"/>
        <w:ind w:firstLine="640" w:firstLineChars="200"/>
        <w:rPr>
          <w:rStyle w:val="14"/>
          <w:rFonts w:ascii="仿宋_GB2312" w:eastAsia="仿宋_GB2312"/>
          <w:b w:val="0"/>
          <w:bCs w:val="0"/>
          <w:color w:val="000000"/>
          <w:sz w:val="32"/>
          <w:szCs w:val="32"/>
        </w:rPr>
      </w:pPr>
      <w:r>
        <w:rPr>
          <w:rStyle w:val="14"/>
          <w:rFonts w:hint="eastAsia" w:ascii="仿宋_GB2312" w:eastAsia="仿宋_GB2312" w:cs="仿宋_GB2312"/>
          <w:b w:val="0"/>
          <w:bCs w:val="0"/>
          <w:color w:val="000000"/>
          <w:sz w:val="32"/>
          <w:szCs w:val="32"/>
          <w:lang w:val="en-US" w:eastAsia="zh-CN"/>
        </w:rPr>
        <w:t>19</w:t>
      </w:r>
      <w:r>
        <w:rPr>
          <w:rStyle w:val="14"/>
          <w:rFonts w:ascii="仿宋_GB2312" w:eastAsia="仿宋_GB2312" w:cs="仿宋_GB2312"/>
          <w:b w:val="0"/>
          <w:bCs w:val="0"/>
          <w:color w:val="000000"/>
          <w:sz w:val="32"/>
          <w:szCs w:val="32"/>
        </w:rPr>
        <w:t>.</w:t>
      </w:r>
      <w:r>
        <w:rPr>
          <w:rStyle w:val="14"/>
          <w:rFonts w:hint="eastAsia" w:ascii="仿宋_GB2312" w:eastAsia="仿宋_GB2312" w:cs="仿宋_GB2312"/>
          <w:b w:val="0"/>
          <w:bCs w:val="0"/>
          <w:color w:val="000000"/>
          <w:sz w:val="32"/>
          <w:szCs w:val="32"/>
        </w:rPr>
        <w:t>医疗卫生与计划生育（</w:t>
      </w:r>
      <w:r>
        <w:rPr>
          <w:rStyle w:val="14"/>
          <w:rFonts w:hint="eastAsia" w:ascii="仿宋_GB2312" w:eastAsia="仿宋_GB2312" w:cs="仿宋_GB2312"/>
          <w:b w:val="0"/>
          <w:bCs w:val="0"/>
          <w:color w:val="000000"/>
          <w:sz w:val="32"/>
          <w:szCs w:val="32"/>
          <w:lang w:eastAsia="zh-CN"/>
        </w:rPr>
        <w:t>类</w:t>
      </w:r>
      <w:r>
        <w:rPr>
          <w:rStyle w:val="14"/>
          <w:rFonts w:hint="eastAsia" w:ascii="仿宋_GB2312" w:eastAsia="仿宋_GB2312" w:cs="仿宋_GB2312"/>
          <w:b w:val="0"/>
          <w:bCs w:val="0"/>
          <w:color w:val="000000"/>
          <w:sz w:val="32"/>
          <w:szCs w:val="32"/>
        </w:rPr>
        <w:t>）基层医疗卫生机构（</w:t>
      </w:r>
      <w:r>
        <w:rPr>
          <w:rStyle w:val="14"/>
          <w:rFonts w:hint="eastAsia" w:ascii="仿宋_GB2312" w:eastAsia="仿宋_GB2312" w:cs="仿宋_GB2312"/>
          <w:b w:val="0"/>
          <w:bCs w:val="0"/>
          <w:color w:val="000000"/>
          <w:sz w:val="32"/>
          <w:szCs w:val="32"/>
          <w:lang w:eastAsia="zh-CN"/>
        </w:rPr>
        <w:t>款</w:t>
      </w:r>
      <w:r>
        <w:rPr>
          <w:rStyle w:val="14"/>
          <w:rFonts w:hint="eastAsia" w:ascii="仿宋_GB2312" w:eastAsia="仿宋_GB2312" w:cs="仿宋_GB2312"/>
          <w:b w:val="0"/>
          <w:bCs w:val="0"/>
          <w:color w:val="000000"/>
          <w:sz w:val="32"/>
          <w:szCs w:val="32"/>
        </w:rPr>
        <w:t>）</w:t>
      </w:r>
      <w:r>
        <w:rPr>
          <w:rStyle w:val="14"/>
          <w:rFonts w:hint="eastAsia" w:ascii="仿宋_GB2312" w:eastAsia="仿宋_GB2312" w:cs="仿宋_GB2312"/>
          <w:b w:val="0"/>
          <w:bCs w:val="0"/>
          <w:color w:val="000000"/>
          <w:sz w:val="32"/>
          <w:szCs w:val="32"/>
          <w:lang w:eastAsia="zh-CN"/>
        </w:rPr>
        <w:t>镇</w:t>
      </w:r>
      <w:r>
        <w:rPr>
          <w:rStyle w:val="14"/>
          <w:rFonts w:hint="eastAsia" w:ascii="仿宋_GB2312" w:eastAsia="仿宋_GB2312" w:cs="仿宋_GB2312"/>
          <w:b w:val="0"/>
          <w:bCs w:val="0"/>
          <w:color w:val="000000"/>
          <w:sz w:val="32"/>
          <w:szCs w:val="32"/>
        </w:rPr>
        <w:t>镇卫生院（</w:t>
      </w:r>
      <w:r>
        <w:rPr>
          <w:rStyle w:val="14"/>
          <w:rFonts w:hint="eastAsia" w:ascii="仿宋_GB2312" w:eastAsia="仿宋_GB2312" w:cs="仿宋_GB2312"/>
          <w:b w:val="0"/>
          <w:bCs w:val="0"/>
          <w:color w:val="000000"/>
          <w:sz w:val="32"/>
          <w:szCs w:val="32"/>
          <w:lang w:eastAsia="zh-CN"/>
        </w:rPr>
        <w:t>项</w:t>
      </w:r>
      <w:r>
        <w:rPr>
          <w:rStyle w:val="14"/>
          <w:rFonts w:hint="eastAsia" w:ascii="仿宋_GB2312" w:eastAsia="仿宋_GB2312" w:cs="仿宋_GB2312"/>
          <w:b w:val="0"/>
          <w:bCs w:val="0"/>
          <w:color w:val="000000"/>
          <w:sz w:val="32"/>
          <w:szCs w:val="32"/>
        </w:rPr>
        <w:t>）</w:t>
      </w:r>
      <w:r>
        <w:rPr>
          <w:rStyle w:val="14"/>
          <w:rFonts w:ascii="仿宋_GB2312" w:eastAsia="仿宋_GB2312" w:cs="仿宋_GB2312"/>
          <w:b w:val="0"/>
          <w:bCs w:val="0"/>
          <w:color w:val="000000"/>
          <w:sz w:val="32"/>
          <w:szCs w:val="32"/>
        </w:rPr>
        <w:t>:</w:t>
      </w:r>
      <w:r>
        <w:rPr>
          <w:rStyle w:val="14"/>
          <w:rFonts w:hint="eastAsia" w:ascii="仿宋_GB2312" w:eastAsia="仿宋_GB2312" w:cs="仿宋_GB2312"/>
          <w:b w:val="0"/>
          <w:bCs w:val="0"/>
          <w:color w:val="000000"/>
          <w:sz w:val="32"/>
          <w:szCs w:val="32"/>
        </w:rPr>
        <w:t>指用于</w:t>
      </w:r>
      <w:r>
        <w:rPr>
          <w:rStyle w:val="14"/>
          <w:rFonts w:hint="eastAsia" w:ascii="仿宋_GB2312" w:eastAsia="仿宋_GB2312" w:cs="仿宋_GB2312"/>
          <w:b w:val="0"/>
          <w:bCs w:val="0"/>
          <w:color w:val="000000"/>
          <w:sz w:val="32"/>
          <w:szCs w:val="32"/>
          <w:lang w:eastAsia="zh-CN"/>
        </w:rPr>
        <w:t>镇</w:t>
      </w:r>
      <w:r>
        <w:rPr>
          <w:rStyle w:val="14"/>
          <w:rFonts w:hint="eastAsia" w:ascii="仿宋_GB2312" w:eastAsia="仿宋_GB2312" w:cs="仿宋_GB2312"/>
          <w:b w:val="0"/>
          <w:bCs w:val="0"/>
          <w:color w:val="000000"/>
          <w:sz w:val="32"/>
          <w:szCs w:val="32"/>
        </w:rPr>
        <w:t>镇卫生院支出。</w:t>
      </w:r>
    </w:p>
    <w:p>
      <w:pPr>
        <w:pageBreakBefore w:val="0"/>
        <w:widowControl w:val="0"/>
        <w:kinsoku/>
        <w:wordWrap/>
        <w:overflowPunct/>
        <w:topLinePunct w:val="0"/>
        <w:bidi w:val="0"/>
        <w:spacing w:line="576" w:lineRule="atLeast"/>
        <w:ind w:firstLine="640" w:firstLineChars="200"/>
        <w:rPr>
          <w:rStyle w:val="14"/>
          <w:rFonts w:ascii="仿宋_GB2312" w:eastAsia="仿宋_GB2312"/>
          <w:b w:val="0"/>
          <w:bCs w:val="0"/>
          <w:color w:val="000000"/>
          <w:sz w:val="32"/>
          <w:szCs w:val="32"/>
        </w:rPr>
      </w:pPr>
      <w:r>
        <w:rPr>
          <w:rStyle w:val="14"/>
          <w:rFonts w:hint="eastAsia" w:ascii="仿宋_GB2312" w:eastAsia="仿宋_GB2312" w:cs="仿宋_GB2312"/>
          <w:b w:val="0"/>
          <w:bCs w:val="0"/>
          <w:color w:val="000000"/>
          <w:sz w:val="32"/>
          <w:szCs w:val="32"/>
          <w:lang w:val="en-US" w:eastAsia="zh-CN"/>
        </w:rPr>
        <w:t>20</w:t>
      </w:r>
      <w:r>
        <w:rPr>
          <w:rStyle w:val="14"/>
          <w:rFonts w:ascii="仿宋_GB2312" w:eastAsia="仿宋_GB2312" w:cs="仿宋_GB2312"/>
          <w:b w:val="0"/>
          <w:bCs w:val="0"/>
          <w:color w:val="000000"/>
          <w:sz w:val="32"/>
          <w:szCs w:val="32"/>
        </w:rPr>
        <w:t>.</w:t>
      </w:r>
      <w:r>
        <w:rPr>
          <w:rStyle w:val="14"/>
          <w:rFonts w:hint="eastAsia" w:ascii="仿宋_GB2312" w:eastAsia="仿宋_GB2312" w:cs="仿宋_GB2312"/>
          <w:b w:val="0"/>
          <w:bCs w:val="0"/>
          <w:color w:val="000000"/>
          <w:sz w:val="32"/>
          <w:szCs w:val="32"/>
        </w:rPr>
        <w:t>医疗卫生与计划生育（</w:t>
      </w:r>
      <w:r>
        <w:rPr>
          <w:rStyle w:val="14"/>
          <w:rFonts w:hint="eastAsia" w:ascii="仿宋_GB2312" w:eastAsia="仿宋_GB2312" w:cs="仿宋_GB2312"/>
          <w:b w:val="0"/>
          <w:bCs w:val="0"/>
          <w:color w:val="000000"/>
          <w:sz w:val="32"/>
          <w:szCs w:val="32"/>
          <w:lang w:eastAsia="zh-CN"/>
        </w:rPr>
        <w:t>类</w:t>
      </w:r>
      <w:r>
        <w:rPr>
          <w:rStyle w:val="14"/>
          <w:rFonts w:hint="eastAsia" w:ascii="仿宋_GB2312" w:eastAsia="仿宋_GB2312" w:cs="仿宋_GB2312"/>
          <w:b w:val="0"/>
          <w:bCs w:val="0"/>
          <w:color w:val="000000"/>
          <w:sz w:val="32"/>
          <w:szCs w:val="32"/>
        </w:rPr>
        <w:t>）行政事业单位医疗（</w:t>
      </w:r>
      <w:r>
        <w:rPr>
          <w:rStyle w:val="14"/>
          <w:rFonts w:hint="eastAsia" w:ascii="仿宋_GB2312" w:eastAsia="仿宋_GB2312" w:cs="仿宋_GB2312"/>
          <w:b w:val="0"/>
          <w:bCs w:val="0"/>
          <w:color w:val="000000"/>
          <w:sz w:val="32"/>
          <w:szCs w:val="32"/>
          <w:lang w:eastAsia="zh-CN"/>
        </w:rPr>
        <w:t>款</w:t>
      </w:r>
      <w:r>
        <w:rPr>
          <w:rStyle w:val="14"/>
          <w:rFonts w:hint="eastAsia" w:ascii="仿宋_GB2312" w:eastAsia="仿宋_GB2312" w:cs="仿宋_GB2312"/>
          <w:b w:val="0"/>
          <w:bCs w:val="0"/>
          <w:color w:val="000000"/>
          <w:sz w:val="32"/>
          <w:szCs w:val="32"/>
        </w:rPr>
        <w:t>）行政单位医疗（</w:t>
      </w:r>
      <w:r>
        <w:rPr>
          <w:rStyle w:val="14"/>
          <w:rFonts w:hint="eastAsia" w:ascii="仿宋_GB2312" w:eastAsia="仿宋_GB2312" w:cs="仿宋_GB2312"/>
          <w:b w:val="0"/>
          <w:bCs w:val="0"/>
          <w:color w:val="000000"/>
          <w:sz w:val="32"/>
          <w:szCs w:val="32"/>
          <w:lang w:eastAsia="zh-CN"/>
        </w:rPr>
        <w:t>项</w:t>
      </w:r>
      <w:r>
        <w:rPr>
          <w:rStyle w:val="14"/>
          <w:rFonts w:hint="eastAsia" w:ascii="仿宋_GB2312" w:eastAsia="仿宋_GB2312" w:cs="仿宋_GB2312"/>
          <w:b w:val="0"/>
          <w:bCs w:val="0"/>
          <w:color w:val="000000"/>
          <w:sz w:val="32"/>
          <w:szCs w:val="32"/>
        </w:rPr>
        <w:t>）</w:t>
      </w:r>
      <w:r>
        <w:rPr>
          <w:rStyle w:val="14"/>
          <w:rFonts w:ascii="仿宋_GB2312" w:eastAsia="仿宋_GB2312" w:cs="仿宋_GB2312"/>
          <w:b w:val="0"/>
          <w:bCs w:val="0"/>
          <w:color w:val="000000"/>
          <w:sz w:val="32"/>
          <w:szCs w:val="32"/>
        </w:rPr>
        <w:t>:</w:t>
      </w:r>
      <w:r>
        <w:rPr>
          <w:rStyle w:val="14"/>
          <w:rFonts w:hint="eastAsia" w:ascii="仿宋_GB2312" w:eastAsia="仿宋_GB2312" w:cs="仿宋_GB2312"/>
          <w:b w:val="0"/>
          <w:bCs w:val="0"/>
          <w:color w:val="000000"/>
          <w:sz w:val="32"/>
          <w:szCs w:val="32"/>
        </w:rPr>
        <w:t>指</w:t>
      </w:r>
      <w:r>
        <w:rPr>
          <w:rFonts w:hint="eastAsia" w:ascii="仿宋_GB2312" w:eastAsia="仿宋_GB2312" w:cs="仿宋_GB2312"/>
          <w:color w:val="000000"/>
          <w:kern w:val="0"/>
          <w:sz w:val="32"/>
          <w:szCs w:val="32"/>
        </w:rPr>
        <w:t>行政单位用于缴纳单位基本医疗保险支出</w:t>
      </w:r>
      <w:r>
        <w:rPr>
          <w:rStyle w:val="14"/>
          <w:rFonts w:hint="eastAsia" w:ascii="仿宋_GB2312" w:eastAsia="仿宋_GB2312" w:cs="仿宋_GB2312"/>
          <w:b w:val="0"/>
          <w:bCs w:val="0"/>
          <w:color w:val="000000"/>
          <w:sz w:val="32"/>
          <w:szCs w:val="32"/>
        </w:rPr>
        <w:t>。</w:t>
      </w:r>
    </w:p>
    <w:p>
      <w:pPr>
        <w:pageBreakBefore w:val="0"/>
        <w:widowControl w:val="0"/>
        <w:kinsoku/>
        <w:wordWrap/>
        <w:overflowPunct/>
        <w:topLinePunct w:val="0"/>
        <w:bidi w:val="0"/>
        <w:spacing w:line="576" w:lineRule="atLeast"/>
        <w:ind w:firstLine="640" w:firstLineChars="200"/>
        <w:rPr>
          <w:rStyle w:val="14"/>
          <w:rFonts w:ascii="仿宋_GB2312" w:eastAsia="仿宋_GB2312"/>
          <w:b w:val="0"/>
          <w:bCs w:val="0"/>
          <w:color w:val="000000"/>
          <w:sz w:val="32"/>
          <w:szCs w:val="32"/>
        </w:rPr>
      </w:pPr>
      <w:r>
        <w:rPr>
          <w:rStyle w:val="14"/>
          <w:rFonts w:hint="eastAsia" w:ascii="仿宋_GB2312" w:eastAsia="仿宋_GB2312" w:cs="仿宋_GB2312"/>
          <w:b w:val="0"/>
          <w:bCs w:val="0"/>
          <w:color w:val="000000"/>
          <w:sz w:val="32"/>
          <w:szCs w:val="32"/>
          <w:lang w:val="en-US" w:eastAsia="zh-CN"/>
        </w:rPr>
        <w:t>21</w:t>
      </w:r>
      <w:r>
        <w:rPr>
          <w:rStyle w:val="14"/>
          <w:rFonts w:ascii="仿宋_GB2312" w:eastAsia="仿宋_GB2312" w:cs="仿宋_GB2312"/>
          <w:b w:val="0"/>
          <w:bCs w:val="0"/>
          <w:color w:val="000000"/>
          <w:sz w:val="32"/>
          <w:szCs w:val="32"/>
        </w:rPr>
        <w:t>.</w:t>
      </w:r>
      <w:r>
        <w:rPr>
          <w:rStyle w:val="14"/>
          <w:rFonts w:hint="eastAsia" w:ascii="仿宋_GB2312" w:eastAsia="仿宋_GB2312" w:cs="仿宋_GB2312"/>
          <w:b w:val="0"/>
          <w:bCs w:val="0"/>
          <w:color w:val="000000"/>
          <w:sz w:val="32"/>
          <w:szCs w:val="32"/>
        </w:rPr>
        <w:t>医疗卫生与计划生育（</w:t>
      </w:r>
      <w:r>
        <w:rPr>
          <w:rStyle w:val="14"/>
          <w:rFonts w:hint="eastAsia" w:ascii="仿宋_GB2312" w:eastAsia="仿宋_GB2312" w:cs="仿宋_GB2312"/>
          <w:b w:val="0"/>
          <w:bCs w:val="0"/>
          <w:color w:val="000000"/>
          <w:sz w:val="32"/>
          <w:szCs w:val="32"/>
          <w:lang w:eastAsia="zh-CN"/>
        </w:rPr>
        <w:t>类</w:t>
      </w:r>
      <w:r>
        <w:rPr>
          <w:rStyle w:val="14"/>
          <w:rFonts w:hint="eastAsia" w:ascii="仿宋_GB2312" w:eastAsia="仿宋_GB2312" w:cs="仿宋_GB2312"/>
          <w:b w:val="0"/>
          <w:bCs w:val="0"/>
          <w:color w:val="000000"/>
          <w:sz w:val="32"/>
          <w:szCs w:val="32"/>
        </w:rPr>
        <w:t>）行政事业单位医疗（</w:t>
      </w:r>
      <w:r>
        <w:rPr>
          <w:rStyle w:val="14"/>
          <w:rFonts w:hint="eastAsia" w:ascii="仿宋_GB2312" w:eastAsia="仿宋_GB2312" w:cs="仿宋_GB2312"/>
          <w:b w:val="0"/>
          <w:bCs w:val="0"/>
          <w:color w:val="000000"/>
          <w:sz w:val="32"/>
          <w:szCs w:val="32"/>
          <w:lang w:eastAsia="zh-CN"/>
        </w:rPr>
        <w:t>款</w:t>
      </w:r>
      <w:r>
        <w:rPr>
          <w:rStyle w:val="14"/>
          <w:rFonts w:hint="eastAsia" w:ascii="仿宋_GB2312" w:eastAsia="仿宋_GB2312" w:cs="仿宋_GB2312"/>
          <w:b w:val="0"/>
          <w:bCs w:val="0"/>
          <w:color w:val="000000"/>
          <w:sz w:val="32"/>
          <w:szCs w:val="32"/>
        </w:rPr>
        <w:t>）事业单位医疗（</w:t>
      </w:r>
      <w:r>
        <w:rPr>
          <w:rStyle w:val="14"/>
          <w:rFonts w:hint="eastAsia" w:ascii="仿宋_GB2312" w:eastAsia="仿宋_GB2312" w:cs="仿宋_GB2312"/>
          <w:b w:val="0"/>
          <w:bCs w:val="0"/>
          <w:color w:val="000000"/>
          <w:sz w:val="32"/>
          <w:szCs w:val="32"/>
          <w:lang w:eastAsia="zh-CN"/>
        </w:rPr>
        <w:t>项</w:t>
      </w:r>
      <w:r>
        <w:rPr>
          <w:rStyle w:val="14"/>
          <w:rFonts w:hint="eastAsia" w:ascii="仿宋_GB2312" w:eastAsia="仿宋_GB2312" w:cs="仿宋_GB2312"/>
          <w:b w:val="0"/>
          <w:bCs w:val="0"/>
          <w:color w:val="000000"/>
          <w:sz w:val="32"/>
          <w:szCs w:val="32"/>
        </w:rPr>
        <w:t>）</w:t>
      </w:r>
      <w:r>
        <w:rPr>
          <w:rStyle w:val="14"/>
          <w:rFonts w:ascii="仿宋_GB2312" w:eastAsia="仿宋_GB2312" w:cs="仿宋_GB2312"/>
          <w:b w:val="0"/>
          <w:bCs w:val="0"/>
          <w:color w:val="000000"/>
          <w:sz w:val="32"/>
          <w:szCs w:val="32"/>
        </w:rPr>
        <w:t>:</w:t>
      </w:r>
      <w:r>
        <w:rPr>
          <w:rStyle w:val="14"/>
          <w:rFonts w:hint="eastAsia" w:ascii="仿宋_GB2312" w:eastAsia="仿宋_GB2312" w:cs="仿宋_GB2312"/>
          <w:b w:val="0"/>
          <w:bCs w:val="0"/>
          <w:color w:val="000000"/>
          <w:sz w:val="32"/>
          <w:szCs w:val="32"/>
        </w:rPr>
        <w:t>指</w:t>
      </w:r>
      <w:r>
        <w:rPr>
          <w:rFonts w:hint="eastAsia" w:ascii="仿宋_GB2312" w:eastAsia="仿宋_GB2312" w:cs="仿宋_GB2312"/>
          <w:color w:val="000000"/>
          <w:kern w:val="0"/>
          <w:sz w:val="32"/>
          <w:szCs w:val="32"/>
        </w:rPr>
        <w:t>事业单位用于缴纳单位基本医疗保险支出</w:t>
      </w:r>
      <w:r>
        <w:rPr>
          <w:rStyle w:val="14"/>
          <w:rFonts w:hint="eastAsia" w:ascii="仿宋_GB2312" w:eastAsia="仿宋_GB2312" w:cs="仿宋_GB2312"/>
          <w:b w:val="0"/>
          <w:bCs w:val="0"/>
          <w:color w:val="000000"/>
          <w:sz w:val="32"/>
          <w:szCs w:val="32"/>
        </w:rPr>
        <w:t>。</w:t>
      </w:r>
    </w:p>
    <w:p>
      <w:pPr>
        <w:pageBreakBefore w:val="0"/>
        <w:widowControl w:val="0"/>
        <w:kinsoku/>
        <w:wordWrap/>
        <w:overflowPunct/>
        <w:topLinePunct w:val="0"/>
        <w:bidi w:val="0"/>
        <w:spacing w:line="576" w:lineRule="atLeast"/>
        <w:ind w:firstLine="640" w:firstLineChars="200"/>
        <w:rPr>
          <w:rStyle w:val="14"/>
          <w:rFonts w:ascii="仿宋_GB2312" w:eastAsia="仿宋_GB2312"/>
          <w:b w:val="0"/>
          <w:bCs w:val="0"/>
          <w:color w:val="000000"/>
          <w:sz w:val="32"/>
          <w:szCs w:val="32"/>
        </w:rPr>
      </w:pPr>
      <w:r>
        <w:rPr>
          <w:rStyle w:val="14"/>
          <w:rFonts w:hint="eastAsia" w:ascii="仿宋_GB2312" w:eastAsia="仿宋_GB2312" w:cs="仿宋_GB2312"/>
          <w:b w:val="0"/>
          <w:bCs w:val="0"/>
          <w:color w:val="000000"/>
          <w:sz w:val="32"/>
          <w:szCs w:val="32"/>
          <w:lang w:val="en-US" w:eastAsia="zh-CN"/>
        </w:rPr>
        <w:t>22</w:t>
      </w:r>
      <w:r>
        <w:rPr>
          <w:rStyle w:val="14"/>
          <w:rFonts w:ascii="仿宋_GB2312" w:eastAsia="仿宋_GB2312" w:cs="仿宋_GB2312"/>
          <w:b w:val="0"/>
          <w:bCs w:val="0"/>
          <w:color w:val="000000"/>
          <w:sz w:val="32"/>
          <w:szCs w:val="32"/>
        </w:rPr>
        <w:t>.</w:t>
      </w:r>
      <w:r>
        <w:rPr>
          <w:rStyle w:val="14"/>
          <w:rFonts w:hint="eastAsia" w:ascii="仿宋_GB2312" w:eastAsia="仿宋_GB2312" w:cs="仿宋_GB2312"/>
          <w:b w:val="0"/>
          <w:bCs w:val="0"/>
          <w:color w:val="000000"/>
          <w:sz w:val="32"/>
          <w:szCs w:val="32"/>
        </w:rPr>
        <w:t>农林水支出（</w:t>
      </w:r>
      <w:r>
        <w:rPr>
          <w:rStyle w:val="14"/>
          <w:rFonts w:hint="eastAsia" w:ascii="仿宋_GB2312" w:eastAsia="仿宋_GB2312" w:cs="仿宋_GB2312"/>
          <w:b w:val="0"/>
          <w:bCs w:val="0"/>
          <w:color w:val="000000"/>
          <w:sz w:val="32"/>
          <w:szCs w:val="32"/>
          <w:lang w:eastAsia="zh-CN"/>
        </w:rPr>
        <w:t>类</w:t>
      </w:r>
      <w:r>
        <w:rPr>
          <w:rStyle w:val="14"/>
          <w:rFonts w:hint="eastAsia" w:ascii="仿宋_GB2312" w:eastAsia="仿宋_GB2312" w:cs="仿宋_GB2312"/>
          <w:b w:val="0"/>
          <w:bCs w:val="0"/>
          <w:color w:val="000000"/>
          <w:sz w:val="32"/>
          <w:szCs w:val="32"/>
        </w:rPr>
        <w:t>）农业（</w:t>
      </w:r>
      <w:r>
        <w:rPr>
          <w:rStyle w:val="14"/>
          <w:rFonts w:hint="eastAsia" w:ascii="仿宋_GB2312" w:eastAsia="仿宋_GB2312" w:cs="仿宋_GB2312"/>
          <w:b w:val="0"/>
          <w:bCs w:val="0"/>
          <w:color w:val="000000"/>
          <w:sz w:val="32"/>
          <w:szCs w:val="32"/>
          <w:lang w:eastAsia="zh-CN"/>
        </w:rPr>
        <w:t>款</w:t>
      </w:r>
      <w:r>
        <w:rPr>
          <w:rStyle w:val="14"/>
          <w:rFonts w:hint="eastAsia" w:ascii="仿宋_GB2312" w:eastAsia="仿宋_GB2312" w:cs="仿宋_GB2312"/>
          <w:b w:val="0"/>
          <w:bCs w:val="0"/>
          <w:color w:val="000000"/>
          <w:sz w:val="32"/>
          <w:szCs w:val="32"/>
        </w:rPr>
        <w:t>）事业运行（</w:t>
      </w:r>
      <w:r>
        <w:rPr>
          <w:rStyle w:val="14"/>
          <w:rFonts w:hint="eastAsia" w:ascii="仿宋_GB2312" w:eastAsia="仿宋_GB2312" w:cs="仿宋_GB2312"/>
          <w:b w:val="0"/>
          <w:bCs w:val="0"/>
          <w:color w:val="000000"/>
          <w:sz w:val="32"/>
          <w:szCs w:val="32"/>
          <w:lang w:eastAsia="zh-CN"/>
        </w:rPr>
        <w:t>项</w:t>
      </w:r>
      <w:r>
        <w:rPr>
          <w:rStyle w:val="14"/>
          <w:rFonts w:hint="eastAsia" w:ascii="仿宋_GB2312" w:eastAsia="仿宋_GB2312" w:cs="仿宋_GB2312"/>
          <w:b w:val="0"/>
          <w:bCs w:val="0"/>
          <w:color w:val="000000"/>
          <w:sz w:val="32"/>
          <w:szCs w:val="32"/>
        </w:rPr>
        <w:t>）</w:t>
      </w:r>
      <w:r>
        <w:rPr>
          <w:rStyle w:val="14"/>
          <w:rFonts w:ascii="仿宋_GB2312" w:eastAsia="仿宋_GB2312" w:cs="仿宋_GB2312"/>
          <w:b w:val="0"/>
          <w:bCs w:val="0"/>
          <w:color w:val="000000"/>
          <w:sz w:val="32"/>
          <w:szCs w:val="32"/>
        </w:rPr>
        <w:t xml:space="preserve">: </w:t>
      </w:r>
      <w:r>
        <w:rPr>
          <w:rStyle w:val="14"/>
          <w:rFonts w:hint="eastAsia" w:ascii="仿宋_GB2312" w:eastAsia="仿宋_GB2312" w:cs="仿宋_GB2312"/>
          <w:b w:val="0"/>
          <w:bCs w:val="0"/>
          <w:color w:val="000000"/>
          <w:sz w:val="32"/>
          <w:szCs w:val="32"/>
        </w:rPr>
        <w:t>指用于农业事业单位基本支出，事业单位设施、系统运行与资产维护等方面的支出。</w:t>
      </w:r>
    </w:p>
    <w:p>
      <w:pPr>
        <w:pageBreakBefore w:val="0"/>
        <w:widowControl w:val="0"/>
        <w:kinsoku/>
        <w:wordWrap/>
        <w:overflowPunct/>
        <w:topLinePunct w:val="0"/>
        <w:bidi w:val="0"/>
        <w:spacing w:line="576" w:lineRule="atLeast"/>
        <w:ind w:firstLine="640" w:firstLineChars="200"/>
        <w:rPr>
          <w:rStyle w:val="14"/>
          <w:rFonts w:ascii="仿宋_GB2312" w:eastAsia="仿宋_GB2312"/>
          <w:b w:val="0"/>
          <w:bCs w:val="0"/>
          <w:color w:val="000000"/>
          <w:sz w:val="32"/>
          <w:szCs w:val="32"/>
        </w:rPr>
      </w:pPr>
      <w:r>
        <w:rPr>
          <w:rStyle w:val="14"/>
          <w:rFonts w:hint="eastAsia" w:ascii="仿宋_GB2312" w:eastAsia="仿宋_GB2312" w:cs="仿宋_GB2312"/>
          <w:b w:val="0"/>
          <w:bCs w:val="0"/>
          <w:color w:val="000000"/>
          <w:sz w:val="32"/>
          <w:szCs w:val="32"/>
          <w:lang w:val="en-US" w:eastAsia="zh-CN"/>
        </w:rPr>
        <w:t>23</w:t>
      </w:r>
      <w:r>
        <w:rPr>
          <w:rStyle w:val="14"/>
          <w:rFonts w:ascii="仿宋_GB2312" w:eastAsia="仿宋_GB2312" w:cs="仿宋_GB2312"/>
          <w:b w:val="0"/>
          <w:bCs w:val="0"/>
          <w:color w:val="000000"/>
          <w:sz w:val="32"/>
          <w:szCs w:val="32"/>
        </w:rPr>
        <w:t>.</w:t>
      </w:r>
      <w:r>
        <w:rPr>
          <w:rStyle w:val="14"/>
          <w:rFonts w:hint="eastAsia" w:ascii="仿宋_GB2312" w:eastAsia="仿宋_GB2312" w:cs="仿宋_GB2312"/>
          <w:b w:val="0"/>
          <w:bCs w:val="0"/>
          <w:color w:val="000000"/>
          <w:sz w:val="32"/>
          <w:szCs w:val="32"/>
        </w:rPr>
        <w:t>农林水支出（</w:t>
      </w:r>
      <w:r>
        <w:rPr>
          <w:rStyle w:val="14"/>
          <w:rFonts w:hint="eastAsia" w:ascii="仿宋_GB2312" w:eastAsia="仿宋_GB2312" w:cs="仿宋_GB2312"/>
          <w:b w:val="0"/>
          <w:bCs w:val="0"/>
          <w:color w:val="000000"/>
          <w:sz w:val="32"/>
          <w:szCs w:val="32"/>
          <w:lang w:eastAsia="zh-CN"/>
        </w:rPr>
        <w:t>类</w:t>
      </w:r>
      <w:r>
        <w:rPr>
          <w:rStyle w:val="14"/>
          <w:rFonts w:hint="eastAsia" w:ascii="仿宋_GB2312" w:eastAsia="仿宋_GB2312" w:cs="仿宋_GB2312"/>
          <w:b w:val="0"/>
          <w:bCs w:val="0"/>
          <w:color w:val="000000"/>
          <w:sz w:val="32"/>
          <w:szCs w:val="32"/>
        </w:rPr>
        <w:t>）农业（</w:t>
      </w:r>
      <w:r>
        <w:rPr>
          <w:rStyle w:val="14"/>
          <w:rFonts w:hint="eastAsia" w:ascii="仿宋_GB2312" w:eastAsia="仿宋_GB2312" w:cs="仿宋_GB2312"/>
          <w:b w:val="0"/>
          <w:bCs w:val="0"/>
          <w:color w:val="000000"/>
          <w:sz w:val="32"/>
          <w:szCs w:val="32"/>
          <w:lang w:eastAsia="zh-CN"/>
        </w:rPr>
        <w:t>款</w:t>
      </w:r>
      <w:r>
        <w:rPr>
          <w:rStyle w:val="14"/>
          <w:rFonts w:hint="eastAsia" w:ascii="仿宋_GB2312" w:eastAsia="仿宋_GB2312" w:cs="仿宋_GB2312"/>
          <w:b w:val="0"/>
          <w:bCs w:val="0"/>
          <w:color w:val="000000"/>
          <w:sz w:val="32"/>
          <w:szCs w:val="32"/>
        </w:rPr>
        <w:t>）农业资源保护修复与利用（</w:t>
      </w:r>
      <w:r>
        <w:rPr>
          <w:rStyle w:val="14"/>
          <w:rFonts w:hint="eastAsia" w:ascii="仿宋_GB2312" w:eastAsia="仿宋_GB2312" w:cs="仿宋_GB2312"/>
          <w:b w:val="0"/>
          <w:bCs w:val="0"/>
          <w:color w:val="000000"/>
          <w:sz w:val="32"/>
          <w:szCs w:val="32"/>
          <w:lang w:eastAsia="zh-CN"/>
        </w:rPr>
        <w:t>项</w:t>
      </w:r>
      <w:r>
        <w:rPr>
          <w:rStyle w:val="14"/>
          <w:rFonts w:hint="eastAsia" w:ascii="仿宋_GB2312" w:eastAsia="仿宋_GB2312" w:cs="仿宋_GB2312"/>
          <w:b w:val="0"/>
          <w:bCs w:val="0"/>
          <w:color w:val="000000"/>
          <w:sz w:val="32"/>
          <w:szCs w:val="32"/>
        </w:rPr>
        <w:t>）</w:t>
      </w:r>
      <w:r>
        <w:rPr>
          <w:rStyle w:val="14"/>
          <w:rFonts w:ascii="仿宋_GB2312" w:eastAsia="仿宋_GB2312" w:cs="仿宋_GB2312"/>
          <w:b w:val="0"/>
          <w:bCs w:val="0"/>
          <w:color w:val="000000"/>
          <w:sz w:val="32"/>
          <w:szCs w:val="32"/>
        </w:rPr>
        <w:t xml:space="preserve">: </w:t>
      </w:r>
      <w:r>
        <w:rPr>
          <w:rStyle w:val="14"/>
          <w:rFonts w:hint="eastAsia" w:ascii="仿宋_GB2312" w:eastAsia="仿宋_GB2312" w:cs="仿宋_GB2312"/>
          <w:b w:val="0"/>
          <w:bCs w:val="0"/>
          <w:color w:val="000000"/>
          <w:sz w:val="32"/>
          <w:szCs w:val="32"/>
        </w:rPr>
        <w:t>指用于农业耕地保护、修复与建设，草原草场生态保护、改良、利用及建设，渔业水产及水生生物资源保护与利用等方面的支出。</w:t>
      </w:r>
    </w:p>
    <w:p>
      <w:pPr>
        <w:pageBreakBefore w:val="0"/>
        <w:widowControl w:val="0"/>
        <w:kinsoku/>
        <w:wordWrap/>
        <w:overflowPunct/>
        <w:topLinePunct w:val="0"/>
        <w:bidi w:val="0"/>
        <w:spacing w:line="576" w:lineRule="atLeast"/>
        <w:ind w:firstLine="640" w:firstLineChars="200"/>
        <w:rPr>
          <w:rStyle w:val="14"/>
          <w:rFonts w:ascii="仿宋_GB2312" w:eastAsia="仿宋_GB2312"/>
          <w:b w:val="0"/>
          <w:bCs w:val="0"/>
          <w:color w:val="000000"/>
          <w:sz w:val="32"/>
          <w:szCs w:val="32"/>
        </w:rPr>
      </w:pPr>
      <w:r>
        <w:rPr>
          <w:rStyle w:val="14"/>
          <w:rFonts w:hint="eastAsia" w:ascii="仿宋_GB2312" w:eastAsia="仿宋_GB2312" w:cs="仿宋_GB2312"/>
          <w:b w:val="0"/>
          <w:bCs w:val="0"/>
          <w:color w:val="000000"/>
          <w:sz w:val="32"/>
          <w:szCs w:val="32"/>
          <w:lang w:val="en-US" w:eastAsia="zh-CN"/>
        </w:rPr>
        <w:t>24</w:t>
      </w:r>
      <w:r>
        <w:rPr>
          <w:rStyle w:val="14"/>
          <w:rFonts w:ascii="仿宋_GB2312" w:eastAsia="仿宋_GB2312" w:cs="仿宋_GB2312"/>
          <w:b w:val="0"/>
          <w:bCs w:val="0"/>
          <w:color w:val="000000"/>
          <w:sz w:val="32"/>
          <w:szCs w:val="32"/>
        </w:rPr>
        <w:t>.</w:t>
      </w:r>
      <w:r>
        <w:rPr>
          <w:rStyle w:val="14"/>
          <w:rFonts w:hint="eastAsia" w:ascii="仿宋_GB2312" w:eastAsia="仿宋_GB2312" w:cs="仿宋_GB2312"/>
          <w:b w:val="0"/>
          <w:bCs w:val="0"/>
          <w:color w:val="000000"/>
          <w:sz w:val="32"/>
          <w:szCs w:val="32"/>
        </w:rPr>
        <w:t>农林水支出（</w:t>
      </w:r>
      <w:r>
        <w:rPr>
          <w:rStyle w:val="14"/>
          <w:rFonts w:hint="eastAsia" w:ascii="仿宋_GB2312" w:eastAsia="仿宋_GB2312" w:cs="仿宋_GB2312"/>
          <w:b w:val="0"/>
          <w:bCs w:val="0"/>
          <w:color w:val="000000"/>
          <w:sz w:val="32"/>
          <w:szCs w:val="32"/>
          <w:lang w:eastAsia="zh-CN"/>
        </w:rPr>
        <w:t>类</w:t>
      </w:r>
      <w:r>
        <w:rPr>
          <w:rStyle w:val="14"/>
          <w:rFonts w:hint="eastAsia" w:ascii="仿宋_GB2312" w:eastAsia="仿宋_GB2312" w:cs="仿宋_GB2312"/>
          <w:b w:val="0"/>
          <w:bCs w:val="0"/>
          <w:color w:val="000000"/>
          <w:sz w:val="32"/>
          <w:szCs w:val="32"/>
        </w:rPr>
        <w:t>）农业（</w:t>
      </w:r>
      <w:r>
        <w:rPr>
          <w:rStyle w:val="14"/>
          <w:rFonts w:hint="eastAsia" w:ascii="仿宋_GB2312" w:eastAsia="仿宋_GB2312" w:cs="仿宋_GB2312"/>
          <w:b w:val="0"/>
          <w:bCs w:val="0"/>
          <w:color w:val="000000"/>
          <w:sz w:val="32"/>
          <w:szCs w:val="32"/>
          <w:lang w:eastAsia="zh-CN"/>
        </w:rPr>
        <w:t>款</w:t>
      </w:r>
      <w:r>
        <w:rPr>
          <w:rStyle w:val="14"/>
          <w:rFonts w:hint="eastAsia" w:ascii="仿宋_GB2312" w:eastAsia="仿宋_GB2312" w:cs="仿宋_GB2312"/>
          <w:b w:val="0"/>
          <w:bCs w:val="0"/>
          <w:color w:val="000000"/>
          <w:sz w:val="32"/>
          <w:szCs w:val="32"/>
        </w:rPr>
        <w:t>）其他农业支出（</w:t>
      </w:r>
      <w:r>
        <w:rPr>
          <w:rStyle w:val="14"/>
          <w:rFonts w:hint="eastAsia" w:ascii="仿宋_GB2312" w:eastAsia="仿宋_GB2312" w:cs="仿宋_GB2312"/>
          <w:b w:val="0"/>
          <w:bCs w:val="0"/>
          <w:color w:val="000000"/>
          <w:sz w:val="32"/>
          <w:szCs w:val="32"/>
          <w:lang w:eastAsia="zh-CN"/>
        </w:rPr>
        <w:t>项</w:t>
      </w:r>
      <w:r>
        <w:rPr>
          <w:rStyle w:val="14"/>
          <w:rFonts w:hint="eastAsia" w:ascii="仿宋_GB2312" w:eastAsia="仿宋_GB2312" w:cs="仿宋_GB2312"/>
          <w:b w:val="0"/>
          <w:bCs w:val="0"/>
          <w:color w:val="000000"/>
          <w:sz w:val="32"/>
          <w:szCs w:val="32"/>
        </w:rPr>
        <w:t>）</w:t>
      </w:r>
      <w:r>
        <w:rPr>
          <w:rStyle w:val="14"/>
          <w:rFonts w:ascii="仿宋_GB2312" w:eastAsia="仿宋_GB2312" w:cs="仿宋_GB2312"/>
          <w:b w:val="0"/>
          <w:bCs w:val="0"/>
          <w:color w:val="000000"/>
          <w:sz w:val="32"/>
          <w:szCs w:val="32"/>
        </w:rPr>
        <w:t xml:space="preserve">: </w:t>
      </w:r>
      <w:r>
        <w:rPr>
          <w:rStyle w:val="14"/>
          <w:rFonts w:hint="eastAsia" w:ascii="仿宋_GB2312" w:eastAsia="仿宋_GB2312" w:cs="仿宋_GB2312"/>
          <w:b w:val="0"/>
          <w:bCs w:val="0"/>
          <w:color w:val="000000"/>
          <w:sz w:val="32"/>
          <w:szCs w:val="32"/>
        </w:rPr>
        <w:t>指除上述项目以外其他用于农业方面的支出。</w:t>
      </w:r>
    </w:p>
    <w:p>
      <w:pPr>
        <w:pageBreakBefore w:val="0"/>
        <w:widowControl w:val="0"/>
        <w:kinsoku/>
        <w:wordWrap/>
        <w:overflowPunct/>
        <w:topLinePunct w:val="0"/>
        <w:bidi w:val="0"/>
        <w:spacing w:line="576" w:lineRule="atLeast"/>
        <w:ind w:firstLine="640" w:firstLineChars="200"/>
        <w:rPr>
          <w:rStyle w:val="14"/>
          <w:rFonts w:ascii="仿宋_GB2312" w:eastAsia="仿宋_GB2312"/>
          <w:b w:val="0"/>
          <w:bCs w:val="0"/>
          <w:color w:val="000000"/>
          <w:sz w:val="32"/>
          <w:szCs w:val="32"/>
        </w:rPr>
      </w:pPr>
      <w:r>
        <w:rPr>
          <w:rStyle w:val="14"/>
          <w:rFonts w:hint="eastAsia" w:ascii="仿宋_GB2312" w:eastAsia="仿宋_GB2312" w:cs="仿宋_GB2312"/>
          <w:b w:val="0"/>
          <w:bCs w:val="0"/>
          <w:color w:val="000000"/>
          <w:sz w:val="32"/>
          <w:szCs w:val="32"/>
          <w:lang w:val="en-US" w:eastAsia="zh-CN"/>
        </w:rPr>
        <w:t>25</w:t>
      </w:r>
      <w:r>
        <w:rPr>
          <w:rStyle w:val="14"/>
          <w:rFonts w:ascii="仿宋_GB2312" w:eastAsia="仿宋_GB2312" w:cs="仿宋_GB2312"/>
          <w:b w:val="0"/>
          <w:bCs w:val="0"/>
          <w:color w:val="000000"/>
          <w:sz w:val="32"/>
          <w:szCs w:val="32"/>
        </w:rPr>
        <w:t>.</w:t>
      </w:r>
      <w:r>
        <w:rPr>
          <w:rStyle w:val="14"/>
          <w:rFonts w:hint="eastAsia" w:ascii="仿宋_GB2312" w:eastAsia="仿宋_GB2312" w:cs="仿宋_GB2312"/>
          <w:b w:val="0"/>
          <w:bCs w:val="0"/>
          <w:color w:val="000000"/>
          <w:sz w:val="32"/>
          <w:szCs w:val="32"/>
        </w:rPr>
        <w:t>农林水支出（</w:t>
      </w:r>
      <w:r>
        <w:rPr>
          <w:rStyle w:val="14"/>
          <w:rFonts w:hint="eastAsia" w:ascii="仿宋_GB2312" w:eastAsia="仿宋_GB2312" w:cs="仿宋_GB2312"/>
          <w:b w:val="0"/>
          <w:bCs w:val="0"/>
          <w:color w:val="000000"/>
          <w:sz w:val="32"/>
          <w:szCs w:val="32"/>
          <w:lang w:eastAsia="zh-CN"/>
        </w:rPr>
        <w:t>类</w:t>
      </w:r>
      <w:r>
        <w:rPr>
          <w:rStyle w:val="14"/>
          <w:rFonts w:hint="eastAsia" w:ascii="仿宋_GB2312" w:eastAsia="仿宋_GB2312" w:cs="仿宋_GB2312"/>
          <w:b w:val="0"/>
          <w:bCs w:val="0"/>
          <w:color w:val="000000"/>
          <w:sz w:val="32"/>
          <w:szCs w:val="32"/>
        </w:rPr>
        <w:t>）扶贫（</w:t>
      </w:r>
      <w:r>
        <w:rPr>
          <w:rStyle w:val="14"/>
          <w:rFonts w:hint="eastAsia" w:ascii="仿宋_GB2312" w:eastAsia="仿宋_GB2312" w:cs="仿宋_GB2312"/>
          <w:b w:val="0"/>
          <w:bCs w:val="0"/>
          <w:color w:val="000000"/>
          <w:sz w:val="32"/>
          <w:szCs w:val="32"/>
          <w:lang w:eastAsia="zh-CN"/>
        </w:rPr>
        <w:t>款</w:t>
      </w:r>
      <w:r>
        <w:rPr>
          <w:rStyle w:val="14"/>
          <w:rFonts w:hint="eastAsia" w:ascii="仿宋_GB2312" w:eastAsia="仿宋_GB2312" w:cs="仿宋_GB2312"/>
          <w:b w:val="0"/>
          <w:bCs w:val="0"/>
          <w:color w:val="000000"/>
          <w:sz w:val="32"/>
          <w:szCs w:val="32"/>
        </w:rPr>
        <w:t>）农村基础设施建设（</w:t>
      </w:r>
      <w:r>
        <w:rPr>
          <w:rStyle w:val="14"/>
          <w:rFonts w:hint="eastAsia" w:ascii="仿宋_GB2312" w:eastAsia="仿宋_GB2312" w:cs="仿宋_GB2312"/>
          <w:b w:val="0"/>
          <w:bCs w:val="0"/>
          <w:color w:val="000000"/>
          <w:sz w:val="32"/>
          <w:szCs w:val="32"/>
          <w:lang w:eastAsia="zh-CN"/>
        </w:rPr>
        <w:t>项</w:t>
      </w:r>
      <w:r>
        <w:rPr>
          <w:rStyle w:val="14"/>
          <w:rFonts w:hint="eastAsia" w:ascii="仿宋_GB2312" w:eastAsia="仿宋_GB2312" w:cs="仿宋_GB2312"/>
          <w:b w:val="0"/>
          <w:bCs w:val="0"/>
          <w:color w:val="000000"/>
          <w:sz w:val="32"/>
          <w:szCs w:val="32"/>
        </w:rPr>
        <w:t>）</w:t>
      </w:r>
      <w:r>
        <w:rPr>
          <w:rStyle w:val="14"/>
          <w:rFonts w:ascii="仿宋_GB2312" w:eastAsia="仿宋_GB2312" w:cs="仿宋_GB2312"/>
          <w:b w:val="0"/>
          <w:bCs w:val="0"/>
          <w:color w:val="000000"/>
          <w:sz w:val="32"/>
          <w:szCs w:val="32"/>
        </w:rPr>
        <w:t xml:space="preserve">: </w:t>
      </w:r>
      <w:r>
        <w:rPr>
          <w:rStyle w:val="14"/>
          <w:rFonts w:hint="eastAsia" w:ascii="仿宋_GB2312" w:eastAsia="仿宋_GB2312" w:cs="仿宋_GB2312"/>
          <w:b w:val="0"/>
          <w:bCs w:val="0"/>
          <w:color w:val="000000"/>
          <w:sz w:val="32"/>
          <w:szCs w:val="32"/>
        </w:rPr>
        <w:t>指用于农村贫困地区</w:t>
      </w:r>
      <w:r>
        <w:rPr>
          <w:rStyle w:val="14"/>
          <w:rFonts w:hint="eastAsia" w:ascii="仿宋_GB2312" w:eastAsia="仿宋_GB2312" w:cs="仿宋_GB2312"/>
          <w:b w:val="0"/>
          <w:bCs w:val="0"/>
          <w:color w:val="000000"/>
          <w:sz w:val="32"/>
          <w:szCs w:val="32"/>
          <w:lang w:eastAsia="zh-CN"/>
        </w:rPr>
        <w:t>镇</w:t>
      </w:r>
      <w:r>
        <w:rPr>
          <w:rStyle w:val="14"/>
          <w:rFonts w:hint="eastAsia" w:ascii="仿宋_GB2312" w:eastAsia="仿宋_GB2312" w:cs="仿宋_GB2312"/>
          <w:b w:val="0"/>
          <w:bCs w:val="0"/>
          <w:color w:val="000000"/>
          <w:sz w:val="32"/>
          <w:szCs w:val="32"/>
        </w:rPr>
        <w:t>村道路、住房、基本农田、水利设施、</w:t>
      </w:r>
      <w:r>
        <w:rPr>
          <w:rStyle w:val="14"/>
          <w:rFonts w:hint="default" w:ascii="仿宋_GB2312" w:eastAsia="仿宋_GB2312" w:cs="仿宋_GB2312"/>
          <w:b w:val="0"/>
          <w:bCs w:val="0"/>
          <w:color w:val="000000"/>
          <w:sz w:val="32"/>
          <w:szCs w:val="32"/>
        </w:rPr>
        <w:t>人畜饮水</w:t>
      </w:r>
      <w:r>
        <w:rPr>
          <w:rStyle w:val="14"/>
          <w:rFonts w:hint="eastAsia" w:ascii="仿宋_GB2312" w:eastAsia="仿宋_GB2312" w:cs="仿宋_GB2312"/>
          <w:b w:val="0"/>
          <w:bCs w:val="0"/>
          <w:color w:val="000000"/>
          <w:sz w:val="32"/>
          <w:szCs w:val="32"/>
        </w:rPr>
        <w:t>、生态环境保护等生产生活条件改善方面的支出。</w:t>
      </w:r>
    </w:p>
    <w:p>
      <w:pPr>
        <w:pageBreakBefore w:val="0"/>
        <w:widowControl w:val="0"/>
        <w:kinsoku/>
        <w:wordWrap/>
        <w:overflowPunct/>
        <w:topLinePunct w:val="0"/>
        <w:bidi w:val="0"/>
        <w:spacing w:line="576" w:lineRule="atLeast"/>
        <w:ind w:firstLine="640" w:firstLineChars="200"/>
        <w:rPr>
          <w:rStyle w:val="14"/>
          <w:rFonts w:ascii="仿宋_GB2312" w:eastAsia="仿宋_GB2312"/>
          <w:b w:val="0"/>
          <w:bCs w:val="0"/>
          <w:color w:val="000000"/>
          <w:sz w:val="32"/>
          <w:szCs w:val="32"/>
        </w:rPr>
      </w:pPr>
      <w:r>
        <w:rPr>
          <w:rStyle w:val="14"/>
          <w:rFonts w:hint="eastAsia" w:ascii="仿宋_GB2312" w:eastAsia="仿宋_GB2312" w:cs="仿宋_GB2312"/>
          <w:b w:val="0"/>
          <w:bCs w:val="0"/>
          <w:color w:val="000000"/>
          <w:sz w:val="32"/>
          <w:szCs w:val="32"/>
          <w:lang w:val="en-US" w:eastAsia="zh-CN"/>
        </w:rPr>
        <w:t>26</w:t>
      </w:r>
      <w:r>
        <w:rPr>
          <w:rStyle w:val="14"/>
          <w:rFonts w:ascii="仿宋_GB2312" w:eastAsia="仿宋_GB2312" w:cs="仿宋_GB2312"/>
          <w:b w:val="0"/>
          <w:bCs w:val="0"/>
          <w:color w:val="000000"/>
          <w:sz w:val="32"/>
          <w:szCs w:val="32"/>
        </w:rPr>
        <w:t>.</w:t>
      </w:r>
      <w:r>
        <w:rPr>
          <w:rStyle w:val="14"/>
          <w:rFonts w:hint="eastAsia" w:ascii="仿宋_GB2312" w:eastAsia="仿宋_GB2312" w:cs="仿宋_GB2312"/>
          <w:b w:val="0"/>
          <w:bCs w:val="0"/>
          <w:color w:val="000000"/>
          <w:sz w:val="32"/>
          <w:szCs w:val="32"/>
        </w:rPr>
        <w:t>农林水支出（</w:t>
      </w:r>
      <w:r>
        <w:rPr>
          <w:rStyle w:val="14"/>
          <w:rFonts w:hint="eastAsia" w:ascii="仿宋_GB2312" w:eastAsia="仿宋_GB2312" w:cs="仿宋_GB2312"/>
          <w:b w:val="0"/>
          <w:bCs w:val="0"/>
          <w:color w:val="000000"/>
          <w:sz w:val="32"/>
          <w:szCs w:val="32"/>
          <w:lang w:eastAsia="zh-CN"/>
        </w:rPr>
        <w:t>类</w:t>
      </w:r>
      <w:r>
        <w:rPr>
          <w:rStyle w:val="14"/>
          <w:rFonts w:hint="eastAsia" w:ascii="仿宋_GB2312" w:eastAsia="仿宋_GB2312" w:cs="仿宋_GB2312"/>
          <w:b w:val="0"/>
          <w:bCs w:val="0"/>
          <w:color w:val="000000"/>
          <w:sz w:val="32"/>
          <w:szCs w:val="32"/>
        </w:rPr>
        <w:t>）扶贫（</w:t>
      </w:r>
      <w:r>
        <w:rPr>
          <w:rStyle w:val="14"/>
          <w:rFonts w:hint="eastAsia" w:ascii="仿宋_GB2312" w:eastAsia="仿宋_GB2312" w:cs="仿宋_GB2312"/>
          <w:b w:val="0"/>
          <w:bCs w:val="0"/>
          <w:color w:val="000000"/>
          <w:sz w:val="32"/>
          <w:szCs w:val="32"/>
          <w:lang w:eastAsia="zh-CN"/>
        </w:rPr>
        <w:t>款</w:t>
      </w:r>
      <w:r>
        <w:rPr>
          <w:rStyle w:val="14"/>
          <w:rFonts w:hint="eastAsia" w:ascii="仿宋_GB2312" w:eastAsia="仿宋_GB2312" w:cs="仿宋_GB2312"/>
          <w:b w:val="0"/>
          <w:bCs w:val="0"/>
          <w:color w:val="000000"/>
          <w:sz w:val="32"/>
          <w:szCs w:val="32"/>
        </w:rPr>
        <w:t>）其他扶贫支出（</w:t>
      </w:r>
      <w:r>
        <w:rPr>
          <w:rStyle w:val="14"/>
          <w:rFonts w:hint="eastAsia" w:ascii="仿宋_GB2312" w:eastAsia="仿宋_GB2312" w:cs="仿宋_GB2312"/>
          <w:b w:val="0"/>
          <w:bCs w:val="0"/>
          <w:color w:val="000000"/>
          <w:sz w:val="32"/>
          <w:szCs w:val="32"/>
          <w:lang w:eastAsia="zh-CN"/>
        </w:rPr>
        <w:t>项</w:t>
      </w:r>
      <w:r>
        <w:rPr>
          <w:rStyle w:val="14"/>
          <w:rFonts w:hint="eastAsia" w:ascii="仿宋_GB2312" w:eastAsia="仿宋_GB2312" w:cs="仿宋_GB2312"/>
          <w:b w:val="0"/>
          <w:bCs w:val="0"/>
          <w:color w:val="000000"/>
          <w:sz w:val="32"/>
          <w:szCs w:val="32"/>
        </w:rPr>
        <w:t>）</w:t>
      </w:r>
      <w:r>
        <w:rPr>
          <w:rStyle w:val="14"/>
          <w:rFonts w:ascii="仿宋_GB2312" w:eastAsia="仿宋_GB2312" w:cs="仿宋_GB2312"/>
          <w:b w:val="0"/>
          <w:bCs w:val="0"/>
          <w:color w:val="000000"/>
          <w:sz w:val="32"/>
          <w:szCs w:val="32"/>
        </w:rPr>
        <w:t xml:space="preserve">: </w:t>
      </w:r>
      <w:r>
        <w:rPr>
          <w:rStyle w:val="14"/>
          <w:rFonts w:hint="eastAsia" w:ascii="仿宋_GB2312" w:eastAsia="仿宋_GB2312" w:cs="仿宋_GB2312"/>
          <w:b w:val="0"/>
          <w:bCs w:val="0"/>
          <w:color w:val="000000"/>
          <w:sz w:val="32"/>
          <w:szCs w:val="32"/>
        </w:rPr>
        <w:t>指农业综合开发部门的其他支出。</w:t>
      </w:r>
    </w:p>
    <w:p>
      <w:pPr>
        <w:pageBreakBefore w:val="0"/>
        <w:widowControl w:val="0"/>
        <w:kinsoku/>
        <w:wordWrap/>
        <w:overflowPunct/>
        <w:topLinePunct w:val="0"/>
        <w:bidi w:val="0"/>
        <w:spacing w:line="576" w:lineRule="atLeast"/>
        <w:ind w:firstLine="640" w:firstLineChars="200"/>
        <w:rPr>
          <w:rStyle w:val="14"/>
          <w:rFonts w:ascii="仿宋_GB2312" w:eastAsia="仿宋_GB2312"/>
          <w:b w:val="0"/>
          <w:bCs w:val="0"/>
          <w:color w:val="000000"/>
          <w:sz w:val="32"/>
          <w:szCs w:val="32"/>
        </w:rPr>
      </w:pPr>
      <w:r>
        <w:rPr>
          <w:rStyle w:val="14"/>
          <w:rFonts w:hint="eastAsia" w:ascii="仿宋_GB2312" w:eastAsia="仿宋_GB2312" w:cs="仿宋_GB2312"/>
          <w:b w:val="0"/>
          <w:bCs w:val="0"/>
          <w:color w:val="000000"/>
          <w:sz w:val="32"/>
          <w:szCs w:val="32"/>
          <w:lang w:val="en-US" w:eastAsia="zh-CN"/>
        </w:rPr>
        <w:t>27</w:t>
      </w:r>
      <w:r>
        <w:rPr>
          <w:rStyle w:val="14"/>
          <w:rFonts w:ascii="仿宋_GB2312" w:eastAsia="仿宋_GB2312" w:cs="仿宋_GB2312"/>
          <w:b w:val="0"/>
          <w:bCs w:val="0"/>
          <w:color w:val="000000"/>
          <w:sz w:val="32"/>
          <w:szCs w:val="32"/>
        </w:rPr>
        <w:t>.</w:t>
      </w:r>
      <w:r>
        <w:rPr>
          <w:rStyle w:val="14"/>
          <w:rFonts w:hint="eastAsia" w:ascii="仿宋_GB2312" w:eastAsia="仿宋_GB2312" w:cs="仿宋_GB2312"/>
          <w:b w:val="0"/>
          <w:bCs w:val="0"/>
          <w:color w:val="000000"/>
          <w:sz w:val="32"/>
          <w:szCs w:val="32"/>
        </w:rPr>
        <w:t>农林水支出（</w:t>
      </w:r>
      <w:r>
        <w:rPr>
          <w:rStyle w:val="14"/>
          <w:rFonts w:hint="eastAsia" w:ascii="仿宋_GB2312" w:eastAsia="仿宋_GB2312" w:cs="仿宋_GB2312"/>
          <w:b w:val="0"/>
          <w:bCs w:val="0"/>
          <w:color w:val="000000"/>
          <w:sz w:val="32"/>
          <w:szCs w:val="32"/>
          <w:lang w:eastAsia="zh-CN"/>
        </w:rPr>
        <w:t>类</w:t>
      </w:r>
      <w:r>
        <w:rPr>
          <w:rStyle w:val="14"/>
          <w:rFonts w:hint="eastAsia" w:ascii="仿宋_GB2312" w:eastAsia="仿宋_GB2312" w:cs="仿宋_GB2312"/>
          <w:b w:val="0"/>
          <w:bCs w:val="0"/>
          <w:color w:val="000000"/>
          <w:sz w:val="32"/>
          <w:szCs w:val="32"/>
        </w:rPr>
        <w:t>）农村综合改革（</w:t>
      </w:r>
      <w:r>
        <w:rPr>
          <w:rStyle w:val="14"/>
          <w:rFonts w:hint="eastAsia" w:ascii="仿宋_GB2312" w:eastAsia="仿宋_GB2312" w:cs="仿宋_GB2312"/>
          <w:b w:val="0"/>
          <w:bCs w:val="0"/>
          <w:color w:val="000000"/>
          <w:sz w:val="32"/>
          <w:szCs w:val="32"/>
          <w:lang w:eastAsia="zh-CN"/>
        </w:rPr>
        <w:t>款</w:t>
      </w:r>
      <w:r>
        <w:rPr>
          <w:rStyle w:val="14"/>
          <w:rFonts w:hint="eastAsia" w:ascii="仿宋_GB2312" w:eastAsia="仿宋_GB2312" w:cs="仿宋_GB2312"/>
          <w:b w:val="0"/>
          <w:bCs w:val="0"/>
          <w:color w:val="000000"/>
          <w:sz w:val="32"/>
          <w:szCs w:val="32"/>
        </w:rPr>
        <w:t>）对村委会和村党支部的补助（</w:t>
      </w:r>
      <w:r>
        <w:rPr>
          <w:rStyle w:val="14"/>
          <w:rFonts w:hint="eastAsia" w:ascii="仿宋_GB2312" w:eastAsia="仿宋_GB2312" w:cs="仿宋_GB2312"/>
          <w:b w:val="0"/>
          <w:bCs w:val="0"/>
          <w:color w:val="000000"/>
          <w:sz w:val="32"/>
          <w:szCs w:val="32"/>
          <w:lang w:eastAsia="zh-CN"/>
        </w:rPr>
        <w:t>项</w:t>
      </w:r>
      <w:r>
        <w:rPr>
          <w:rStyle w:val="14"/>
          <w:rFonts w:hint="eastAsia" w:ascii="仿宋_GB2312" w:eastAsia="仿宋_GB2312" w:cs="仿宋_GB2312"/>
          <w:b w:val="0"/>
          <w:bCs w:val="0"/>
          <w:color w:val="000000"/>
          <w:sz w:val="32"/>
          <w:szCs w:val="32"/>
        </w:rPr>
        <w:t>）</w:t>
      </w:r>
      <w:r>
        <w:rPr>
          <w:rStyle w:val="14"/>
          <w:rFonts w:ascii="仿宋_GB2312" w:eastAsia="仿宋_GB2312" w:cs="仿宋_GB2312"/>
          <w:b w:val="0"/>
          <w:bCs w:val="0"/>
          <w:color w:val="000000"/>
          <w:sz w:val="32"/>
          <w:szCs w:val="32"/>
        </w:rPr>
        <w:t xml:space="preserve">: </w:t>
      </w:r>
      <w:r>
        <w:rPr>
          <w:rStyle w:val="14"/>
          <w:rFonts w:hint="eastAsia" w:ascii="仿宋_GB2312" w:eastAsia="仿宋_GB2312" w:cs="仿宋_GB2312"/>
          <w:b w:val="0"/>
          <w:bCs w:val="0"/>
          <w:color w:val="000000"/>
          <w:sz w:val="32"/>
          <w:szCs w:val="32"/>
        </w:rPr>
        <w:t>指对村民委员会和对村党支部的补助支出，以及支持建立县级基本财力保障机制安排的村级组织运转奖补资金。</w:t>
      </w:r>
    </w:p>
    <w:p>
      <w:pPr>
        <w:pageBreakBefore w:val="0"/>
        <w:widowControl w:val="0"/>
        <w:kinsoku/>
        <w:wordWrap/>
        <w:overflowPunct/>
        <w:topLinePunct w:val="0"/>
        <w:bidi w:val="0"/>
        <w:spacing w:line="576" w:lineRule="atLeast"/>
        <w:ind w:firstLine="640" w:firstLineChars="200"/>
        <w:rPr>
          <w:rStyle w:val="14"/>
          <w:rFonts w:ascii="仿宋_GB2312" w:eastAsia="仿宋_GB2312"/>
          <w:b w:val="0"/>
          <w:bCs w:val="0"/>
          <w:color w:val="000000"/>
          <w:sz w:val="32"/>
          <w:szCs w:val="32"/>
        </w:rPr>
      </w:pPr>
      <w:r>
        <w:rPr>
          <w:rStyle w:val="14"/>
          <w:rFonts w:hint="eastAsia" w:ascii="仿宋_GB2312" w:eastAsia="仿宋_GB2312" w:cs="仿宋_GB2312"/>
          <w:b w:val="0"/>
          <w:bCs w:val="0"/>
          <w:color w:val="000000"/>
          <w:sz w:val="32"/>
          <w:szCs w:val="32"/>
          <w:lang w:val="en-US" w:eastAsia="zh-CN"/>
        </w:rPr>
        <w:t>28</w:t>
      </w:r>
      <w:r>
        <w:rPr>
          <w:rStyle w:val="14"/>
          <w:rFonts w:ascii="仿宋_GB2312" w:eastAsia="仿宋_GB2312" w:cs="仿宋_GB2312"/>
          <w:b w:val="0"/>
          <w:bCs w:val="0"/>
          <w:color w:val="000000"/>
          <w:sz w:val="32"/>
          <w:szCs w:val="32"/>
        </w:rPr>
        <w:t>.</w:t>
      </w:r>
      <w:r>
        <w:rPr>
          <w:rStyle w:val="14"/>
          <w:rFonts w:hint="eastAsia" w:ascii="仿宋_GB2312" w:eastAsia="仿宋_GB2312" w:cs="仿宋_GB2312"/>
          <w:b w:val="0"/>
          <w:bCs w:val="0"/>
          <w:color w:val="000000"/>
          <w:sz w:val="32"/>
          <w:szCs w:val="32"/>
        </w:rPr>
        <w:t>农林水支出（</w:t>
      </w:r>
      <w:r>
        <w:rPr>
          <w:rStyle w:val="14"/>
          <w:rFonts w:hint="eastAsia" w:ascii="仿宋_GB2312" w:eastAsia="仿宋_GB2312" w:cs="仿宋_GB2312"/>
          <w:b w:val="0"/>
          <w:bCs w:val="0"/>
          <w:color w:val="000000"/>
          <w:sz w:val="32"/>
          <w:szCs w:val="32"/>
          <w:lang w:eastAsia="zh-CN"/>
        </w:rPr>
        <w:t>类</w:t>
      </w:r>
      <w:r>
        <w:rPr>
          <w:rStyle w:val="14"/>
          <w:rFonts w:hint="eastAsia" w:ascii="仿宋_GB2312" w:eastAsia="仿宋_GB2312" w:cs="仿宋_GB2312"/>
          <w:b w:val="0"/>
          <w:bCs w:val="0"/>
          <w:color w:val="000000"/>
          <w:sz w:val="32"/>
          <w:szCs w:val="32"/>
        </w:rPr>
        <w:t>）其他农林水支出（</w:t>
      </w:r>
      <w:r>
        <w:rPr>
          <w:rStyle w:val="14"/>
          <w:rFonts w:hint="eastAsia" w:ascii="仿宋_GB2312" w:eastAsia="仿宋_GB2312" w:cs="仿宋_GB2312"/>
          <w:b w:val="0"/>
          <w:bCs w:val="0"/>
          <w:color w:val="000000"/>
          <w:sz w:val="32"/>
          <w:szCs w:val="32"/>
          <w:lang w:eastAsia="zh-CN"/>
        </w:rPr>
        <w:t>款</w:t>
      </w:r>
      <w:r>
        <w:rPr>
          <w:rStyle w:val="14"/>
          <w:rFonts w:hint="eastAsia" w:ascii="仿宋_GB2312" w:eastAsia="仿宋_GB2312" w:cs="仿宋_GB2312"/>
          <w:b w:val="0"/>
          <w:bCs w:val="0"/>
          <w:color w:val="000000"/>
          <w:sz w:val="32"/>
          <w:szCs w:val="32"/>
        </w:rPr>
        <w:t>）其他农林水支出（</w:t>
      </w:r>
      <w:r>
        <w:rPr>
          <w:rStyle w:val="14"/>
          <w:rFonts w:hint="eastAsia" w:ascii="仿宋_GB2312" w:eastAsia="仿宋_GB2312" w:cs="仿宋_GB2312"/>
          <w:b w:val="0"/>
          <w:bCs w:val="0"/>
          <w:color w:val="000000"/>
          <w:sz w:val="32"/>
          <w:szCs w:val="32"/>
          <w:lang w:eastAsia="zh-CN"/>
        </w:rPr>
        <w:t>项</w:t>
      </w:r>
      <w:r>
        <w:rPr>
          <w:rStyle w:val="14"/>
          <w:rFonts w:hint="eastAsia" w:ascii="仿宋_GB2312" w:eastAsia="仿宋_GB2312" w:cs="仿宋_GB2312"/>
          <w:b w:val="0"/>
          <w:bCs w:val="0"/>
          <w:color w:val="000000"/>
          <w:sz w:val="32"/>
          <w:szCs w:val="32"/>
        </w:rPr>
        <w:t>）</w:t>
      </w:r>
      <w:r>
        <w:rPr>
          <w:rStyle w:val="14"/>
          <w:rFonts w:ascii="仿宋_GB2312" w:eastAsia="仿宋_GB2312" w:cs="仿宋_GB2312"/>
          <w:b w:val="0"/>
          <w:bCs w:val="0"/>
          <w:color w:val="000000"/>
          <w:sz w:val="32"/>
          <w:szCs w:val="32"/>
        </w:rPr>
        <w:t xml:space="preserve">: </w:t>
      </w:r>
      <w:r>
        <w:rPr>
          <w:rStyle w:val="14"/>
          <w:rFonts w:hint="eastAsia" w:ascii="仿宋_GB2312" w:eastAsia="仿宋_GB2312" w:cs="仿宋_GB2312"/>
          <w:b w:val="0"/>
          <w:bCs w:val="0"/>
          <w:color w:val="000000"/>
          <w:sz w:val="32"/>
          <w:szCs w:val="32"/>
        </w:rPr>
        <w:t>指除上述项目以外其他用于农林水方面的支出。</w:t>
      </w:r>
    </w:p>
    <w:p>
      <w:pPr>
        <w:pageBreakBefore w:val="0"/>
        <w:widowControl w:val="0"/>
        <w:kinsoku/>
        <w:wordWrap/>
        <w:overflowPunct/>
        <w:topLinePunct w:val="0"/>
        <w:bidi w:val="0"/>
        <w:spacing w:line="576" w:lineRule="atLeast"/>
        <w:ind w:firstLine="640" w:firstLineChars="200"/>
        <w:rPr>
          <w:rFonts w:ascii="仿宋_GB2312" w:eastAsia="仿宋_GB2312"/>
          <w:color w:val="000000"/>
          <w:sz w:val="32"/>
          <w:szCs w:val="32"/>
        </w:rPr>
      </w:pPr>
      <w:r>
        <w:rPr>
          <w:rStyle w:val="14"/>
          <w:rFonts w:hint="eastAsia" w:ascii="仿宋_GB2312" w:eastAsia="仿宋_GB2312" w:cs="仿宋_GB2312"/>
          <w:b w:val="0"/>
          <w:bCs w:val="0"/>
          <w:color w:val="000000"/>
          <w:sz w:val="32"/>
          <w:szCs w:val="32"/>
          <w:lang w:val="en-US" w:eastAsia="zh-CN"/>
        </w:rPr>
        <w:t>29</w:t>
      </w:r>
      <w:r>
        <w:rPr>
          <w:rStyle w:val="14"/>
          <w:rFonts w:ascii="仿宋_GB2312" w:eastAsia="仿宋_GB2312" w:cs="仿宋_GB2312"/>
          <w:b w:val="0"/>
          <w:bCs w:val="0"/>
          <w:color w:val="000000"/>
          <w:sz w:val="32"/>
          <w:szCs w:val="32"/>
        </w:rPr>
        <w:t>.</w:t>
      </w:r>
      <w:r>
        <w:rPr>
          <w:rStyle w:val="14"/>
          <w:rFonts w:hint="eastAsia" w:ascii="仿宋_GB2312" w:eastAsia="仿宋_GB2312" w:cs="仿宋_GB2312"/>
          <w:b w:val="0"/>
          <w:bCs w:val="0"/>
          <w:color w:val="000000"/>
          <w:sz w:val="32"/>
          <w:szCs w:val="32"/>
        </w:rPr>
        <w:t>住房保障支出（</w:t>
      </w:r>
      <w:r>
        <w:rPr>
          <w:rStyle w:val="14"/>
          <w:rFonts w:hint="eastAsia" w:ascii="仿宋_GB2312" w:eastAsia="仿宋_GB2312" w:cs="仿宋_GB2312"/>
          <w:b w:val="0"/>
          <w:bCs w:val="0"/>
          <w:color w:val="000000"/>
          <w:sz w:val="32"/>
          <w:szCs w:val="32"/>
          <w:lang w:eastAsia="zh-CN"/>
        </w:rPr>
        <w:t>类</w:t>
      </w:r>
      <w:r>
        <w:rPr>
          <w:rStyle w:val="14"/>
          <w:rFonts w:hint="eastAsia" w:ascii="仿宋_GB2312" w:eastAsia="仿宋_GB2312" w:cs="仿宋_GB2312"/>
          <w:b w:val="0"/>
          <w:bCs w:val="0"/>
          <w:color w:val="000000"/>
          <w:sz w:val="32"/>
          <w:szCs w:val="32"/>
        </w:rPr>
        <w:t>）住房改革支出（</w:t>
      </w:r>
      <w:r>
        <w:rPr>
          <w:rStyle w:val="14"/>
          <w:rFonts w:hint="eastAsia" w:ascii="仿宋_GB2312" w:eastAsia="仿宋_GB2312" w:cs="仿宋_GB2312"/>
          <w:b w:val="0"/>
          <w:bCs w:val="0"/>
          <w:color w:val="000000"/>
          <w:sz w:val="32"/>
          <w:szCs w:val="32"/>
          <w:lang w:eastAsia="zh-CN"/>
        </w:rPr>
        <w:t>款</w:t>
      </w:r>
      <w:r>
        <w:rPr>
          <w:rStyle w:val="14"/>
          <w:rFonts w:hint="eastAsia" w:ascii="仿宋_GB2312" w:eastAsia="仿宋_GB2312" w:cs="仿宋_GB2312"/>
          <w:b w:val="0"/>
          <w:bCs w:val="0"/>
          <w:color w:val="000000"/>
          <w:sz w:val="32"/>
          <w:szCs w:val="32"/>
        </w:rPr>
        <w:t>）住房公积金（</w:t>
      </w:r>
      <w:r>
        <w:rPr>
          <w:rStyle w:val="14"/>
          <w:rFonts w:ascii="仿宋_GB2312" w:eastAsia="仿宋_GB2312" w:cs="仿宋_GB2312"/>
          <w:b w:val="0"/>
          <w:bCs w:val="0"/>
          <w:color w:val="000000"/>
          <w:sz w:val="32"/>
          <w:szCs w:val="32"/>
        </w:rPr>
        <w:t>01</w:t>
      </w:r>
      <w:r>
        <w:rPr>
          <w:rStyle w:val="14"/>
          <w:rFonts w:hint="eastAsia" w:ascii="仿宋_GB2312" w:eastAsia="仿宋_GB2312" w:cs="仿宋_GB2312"/>
          <w:b w:val="0"/>
          <w:bCs w:val="0"/>
          <w:color w:val="000000"/>
          <w:sz w:val="32"/>
          <w:szCs w:val="32"/>
        </w:rPr>
        <w:t>）</w:t>
      </w:r>
      <w:r>
        <w:rPr>
          <w:rStyle w:val="14"/>
          <w:rFonts w:ascii="仿宋_GB2312" w:eastAsia="仿宋_GB2312" w:cs="仿宋_GB2312"/>
          <w:b w:val="0"/>
          <w:bCs w:val="0"/>
          <w:color w:val="000000"/>
          <w:sz w:val="32"/>
          <w:szCs w:val="32"/>
        </w:rPr>
        <w:t xml:space="preserve">: </w:t>
      </w:r>
      <w:r>
        <w:rPr>
          <w:rStyle w:val="14"/>
          <w:rFonts w:hint="eastAsia" w:ascii="仿宋_GB2312" w:eastAsia="仿宋_GB2312" w:cs="仿宋_GB2312"/>
          <w:b w:val="0"/>
          <w:bCs w:val="0"/>
          <w:color w:val="000000"/>
          <w:sz w:val="32"/>
          <w:szCs w:val="32"/>
        </w:rPr>
        <w:t>指</w:t>
      </w:r>
      <w:r>
        <w:rPr>
          <w:rFonts w:hint="eastAsia" w:ascii="仿宋_GB2312" w:eastAsia="仿宋_GB2312" w:cs="仿宋_GB2312"/>
          <w:color w:val="000000"/>
          <w:kern w:val="0"/>
          <w:sz w:val="32"/>
          <w:szCs w:val="32"/>
        </w:rPr>
        <w:t>反映行政事业单位按规定为职工缴纳的住房公积金</w:t>
      </w:r>
      <w:r>
        <w:rPr>
          <w:rStyle w:val="14"/>
          <w:rFonts w:hint="eastAsia" w:ascii="仿宋_GB2312" w:eastAsia="仿宋_GB2312" w:cs="仿宋_GB2312"/>
          <w:b w:val="0"/>
          <w:bCs w:val="0"/>
          <w:color w:val="000000"/>
          <w:sz w:val="32"/>
          <w:szCs w:val="32"/>
        </w:rPr>
        <w:t>。</w:t>
      </w:r>
    </w:p>
    <w:p>
      <w:pPr>
        <w:pageBreakBefore w:val="0"/>
        <w:widowControl w:val="0"/>
        <w:kinsoku/>
        <w:wordWrap/>
        <w:overflowPunct/>
        <w:topLinePunct w:val="0"/>
        <w:bidi w:val="0"/>
        <w:spacing w:line="576" w:lineRule="atLeast"/>
        <w:ind w:firstLine="640" w:firstLineChars="200"/>
        <w:rPr>
          <w:rFonts w:ascii="仿宋_GB2312" w:eastAsia="仿宋_GB2312"/>
          <w:color w:val="000000"/>
          <w:sz w:val="32"/>
          <w:szCs w:val="32"/>
        </w:rPr>
      </w:pPr>
      <w:r>
        <w:rPr>
          <w:rFonts w:hint="eastAsia" w:ascii="仿宋_GB2312" w:eastAsia="仿宋_GB2312" w:cs="仿宋_GB2312"/>
          <w:color w:val="000000"/>
          <w:sz w:val="32"/>
          <w:szCs w:val="32"/>
          <w:lang w:val="en-US" w:eastAsia="zh-CN"/>
        </w:rPr>
        <w:t>30</w:t>
      </w:r>
      <w:r>
        <w:rPr>
          <w:rFonts w:ascii="仿宋_GB2312" w:eastAsia="仿宋_GB2312" w:cs="仿宋_GB2312"/>
          <w:color w:val="000000"/>
          <w:sz w:val="32"/>
          <w:szCs w:val="32"/>
        </w:rPr>
        <w:t>.</w:t>
      </w:r>
      <w:r>
        <w:rPr>
          <w:rFonts w:hint="eastAsia" w:ascii="仿宋_GB2312" w:eastAsia="仿宋_GB2312" w:cs="仿宋_GB2312"/>
          <w:color w:val="000000"/>
          <w:sz w:val="32"/>
          <w:szCs w:val="32"/>
        </w:rPr>
        <w:t>基本支出：指为保障机构正常运转、完成日常工作任务而发生的人员支出和公用支出。</w:t>
      </w:r>
    </w:p>
    <w:p>
      <w:pPr>
        <w:pageBreakBefore w:val="0"/>
        <w:widowControl w:val="0"/>
        <w:kinsoku/>
        <w:wordWrap/>
        <w:overflowPunct/>
        <w:topLinePunct w:val="0"/>
        <w:bidi w:val="0"/>
        <w:spacing w:line="576" w:lineRule="atLeast"/>
        <w:ind w:firstLine="640" w:firstLineChars="200"/>
        <w:rPr>
          <w:rFonts w:ascii="仿宋_GB2312" w:eastAsia="仿宋_GB2312"/>
          <w:color w:val="000000"/>
          <w:sz w:val="32"/>
          <w:szCs w:val="32"/>
        </w:rPr>
      </w:pPr>
      <w:r>
        <w:rPr>
          <w:rFonts w:hint="eastAsia" w:ascii="仿宋_GB2312" w:eastAsia="仿宋_GB2312" w:cs="仿宋_GB2312"/>
          <w:color w:val="000000"/>
          <w:sz w:val="32"/>
          <w:szCs w:val="32"/>
          <w:lang w:val="en-US" w:eastAsia="zh-CN"/>
        </w:rPr>
        <w:t>31</w:t>
      </w:r>
      <w:r>
        <w:rPr>
          <w:rFonts w:ascii="仿宋_GB2312" w:eastAsia="仿宋_GB2312" w:cs="仿宋_GB2312"/>
          <w:color w:val="000000"/>
          <w:sz w:val="32"/>
          <w:szCs w:val="32"/>
        </w:rPr>
        <w:t>.</w:t>
      </w:r>
      <w:r>
        <w:rPr>
          <w:rFonts w:hint="eastAsia" w:ascii="仿宋_GB2312" w:eastAsia="仿宋_GB2312" w:cs="仿宋_GB2312"/>
          <w:color w:val="000000"/>
          <w:sz w:val="32"/>
          <w:szCs w:val="32"/>
        </w:rPr>
        <w:t>项目支出：指在基本支出之外为完成特定行政任务和事业发展目标所发生的支出。</w:t>
      </w:r>
    </w:p>
    <w:p>
      <w:pPr>
        <w:pageBreakBefore w:val="0"/>
        <w:widowControl w:val="0"/>
        <w:kinsoku/>
        <w:wordWrap/>
        <w:overflowPunct/>
        <w:topLinePunct w:val="0"/>
        <w:bidi w:val="0"/>
        <w:spacing w:line="576" w:lineRule="atLeast"/>
        <w:ind w:firstLine="640" w:firstLineChars="200"/>
        <w:rPr>
          <w:rFonts w:ascii="仿宋_GB2312" w:eastAsia="仿宋_GB2312"/>
          <w:color w:val="000000"/>
          <w:sz w:val="32"/>
          <w:szCs w:val="32"/>
        </w:rPr>
      </w:pPr>
      <w:r>
        <w:rPr>
          <w:rFonts w:hint="eastAsia" w:ascii="仿宋_GB2312" w:eastAsia="仿宋_GB2312" w:cs="仿宋_GB2312"/>
          <w:color w:val="000000"/>
          <w:sz w:val="32"/>
          <w:szCs w:val="32"/>
          <w:lang w:val="en-US" w:eastAsia="zh-CN"/>
        </w:rPr>
        <w:t>32</w:t>
      </w:r>
      <w:r>
        <w:rPr>
          <w:rFonts w:ascii="仿宋_GB2312" w:eastAsia="仿宋_GB2312" w:cs="仿宋_GB2312"/>
          <w:color w:val="000000"/>
          <w:sz w:val="32"/>
          <w:szCs w:val="32"/>
        </w:rPr>
        <w:t>.</w:t>
      </w:r>
      <w:r>
        <w:rPr>
          <w:rFonts w:hint="eastAsia" w:ascii="仿宋_GB2312" w:eastAsia="仿宋_GB2312" w:cs="仿宋_GB2312"/>
          <w:color w:val="000000"/>
          <w:sz w:val="32"/>
          <w:szCs w:val="32"/>
        </w:rPr>
        <w:t>经营支出：指事业单位在专业业务活动及其辅助活动之外开展非独立核算经营活动发生的支出。</w:t>
      </w:r>
    </w:p>
    <w:p>
      <w:pPr>
        <w:pStyle w:val="21"/>
        <w:pageBreakBefore w:val="0"/>
        <w:widowControl w:val="0"/>
        <w:kinsoku/>
        <w:wordWrap/>
        <w:overflowPunct/>
        <w:topLinePunct w:val="0"/>
        <w:autoSpaceDE w:val="0"/>
        <w:autoSpaceDN w:val="0"/>
        <w:bidi w:val="0"/>
        <w:spacing w:line="576" w:lineRule="atLeast"/>
        <w:ind w:firstLine="640" w:firstLineChars="200"/>
        <w:jc w:val="both"/>
        <w:rPr>
          <w:rFonts w:ascii="仿宋_GB2312" w:eastAsia="仿宋_GB2312" w:cs="Times New Roman"/>
          <w:sz w:val="32"/>
          <w:szCs w:val="32"/>
        </w:rPr>
      </w:pPr>
      <w:r>
        <w:rPr>
          <w:rFonts w:ascii="仿宋_GB2312" w:eastAsia="仿宋_GB2312" w:cs="仿宋_GB2312"/>
          <w:sz w:val="32"/>
          <w:szCs w:val="32"/>
        </w:rPr>
        <w:t>41.</w:t>
      </w:r>
      <w:r>
        <w:rPr>
          <w:rFonts w:hint="eastAsia" w:ascii="仿宋_GB2312" w:eastAsia="仿宋_GB2312" w:cs="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1"/>
        <w:pageBreakBefore w:val="0"/>
        <w:widowControl w:val="0"/>
        <w:kinsoku/>
        <w:wordWrap/>
        <w:overflowPunct/>
        <w:topLinePunct w:val="0"/>
        <w:autoSpaceDE w:val="0"/>
        <w:autoSpaceDN w:val="0"/>
        <w:bidi w:val="0"/>
        <w:spacing w:line="576" w:lineRule="atLeast"/>
        <w:ind w:firstLine="640" w:firstLineChars="200"/>
        <w:jc w:val="both"/>
        <w:rPr>
          <w:rFonts w:ascii="仿宋_GB2312" w:eastAsia="仿宋_GB2312" w:cs="Times New Roman"/>
          <w:sz w:val="32"/>
          <w:szCs w:val="32"/>
        </w:rPr>
      </w:pPr>
      <w:r>
        <w:rPr>
          <w:rFonts w:hint="eastAsia" w:ascii="仿宋_GB2312" w:eastAsia="仿宋_GB2312" w:cs="仿宋_GB2312"/>
          <w:sz w:val="32"/>
          <w:szCs w:val="32"/>
          <w:lang w:val="en-US" w:eastAsia="zh-CN"/>
        </w:rPr>
        <w:t>33</w:t>
      </w:r>
      <w:r>
        <w:rPr>
          <w:rFonts w:ascii="仿宋_GB2312" w:eastAsia="仿宋_GB2312" w:cs="仿宋_GB2312"/>
          <w:sz w:val="32"/>
          <w:szCs w:val="32"/>
        </w:rPr>
        <w:t>.</w:t>
      </w:r>
      <w:r>
        <w:rPr>
          <w:rFonts w:hint="eastAsia" w:ascii="仿宋_GB2312" w:eastAsia="仿宋_GB2312" w:cs="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both"/>
        <w:outlineLvl w:val="0"/>
        <w:rPr>
          <w:rFonts w:hint="eastAsia" w:ascii="黑体" w:eastAsia="黑体"/>
          <w:color w:val="000000"/>
          <w:sz w:val="44"/>
          <w:szCs w:val="44"/>
        </w:rPr>
      </w:pPr>
    </w:p>
    <w:p>
      <w:pPr>
        <w:spacing w:line="600" w:lineRule="exact"/>
        <w:jc w:val="both"/>
        <w:outlineLvl w:val="0"/>
        <w:rPr>
          <w:rFonts w:hint="eastAsia" w:ascii="黑体" w:eastAsia="黑体"/>
          <w:color w:val="000000"/>
          <w:sz w:val="44"/>
          <w:szCs w:val="44"/>
        </w:rPr>
      </w:pPr>
    </w:p>
    <w:bookmarkEnd w:id="53"/>
    <w:p>
      <w:pPr>
        <w:pageBreakBefore w:val="0"/>
        <w:widowControl w:val="0"/>
        <w:kinsoku/>
        <w:wordWrap/>
        <w:overflowPunct/>
        <w:topLinePunct w:val="0"/>
        <w:bidi w:val="0"/>
        <w:spacing w:line="576" w:lineRule="atLeast"/>
        <w:jc w:val="center"/>
        <w:rPr>
          <w:rStyle w:val="16"/>
          <w:b w:val="0"/>
          <w:bCs w:val="0"/>
        </w:rPr>
      </w:pPr>
      <w:r>
        <w:rPr>
          <w:rFonts w:hint="eastAsia" w:ascii="方正小标宋简体" w:eastAsia="方正小标宋简体" w:cs="方正小标宋简体"/>
          <w:b w:val="0"/>
          <w:bCs w:val="0"/>
          <w:color w:val="000000"/>
          <w:sz w:val="44"/>
          <w:szCs w:val="44"/>
        </w:rPr>
        <w:t>第四部分</w:t>
      </w:r>
      <w:r>
        <w:rPr>
          <w:rFonts w:hint="eastAsia" w:ascii="方正小标宋简体" w:eastAsia="方正小标宋简体" w:cs="方正小标宋简体"/>
          <w:b w:val="0"/>
          <w:bCs w:val="0"/>
          <w:color w:val="000000"/>
          <w:sz w:val="44"/>
          <w:szCs w:val="44"/>
          <w:lang w:val="en-US" w:eastAsia="zh-CN"/>
        </w:rPr>
        <w:t xml:space="preserve"> </w:t>
      </w:r>
      <w:r>
        <w:rPr>
          <w:rStyle w:val="16"/>
          <w:rFonts w:hint="eastAsia" w:ascii="方正小标宋简体" w:eastAsia="方正小标宋简体" w:cs="方正小标宋简体"/>
          <w:b w:val="0"/>
          <w:bCs w:val="0"/>
        </w:rPr>
        <w:t>附件</w:t>
      </w:r>
    </w:p>
    <w:p>
      <w:pPr>
        <w:pageBreakBefore w:val="0"/>
        <w:widowControl w:val="0"/>
        <w:kinsoku/>
        <w:wordWrap/>
        <w:overflowPunct/>
        <w:topLinePunct w:val="0"/>
        <w:bidi w:val="0"/>
        <w:spacing w:line="576" w:lineRule="atLeast"/>
        <w:jc w:val="center"/>
        <w:outlineLvl w:val="0"/>
        <w:rPr>
          <w:rFonts w:ascii="方正小标宋简体" w:eastAsia="方正小标宋简体"/>
          <w:sz w:val="44"/>
          <w:szCs w:val="44"/>
        </w:rPr>
      </w:pPr>
      <w:bookmarkStart w:id="55" w:name="_Toc15396616"/>
      <w:r>
        <w:rPr>
          <w:rFonts w:hint="eastAsia" w:ascii="方正小标宋简体" w:eastAsia="方正小标宋简体" w:cs="方正小标宋简体"/>
          <w:sz w:val="44"/>
          <w:szCs w:val="44"/>
        </w:rPr>
        <w:t>茂县洼底</w:t>
      </w:r>
      <w:r>
        <w:rPr>
          <w:rFonts w:hint="eastAsia" w:ascii="方正小标宋简体" w:eastAsia="方正小标宋简体" w:cs="方正小标宋简体"/>
          <w:sz w:val="44"/>
          <w:szCs w:val="44"/>
          <w:lang w:eastAsia="zh-CN"/>
        </w:rPr>
        <w:t>镇</w:t>
      </w:r>
      <w:r>
        <w:rPr>
          <w:rFonts w:hint="eastAsia" w:ascii="方正小标宋简体" w:eastAsia="方正小标宋简体" w:cs="方正小标宋简体"/>
          <w:sz w:val="44"/>
          <w:szCs w:val="44"/>
        </w:rPr>
        <w:t>人民政府</w:t>
      </w:r>
    </w:p>
    <w:p>
      <w:pPr>
        <w:pageBreakBefore w:val="0"/>
        <w:widowControl w:val="0"/>
        <w:kinsoku/>
        <w:wordWrap/>
        <w:overflowPunct/>
        <w:topLinePunct w:val="0"/>
        <w:bidi w:val="0"/>
        <w:spacing w:line="576" w:lineRule="atLeast"/>
        <w:jc w:val="center"/>
        <w:outlineLvl w:val="0"/>
        <w:rPr>
          <w:rFonts w:ascii="黑体" w:eastAsia="黑体" w:cs="Times New Roman"/>
        </w:rPr>
      </w:pPr>
      <w:r>
        <w:rPr>
          <w:rFonts w:hint="eastAsia" w:ascii="方正小标宋简体" w:eastAsia="方正小标宋简体" w:cs="方正小标宋简体"/>
          <w:sz w:val="44"/>
          <w:szCs w:val="44"/>
          <w:lang w:eastAsia="zh-CN"/>
        </w:rPr>
        <w:t>2021</w:t>
      </w:r>
      <w:r>
        <w:rPr>
          <w:rFonts w:hint="eastAsia" w:ascii="方正小标宋简体" w:eastAsia="方正小标宋简体" w:cs="方正小标宋简体"/>
          <w:sz w:val="44"/>
          <w:szCs w:val="44"/>
        </w:rPr>
        <w:t>年部门整体支出绩效评价报告</w:t>
      </w:r>
      <w:bookmarkEnd w:id="55"/>
    </w:p>
    <w:p>
      <w:pPr>
        <w:pStyle w:val="3"/>
        <w:keepNext w:val="0"/>
        <w:keepLines w:val="0"/>
        <w:pageBreakBefore w:val="0"/>
        <w:widowControl w:val="0"/>
        <w:kinsoku/>
        <w:wordWrap/>
        <w:overflowPunct/>
        <w:topLinePunct w:val="0"/>
        <w:bidi w:val="0"/>
        <w:spacing w:before="0" w:after="0" w:line="576" w:lineRule="atLeast"/>
        <w:ind w:firstLine="642" w:firstLineChars="200"/>
        <w:rPr>
          <w:rFonts w:ascii="仿宋" w:eastAsia="仿宋" w:cs="Times New Roman"/>
          <w:color w:val="000000"/>
        </w:rPr>
      </w:pPr>
      <w:r>
        <w:rPr>
          <w:rFonts w:hint="eastAsia" w:ascii="黑体" w:eastAsia="黑体" w:cs="黑体"/>
        </w:rPr>
        <w:t>一、部门（单位）概况</w:t>
      </w:r>
    </w:p>
    <w:p>
      <w:pPr>
        <w:pageBreakBefore w:val="0"/>
        <w:widowControl w:val="0"/>
        <w:kinsoku/>
        <w:wordWrap/>
        <w:overflowPunct/>
        <w:topLinePunct w:val="0"/>
        <w:bidi w:val="0"/>
        <w:spacing w:line="576" w:lineRule="atLeast"/>
        <w:ind w:firstLine="642" w:firstLineChars="200"/>
        <w:rPr>
          <w:rFonts w:hint="eastAsia" w:ascii="楷体_GB2312" w:eastAsia="楷体_GB2312" w:cs="楷体_GB2312"/>
          <w:b w:val="0"/>
          <w:bCs w:val="0"/>
          <w:sz w:val="32"/>
          <w:szCs w:val="32"/>
        </w:rPr>
      </w:pPr>
      <w:r>
        <w:rPr>
          <w:rFonts w:hint="eastAsia" w:ascii="楷体" w:eastAsia="楷体" w:cs="楷体"/>
          <w:b/>
          <w:bCs/>
          <w:color w:val="000000"/>
          <w:sz w:val="32"/>
          <w:szCs w:val="32"/>
        </w:rPr>
        <w:t>（一）机构组成</w:t>
      </w:r>
    </w:p>
    <w:p>
      <w:pPr>
        <w:pageBreakBefore w:val="0"/>
        <w:widowControl w:val="0"/>
        <w:kinsoku/>
        <w:wordWrap/>
        <w:overflowPunct/>
        <w:topLinePunct w:val="0"/>
        <w:bidi w:val="0"/>
        <w:spacing w:line="576" w:lineRule="atLeast"/>
        <w:ind w:firstLine="640" w:firstLineChars="200"/>
        <w:rPr>
          <w:rFonts w:ascii="仿宋_GB2312" w:eastAsia="仿宋_GB2312"/>
          <w:sz w:val="32"/>
          <w:szCs w:val="32"/>
          <w:lang w:val="zh-CN"/>
        </w:rPr>
      </w:pPr>
      <w:r>
        <w:rPr>
          <w:rFonts w:hint="eastAsia" w:ascii="仿宋_GB2312" w:eastAsia="仿宋_GB2312" w:cs="仿宋_GB2312"/>
          <w:sz w:val="32"/>
          <w:szCs w:val="32"/>
          <w:lang w:val="zh-CN"/>
        </w:rPr>
        <w:t>洼底镇内设行政办公室</w:t>
      </w:r>
      <w:r>
        <w:rPr>
          <w:rFonts w:ascii="仿宋_GB2312" w:eastAsia="仿宋_GB2312" w:cs="仿宋_GB2312"/>
          <w:sz w:val="32"/>
          <w:szCs w:val="32"/>
          <w:lang w:val="zh-CN"/>
        </w:rPr>
        <w:t>2</w:t>
      </w:r>
      <w:r>
        <w:rPr>
          <w:rFonts w:hint="eastAsia" w:ascii="仿宋_GB2312" w:eastAsia="仿宋_GB2312" w:cs="仿宋_GB2312"/>
          <w:sz w:val="32"/>
          <w:szCs w:val="32"/>
          <w:lang w:val="zh-CN"/>
        </w:rPr>
        <w:t>个、财政所</w:t>
      </w:r>
      <w:r>
        <w:rPr>
          <w:rFonts w:ascii="仿宋_GB2312" w:eastAsia="仿宋_GB2312" w:cs="仿宋_GB2312"/>
          <w:sz w:val="32"/>
          <w:szCs w:val="32"/>
          <w:lang w:val="zh-CN"/>
        </w:rPr>
        <w:t>1</w:t>
      </w:r>
      <w:r>
        <w:rPr>
          <w:rFonts w:hint="eastAsia" w:ascii="仿宋_GB2312" w:eastAsia="仿宋_GB2312" w:cs="仿宋_GB2312"/>
          <w:sz w:val="32"/>
          <w:szCs w:val="32"/>
          <w:lang w:val="zh-CN"/>
        </w:rPr>
        <w:t>个、事业机构</w:t>
      </w:r>
      <w:r>
        <w:rPr>
          <w:rFonts w:ascii="仿宋_GB2312" w:eastAsia="仿宋_GB2312" w:cs="仿宋_GB2312"/>
          <w:sz w:val="32"/>
          <w:szCs w:val="32"/>
          <w:lang w:val="zh-CN"/>
        </w:rPr>
        <w:t>6</w:t>
      </w:r>
      <w:r>
        <w:rPr>
          <w:rFonts w:hint="eastAsia" w:ascii="仿宋_GB2312" w:eastAsia="仿宋_GB2312" w:cs="仿宋_GB2312"/>
          <w:sz w:val="32"/>
          <w:szCs w:val="32"/>
          <w:lang w:val="zh-CN"/>
        </w:rPr>
        <w:t>个，分别是：党政办公室、综合发展办公室、财政所、经济发展中心、社会事业服务中心、就业社会保障服务中心、综合文化服务中心、农技站、兽防站。</w:t>
      </w:r>
    </w:p>
    <w:p>
      <w:pPr>
        <w:pageBreakBefore w:val="0"/>
        <w:widowControl w:val="0"/>
        <w:kinsoku/>
        <w:wordWrap/>
        <w:overflowPunct/>
        <w:topLinePunct w:val="0"/>
        <w:bidi w:val="0"/>
        <w:spacing w:line="576" w:lineRule="atLeast"/>
        <w:ind w:firstLine="642" w:firstLineChars="200"/>
        <w:rPr>
          <w:rFonts w:hint="eastAsia" w:ascii="楷体_GB2312" w:eastAsia="楷体_GB2312" w:cs="楷体_GB2312"/>
          <w:b w:val="0"/>
          <w:bCs w:val="0"/>
          <w:sz w:val="32"/>
          <w:szCs w:val="32"/>
        </w:rPr>
      </w:pPr>
      <w:r>
        <w:rPr>
          <w:rFonts w:hint="eastAsia" w:ascii="楷体" w:eastAsia="楷体" w:cs="楷体"/>
          <w:b/>
          <w:bCs/>
          <w:color w:val="000000"/>
          <w:sz w:val="32"/>
          <w:szCs w:val="32"/>
        </w:rPr>
        <w:t>（二）机构职能</w:t>
      </w:r>
    </w:p>
    <w:p>
      <w:pPr>
        <w:pageBreakBefore w:val="0"/>
        <w:widowControl w:val="0"/>
        <w:kinsoku/>
        <w:wordWrap/>
        <w:overflowPunct/>
        <w:topLinePunct w:val="0"/>
        <w:bidi w:val="0"/>
        <w:spacing w:line="576" w:lineRule="atLeast"/>
        <w:ind w:firstLine="640" w:firstLineChars="200"/>
        <w:rPr>
          <w:rFonts w:ascii="仿宋_GB2312" w:eastAsia="仿宋_GB2312"/>
          <w:sz w:val="32"/>
          <w:szCs w:val="32"/>
        </w:rPr>
      </w:pPr>
      <w:r>
        <w:rPr>
          <w:rFonts w:hint="eastAsia" w:ascii="仿宋_GB2312" w:eastAsia="仿宋_GB2312" w:cs="仿宋_GB2312"/>
          <w:sz w:val="32"/>
          <w:szCs w:val="32"/>
          <w:lang w:val="zh-CN"/>
        </w:rPr>
        <w:t>主要职能为：</w:t>
      </w:r>
      <w:r>
        <w:rPr>
          <w:rFonts w:hint="eastAsia" w:ascii="仿宋_GB2312" w:eastAsia="仿宋_GB2312" w:cs="仿宋_GB2312"/>
          <w:sz w:val="32"/>
          <w:szCs w:val="32"/>
        </w:rPr>
        <w:t>负责调查了解农业产业结构状况及市场走向，及时提供农业结构调整参考信息；做好计划生育宣传教育工作，落实国家计划生育政策，努力提高人口素质；负责组织军烈属慰问、民政救灾救济工作；宣传贯彻国土管理、城建规划的法律法规，拟定全镇国土、城建管理规划措施；宣传教育、文化、科技、卫生等方面的政策、知识；严格按规定做好财务管理工作。</w:t>
      </w:r>
    </w:p>
    <w:p>
      <w:pPr>
        <w:pageBreakBefore w:val="0"/>
        <w:widowControl w:val="0"/>
        <w:kinsoku/>
        <w:wordWrap/>
        <w:overflowPunct/>
        <w:topLinePunct w:val="0"/>
        <w:bidi w:val="0"/>
        <w:spacing w:line="576" w:lineRule="atLeast"/>
        <w:ind w:firstLine="642" w:firstLineChars="200"/>
        <w:rPr>
          <w:rFonts w:hint="eastAsia" w:ascii="楷体" w:eastAsia="楷体" w:cs="楷体"/>
          <w:b/>
          <w:bCs/>
          <w:color w:val="000000"/>
          <w:sz w:val="32"/>
          <w:szCs w:val="32"/>
        </w:rPr>
      </w:pPr>
      <w:r>
        <w:rPr>
          <w:rFonts w:hint="eastAsia" w:ascii="楷体" w:eastAsia="楷体" w:cs="楷体"/>
          <w:b/>
          <w:bCs/>
          <w:color w:val="000000"/>
          <w:sz w:val="32"/>
          <w:szCs w:val="32"/>
        </w:rPr>
        <w:t>（三）人员概况</w:t>
      </w:r>
    </w:p>
    <w:p>
      <w:pPr>
        <w:pageBreakBefore w:val="0"/>
        <w:widowControl w:val="0"/>
        <w:kinsoku/>
        <w:wordWrap/>
        <w:overflowPunct/>
        <w:topLinePunct w:val="0"/>
        <w:bidi w:val="0"/>
        <w:spacing w:line="576" w:lineRule="atLeast"/>
        <w:ind w:firstLine="640" w:firstLineChars="200"/>
        <w:rPr>
          <w:rFonts w:ascii="仿宋_GB2312" w:eastAsia="仿宋_GB2312"/>
          <w:sz w:val="32"/>
          <w:szCs w:val="32"/>
        </w:rPr>
      </w:pPr>
      <w:r>
        <w:rPr>
          <w:rFonts w:hint="eastAsia" w:ascii="仿宋_GB2312" w:eastAsia="仿宋_GB2312" w:cs="楷体_GB2312"/>
          <w:kern w:val="2"/>
          <w:sz w:val="32"/>
          <w:szCs w:val="32"/>
          <w:u w:val="none"/>
          <w:lang w:val="en-US" w:eastAsia="zh-CN" w:bidi="ar-SA"/>
        </w:rPr>
        <w:t>总编制</w:t>
      </w:r>
      <w:r>
        <w:rPr>
          <w:rFonts w:hint="eastAsia" w:cs="楷体_GB2312"/>
          <w:kern w:val="2"/>
          <w:sz w:val="32"/>
          <w:szCs w:val="32"/>
          <w:u w:val="none"/>
          <w:lang w:val="en-US" w:eastAsia="zh-CN" w:bidi="ar-SA"/>
        </w:rPr>
        <w:t>44</w:t>
      </w:r>
      <w:r>
        <w:rPr>
          <w:rFonts w:hint="eastAsia" w:ascii="仿宋_GB2312" w:eastAsia="仿宋_GB2312" w:cs="楷体_GB2312"/>
          <w:kern w:val="2"/>
          <w:sz w:val="32"/>
          <w:szCs w:val="32"/>
          <w:u w:val="none"/>
          <w:lang w:val="en-US" w:eastAsia="zh-CN" w:bidi="ar-SA"/>
        </w:rPr>
        <w:t>名,其中:</w:t>
      </w:r>
      <w:r>
        <w:rPr>
          <w:rFonts w:hint="eastAsia" w:cs="楷体_GB2312"/>
          <w:kern w:val="2"/>
          <w:sz w:val="32"/>
          <w:szCs w:val="32"/>
          <w:u w:val="none"/>
          <w:lang w:val="en-US" w:eastAsia="zh-CN" w:bidi="ar-SA"/>
        </w:rPr>
        <w:t>行政编制25名，</w:t>
      </w:r>
      <w:r>
        <w:rPr>
          <w:rFonts w:hint="eastAsia" w:ascii="仿宋_GB2312" w:eastAsia="仿宋_GB2312" w:cs="楷体_GB2312"/>
          <w:kern w:val="2"/>
          <w:sz w:val="32"/>
          <w:szCs w:val="32"/>
          <w:u w:val="none"/>
          <w:lang w:val="en-US" w:eastAsia="zh-CN" w:bidi="ar-SA"/>
        </w:rPr>
        <w:t>在职人员总数</w:t>
      </w:r>
      <w:r>
        <w:rPr>
          <w:rFonts w:hint="eastAsia" w:cs="楷体_GB2312"/>
          <w:kern w:val="2"/>
          <w:sz w:val="32"/>
          <w:szCs w:val="32"/>
          <w:u w:val="none"/>
          <w:lang w:val="en-US" w:eastAsia="zh-CN" w:bidi="ar-SA"/>
        </w:rPr>
        <w:t>18</w:t>
      </w:r>
      <w:r>
        <w:rPr>
          <w:rFonts w:hint="eastAsia" w:ascii="仿宋_GB2312" w:eastAsia="仿宋_GB2312" w:cs="楷体_GB2312"/>
          <w:kern w:val="2"/>
          <w:sz w:val="32"/>
          <w:szCs w:val="32"/>
          <w:u w:val="none"/>
          <w:lang w:val="en-US" w:eastAsia="zh-CN" w:bidi="ar-SA"/>
        </w:rPr>
        <w:t>名</w:t>
      </w:r>
      <w:r>
        <w:rPr>
          <w:rFonts w:hint="eastAsia" w:cs="楷体_GB2312"/>
          <w:kern w:val="2"/>
          <w:sz w:val="32"/>
          <w:szCs w:val="32"/>
          <w:u w:val="none"/>
          <w:lang w:val="en-US" w:eastAsia="zh-CN" w:bidi="ar-SA"/>
        </w:rPr>
        <w:t>；</w:t>
      </w:r>
      <w:r>
        <w:rPr>
          <w:rFonts w:hint="eastAsia" w:ascii="仿宋_GB2312" w:eastAsia="仿宋_GB2312" w:cs="楷体_GB2312"/>
          <w:kern w:val="2"/>
          <w:sz w:val="32"/>
          <w:szCs w:val="32"/>
          <w:u w:val="none"/>
          <w:lang w:val="en-US" w:eastAsia="zh-CN" w:bidi="ar-SA"/>
        </w:rPr>
        <w:t>事业编制</w:t>
      </w:r>
      <w:r>
        <w:rPr>
          <w:rFonts w:hint="eastAsia" w:cs="楷体_GB2312"/>
          <w:kern w:val="2"/>
          <w:sz w:val="32"/>
          <w:szCs w:val="32"/>
          <w:u w:val="none"/>
          <w:lang w:val="en-US" w:eastAsia="zh-CN" w:bidi="ar-SA"/>
        </w:rPr>
        <w:t>19</w:t>
      </w:r>
      <w:r>
        <w:rPr>
          <w:rFonts w:hint="eastAsia" w:ascii="仿宋_GB2312" w:eastAsia="仿宋_GB2312" w:cs="楷体_GB2312"/>
          <w:kern w:val="2"/>
          <w:sz w:val="32"/>
          <w:szCs w:val="32"/>
          <w:u w:val="none"/>
          <w:lang w:val="en-US" w:eastAsia="zh-CN" w:bidi="ar-SA"/>
        </w:rPr>
        <w:t>名。在职人员总数</w:t>
      </w:r>
      <w:r>
        <w:rPr>
          <w:rFonts w:hint="eastAsia" w:cs="楷体_GB2312"/>
          <w:kern w:val="2"/>
          <w:sz w:val="32"/>
          <w:szCs w:val="32"/>
          <w:u w:val="none"/>
          <w:lang w:val="en-US" w:eastAsia="zh-CN" w:bidi="ar-SA"/>
        </w:rPr>
        <w:t>14</w:t>
      </w:r>
      <w:r>
        <w:rPr>
          <w:rFonts w:hint="eastAsia" w:ascii="仿宋_GB2312" w:eastAsia="仿宋_GB2312" w:cs="楷体_GB2312"/>
          <w:kern w:val="2"/>
          <w:sz w:val="32"/>
          <w:szCs w:val="32"/>
          <w:u w:val="none"/>
          <w:lang w:val="en-US" w:eastAsia="zh-CN" w:bidi="ar-SA"/>
        </w:rPr>
        <w:t>名</w:t>
      </w:r>
      <w:r>
        <w:rPr>
          <w:rFonts w:hint="eastAsia" w:cs="楷体_GB2312"/>
          <w:kern w:val="2"/>
          <w:sz w:val="32"/>
          <w:szCs w:val="32"/>
          <w:u w:val="none"/>
          <w:lang w:val="en-US" w:eastAsia="zh-CN" w:bidi="ar-SA"/>
        </w:rPr>
        <w:t>；其中：行政工勤2</w:t>
      </w:r>
      <w:r>
        <w:rPr>
          <w:rFonts w:hint="eastAsia" w:ascii="仿宋_GB2312" w:eastAsia="仿宋_GB2312" w:cs="楷体_GB2312"/>
          <w:kern w:val="2"/>
          <w:sz w:val="32"/>
          <w:szCs w:val="32"/>
          <w:u w:val="none"/>
          <w:lang w:val="en-US" w:eastAsia="zh-CN" w:bidi="ar-SA"/>
        </w:rPr>
        <w:t>名</w:t>
      </w:r>
      <w:r>
        <w:rPr>
          <w:rFonts w:hint="eastAsia" w:cs="楷体_GB2312"/>
          <w:kern w:val="2"/>
          <w:sz w:val="32"/>
          <w:szCs w:val="32"/>
          <w:u w:val="none"/>
          <w:lang w:val="en-US" w:eastAsia="zh-CN" w:bidi="ar-SA"/>
        </w:rPr>
        <w:t>，</w:t>
      </w:r>
      <w:r>
        <w:rPr>
          <w:rFonts w:hint="eastAsia" w:ascii="仿宋_GB2312" w:eastAsia="仿宋_GB2312" w:cs="楷体_GB2312"/>
          <w:kern w:val="2"/>
          <w:sz w:val="32"/>
          <w:szCs w:val="32"/>
          <w:u w:val="none"/>
          <w:lang w:val="en-US" w:eastAsia="zh-CN" w:bidi="ar-SA"/>
        </w:rPr>
        <w:t>事业</w:t>
      </w:r>
      <w:r>
        <w:rPr>
          <w:rFonts w:hint="eastAsia" w:cs="楷体_GB2312"/>
          <w:kern w:val="2"/>
          <w:sz w:val="32"/>
          <w:szCs w:val="32"/>
          <w:u w:val="none"/>
          <w:lang w:val="en-US" w:eastAsia="zh-CN" w:bidi="ar-SA"/>
        </w:rPr>
        <w:t>工勤</w:t>
      </w:r>
      <w:r>
        <w:rPr>
          <w:rFonts w:hint="eastAsia" w:ascii="仿宋_GB2312" w:hAnsi="仿宋_GB2312" w:cs="楷体_GB2312"/>
          <w:kern w:val="2"/>
          <w:sz w:val="32"/>
          <w:szCs w:val="32"/>
          <w:u w:val="none"/>
          <w:lang w:val="en-US" w:eastAsia="zh-CN" w:bidi="ar-SA"/>
        </w:rPr>
        <w:t>1</w:t>
      </w:r>
      <w:r>
        <w:rPr>
          <w:rFonts w:hint="eastAsia" w:ascii="仿宋_GB2312" w:eastAsia="仿宋_GB2312" w:cs="楷体_GB2312"/>
          <w:kern w:val="2"/>
          <w:sz w:val="32"/>
          <w:szCs w:val="32"/>
          <w:u w:val="none"/>
          <w:lang w:val="en-US" w:eastAsia="zh-CN" w:bidi="ar-SA"/>
        </w:rPr>
        <w:t>名。</w:t>
      </w:r>
      <w:r>
        <w:rPr>
          <w:rFonts w:hint="eastAsia" w:ascii="仿宋_GB2312" w:eastAsia="仿宋_GB2312" w:cs="仿宋_GB2312"/>
          <w:sz w:val="32"/>
          <w:szCs w:val="32"/>
        </w:rPr>
        <w:t>退休人员</w:t>
      </w:r>
      <w:r>
        <w:rPr>
          <w:rFonts w:hint="eastAsia" w:ascii="仿宋_GB2312" w:eastAsia="仿宋_GB2312" w:cs="仿宋_GB2312"/>
          <w:sz w:val="32"/>
          <w:szCs w:val="32"/>
          <w:lang w:val="en-US" w:eastAsia="zh-CN"/>
        </w:rPr>
        <w:t>7</w:t>
      </w:r>
      <w:r>
        <w:rPr>
          <w:rFonts w:hint="eastAsia" w:ascii="仿宋_GB2312" w:eastAsia="仿宋_GB2312" w:cs="仿宋_GB2312"/>
          <w:sz w:val="32"/>
          <w:szCs w:val="32"/>
        </w:rPr>
        <w:t>人（行政退休</w:t>
      </w:r>
      <w:r>
        <w:rPr>
          <w:rFonts w:hint="eastAsia" w:ascii="仿宋_GB2312" w:eastAsia="仿宋_GB2312" w:cs="仿宋_GB2312"/>
          <w:sz w:val="32"/>
          <w:szCs w:val="32"/>
          <w:lang w:val="en-US" w:eastAsia="zh-CN"/>
        </w:rPr>
        <w:t>2</w:t>
      </w:r>
      <w:r>
        <w:rPr>
          <w:rFonts w:hint="eastAsia" w:ascii="仿宋_GB2312" w:eastAsia="仿宋_GB2312" w:cs="仿宋_GB2312"/>
          <w:sz w:val="32"/>
          <w:szCs w:val="32"/>
        </w:rPr>
        <w:t>人，事业退休</w:t>
      </w:r>
      <w:r>
        <w:rPr>
          <w:rFonts w:hint="eastAsia" w:ascii="仿宋_GB2312" w:eastAsia="仿宋_GB2312" w:cs="仿宋_GB2312"/>
          <w:sz w:val="32"/>
          <w:szCs w:val="32"/>
          <w:lang w:val="en-US" w:eastAsia="zh-CN"/>
        </w:rPr>
        <w:t>5</w:t>
      </w:r>
      <w:r>
        <w:rPr>
          <w:rFonts w:hint="eastAsia" w:ascii="仿宋_GB2312" w:eastAsia="仿宋_GB2312" w:cs="仿宋_GB2312"/>
          <w:sz w:val="32"/>
          <w:szCs w:val="32"/>
        </w:rPr>
        <w:t>人）；遗属</w:t>
      </w:r>
      <w:r>
        <w:rPr>
          <w:rFonts w:ascii="仿宋_GB2312" w:eastAsia="仿宋_GB2312" w:cs="仿宋_GB2312"/>
          <w:sz w:val="32"/>
          <w:szCs w:val="32"/>
        </w:rPr>
        <w:t>1</w:t>
      </w:r>
      <w:r>
        <w:rPr>
          <w:rFonts w:hint="eastAsia" w:ascii="仿宋_GB2312" w:eastAsia="仿宋_GB2312" w:cs="仿宋_GB2312"/>
          <w:sz w:val="32"/>
          <w:szCs w:val="32"/>
        </w:rPr>
        <w:t>人。</w:t>
      </w:r>
    </w:p>
    <w:p>
      <w:pPr>
        <w:pStyle w:val="3"/>
        <w:keepNext w:val="0"/>
        <w:keepLines w:val="0"/>
        <w:pageBreakBefore w:val="0"/>
        <w:widowControl w:val="0"/>
        <w:kinsoku/>
        <w:wordWrap/>
        <w:overflowPunct/>
        <w:topLinePunct w:val="0"/>
        <w:bidi w:val="0"/>
        <w:spacing w:before="0" w:after="0" w:line="576" w:lineRule="atLeast"/>
        <w:ind w:firstLine="640" w:firstLineChars="200"/>
        <w:rPr>
          <w:rFonts w:ascii="仿宋" w:eastAsia="仿宋" w:cs="Times New Roman"/>
          <w:b w:val="0"/>
          <w:bCs w:val="0"/>
          <w:color w:val="000000"/>
        </w:rPr>
      </w:pPr>
      <w:r>
        <w:rPr>
          <w:rFonts w:hint="eastAsia" w:ascii="黑体" w:eastAsia="黑体" w:cs="黑体"/>
          <w:b w:val="0"/>
          <w:bCs w:val="0"/>
        </w:rPr>
        <w:t>二、部门财政资金收支情况</w:t>
      </w:r>
    </w:p>
    <w:p>
      <w:pPr>
        <w:pageBreakBefore w:val="0"/>
        <w:widowControl w:val="0"/>
        <w:kinsoku/>
        <w:wordWrap/>
        <w:overflowPunct/>
        <w:topLinePunct w:val="0"/>
        <w:bidi w:val="0"/>
        <w:spacing w:line="576" w:lineRule="atLeast"/>
        <w:ind w:firstLine="642" w:firstLineChars="200"/>
        <w:rPr>
          <w:rFonts w:hint="eastAsia" w:ascii="楷体" w:eastAsia="楷体" w:cs="楷体"/>
          <w:b/>
          <w:bCs/>
          <w:color w:val="000000"/>
          <w:sz w:val="32"/>
          <w:szCs w:val="32"/>
        </w:rPr>
      </w:pPr>
      <w:r>
        <w:rPr>
          <w:rFonts w:hint="eastAsia" w:ascii="楷体" w:eastAsia="楷体" w:cs="楷体"/>
          <w:b/>
          <w:bCs/>
          <w:color w:val="000000"/>
          <w:sz w:val="32"/>
          <w:szCs w:val="32"/>
        </w:rPr>
        <w:t>（一）部门财政资金收入情况</w:t>
      </w:r>
    </w:p>
    <w:p>
      <w:pPr>
        <w:pageBreakBefore w:val="0"/>
        <w:widowControl w:val="0"/>
        <w:kinsoku/>
        <w:wordWrap/>
        <w:overflowPunct/>
        <w:topLinePunct w:val="0"/>
        <w:bidi w:val="0"/>
        <w:spacing w:line="576" w:lineRule="atLeast"/>
        <w:ind w:firstLine="640" w:firstLineChars="200"/>
        <w:rPr>
          <w:rFonts w:ascii="仿宋_GB2312" w:eastAsia="仿宋_GB2312"/>
          <w:color w:val="auto"/>
          <w:sz w:val="32"/>
          <w:szCs w:val="32"/>
        </w:rPr>
      </w:pPr>
      <w:r>
        <w:rPr>
          <w:rFonts w:hint="eastAsia" w:ascii="仿宋_GB2312" w:eastAsia="仿宋_GB2312" w:cs="仿宋_GB2312"/>
          <w:color w:val="auto"/>
          <w:sz w:val="32"/>
          <w:szCs w:val="32"/>
          <w:lang w:eastAsia="zh-CN"/>
        </w:rPr>
        <w:t>2021</w:t>
      </w:r>
      <w:r>
        <w:rPr>
          <w:rFonts w:hint="eastAsia" w:ascii="仿宋_GB2312" w:eastAsia="仿宋_GB2312" w:cs="仿宋_GB2312"/>
          <w:color w:val="auto"/>
          <w:sz w:val="32"/>
          <w:szCs w:val="32"/>
        </w:rPr>
        <w:t>年本部门财政拨款收入决算总额为</w:t>
      </w:r>
      <w:r>
        <w:rPr>
          <w:rFonts w:hint="eastAsia" w:ascii="仿宋_GB2312" w:eastAsia="仿宋_GB2312" w:cs="仿宋_GB2312"/>
          <w:color w:val="000000"/>
          <w:sz w:val="32"/>
          <w:szCs w:val="32"/>
        </w:rPr>
        <w:t>1080.62</w:t>
      </w:r>
      <w:r>
        <w:rPr>
          <w:rFonts w:hint="eastAsia" w:ascii="仿宋_GB2312" w:eastAsia="仿宋_GB2312" w:cs="仿宋_GB2312"/>
          <w:color w:val="auto"/>
          <w:sz w:val="32"/>
          <w:szCs w:val="32"/>
        </w:rPr>
        <w:t>万元，其中：当年财政拨款收入</w:t>
      </w:r>
      <w:r>
        <w:rPr>
          <w:rFonts w:hint="eastAsia" w:ascii="仿宋_GB2312" w:eastAsia="仿宋_GB2312" w:cs="仿宋_GB2312"/>
          <w:color w:val="000000"/>
          <w:sz w:val="32"/>
          <w:szCs w:val="32"/>
        </w:rPr>
        <w:t>1080.62</w:t>
      </w:r>
      <w:r>
        <w:rPr>
          <w:rFonts w:hint="eastAsia" w:ascii="仿宋_GB2312" w:eastAsia="仿宋_GB2312" w:cs="仿宋_GB2312"/>
          <w:color w:val="auto"/>
          <w:sz w:val="32"/>
          <w:szCs w:val="32"/>
        </w:rPr>
        <w:t>万元</w:t>
      </w:r>
      <w:r>
        <w:rPr>
          <w:rFonts w:ascii="仿宋_GB2312" w:eastAsia="仿宋_GB2312" w:cs="仿宋_GB2312"/>
          <w:color w:val="auto"/>
          <w:sz w:val="32"/>
          <w:szCs w:val="32"/>
        </w:rPr>
        <w:t>,</w:t>
      </w:r>
      <w:r>
        <w:rPr>
          <w:rFonts w:hint="eastAsia" w:ascii="仿宋_GB2312" w:eastAsia="仿宋_GB2312" w:cs="仿宋_GB2312"/>
          <w:color w:val="auto"/>
          <w:sz w:val="32"/>
          <w:szCs w:val="32"/>
        </w:rPr>
        <w:t>均为一般公共预算财政拨款。</w:t>
      </w:r>
    </w:p>
    <w:p>
      <w:pPr>
        <w:pageBreakBefore w:val="0"/>
        <w:widowControl w:val="0"/>
        <w:kinsoku/>
        <w:wordWrap/>
        <w:overflowPunct/>
        <w:topLinePunct w:val="0"/>
        <w:bidi w:val="0"/>
        <w:spacing w:line="576" w:lineRule="atLeast"/>
        <w:ind w:firstLine="642" w:firstLineChars="200"/>
        <w:rPr>
          <w:rFonts w:hint="eastAsia" w:ascii="楷体" w:eastAsia="楷体" w:cs="楷体"/>
          <w:b/>
          <w:bCs/>
          <w:color w:val="000000"/>
          <w:sz w:val="32"/>
          <w:szCs w:val="32"/>
        </w:rPr>
      </w:pPr>
      <w:r>
        <w:rPr>
          <w:rFonts w:hint="eastAsia" w:ascii="楷体" w:eastAsia="楷体" w:cs="楷体"/>
          <w:b/>
          <w:bCs/>
          <w:color w:val="000000"/>
          <w:sz w:val="32"/>
          <w:szCs w:val="32"/>
          <w:lang w:eastAsia="zh-CN"/>
        </w:rPr>
        <w:t>（二）</w:t>
      </w:r>
      <w:r>
        <w:rPr>
          <w:rFonts w:hint="eastAsia" w:ascii="楷体" w:eastAsia="楷体" w:cs="楷体"/>
          <w:b/>
          <w:bCs/>
          <w:color w:val="000000"/>
          <w:sz w:val="32"/>
          <w:szCs w:val="32"/>
        </w:rPr>
        <w:t>部门财政资金支出情况</w:t>
      </w:r>
    </w:p>
    <w:p>
      <w:pPr>
        <w:pageBreakBefore w:val="0"/>
        <w:widowControl w:val="0"/>
        <w:kinsoku/>
        <w:wordWrap/>
        <w:overflowPunct/>
        <w:topLinePunct w:val="0"/>
        <w:bidi w:val="0"/>
        <w:spacing w:line="576" w:lineRule="atLeast"/>
        <w:ind w:firstLine="640" w:firstLineChars="200"/>
        <w:rPr>
          <w:rFonts w:hint="eastAsia" w:ascii="仿宋_GB2312" w:eastAsia="仿宋_GB2312" w:cs="仿宋_GB2312"/>
          <w:b w:val="0"/>
          <w:bCs w:val="0"/>
          <w:sz w:val="32"/>
          <w:szCs w:val="32"/>
        </w:rPr>
      </w:pPr>
      <w:r>
        <w:rPr>
          <w:rFonts w:hint="eastAsia" w:ascii="仿宋_GB2312" w:eastAsia="仿宋_GB2312" w:cs="仿宋_GB2312"/>
          <w:b w:val="0"/>
          <w:bCs w:val="0"/>
          <w:color w:val="000000"/>
          <w:sz w:val="32"/>
          <w:szCs w:val="32"/>
        </w:rPr>
        <w:t>茂县洼底</w:t>
      </w:r>
      <w:r>
        <w:rPr>
          <w:rFonts w:hint="eastAsia" w:ascii="仿宋_GB2312" w:eastAsia="仿宋_GB2312" w:cs="仿宋_GB2312"/>
          <w:b w:val="0"/>
          <w:bCs w:val="0"/>
          <w:color w:val="000000"/>
          <w:sz w:val="32"/>
          <w:szCs w:val="32"/>
          <w:lang w:eastAsia="zh-CN"/>
        </w:rPr>
        <w:t>镇</w:t>
      </w:r>
      <w:r>
        <w:rPr>
          <w:rFonts w:hint="eastAsia" w:ascii="仿宋_GB2312" w:eastAsia="仿宋_GB2312" w:cs="仿宋_GB2312"/>
          <w:b w:val="0"/>
          <w:bCs w:val="0"/>
          <w:color w:val="000000"/>
          <w:sz w:val="32"/>
          <w:szCs w:val="32"/>
        </w:rPr>
        <w:t>人民政府</w:t>
      </w:r>
      <w:r>
        <w:rPr>
          <w:rFonts w:hint="eastAsia" w:ascii="仿宋_GB2312" w:eastAsia="仿宋_GB2312" w:cs="仿宋_GB2312"/>
          <w:b w:val="0"/>
          <w:bCs w:val="0"/>
          <w:color w:val="000000"/>
          <w:sz w:val="32"/>
          <w:szCs w:val="32"/>
          <w:lang w:eastAsia="zh-CN"/>
        </w:rPr>
        <w:t>2021</w:t>
      </w:r>
      <w:r>
        <w:rPr>
          <w:rFonts w:hint="eastAsia" w:ascii="仿宋_GB2312" w:eastAsia="仿宋_GB2312" w:cs="仿宋_GB2312"/>
          <w:b w:val="0"/>
          <w:bCs w:val="0"/>
          <w:color w:val="000000"/>
          <w:sz w:val="32"/>
          <w:szCs w:val="32"/>
        </w:rPr>
        <w:t>年支出决算总数</w:t>
      </w:r>
      <w:r>
        <w:rPr>
          <w:rFonts w:hint="eastAsia" w:ascii="仿宋_GB2312" w:eastAsia="仿宋_GB2312" w:cs="仿宋_GB2312"/>
          <w:color w:val="000000"/>
          <w:sz w:val="32"/>
          <w:szCs w:val="32"/>
          <w:lang w:val="en-US" w:eastAsia="zh-CN"/>
        </w:rPr>
        <w:t>1080.62</w:t>
      </w:r>
      <w:r>
        <w:rPr>
          <w:rFonts w:hint="eastAsia" w:ascii="仿宋_GB2312" w:eastAsia="仿宋_GB2312" w:cs="仿宋_GB2312"/>
          <w:b w:val="0"/>
          <w:bCs w:val="0"/>
          <w:color w:val="000000"/>
          <w:sz w:val="32"/>
          <w:szCs w:val="32"/>
        </w:rPr>
        <w:t>万元。主要用于以下方面:</w:t>
      </w:r>
      <w:r>
        <w:rPr>
          <w:rFonts w:hint="eastAsia" w:ascii="仿宋_GB2312" w:eastAsia="仿宋_GB2312" w:cs="仿宋_GB2312"/>
          <w:b/>
          <w:bCs/>
          <w:color w:val="000000"/>
          <w:sz w:val="32"/>
          <w:szCs w:val="32"/>
        </w:rPr>
        <w:t>一般公共服务支</w:t>
      </w:r>
      <w:r>
        <w:rPr>
          <w:rFonts w:hint="eastAsia" w:ascii="仿宋_GB2312" w:eastAsia="仿宋_GB2312" w:cs="仿宋_GB2312"/>
          <w:b/>
          <w:bCs/>
          <w:sz w:val="32"/>
          <w:szCs w:val="32"/>
        </w:rPr>
        <w:t>出</w:t>
      </w:r>
      <w:r>
        <w:rPr>
          <w:rFonts w:hint="eastAsia" w:ascii="仿宋_GB2312" w:eastAsia="仿宋_GB2312" w:cs="仿宋_GB2312"/>
          <w:b/>
          <w:bCs/>
          <w:sz w:val="32"/>
          <w:szCs w:val="32"/>
          <w:lang w:eastAsia="zh-CN"/>
        </w:rPr>
        <w:t>（类）</w:t>
      </w:r>
      <w:r>
        <w:rPr>
          <w:rFonts w:hint="eastAsia" w:ascii="仿宋_GB2312" w:eastAsia="仿宋_GB2312" w:cs="仿宋_GB2312"/>
          <w:b w:val="0"/>
          <w:bCs w:val="0"/>
          <w:sz w:val="32"/>
          <w:szCs w:val="32"/>
          <w:lang w:val="en-US" w:eastAsia="zh-CN"/>
        </w:rPr>
        <w:t>326.2</w:t>
      </w:r>
      <w:r>
        <w:rPr>
          <w:rFonts w:hint="eastAsia" w:ascii="仿宋_GB2312" w:eastAsia="仿宋_GB2312" w:cs="仿宋_GB2312"/>
          <w:b w:val="0"/>
          <w:bCs w:val="0"/>
          <w:sz w:val="32"/>
          <w:szCs w:val="32"/>
        </w:rPr>
        <w:t>万元，占本年支出合计的</w:t>
      </w:r>
      <w:r>
        <w:rPr>
          <w:rFonts w:hint="eastAsia" w:ascii="仿宋_GB2312" w:eastAsia="仿宋_GB2312" w:cs="仿宋_GB2312"/>
          <w:b w:val="0"/>
          <w:bCs w:val="0"/>
          <w:sz w:val="32"/>
          <w:szCs w:val="32"/>
          <w:lang w:val="en-US" w:eastAsia="zh-CN"/>
        </w:rPr>
        <w:t>30.19</w:t>
      </w:r>
      <w:r>
        <w:rPr>
          <w:rFonts w:hint="eastAsia" w:ascii="仿宋_GB2312" w:eastAsia="仿宋_GB2312" w:cs="仿宋_GB2312"/>
          <w:b w:val="0"/>
          <w:bCs w:val="0"/>
          <w:sz w:val="32"/>
          <w:szCs w:val="32"/>
        </w:rPr>
        <w:t>%；</w:t>
      </w:r>
      <w:r>
        <w:rPr>
          <w:rFonts w:hint="eastAsia" w:ascii="仿宋_GB2312" w:eastAsia="仿宋_GB2312" w:cs="仿宋_GB2312"/>
          <w:b/>
          <w:bCs/>
          <w:sz w:val="32"/>
          <w:szCs w:val="32"/>
        </w:rPr>
        <w:t>国防支出</w:t>
      </w:r>
      <w:r>
        <w:rPr>
          <w:rFonts w:hint="eastAsia" w:ascii="仿宋_GB2312" w:eastAsia="仿宋_GB2312" w:cs="仿宋_GB2312"/>
          <w:b/>
          <w:bCs/>
          <w:sz w:val="32"/>
          <w:szCs w:val="32"/>
          <w:lang w:eastAsia="zh-CN"/>
        </w:rPr>
        <w:t>（类）</w:t>
      </w:r>
      <w:r>
        <w:rPr>
          <w:rFonts w:hint="eastAsia" w:ascii="仿宋_GB2312" w:eastAsia="仿宋_GB2312" w:cs="仿宋_GB2312"/>
          <w:b w:val="0"/>
          <w:bCs w:val="0"/>
          <w:sz w:val="32"/>
          <w:szCs w:val="32"/>
          <w:lang w:val="en-US" w:eastAsia="zh-CN"/>
        </w:rPr>
        <w:t>5</w:t>
      </w:r>
      <w:r>
        <w:rPr>
          <w:rFonts w:hint="eastAsia" w:ascii="仿宋_GB2312" w:eastAsia="仿宋_GB2312" w:cs="仿宋_GB2312"/>
          <w:b w:val="0"/>
          <w:bCs w:val="0"/>
          <w:sz w:val="32"/>
          <w:szCs w:val="32"/>
        </w:rPr>
        <w:t>万元，占本年支出</w:t>
      </w:r>
      <w:r>
        <w:rPr>
          <w:rFonts w:hint="eastAsia" w:ascii="仿宋_GB2312" w:eastAsia="仿宋_GB2312" w:cs="仿宋_GB2312"/>
          <w:b w:val="0"/>
          <w:bCs w:val="0"/>
          <w:sz w:val="32"/>
          <w:szCs w:val="32"/>
          <w:lang w:val="en-US" w:eastAsia="zh-CN"/>
        </w:rPr>
        <w:t>0.46</w:t>
      </w:r>
      <w:r>
        <w:rPr>
          <w:rFonts w:hint="eastAsia" w:ascii="仿宋_GB2312" w:eastAsia="仿宋_GB2312" w:cs="仿宋_GB2312"/>
          <w:b w:val="0"/>
          <w:bCs w:val="0"/>
          <w:sz w:val="32"/>
          <w:szCs w:val="32"/>
        </w:rPr>
        <w:t>%；</w:t>
      </w:r>
      <w:r>
        <w:rPr>
          <w:rFonts w:hint="eastAsia" w:ascii="仿宋_GB2312" w:eastAsia="仿宋_GB2312" w:cs="仿宋_GB2312"/>
          <w:b/>
          <w:bCs/>
          <w:sz w:val="32"/>
          <w:szCs w:val="32"/>
        </w:rPr>
        <w:t>社会保障和就业支出</w:t>
      </w:r>
      <w:r>
        <w:rPr>
          <w:rFonts w:hint="eastAsia" w:ascii="仿宋_GB2312" w:eastAsia="仿宋_GB2312" w:cs="仿宋_GB2312"/>
          <w:b/>
          <w:bCs/>
          <w:sz w:val="32"/>
          <w:szCs w:val="32"/>
          <w:lang w:eastAsia="zh-CN"/>
        </w:rPr>
        <w:t>（类）</w:t>
      </w:r>
      <w:r>
        <w:rPr>
          <w:rFonts w:hint="eastAsia" w:ascii="仿宋_GB2312" w:eastAsia="仿宋_GB2312" w:cs="仿宋_GB2312"/>
          <w:b w:val="0"/>
          <w:bCs w:val="0"/>
          <w:sz w:val="32"/>
          <w:szCs w:val="32"/>
          <w:lang w:val="en-US" w:eastAsia="zh-CN"/>
        </w:rPr>
        <w:t>65.08</w:t>
      </w:r>
      <w:r>
        <w:rPr>
          <w:rFonts w:hint="eastAsia" w:ascii="仿宋_GB2312" w:eastAsia="仿宋_GB2312" w:cs="仿宋_GB2312"/>
          <w:b w:val="0"/>
          <w:bCs w:val="0"/>
          <w:sz w:val="32"/>
          <w:szCs w:val="32"/>
        </w:rPr>
        <w:t>万元，占本年支出合计的</w:t>
      </w:r>
      <w:r>
        <w:rPr>
          <w:rFonts w:hint="eastAsia" w:ascii="仿宋_GB2312" w:eastAsia="仿宋_GB2312" w:cs="仿宋_GB2312"/>
          <w:b w:val="0"/>
          <w:bCs w:val="0"/>
          <w:sz w:val="32"/>
          <w:szCs w:val="32"/>
          <w:lang w:val="en-US" w:eastAsia="zh-CN"/>
        </w:rPr>
        <w:t>6.02</w:t>
      </w:r>
      <w:r>
        <w:rPr>
          <w:rFonts w:hint="eastAsia" w:ascii="仿宋_GB2312" w:eastAsia="仿宋_GB2312" w:cs="仿宋_GB2312"/>
          <w:b w:val="0"/>
          <w:bCs w:val="0"/>
          <w:sz w:val="32"/>
          <w:szCs w:val="32"/>
        </w:rPr>
        <w:t>%；</w:t>
      </w:r>
      <w:r>
        <w:rPr>
          <w:rFonts w:hint="eastAsia" w:ascii="仿宋_GB2312" w:eastAsia="仿宋_GB2312" w:cs="仿宋_GB2312"/>
          <w:b/>
          <w:bCs/>
          <w:sz w:val="32"/>
          <w:szCs w:val="32"/>
        </w:rPr>
        <w:t>卫生</w:t>
      </w:r>
      <w:r>
        <w:rPr>
          <w:rFonts w:hint="eastAsia" w:ascii="仿宋_GB2312" w:eastAsia="仿宋_GB2312" w:cs="仿宋_GB2312"/>
          <w:b/>
          <w:bCs/>
          <w:sz w:val="32"/>
          <w:szCs w:val="32"/>
          <w:lang w:eastAsia="zh-CN"/>
        </w:rPr>
        <w:t>健康</w:t>
      </w:r>
      <w:r>
        <w:rPr>
          <w:rFonts w:hint="eastAsia" w:ascii="仿宋_GB2312" w:eastAsia="仿宋_GB2312" w:cs="仿宋_GB2312"/>
          <w:b/>
          <w:bCs/>
          <w:sz w:val="32"/>
          <w:szCs w:val="32"/>
        </w:rPr>
        <w:t>支出</w:t>
      </w:r>
      <w:r>
        <w:rPr>
          <w:rFonts w:hint="eastAsia" w:ascii="仿宋_GB2312" w:eastAsia="仿宋_GB2312" w:cs="仿宋_GB2312"/>
          <w:b/>
          <w:bCs/>
          <w:sz w:val="32"/>
          <w:szCs w:val="32"/>
          <w:lang w:eastAsia="zh-CN"/>
        </w:rPr>
        <w:t>（类）</w:t>
      </w:r>
      <w:r>
        <w:rPr>
          <w:rFonts w:hint="eastAsia" w:ascii="仿宋_GB2312" w:eastAsia="仿宋_GB2312" w:cs="仿宋_GB2312"/>
          <w:b w:val="0"/>
          <w:bCs w:val="0"/>
          <w:sz w:val="32"/>
          <w:szCs w:val="32"/>
          <w:lang w:val="en-US" w:eastAsia="zh-CN"/>
        </w:rPr>
        <w:t>31.19</w:t>
      </w:r>
      <w:r>
        <w:rPr>
          <w:rFonts w:hint="eastAsia" w:ascii="仿宋_GB2312" w:eastAsia="仿宋_GB2312" w:cs="仿宋_GB2312"/>
          <w:b w:val="0"/>
          <w:bCs w:val="0"/>
          <w:sz w:val="32"/>
          <w:szCs w:val="32"/>
        </w:rPr>
        <w:t>万元，占本年支出合计的</w:t>
      </w:r>
      <w:r>
        <w:rPr>
          <w:rFonts w:hint="eastAsia" w:ascii="仿宋_GB2312" w:eastAsia="仿宋_GB2312" w:cs="仿宋_GB2312"/>
          <w:b w:val="0"/>
          <w:bCs w:val="0"/>
          <w:sz w:val="32"/>
          <w:szCs w:val="32"/>
          <w:lang w:val="en-US" w:eastAsia="zh-CN"/>
        </w:rPr>
        <w:t>2.89</w:t>
      </w:r>
      <w:r>
        <w:rPr>
          <w:rFonts w:hint="eastAsia" w:ascii="仿宋_GB2312" w:eastAsia="仿宋_GB2312" w:cs="仿宋_GB2312"/>
          <w:b w:val="0"/>
          <w:bCs w:val="0"/>
          <w:sz w:val="32"/>
          <w:szCs w:val="32"/>
        </w:rPr>
        <w:t>%；</w:t>
      </w:r>
      <w:r>
        <w:rPr>
          <w:rFonts w:hint="eastAsia" w:ascii="仿宋_GB2312" w:eastAsia="仿宋_GB2312" w:cs="仿宋_GB2312"/>
          <w:b/>
          <w:bCs/>
          <w:sz w:val="32"/>
          <w:szCs w:val="32"/>
        </w:rPr>
        <w:t>农林水支出</w:t>
      </w:r>
      <w:r>
        <w:rPr>
          <w:rFonts w:hint="eastAsia" w:ascii="仿宋_GB2312" w:eastAsia="仿宋_GB2312" w:cs="仿宋_GB2312"/>
          <w:b/>
          <w:bCs/>
          <w:sz w:val="32"/>
          <w:szCs w:val="32"/>
          <w:lang w:eastAsia="zh-CN"/>
        </w:rPr>
        <w:t>（类）</w:t>
      </w:r>
      <w:r>
        <w:rPr>
          <w:rFonts w:hint="eastAsia" w:ascii="仿宋_GB2312" w:eastAsia="仿宋_GB2312" w:cs="仿宋_GB2312"/>
          <w:b w:val="0"/>
          <w:bCs w:val="0"/>
          <w:sz w:val="32"/>
          <w:szCs w:val="32"/>
          <w:lang w:val="en-US" w:eastAsia="zh-CN"/>
        </w:rPr>
        <w:t>604.42</w:t>
      </w:r>
      <w:r>
        <w:rPr>
          <w:rFonts w:hint="eastAsia" w:ascii="仿宋_GB2312" w:eastAsia="仿宋_GB2312" w:cs="仿宋_GB2312"/>
          <w:b w:val="0"/>
          <w:bCs w:val="0"/>
          <w:sz w:val="32"/>
          <w:szCs w:val="32"/>
        </w:rPr>
        <w:t>万元，占本年支出合计的</w:t>
      </w:r>
      <w:r>
        <w:rPr>
          <w:rFonts w:hint="eastAsia" w:ascii="仿宋_GB2312" w:eastAsia="仿宋_GB2312" w:cs="仿宋_GB2312"/>
          <w:b w:val="0"/>
          <w:bCs w:val="0"/>
          <w:sz w:val="32"/>
          <w:szCs w:val="32"/>
          <w:lang w:val="en-US" w:eastAsia="zh-CN"/>
        </w:rPr>
        <w:t>55.93</w:t>
      </w:r>
      <w:r>
        <w:rPr>
          <w:rFonts w:hint="eastAsia" w:ascii="仿宋_GB2312" w:eastAsia="仿宋_GB2312" w:cs="仿宋_GB2312"/>
          <w:b w:val="0"/>
          <w:bCs w:val="0"/>
          <w:sz w:val="32"/>
          <w:szCs w:val="32"/>
        </w:rPr>
        <w:t>%；</w:t>
      </w:r>
      <w:r>
        <w:rPr>
          <w:rFonts w:hint="eastAsia" w:ascii="仿宋_GB2312" w:eastAsia="仿宋_GB2312" w:cs="仿宋_GB2312"/>
          <w:b/>
          <w:bCs/>
          <w:sz w:val="32"/>
          <w:szCs w:val="32"/>
        </w:rPr>
        <w:t>住房保障支出</w:t>
      </w:r>
      <w:r>
        <w:rPr>
          <w:rFonts w:hint="eastAsia" w:ascii="仿宋_GB2312" w:eastAsia="仿宋_GB2312" w:cs="仿宋_GB2312"/>
          <w:b/>
          <w:bCs/>
          <w:sz w:val="32"/>
          <w:szCs w:val="32"/>
          <w:lang w:eastAsia="zh-CN"/>
        </w:rPr>
        <w:t>（类）</w:t>
      </w:r>
      <w:r>
        <w:rPr>
          <w:rFonts w:hint="eastAsia" w:ascii="仿宋_GB2312" w:eastAsia="仿宋_GB2312" w:cs="仿宋_GB2312"/>
          <w:b w:val="0"/>
          <w:bCs w:val="0"/>
          <w:sz w:val="32"/>
          <w:szCs w:val="32"/>
          <w:lang w:val="en-US" w:eastAsia="zh-CN"/>
        </w:rPr>
        <w:t>45.37</w:t>
      </w:r>
      <w:r>
        <w:rPr>
          <w:rFonts w:hint="eastAsia" w:ascii="仿宋_GB2312" w:eastAsia="仿宋_GB2312" w:cs="仿宋_GB2312"/>
          <w:b w:val="0"/>
          <w:bCs w:val="0"/>
          <w:sz w:val="32"/>
          <w:szCs w:val="32"/>
        </w:rPr>
        <w:t>万元，占本年支出合计的</w:t>
      </w:r>
      <w:r>
        <w:rPr>
          <w:rFonts w:hint="eastAsia" w:ascii="仿宋_GB2312" w:eastAsia="仿宋_GB2312" w:cs="仿宋_GB2312"/>
          <w:b w:val="0"/>
          <w:bCs w:val="0"/>
          <w:sz w:val="32"/>
          <w:szCs w:val="32"/>
          <w:lang w:val="en-US" w:eastAsia="zh-CN"/>
        </w:rPr>
        <w:t>4.20</w:t>
      </w:r>
      <w:r>
        <w:rPr>
          <w:rFonts w:hint="eastAsia" w:ascii="仿宋_GB2312" w:eastAsia="仿宋_GB2312" w:cs="仿宋_GB2312"/>
          <w:b w:val="0"/>
          <w:bCs w:val="0"/>
          <w:sz w:val="32"/>
          <w:szCs w:val="32"/>
        </w:rPr>
        <w:t>%；</w:t>
      </w:r>
      <w:r>
        <w:rPr>
          <w:rFonts w:hint="eastAsia" w:ascii="仿宋_GB2312" w:eastAsia="仿宋_GB2312" w:cs="仿宋_GB2312"/>
          <w:b/>
          <w:bCs/>
          <w:sz w:val="32"/>
          <w:szCs w:val="32"/>
          <w:lang w:eastAsia="zh-CN"/>
        </w:rPr>
        <w:t>其他支出（类）</w:t>
      </w:r>
      <w:r>
        <w:rPr>
          <w:rFonts w:hint="eastAsia" w:ascii="仿宋_GB2312" w:eastAsia="仿宋_GB2312" w:cs="仿宋_GB2312"/>
          <w:b w:val="0"/>
          <w:bCs w:val="0"/>
          <w:sz w:val="32"/>
          <w:szCs w:val="32"/>
          <w:lang w:val="en-US" w:eastAsia="zh-CN"/>
        </w:rPr>
        <w:t>3.36万元，占本年支出合计的0.31%。</w:t>
      </w:r>
    </w:p>
    <w:p>
      <w:pPr>
        <w:pStyle w:val="3"/>
        <w:keepNext w:val="0"/>
        <w:keepLines w:val="0"/>
        <w:pageBreakBefore w:val="0"/>
        <w:widowControl w:val="0"/>
        <w:kinsoku/>
        <w:wordWrap/>
        <w:overflowPunct/>
        <w:topLinePunct w:val="0"/>
        <w:bidi w:val="0"/>
        <w:spacing w:before="0" w:after="0" w:line="576" w:lineRule="atLeast"/>
        <w:ind w:firstLine="640" w:firstLineChars="200"/>
        <w:rPr>
          <w:rFonts w:ascii="黑体" w:eastAsia="黑体" w:cs="Times New Roman"/>
          <w:b w:val="0"/>
          <w:bCs w:val="0"/>
          <w:color w:val="auto"/>
        </w:rPr>
      </w:pPr>
      <w:r>
        <w:rPr>
          <w:rFonts w:hint="eastAsia" w:ascii="黑体" w:eastAsia="黑体" w:cs="黑体"/>
          <w:b w:val="0"/>
          <w:bCs w:val="0"/>
          <w:color w:val="auto"/>
        </w:rPr>
        <w:t>三、部门整体预算绩效管理情况</w:t>
      </w:r>
    </w:p>
    <w:p>
      <w:pPr>
        <w:pageBreakBefore w:val="0"/>
        <w:widowControl w:val="0"/>
        <w:kinsoku/>
        <w:wordWrap/>
        <w:overflowPunct/>
        <w:topLinePunct w:val="0"/>
        <w:bidi w:val="0"/>
        <w:spacing w:line="576" w:lineRule="atLeast"/>
        <w:ind w:firstLine="642" w:firstLineChars="200"/>
        <w:rPr>
          <w:rFonts w:hint="eastAsia" w:ascii="楷体" w:eastAsia="楷体" w:cs="楷体"/>
          <w:b/>
          <w:bCs/>
          <w:color w:val="000000"/>
          <w:sz w:val="32"/>
          <w:szCs w:val="32"/>
          <w:lang w:eastAsia="zh-CN"/>
        </w:rPr>
      </w:pPr>
      <w:r>
        <w:rPr>
          <w:rFonts w:hint="eastAsia" w:ascii="楷体" w:eastAsia="楷体" w:cs="楷体"/>
          <w:b/>
          <w:bCs/>
          <w:color w:val="000000"/>
          <w:sz w:val="32"/>
          <w:szCs w:val="32"/>
          <w:lang w:eastAsia="zh-CN"/>
        </w:rPr>
        <w:t>（一）部门预算管理</w:t>
      </w:r>
    </w:p>
    <w:p>
      <w:pPr>
        <w:pageBreakBefore w:val="0"/>
        <w:widowControl w:val="0"/>
        <w:kinsoku/>
        <w:wordWrap/>
        <w:overflowPunct/>
        <w:topLinePunct w:val="0"/>
        <w:bidi w:val="0"/>
        <w:adjustRightInd w:val="0"/>
        <w:snapToGrid w:val="0"/>
        <w:spacing w:line="576" w:lineRule="atLeast"/>
        <w:ind w:firstLine="640" w:firstLineChars="200"/>
        <w:rPr>
          <w:rFonts w:ascii="仿宋_GB2312" w:eastAsia="仿宋_GB2312"/>
          <w:color w:val="000000"/>
          <w:kern w:val="0"/>
          <w:sz w:val="32"/>
          <w:szCs w:val="32"/>
          <w:shd w:val="clear" w:color="auto" w:fill="FFFFFF"/>
          <w:lang w:val="zh-CN"/>
        </w:rPr>
      </w:pPr>
      <w:r>
        <w:rPr>
          <w:rFonts w:hint="eastAsia" w:ascii="仿宋_GB2312" w:eastAsia="仿宋_GB2312" w:cs="仿宋_GB2312"/>
          <w:color w:val="000000"/>
          <w:kern w:val="0"/>
          <w:sz w:val="32"/>
          <w:szCs w:val="32"/>
          <w:shd w:val="clear" w:color="auto" w:fill="FFFFFF"/>
          <w:lang w:val="zh-CN"/>
        </w:rPr>
        <w:t>我镇严格按照县级部门预算编制通知和有关要求，按时完成基础库、项目库报送工作，按时完成2021年预算编制工作，并按时提交部门预算草案。按规定编制政府采购预算，预算编制全面、科学。2021年部门决算、绩效目标填报及年末结余结转都是严格按照县财政局的要求认真完成。</w:t>
      </w:r>
      <w:r>
        <w:rPr>
          <w:rFonts w:ascii="仿宋_GB2312" w:eastAsia="仿宋_GB2312"/>
          <w:color w:val="000000"/>
          <w:kern w:val="0"/>
          <w:sz w:val="32"/>
          <w:szCs w:val="32"/>
          <w:shd w:val="clear" w:color="auto" w:fill="FFFFFF"/>
          <w:lang w:val="zh-CN"/>
        </w:rPr>
        <w:t> </w:t>
      </w:r>
    </w:p>
    <w:p>
      <w:pPr>
        <w:pageBreakBefore w:val="0"/>
        <w:widowControl w:val="0"/>
        <w:shd w:val="clear" w:color="auto" w:fill="FFFFFF"/>
        <w:kinsoku/>
        <w:wordWrap/>
        <w:overflowPunct/>
        <w:topLinePunct w:val="0"/>
        <w:bidi w:val="0"/>
        <w:spacing w:line="576" w:lineRule="atLeast"/>
        <w:ind w:firstLine="640" w:firstLineChars="200"/>
        <w:rPr>
          <w:rFonts w:ascii="仿宋_GB2312" w:eastAsia="仿宋_GB2312"/>
          <w:color w:val="000000"/>
          <w:kern w:val="0"/>
          <w:sz w:val="32"/>
          <w:szCs w:val="32"/>
          <w:shd w:val="clear" w:color="auto" w:fill="FFFFFF"/>
        </w:rPr>
      </w:pPr>
      <w:r>
        <w:rPr>
          <w:rFonts w:hint="eastAsia" w:ascii="仿宋_GB2312" w:eastAsia="仿宋_GB2312" w:cs="仿宋_GB2312"/>
          <w:color w:val="000000"/>
          <w:kern w:val="0"/>
          <w:sz w:val="32"/>
          <w:szCs w:val="32"/>
          <w:shd w:val="clear" w:color="auto" w:fill="FFFFFF"/>
        </w:rPr>
        <w:t>预算编制：我</w:t>
      </w:r>
      <w:r>
        <w:rPr>
          <w:rFonts w:hint="eastAsia" w:ascii="仿宋_GB2312" w:eastAsia="仿宋_GB2312" w:cs="仿宋_GB2312"/>
          <w:color w:val="000000"/>
          <w:kern w:val="0"/>
          <w:sz w:val="32"/>
          <w:szCs w:val="32"/>
          <w:shd w:val="clear" w:color="auto" w:fill="FFFFFF"/>
          <w:lang w:eastAsia="zh-CN"/>
        </w:rPr>
        <w:t>镇</w:t>
      </w:r>
      <w:r>
        <w:rPr>
          <w:rFonts w:hint="eastAsia" w:ascii="仿宋_GB2312" w:eastAsia="仿宋_GB2312" w:cs="仿宋_GB2312"/>
          <w:color w:val="000000"/>
          <w:kern w:val="0"/>
          <w:sz w:val="32"/>
          <w:szCs w:val="32"/>
          <w:shd w:val="clear" w:color="auto" w:fill="FFFFFF"/>
        </w:rPr>
        <w:t>对</w:t>
      </w:r>
      <w:r>
        <w:rPr>
          <w:rFonts w:hint="eastAsia" w:ascii="仿宋_GB2312" w:eastAsia="仿宋_GB2312" w:cs="仿宋_GB2312"/>
          <w:color w:val="000000"/>
          <w:kern w:val="0"/>
          <w:sz w:val="32"/>
          <w:szCs w:val="32"/>
          <w:shd w:val="clear" w:color="auto" w:fill="FFFFFF"/>
          <w:lang w:eastAsia="zh-CN"/>
        </w:rPr>
        <w:t>2021</w:t>
      </w:r>
      <w:r>
        <w:rPr>
          <w:rFonts w:hint="eastAsia" w:ascii="仿宋_GB2312" w:eastAsia="仿宋_GB2312" w:cs="仿宋_GB2312"/>
          <w:color w:val="000000"/>
          <w:kern w:val="0"/>
          <w:sz w:val="32"/>
          <w:szCs w:val="32"/>
          <w:shd w:val="clear" w:color="auto" w:fill="FFFFFF"/>
        </w:rPr>
        <w:t>年部门支出进行预算，支出合计</w:t>
      </w:r>
      <w:r>
        <w:rPr>
          <w:rFonts w:hint="eastAsia" w:ascii="仿宋_GB2312" w:eastAsia="仿宋_GB2312" w:cs="仿宋_GB2312"/>
          <w:color w:val="000000"/>
          <w:sz w:val="32"/>
          <w:szCs w:val="32"/>
          <w:lang w:val="en-US" w:eastAsia="zh-CN"/>
        </w:rPr>
        <w:t>1080.62</w:t>
      </w:r>
      <w:r>
        <w:rPr>
          <w:rFonts w:hint="eastAsia" w:ascii="仿宋_GB2312" w:eastAsia="仿宋_GB2312" w:cs="仿宋_GB2312"/>
          <w:sz w:val="32"/>
          <w:szCs w:val="32"/>
          <w:shd w:val="clear" w:color="auto" w:fill="FFFFFF"/>
        </w:rPr>
        <w:t>万</w:t>
      </w:r>
      <w:r>
        <w:rPr>
          <w:rFonts w:hint="eastAsia" w:ascii="仿宋_GB2312" w:eastAsia="仿宋_GB2312" w:cs="仿宋_GB2312"/>
          <w:color w:val="000000"/>
          <w:kern w:val="0"/>
          <w:sz w:val="32"/>
          <w:szCs w:val="32"/>
          <w:shd w:val="clear" w:color="auto" w:fill="FFFFFF"/>
        </w:rPr>
        <w:t>元。其中：</w:t>
      </w:r>
    </w:p>
    <w:p>
      <w:pPr>
        <w:pageBreakBefore w:val="0"/>
        <w:widowControl w:val="0"/>
        <w:shd w:val="clear" w:color="auto" w:fill="FFFFFF"/>
        <w:kinsoku/>
        <w:wordWrap/>
        <w:overflowPunct/>
        <w:topLinePunct w:val="0"/>
        <w:bidi w:val="0"/>
        <w:spacing w:line="576" w:lineRule="atLeast"/>
        <w:ind w:firstLine="640" w:firstLineChars="200"/>
        <w:rPr>
          <w:rFonts w:ascii="仿宋_GB2312" w:eastAsia="仿宋_GB2312"/>
          <w:color w:val="000000"/>
          <w:kern w:val="0"/>
          <w:sz w:val="32"/>
          <w:szCs w:val="32"/>
          <w:shd w:val="clear" w:color="auto" w:fill="FFFFFF"/>
        </w:rPr>
      </w:pPr>
      <w:r>
        <w:rPr>
          <w:rFonts w:ascii="仿宋_GB2312" w:eastAsia="仿宋_GB2312" w:cs="仿宋_GB2312"/>
          <w:color w:val="000000"/>
          <w:kern w:val="0"/>
          <w:sz w:val="32"/>
          <w:szCs w:val="32"/>
          <w:shd w:val="clear" w:color="auto" w:fill="FFFFFF"/>
        </w:rPr>
        <w:t>1.</w:t>
      </w:r>
      <w:r>
        <w:rPr>
          <w:rFonts w:hint="eastAsia" w:ascii="仿宋_GB2312" w:eastAsia="仿宋_GB2312" w:cs="仿宋_GB2312"/>
          <w:color w:val="000000"/>
          <w:kern w:val="0"/>
          <w:sz w:val="32"/>
          <w:szCs w:val="32"/>
          <w:shd w:val="clear" w:color="auto" w:fill="FFFFFF"/>
        </w:rPr>
        <w:t>基本支出</w:t>
      </w:r>
      <w:r>
        <w:rPr>
          <w:rFonts w:hint="eastAsia" w:ascii="仿宋_GB2312" w:eastAsia="仿宋_GB2312" w:cs="仿宋_GB2312"/>
          <w:color w:val="000000"/>
          <w:sz w:val="32"/>
          <w:szCs w:val="32"/>
          <w:highlight w:val="none"/>
          <w:lang w:val="en-US" w:eastAsia="zh-CN"/>
        </w:rPr>
        <w:t>678.79</w:t>
      </w:r>
      <w:r>
        <w:rPr>
          <w:rFonts w:hint="eastAsia" w:ascii="仿宋_GB2312" w:eastAsia="仿宋_GB2312" w:cs="仿宋_GB2312"/>
          <w:color w:val="000000"/>
          <w:sz w:val="32"/>
          <w:szCs w:val="32"/>
          <w:highlight w:val="none"/>
        </w:rPr>
        <w:t>万元，占</w:t>
      </w:r>
      <w:r>
        <w:rPr>
          <w:rFonts w:hint="eastAsia" w:ascii="仿宋_GB2312" w:eastAsia="仿宋_GB2312" w:cs="仿宋_GB2312"/>
          <w:color w:val="000000"/>
          <w:sz w:val="32"/>
          <w:szCs w:val="32"/>
          <w:highlight w:val="none"/>
          <w:lang w:val="en-US" w:eastAsia="zh-CN"/>
        </w:rPr>
        <w:t>63</w:t>
      </w:r>
      <w:r>
        <w:rPr>
          <w:rFonts w:hint="eastAsia" w:ascii="仿宋_GB2312" w:eastAsia="仿宋_GB2312" w:cs="仿宋_GB2312"/>
          <w:color w:val="000000"/>
          <w:sz w:val="32"/>
          <w:szCs w:val="32"/>
          <w:highlight w:val="none"/>
        </w:rPr>
        <w:t>%；项目支出</w:t>
      </w:r>
      <w:r>
        <w:rPr>
          <w:rFonts w:hint="eastAsia" w:ascii="仿宋_GB2312" w:eastAsia="仿宋_GB2312" w:cs="仿宋_GB2312"/>
          <w:color w:val="000000"/>
          <w:sz w:val="32"/>
          <w:szCs w:val="32"/>
          <w:highlight w:val="none"/>
          <w:lang w:val="en-US" w:eastAsia="zh-CN"/>
        </w:rPr>
        <w:t>401.83</w:t>
      </w:r>
      <w:r>
        <w:rPr>
          <w:rFonts w:hint="eastAsia" w:ascii="仿宋_GB2312" w:eastAsia="仿宋_GB2312" w:cs="仿宋_GB2312"/>
          <w:color w:val="000000"/>
          <w:sz w:val="32"/>
          <w:szCs w:val="32"/>
          <w:highlight w:val="none"/>
        </w:rPr>
        <w:t>万元，占</w:t>
      </w:r>
      <w:r>
        <w:rPr>
          <w:rFonts w:hint="eastAsia" w:ascii="仿宋_GB2312" w:eastAsia="仿宋_GB2312" w:cs="仿宋_GB2312"/>
          <w:color w:val="000000"/>
          <w:sz w:val="32"/>
          <w:szCs w:val="32"/>
          <w:highlight w:val="none"/>
          <w:lang w:val="en-US" w:eastAsia="zh-CN"/>
        </w:rPr>
        <w:t>37</w:t>
      </w:r>
      <w:r>
        <w:rPr>
          <w:rFonts w:hint="eastAsia" w:ascii="仿宋_GB2312" w:eastAsia="仿宋_GB2312" w:cs="仿宋_GB2312"/>
          <w:color w:val="000000"/>
          <w:sz w:val="32"/>
          <w:szCs w:val="32"/>
          <w:highlight w:val="none"/>
        </w:rPr>
        <w:t>%。</w:t>
      </w:r>
    </w:p>
    <w:p>
      <w:pPr>
        <w:pageBreakBefore w:val="0"/>
        <w:widowControl w:val="0"/>
        <w:shd w:val="clear" w:color="auto" w:fill="FFFFFF"/>
        <w:kinsoku/>
        <w:wordWrap/>
        <w:overflowPunct/>
        <w:topLinePunct w:val="0"/>
        <w:bidi w:val="0"/>
        <w:spacing w:line="576" w:lineRule="atLeast"/>
        <w:ind w:firstLine="640" w:firstLineChars="200"/>
        <w:rPr>
          <w:rFonts w:ascii="仿宋_GB2312" w:eastAsia="仿宋_GB2312"/>
          <w:color w:val="000000"/>
          <w:kern w:val="0"/>
          <w:sz w:val="32"/>
          <w:szCs w:val="32"/>
          <w:shd w:val="clear" w:color="auto" w:fill="FFFFFF"/>
        </w:rPr>
      </w:pPr>
      <w:r>
        <w:rPr>
          <w:rFonts w:hint="eastAsia" w:ascii="仿宋_GB2312" w:eastAsia="仿宋_GB2312" w:cs="仿宋_GB2312"/>
          <w:color w:val="000000"/>
          <w:kern w:val="0"/>
          <w:sz w:val="32"/>
          <w:szCs w:val="32"/>
          <w:shd w:val="clear" w:color="auto" w:fill="FFFFFF"/>
        </w:rPr>
        <w:t>（</w:t>
      </w:r>
      <w:r>
        <w:rPr>
          <w:rFonts w:ascii="仿宋_GB2312" w:eastAsia="仿宋_GB2312" w:cs="仿宋_GB2312"/>
          <w:color w:val="000000"/>
          <w:kern w:val="0"/>
          <w:sz w:val="32"/>
          <w:szCs w:val="32"/>
          <w:shd w:val="clear" w:color="auto" w:fill="FFFFFF"/>
        </w:rPr>
        <w:t>1</w:t>
      </w:r>
      <w:r>
        <w:rPr>
          <w:rFonts w:hint="eastAsia" w:ascii="仿宋_GB2312" w:eastAsia="仿宋_GB2312" w:cs="仿宋_GB2312"/>
          <w:color w:val="000000"/>
          <w:kern w:val="0"/>
          <w:sz w:val="32"/>
          <w:szCs w:val="32"/>
          <w:shd w:val="clear" w:color="auto" w:fill="FFFFFF"/>
        </w:rPr>
        <w:t>）工资福利性支出：</w:t>
      </w:r>
      <w:r>
        <w:rPr>
          <w:rFonts w:hint="eastAsia" w:ascii="仿宋_GB2312" w:eastAsia="仿宋_GB2312" w:cs="仿宋_GB2312"/>
          <w:color w:val="000000"/>
          <w:kern w:val="0"/>
          <w:sz w:val="32"/>
          <w:szCs w:val="32"/>
          <w:shd w:val="clear" w:color="auto" w:fill="FFFFFF"/>
          <w:lang w:val="en-US" w:eastAsia="zh-CN"/>
        </w:rPr>
        <w:t>607.54</w:t>
      </w:r>
      <w:r>
        <w:rPr>
          <w:rFonts w:hint="eastAsia" w:ascii="仿宋_GB2312" w:eastAsia="仿宋_GB2312" w:cs="仿宋_GB2312"/>
          <w:color w:val="000000"/>
          <w:kern w:val="0"/>
          <w:sz w:val="32"/>
          <w:szCs w:val="32"/>
          <w:shd w:val="clear" w:color="auto" w:fill="FFFFFF"/>
        </w:rPr>
        <w:t>万元。</w:t>
      </w:r>
    </w:p>
    <w:p>
      <w:pPr>
        <w:pageBreakBefore w:val="0"/>
        <w:widowControl w:val="0"/>
        <w:shd w:val="clear" w:color="auto" w:fill="FFFFFF"/>
        <w:kinsoku/>
        <w:wordWrap/>
        <w:overflowPunct/>
        <w:topLinePunct w:val="0"/>
        <w:bidi w:val="0"/>
        <w:spacing w:line="576" w:lineRule="atLeast"/>
        <w:ind w:firstLine="640" w:firstLineChars="200"/>
        <w:rPr>
          <w:rFonts w:ascii="仿宋_GB2312" w:eastAsia="仿宋_GB2312"/>
          <w:color w:val="000000"/>
          <w:kern w:val="0"/>
          <w:sz w:val="32"/>
          <w:szCs w:val="32"/>
          <w:shd w:val="clear" w:color="auto" w:fill="FFFFFF"/>
        </w:rPr>
      </w:pPr>
      <w:r>
        <w:rPr>
          <w:rFonts w:hint="eastAsia" w:ascii="仿宋_GB2312" w:eastAsia="仿宋_GB2312" w:cs="仿宋_GB2312"/>
          <w:color w:val="000000"/>
          <w:kern w:val="0"/>
          <w:sz w:val="32"/>
          <w:szCs w:val="32"/>
          <w:shd w:val="clear" w:color="auto" w:fill="FFFFFF"/>
        </w:rPr>
        <w:t>（</w:t>
      </w:r>
      <w:r>
        <w:rPr>
          <w:rFonts w:ascii="仿宋_GB2312" w:eastAsia="仿宋_GB2312" w:cs="仿宋_GB2312"/>
          <w:color w:val="000000"/>
          <w:kern w:val="0"/>
          <w:sz w:val="32"/>
          <w:szCs w:val="32"/>
          <w:shd w:val="clear" w:color="auto" w:fill="FFFFFF"/>
        </w:rPr>
        <w:t>2</w:t>
      </w:r>
      <w:r>
        <w:rPr>
          <w:rFonts w:hint="eastAsia" w:ascii="仿宋_GB2312" w:eastAsia="仿宋_GB2312" w:cs="仿宋_GB2312"/>
          <w:color w:val="000000"/>
          <w:kern w:val="0"/>
          <w:sz w:val="32"/>
          <w:szCs w:val="32"/>
          <w:shd w:val="clear" w:color="auto" w:fill="FFFFFF"/>
        </w:rPr>
        <w:t>）商品和服务支出</w:t>
      </w:r>
      <w:r>
        <w:rPr>
          <w:rFonts w:hint="eastAsia" w:ascii="仿宋_GB2312" w:eastAsia="仿宋_GB2312" w:cs="仿宋_GB2312"/>
          <w:color w:val="000000"/>
          <w:kern w:val="0"/>
          <w:sz w:val="32"/>
          <w:szCs w:val="32"/>
          <w:shd w:val="clear" w:color="auto" w:fill="FFFFFF"/>
          <w:lang w:val="en-US" w:eastAsia="zh-CN"/>
        </w:rPr>
        <w:t>30.64</w:t>
      </w:r>
      <w:r>
        <w:rPr>
          <w:rFonts w:hint="eastAsia" w:ascii="仿宋_GB2312" w:eastAsia="仿宋_GB2312" w:cs="仿宋_GB2312"/>
          <w:color w:val="000000"/>
          <w:kern w:val="0"/>
          <w:sz w:val="32"/>
          <w:szCs w:val="32"/>
          <w:shd w:val="clear" w:color="auto" w:fill="FFFFFF"/>
        </w:rPr>
        <w:t>万元，其中：公务接待费</w:t>
      </w:r>
      <w:r>
        <w:rPr>
          <w:rFonts w:ascii="仿宋_GB2312" w:eastAsia="仿宋_GB2312" w:cs="仿宋_GB2312"/>
          <w:color w:val="000000"/>
          <w:kern w:val="0"/>
          <w:sz w:val="32"/>
          <w:szCs w:val="32"/>
          <w:shd w:val="clear" w:color="auto" w:fill="FFFFFF"/>
        </w:rPr>
        <w:t>0</w:t>
      </w:r>
      <w:r>
        <w:rPr>
          <w:rFonts w:hint="eastAsia" w:ascii="仿宋_GB2312" w:eastAsia="仿宋_GB2312" w:cs="仿宋_GB2312"/>
          <w:color w:val="000000"/>
          <w:kern w:val="0"/>
          <w:sz w:val="32"/>
          <w:szCs w:val="32"/>
          <w:shd w:val="clear" w:color="auto" w:fill="FFFFFF"/>
        </w:rPr>
        <w:t>万元；公务用车运行维护费</w:t>
      </w:r>
      <w:r>
        <w:rPr>
          <w:rFonts w:hint="eastAsia" w:ascii="仿宋_GB2312" w:eastAsia="仿宋_GB2312" w:cs="仿宋_GB2312"/>
          <w:color w:val="000000"/>
          <w:kern w:val="0"/>
          <w:sz w:val="32"/>
          <w:szCs w:val="32"/>
          <w:shd w:val="clear" w:color="auto" w:fill="FFFFFF"/>
          <w:lang w:val="en-US" w:eastAsia="zh-CN"/>
        </w:rPr>
        <w:t>4</w:t>
      </w:r>
      <w:r>
        <w:rPr>
          <w:rFonts w:hint="eastAsia" w:ascii="仿宋_GB2312" w:eastAsia="仿宋_GB2312" w:cs="仿宋_GB2312"/>
          <w:color w:val="000000"/>
          <w:kern w:val="0"/>
          <w:sz w:val="32"/>
          <w:szCs w:val="32"/>
          <w:shd w:val="clear" w:color="auto" w:fill="FFFFFF"/>
        </w:rPr>
        <w:t>万元。</w:t>
      </w:r>
    </w:p>
    <w:p>
      <w:pPr>
        <w:pageBreakBefore w:val="0"/>
        <w:widowControl w:val="0"/>
        <w:shd w:val="clear" w:color="auto" w:fill="FFFFFF"/>
        <w:kinsoku/>
        <w:wordWrap/>
        <w:overflowPunct/>
        <w:topLinePunct w:val="0"/>
        <w:bidi w:val="0"/>
        <w:spacing w:line="576" w:lineRule="atLeast"/>
        <w:ind w:firstLine="640" w:firstLineChars="200"/>
        <w:rPr>
          <w:rFonts w:ascii="仿宋_GB2312" w:eastAsia="仿宋_GB2312"/>
          <w:color w:val="000000"/>
          <w:kern w:val="0"/>
          <w:sz w:val="32"/>
          <w:szCs w:val="32"/>
          <w:shd w:val="clear" w:color="auto" w:fill="FFFFFF"/>
        </w:rPr>
      </w:pPr>
      <w:r>
        <w:rPr>
          <w:rFonts w:hint="eastAsia" w:ascii="仿宋_GB2312" w:eastAsia="仿宋_GB2312" w:cs="仿宋_GB2312"/>
          <w:color w:val="000000"/>
          <w:kern w:val="0"/>
          <w:sz w:val="32"/>
          <w:szCs w:val="32"/>
          <w:shd w:val="clear" w:color="auto" w:fill="FFFFFF"/>
        </w:rPr>
        <w:t>（</w:t>
      </w:r>
      <w:r>
        <w:rPr>
          <w:rFonts w:ascii="仿宋_GB2312" w:eastAsia="仿宋_GB2312" w:cs="仿宋_GB2312"/>
          <w:color w:val="000000"/>
          <w:kern w:val="0"/>
          <w:sz w:val="32"/>
          <w:szCs w:val="32"/>
          <w:shd w:val="clear" w:color="auto" w:fill="FFFFFF"/>
        </w:rPr>
        <w:t>3</w:t>
      </w:r>
      <w:r>
        <w:rPr>
          <w:rFonts w:hint="eastAsia" w:ascii="仿宋_GB2312" w:eastAsia="仿宋_GB2312" w:cs="仿宋_GB2312"/>
          <w:color w:val="000000"/>
          <w:kern w:val="0"/>
          <w:sz w:val="32"/>
          <w:szCs w:val="32"/>
          <w:shd w:val="clear" w:color="auto" w:fill="FFFFFF"/>
        </w:rPr>
        <w:t>）对个人和家庭的补助支出：</w:t>
      </w:r>
      <w:r>
        <w:rPr>
          <w:rFonts w:hint="eastAsia" w:ascii="仿宋_GB2312" w:eastAsia="仿宋_GB2312" w:cs="仿宋_GB2312"/>
          <w:color w:val="000000"/>
          <w:kern w:val="0"/>
          <w:sz w:val="32"/>
          <w:szCs w:val="32"/>
          <w:shd w:val="clear" w:color="auto" w:fill="FFFFFF"/>
          <w:lang w:val="en-US" w:eastAsia="zh-CN"/>
        </w:rPr>
        <w:t>40.62</w:t>
      </w:r>
      <w:r>
        <w:rPr>
          <w:rFonts w:hint="eastAsia" w:ascii="仿宋_GB2312" w:eastAsia="仿宋_GB2312" w:cs="仿宋_GB2312"/>
          <w:color w:val="000000"/>
          <w:kern w:val="0"/>
          <w:sz w:val="32"/>
          <w:szCs w:val="32"/>
          <w:shd w:val="clear" w:color="auto" w:fill="FFFFFF"/>
        </w:rPr>
        <w:t>万元。</w:t>
      </w:r>
    </w:p>
    <w:p>
      <w:pPr>
        <w:pageBreakBefore w:val="0"/>
        <w:widowControl w:val="0"/>
        <w:shd w:val="clear" w:color="auto" w:fill="FFFFFF"/>
        <w:kinsoku/>
        <w:wordWrap/>
        <w:overflowPunct/>
        <w:topLinePunct w:val="0"/>
        <w:bidi w:val="0"/>
        <w:spacing w:line="576" w:lineRule="atLeast"/>
        <w:ind w:firstLine="640" w:firstLineChars="200"/>
        <w:rPr>
          <w:rFonts w:ascii="仿宋_GB2312" w:eastAsia="仿宋_GB2312"/>
          <w:b w:val="0"/>
          <w:bCs w:val="0"/>
          <w:color w:val="000000"/>
          <w:kern w:val="0"/>
          <w:sz w:val="32"/>
          <w:szCs w:val="32"/>
          <w:shd w:val="clear" w:color="auto" w:fill="FFFFFF"/>
        </w:rPr>
      </w:pPr>
      <w:r>
        <w:rPr>
          <w:rFonts w:ascii="仿宋_GB2312" w:eastAsia="仿宋_GB2312" w:cs="仿宋_GB2312"/>
          <w:b w:val="0"/>
          <w:bCs w:val="0"/>
          <w:color w:val="000000"/>
          <w:kern w:val="0"/>
          <w:sz w:val="32"/>
          <w:szCs w:val="32"/>
          <w:shd w:val="clear" w:color="auto" w:fill="FFFFFF"/>
        </w:rPr>
        <w:t>2.</w:t>
      </w:r>
      <w:r>
        <w:rPr>
          <w:rFonts w:hint="eastAsia" w:ascii="仿宋_GB2312" w:eastAsia="仿宋_GB2312" w:cs="仿宋_GB2312"/>
          <w:b w:val="0"/>
          <w:bCs w:val="0"/>
          <w:color w:val="000000"/>
          <w:kern w:val="0"/>
          <w:sz w:val="32"/>
          <w:szCs w:val="32"/>
          <w:shd w:val="clear" w:color="auto" w:fill="FFFFFF"/>
        </w:rPr>
        <w:t>项目支出</w:t>
      </w:r>
      <w:r>
        <w:rPr>
          <w:rFonts w:hint="eastAsia" w:ascii="仿宋_GB2312" w:eastAsia="仿宋_GB2312" w:cs="仿宋_GB2312"/>
          <w:b w:val="0"/>
          <w:bCs w:val="0"/>
          <w:color w:val="000000"/>
          <w:kern w:val="0"/>
          <w:sz w:val="32"/>
          <w:szCs w:val="32"/>
          <w:shd w:val="clear" w:color="auto" w:fill="FFFFFF"/>
          <w:lang w:val="en-US" w:eastAsia="zh-CN"/>
        </w:rPr>
        <w:t>101.83</w:t>
      </w:r>
      <w:r>
        <w:rPr>
          <w:rFonts w:hint="eastAsia" w:ascii="仿宋_GB2312" w:eastAsia="仿宋_GB2312" w:cs="仿宋_GB2312"/>
          <w:b w:val="0"/>
          <w:bCs w:val="0"/>
          <w:color w:val="000000"/>
          <w:kern w:val="0"/>
          <w:sz w:val="32"/>
          <w:szCs w:val="32"/>
          <w:shd w:val="clear" w:color="auto" w:fill="FFFFFF"/>
        </w:rPr>
        <w:t>万元</w:t>
      </w:r>
    </w:p>
    <w:p>
      <w:pPr>
        <w:pageBreakBefore w:val="0"/>
        <w:widowControl w:val="0"/>
        <w:shd w:val="clear" w:color="auto" w:fill="FFFFFF"/>
        <w:kinsoku/>
        <w:wordWrap/>
        <w:overflowPunct/>
        <w:topLinePunct w:val="0"/>
        <w:bidi w:val="0"/>
        <w:spacing w:line="576" w:lineRule="atLeast"/>
        <w:ind w:firstLine="640" w:firstLineChars="200"/>
        <w:rPr>
          <w:rFonts w:hint="eastAsia" w:ascii="仿宋_GB2312" w:eastAsia="仿宋_GB2312"/>
          <w:color w:val="000000"/>
          <w:kern w:val="0"/>
          <w:sz w:val="32"/>
          <w:szCs w:val="32"/>
          <w:shd w:val="clear" w:color="auto" w:fill="FFFFFF"/>
          <w:lang w:val="en-US" w:eastAsia="zh-CN"/>
        </w:rPr>
      </w:pPr>
      <w:r>
        <w:rPr>
          <w:rFonts w:hint="eastAsia" w:ascii="仿宋_GB2312" w:eastAsia="仿宋_GB2312" w:cs="仿宋_GB2312"/>
          <w:color w:val="000000"/>
          <w:kern w:val="0"/>
          <w:sz w:val="32"/>
          <w:szCs w:val="32"/>
          <w:shd w:val="clear" w:color="auto" w:fill="FFFFFF"/>
        </w:rPr>
        <w:t>（</w:t>
      </w:r>
      <w:r>
        <w:rPr>
          <w:rFonts w:ascii="仿宋_GB2312" w:eastAsia="仿宋_GB2312" w:cs="仿宋_GB2312"/>
          <w:color w:val="000000"/>
          <w:kern w:val="0"/>
          <w:sz w:val="32"/>
          <w:szCs w:val="32"/>
          <w:shd w:val="clear" w:color="auto" w:fill="FFFFFF"/>
        </w:rPr>
        <w:t>1</w:t>
      </w:r>
      <w:r>
        <w:rPr>
          <w:rFonts w:hint="eastAsia" w:ascii="仿宋_GB2312" w:eastAsia="仿宋_GB2312" w:cs="仿宋_GB2312"/>
          <w:color w:val="000000"/>
          <w:kern w:val="0"/>
          <w:sz w:val="32"/>
          <w:szCs w:val="32"/>
          <w:shd w:val="clear" w:color="auto" w:fill="FFFFFF"/>
        </w:rPr>
        <w:t>）商品和服务支出</w:t>
      </w:r>
      <w:r>
        <w:rPr>
          <w:rFonts w:hint="eastAsia" w:ascii="仿宋_GB2312" w:eastAsia="仿宋_GB2312" w:cs="仿宋_GB2312"/>
          <w:color w:val="000000"/>
          <w:kern w:val="0"/>
          <w:sz w:val="32"/>
          <w:szCs w:val="32"/>
          <w:shd w:val="clear" w:color="auto" w:fill="FFFFFF"/>
          <w:lang w:val="en-US" w:eastAsia="zh-CN"/>
        </w:rPr>
        <w:t>109.85</w:t>
      </w:r>
      <w:r>
        <w:rPr>
          <w:rFonts w:hint="eastAsia" w:ascii="仿宋_GB2312" w:eastAsia="仿宋_GB2312" w:cs="仿宋_GB2312"/>
          <w:color w:val="000000"/>
          <w:kern w:val="0"/>
          <w:sz w:val="32"/>
          <w:szCs w:val="32"/>
          <w:shd w:val="clear" w:color="auto" w:fill="FFFFFF"/>
        </w:rPr>
        <w:t>万元，其中基层组织活动和公共服务运行经费项目支出</w:t>
      </w:r>
      <w:r>
        <w:rPr>
          <w:rFonts w:hint="eastAsia" w:ascii="仿宋_GB2312" w:eastAsia="仿宋_GB2312" w:cs="仿宋_GB2312"/>
          <w:color w:val="000000"/>
          <w:kern w:val="0"/>
          <w:sz w:val="32"/>
          <w:szCs w:val="32"/>
          <w:shd w:val="clear" w:color="auto" w:fill="FFFFFF"/>
          <w:lang w:val="en-US" w:eastAsia="zh-CN"/>
        </w:rPr>
        <w:t>72.99</w:t>
      </w:r>
      <w:r>
        <w:rPr>
          <w:rFonts w:hint="eastAsia" w:ascii="仿宋_GB2312" w:eastAsia="仿宋_GB2312" w:cs="仿宋_GB2312"/>
          <w:color w:val="000000"/>
          <w:kern w:val="0"/>
          <w:sz w:val="32"/>
          <w:szCs w:val="32"/>
          <w:shd w:val="clear" w:color="auto" w:fill="FFFFFF"/>
        </w:rPr>
        <w:t>万元，村办公费</w:t>
      </w:r>
      <w:r>
        <w:rPr>
          <w:rFonts w:hint="eastAsia" w:ascii="仿宋_GB2312" w:eastAsia="仿宋_GB2312" w:cs="仿宋_GB2312"/>
          <w:color w:val="000000"/>
          <w:kern w:val="0"/>
          <w:sz w:val="32"/>
          <w:szCs w:val="32"/>
          <w:shd w:val="clear" w:color="auto" w:fill="FFFFFF"/>
          <w:lang w:val="en-US" w:eastAsia="zh-CN"/>
        </w:rPr>
        <w:t>35.21</w:t>
      </w:r>
      <w:r>
        <w:rPr>
          <w:rFonts w:hint="eastAsia" w:ascii="仿宋_GB2312" w:eastAsia="仿宋_GB2312" w:cs="仿宋_GB2312"/>
          <w:color w:val="000000"/>
          <w:kern w:val="0"/>
          <w:sz w:val="32"/>
          <w:szCs w:val="32"/>
          <w:shd w:val="clear" w:color="auto" w:fill="FFFFFF"/>
        </w:rPr>
        <w:t>万元</w:t>
      </w:r>
      <w:r>
        <w:rPr>
          <w:rFonts w:hint="eastAsia" w:ascii="仿宋_GB2312" w:eastAsia="仿宋_GB2312" w:cs="仿宋_GB2312"/>
          <w:color w:val="000000"/>
          <w:kern w:val="0"/>
          <w:sz w:val="32"/>
          <w:szCs w:val="32"/>
          <w:shd w:val="clear" w:color="auto" w:fill="FFFFFF"/>
          <w:lang w:eastAsia="zh-CN"/>
        </w:rPr>
        <w:t>。</w:t>
      </w:r>
    </w:p>
    <w:p>
      <w:pPr>
        <w:pageBreakBefore w:val="0"/>
        <w:widowControl w:val="0"/>
        <w:shd w:val="clear" w:color="auto" w:fill="FFFFFF"/>
        <w:kinsoku/>
        <w:wordWrap/>
        <w:overflowPunct/>
        <w:topLinePunct w:val="0"/>
        <w:bidi w:val="0"/>
        <w:spacing w:line="576" w:lineRule="atLeast"/>
        <w:ind w:firstLine="640" w:firstLineChars="200"/>
        <w:rPr>
          <w:rFonts w:hint="eastAsia" w:ascii="仿宋_GB2312" w:eastAsia="仿宋_GB2312" w:cs="仿宋_GB2312"/>
          <w:color w:val="000000"/>
          <w:kern w:val="0"/>
          <w:sz w:val="32"/>
          <w:szCs w:val="32"/>
          <w:shd w:val="clear" w:color="auto" w:fill="FFFFFF"/>
        </w:rPr>
      </w:pPr>
      <w:r>
        <w:rPr>
          <w:rFonts w:hint="eastAsia" w:ascii="仿宋_GB2312" w:eastAsia="仿宋_GB2312" w:cs="仿宋_GB2312"/>
          <w:color w:val="000000"/>
          <w:kern w:val="0"/>
          <w:sz w:val="32"/>
          <w:szCs w:val="32"/>
          <w:shd w:val="clear" w:color="auto" w:fill="FFFFFF"/>
        </w:rPr>
        <w:t>（2）对个人和家庭的补助</w:t>
      </w:r>
      <w:r>
        <w:rPr>
          <w:rFonts w:hint="eastAsia" w:ascii="仿宋_GB2312" w:eastAsia="仿宋_GB2312" w:cs="仿宋_GB2312"/>
          <w:color w:val="000000"/>
          <w:kern w:val="0"/>
          <w:sz w:val="32"/>
          <w:szCs w:val="32"/>
          <w:shd w:val="clear" w:color="auto" w:fill="FFFFFF"/>
          <w:lang w:val="en-US" w:eastAsia="zh-CN"/>
        </w:rPr>
        <w:t>89.24</w:t>
      </w:r>
      <w:r>
        <w:rPr>
          <w:rFonts w:hint="eastAsia" w:ascii="仿宋_GB2312" w:eastAsia="仿宋_GB2312" w:cs="仿宋_GB2312"/>
          <w:color w:val="000000"/>
          <w:kern w:val="0"/>
          <w:sz w:val="32"/>
          <w:szCs w:val="32"/>
          <w:shd w:val="clear" w:color="auto" w:fill="FFFFFF"/>
        </w:rPr>
        <w:t>万元，主要用于村干部生活补助。</w:t>
      </w:r>
    </w:p>
    <w:p>
      <w:pPr>
        <w:pageBreakBefore w:val="0"/>
        <w:widowControl w:val="0"/>
        <w:kinsoku/>
        <w:wordWrap/>
        <w:overflowPunct/>
        <w:topLinePunct w:val="0"/>
        <w:bidi w:val="0"/>
        <w:spacing w:line="576" w:lineRule="atLeast"/>
        <w:ind w:firstLine="642" w:firstLineChars="200"/>
        <w:rPr>
          <w:rFonts w:hint="eastAsia" w:ascii="楷体" w:eastAsia="楷体" w:cs="楷体"/>
          <w:b/>
          <w:bCs/>
          <w:color w:val="000000"/>
          <w:sz w:val="32"/>
          <w:szCs w:val="32"/>
          <w:lang w:eastAsia="zh-CN"/>
        </w:rPr>
      </w:pPr>
      <w:r>
        <w:rPr>
          <w:rFonts w:hint="eastAsia" w:ascii="楷体" w:eastAsia="楷体" w:cs="楷体"/>
          <w:b/>
          <w:bCs/>
          <w:color w:val="000000"/>
          <w:sz w:val="32"/>
          <w:szCs w:val="32"/>
          <w:lang w:eastAsia="zh-CN"/>
        </w:rPr>
        <w:t>（二）专项预算管理</w:t>
      </w:r>
    </w:p>
    <w:p>
      <w:pPr>
        <w:pageBreakBefore w:val="0"/>
        <w:widowControl w:val="0"/>
        <w:kinsoku/>
        <w:wordWrap/>
        <w:overflowPunct/>
        <w:topLinePunct w:val="0"/>
        <w:bidi w:val="0"/>
        <w:spacing w:line="576" w:lineRule="atLeast"/>
        <w:ind w:firstLine="640" w:firstLineChars="200"/>
        <w:rPr>
          <w:rFonts w:ascii="仿宋_GB2312" w:eastAsia="仿宋_GB2312"/>
          <w:sz w:val="32"/>
          <w:szCs w:val="32"/>
        </w:rPr>
      </w:pPr>
      <w:r>
        <w:rPr>
          <w:rFonts w:hint="eastAsia" w:ascii="仿宋_GB2312" w:eastAsia="仿宋_GB2312" w:cs="仿宋_GB2312"/>
          <w:sz w:val="32"/>
          <w:szCs w:val="32"/>
          <w:lang w:eastAsia="zh-CN"/>
        </w:rPr>
        <w:t>2021</w:t>
      </w:r>
      <w:r>
        <w:rPr>
          <w:rFonts w:hint="eastAsia" w:ascii="仿宋_GB2312" w:eastAsia="仿宋_GB2312" w:cs="仿宋_GB2312"/>
          <w:sz w:val="32"/>
          <w:szCs w:val="32"/>
        </w:rPr>
        <w:t>年，洼底</w:t>
      </w:r>
      <w:r>
        <w:rPr>
          <w:rFonts w:hint="eastAsia" w:ascii="仿宋_GB2312" w:eastAsia="仿宋_GB2312" w:cs="仿宋_GB2312"/>
          <w:sz w:val="32"/>
          <w:szCs w:val="32"/>
          <w:lang w:eastAsia="zh-CN"/>
        </w:rPr>
        <w:t>镇</w:t>
      </w:r>
      <w:r>
        <w:rPr>
          <w:rFonts w:hint="eastAsia" w:ascii="仿宋_GB2312" w:eastAsia="仿宋_GB2312" w:cs="仿宋_GB2312"/>
          <w:sz w:val="32"/>
          <w:szCs w:val="32"/>
        </w:rPr>
        <w:t>人民政府无专项预算。</w:t>
      </w:r>
    </w:p>
    <w:p>
      <w:pPr>
        <w:pageBreakBefore w:val="0"/>
        <w:widowControl w:val="0"/>
        <w:kinsoku/>
        <w:wordWrap/>
        <w:overflowPunct/>
        <w:topLinePunct w:val="0"/>
        <w:bidi w:val="0"/>
        <w:spacing w:line="576" w:lineRule="atLeast"/>
        <w:ind w:firstLine="642" w:firstLineChars="200"/>
        <w:rPr>
          <w:rFonts w:ascii="楷体" w:eastAsia="楷体" w:cs="楷体"/>
          <w:b/>
          <w:bCs/>
          <w:color w:val="000000"/>
          <w:sz w:val="32"/>
          <w:szCs w:val="32"/>
          <w:lang w:val="en-US" w:eastAsia="zh-CN"/>
        </w:rPr>
      </w:pPr>
      <w:r>
        <w:rPr>
          <w:rFonts w:hint="eastAsia" w:ascii="楷体" w:eastAsia="楷体" w:cs="楷体"/>
          <w:b/>
          <w:bCs/>
          <w:color w:val="000000"/>
          <w:sz w:val="32"/>
          <w:szCs w:val="32"/>
          <w:lang w:eastAsia="zh-CN"/>
        </w:rPr>
        <w:t>（三）结果应用情况</w:t>
      </w:r>
      <w:r>
        <w:rPr>
          <w:rFonts w:hint="eastAsia" w:ascii="楷体" w:eastAsia="楷体" w:cs="楷体"/>
          <w:b/>
          <w:bCs/>
          <w:color w:val="000000"/>
          <w:sz w:val="32"/>
          <w:szCs w:val="32"/>
          <w:lang w:val="en-US" w:eastAsia="zh-CN"/>
        </w:rPr>
        <w:t xml:space="preserve">  </w:t>
      </w:r>
    </w:p>
    <w:p>
      <w:pPr>
        <w:pageBreakBefore w:val="0"/>
        <w:widowControl w:val="0"/>
        <w:kinsoku/>
        <w:wordWrap/>
        <w:overflowPunct/>
        <w:topLinePunct w:val="0"/>
        <w:bidi w:val="0"/>
        <w:spacing w:line="576" w:lineRule="atLeast"/>
        <w:ind w:firstLine="640" w:firstLineChars="200"/>
        <w:rPr>
          <w:rFonts w:ascii="仿宋_GB2312" w:eastAsia="仿宋_GB2312"/>
          <w:sz w:val="32"/>
          <w:szCs w:val="32"/>
        </w:rPr>
      </w:pPr>
      <w:r>
        <w:rPr>
          <w:rFonts w:hint="eastAsia" w:ascii="仿宋_GB2312" w:eastAsia="仿宋_GB2312" w:cs="仿宋_GB2312"/>
          <w:sz w:val="32"/>
          <w:szCs w:val="32"/>
        </w:rPr>
        <w:t>我</w:t>
      </w:r>
      <w:r>
        <w:rPr>
          <w:rFonts w:hint="eastAsia" w:ascii="仿宋_GB2312" w:eastAsia="仿宋_GB2312" w:cs="仿宋_GB2312"/>
          <w:sz w:val="32"/>
          <w:szCs w:val="32"/>
          <w:lang w:eastAsia="zh-CN"/>
        </w:rPr>
        <w:t>镇</w:t>
      </w:r>
      <w:r>
        <w:rPr>
          <w:rFonts w:hint="eastAsia" w:ascii="仿宋_GB2312" w:eastAsia="仿宋_GB2312" w:cs="仿宋_GB2312"/>
          <w:sz w:val="32"/>
          <w:szCs w:val="32"/>
        </w:rPr>
        <w:t>对部门预算绩效管理工作开展情况认真进行了自查自评。绩效评价自查开展覆盖下属单位及重点支出，将评价结果作为预算安排的重要依据，参照项目年度预算执行情况、“三年滚动规划”执行情况统筹项目支出需求，保障重点支出，调整支出结构，优化财政资金配置，不断强化绩效理念，推动我镇整体绩效管理水平不断提升。</w:t>
      </w:r>
    </w:p>
    <w:p>
      <w:pPr>
        <w:pStyle w:val="3"/>
        <w:keepNext w:val="0"/>
        <w:keepLines w:val="0"/>
        <w:pageBreakBefore w:val="0"/>
        <w:widowControl w:val="0"/>
        <w:kinsoku/>
        <w:wordWrap/>
        <w:overflowPunct/>
        <w:topLinePunct w:val="0"/>
        <w:bidi w:val="0"/>
        <w:spacing w:before="0" w:after="0" w:line="576" w:lineRule="atLeast"/>
        <w:ind w:firstLine="640" w:firstLineChars="200"/>
        <w:rPr>
          <w:rFonts w:ascii="黑体" w:eastAsia="黑体" w:cs="Times New Roman"/>
          <w:b w:val="0"/>
          <w:bCs w:val="0"/>
        </w:rPr>
      </w:pPr>
      <w:r>
        <w:rPr>
          <w:rFonts w:hint="eastAsia" w:ascii="黑体" w:eastAsia="黑体" w:cs="黑体"/>
          <w:b w:val="0"/>
          <w:bCs w:val="0"/>
        </w:rPr>
        <w:t>四、评价结论及建议</w:t>
      </w:r>
    </w:p>
    <w:p>
      <w:pPr>
        <w:pageBreakBefore w:val="0"/>
        <w:widowControl w:val="0"/>
        <w:kinsoku/>
        <w:wordWrap/>
        <w:overflowPunct/>
        <w:topLinePunct w:val="0"/>
        <w:bidi w:val="0"/>
        <w:spacing w:line="576" w:lineRule="atLeast"/>
        <w:ind w:firstLine="642" w:firstLineChars="200"/>
        <w:rPr>
          <w:rFonts w:hint="eastAsia" w:ascii="楷体" w:eastAsia="楷体" w:cs="楷体"/>
          <w:b/>
          <w:bCs/>
          <w:color w:val="000000"/>
          <w:sz w:val="32"/>
          <w:szCs w:val="32"/>
          <w:lang w:eastAsia="zh-CN"/>
        </w:rPr>
      </w:pPr>
      <w:r>
        <w:rPr>
          <w:rFonts w:hint="eastAsia" w:ascii="楷体" w:eastAsia="楷体" w:cs="楷体"/>
          <w:b/>
          <w:bCs/>
          <w:color w:val="000000"/>
          <w:sz w:val="32"/>
          <w:szCs w:val="32"/>
          <w:lang w:eastAsia="zh-CN"/>
        </w:rPr>
        <w:t>（一）评价结论</w:t>
      </w:r>
    </w:p>
    <w:p>
      <w:pPr>
        <w:pageBreakBefore w:val="0"/>
        <w:widowControl w:val="0"/>
        <w:kinsoku/>
        <w:wordWrap/>
        <w:overflowPunct/>
        <w:topLinePunct w:val="0"/>
        <w:autoSpaceDE/>
        <w:autoSpaceDN/>
        <w:bidi w:val="0"/>
        <w:spacing w:line="576" w:lineRule="exact"/>
        <w:ind w:firstLine="640" w:firstLineChars="200"/>
        <w:textAlignment w:val="auto"/>
        <w:rPr>
          <w:rFonts w:ascii="仿宋_GB2312" w:eastAsia="仿宋_GB2312"/>
          <w:color w:val="000000"/>
          <w:sz w:val="32"/>
          <w:szCs w:val="32"/>
          <w:shd w:val="clear" w:color="auto" w:fill="FFFFFF"/>
        </w:rPr>
      </w:pPr>
      <w:r>
        <w:rPr>
          <w:rFonts w:hint="eastAsia" w:ascii="仿宋_GB2312" w:eastAsia="仿宋_GB2312" w:cs="仿宋_GB2312"/>
          <w:color w:val="000000"/>
          <w:sz w:val="32"/>
          <w:szCs w:val="32"/>
          <w:shd w:val="clear" w:color="auto" w:fill="FFFFFF"/>
        </w:rPr>
        <w:t>我镇按照预算法按时完成预决算编制。在执行过程中有计划进行资金申报使用，完善资金管理及内部控制制度，确保资金安全，做到账款、账账、账实相符。为全镇经济和社会事业发展提供资金保障。</w:t>
      </w:r>
    </w:p>
    <w:p>
      <w:pPr>
        <w:pageBreakBefore w:val="0"/>
        <w:widowControl w:val="0"/>
        <w:kinsoku/>
        <w:wordWrap/>
        <w:overflowPunct/>
        <w:topLinePunct w:val="0"/>
        <w:bidi w:val="0"/>
        <w:spacing w:line="576" w:lineRule="atLeast"/>
        <w:ind w:firstLine="642" w:firstLineChars="200"/>
        <w:rPr>
          <w:rFonts w:hint="eastAsia" w:ascii="楷体" w:eastAsia="楷体" w:cs="楷体"/>
          <w:b/>
          <w:bCs/>
          <w:color w:val="000000"/>
          <w:sz w:val="32"/>
          <w:szCs w:val="32"/>
          <w:lang w:eastAsia="zh-CN"/>
        </w:rPr>
      </w:pPr>
      <w:r>
        <w:rPr>
          <w:rFonts w:hint="eastAsia" w:ascii="楷体" w:eastAsia="楷体" w:cs="楷体"/>
          <w:b/>
          <w:bCs/>
          <w:color w:val="000000"/>
          <w:sz w:val="32"/>
          <w:szCs w:val="32"/>
          <w:lang w:eastAsia="zh-CN"/>
        </w:rPr>
        <w:t>（二）存在问题</w:t>
      </w:r>
    </w:p>
    <w:p>
      <w:pPr>
        <w:pageBreakBefore w:val="0"/>
        <w:widowControl w:val="0"/>
        <w:kinsoku/>
        <w:wordWrap/>
        <w:overflowPunct/>
        <w:topLinePunct w:val="0"/>
        <w:bidi w:val="0"/>
        <w:spacing w:line="576" w:lineRule="atLeast"/>
        <w:ind w:firstLine="640" w:firstLineChars="200"/>
        <w:rPr>
          <w:rFonts w:ascii="仿宋_GB2312" w:eastAsia="仿宋_GB2312"/>
          <w:sz w:val="32"/>
          <w:szCs w:val="32"/>
        </w:rPr>
      </w:pPr>
      <w:r>
        <w:rPr>
          <w:rFonts w:ascii="仿宋_GB2312" w:eastAsia="仿宋_GB2312" w:cs="仿宋_GB2312"/>
          <w:sz w:val="32"/>
          <w:szCs w:val="32"/>
        </w:rPr>
        <w:t>1.</w:t>
      </w:r>
      <w:r>
        <w:rPr>
          <w:rFonts w:hint="eastAsia" w:ascii="仿宋_GB2312" w:eastAsia="仿宋_GB2312" w:cs="仿宋_GB2312"/>
          <w:sz w:val="32"/>
          <w:szCs w:val="32"/>
        </w:rPr>
        <w:t>需更进一步规范财务报账资料。</w:t>
      </w:r>
    </w:p>
    <w:p>
      <w:pPr>
        <w:pageBreakBefore w:val="0"/>
        <w:widowControl w:val="0"/>
        <w:kinsoku/>
        <w:wordWrap/>
        <w:overflowPunct/>
        <w:topLinePunct w:val="0"/>
        <w:bidi w:val="0"/>
        <w:spacing w:line="576" w:lineRule="atLeast"/>
        <w:ind w:firstLine="640" w:firstLineChars="200"/>
        <w:rPr>
          <w:rFonts w:ascii="仿宋_GB2312" w:eastAsia="仿宋_GB2312"/>
          <w:sz w:val="32"/>
          <w:szCs w:val="32"/>
        </w:rPr>
      </w:pPr>
      <w:r>
        <w:rPr>
          <w:rFonts w:ascii="仿宋_GB2312" w:eastAsia="仿宋_GB2312" w:cs="仿宋_GB2312"/>
          <w:sz w:val="32"/>
          <w:szCs w:val="32"/>
        </w:rPr>
        <w:t>2.</w:t>
      </w:r>
      <w:r>
        <w:rPr>
          <w:rFonts w:hint="eastAsia" w:ascii="仿宋_GB2312" w:eastAsia="仿宋_GB2312" w:cs="仿宋_GB2312"/>
          <w:sz w:val="32"/>
          <w:szCs w:val="32"/>
        </w:rPr>
        <w:t>属于公务卡结算目录内的费用</w:t>
      </w:r>
      <w:r>
        <w:rPr>
          <w:rFonts w:ascii="仿宋_GB2312" w:eastAsia="仿宋_GB2312" w:cs="仿宋_GB2312"/>
          <w:sz w:val="32"/>
          <w:szCs w:val="32"/>
        </w:rPr>
        <w:t>,</w:t>
      </w:r>
      <w:r>
        <w:rPr>
          <w:rFonts w:hint="eastAsia" w:ascii="仿宋_GB2312" w:eastAsia="仿宋_GB2312" w:cs="仿宋_GB2312"/>
          <w:sz w:val="32"/>
          <w:szCs w:val="32"/>
        </w:rPr>
        <w:t>应加大使用公务卡结算比例。</w:t>
      </w:r>
    </w:p>
    <w:p>
      <w:pPr>
        <w:pageBreakBefore w:val="0"/>
        <w:widowControl w:val="0"/>
        <w:kinsoku/>
        <w:wordWrap/>
        <w:overflowPunct/>
        <w:topLinePunct w:val="0"/>
        <w:bidi w:val="0"/>
        <w:spacing w:line="576" w:lineRule="atLeast"/>
        <w:ind w:firstLine="640" w:firstLineChars="200"/>
        <w:rPr>
          <w:rFonts w:ascii="仿宋_GB2312" w:eastAsia="仿宋_GB2312"/>
          <w:sz w:val="32"/>
          <w:szCs w:val="32"/>
        </w:rPr>
      </w:pPr>
      <w:r>
        <w:rPr>
          <w:rFonts w:ascii="仿宋_GB2312" w:eastAsia="仿宋_GB2312" w:cs="仿宋_GB2312"/>
          <w:sz w:val="32"/>
          <w:szCs w:val="32"/>
        </w:rPr>
        <w:t>3.</w:t>
      </w:r>
      <w:r>
        <w:rPr>
          <w:rFonts w:hint="eastAsia" w:ascii="仿宋_GB2312" w:eastAsia="仿宋_GB2312" w:cs="仿宋_GB2312"/>
          <w:sz w:val="32"/>
          <w:szCs w:val="32"/>
        </w:rPr>
        <w:t>需严格报账审批，切实履行各自职能职责，保障会计资料的真实性、完整性。</w:t>
      </w:r>
    </w:p>
    <w:p>
      <w:pPr>
        <w:pageBreakBefore w:val="0"/>
        <w:widowControl w:val="0"/>
        <w:kinsoku/>
        <w:wordWrap/>
        <w:overflowPunct/>
        <w:topLinePunct w:val="0"/>
        <w:bidi w:val="0"/>
        <w:spacing w:line="576" w:lineRule="atLeast"/>
        <w:ind w:firstLine="640" w:firstLineChars="200"/>
        <w:rPr>
          <w:rFonts w:ascii="仿宋_GB2312" w:eastAsia="仿宋_GB2312"/>
          <w:sz w:val="32"/>
          <w:szCs w:val="32"/>
        </w:rPr>
      </w:pPr>
      <w:r>
        <w:rPr>
          <w:rFonts w:ascii="仿宋_GB2312" w:eastAsia="仿宋_GB2312" w:cs="仿宋_GB2312"/>
          <w:sz w:val="32"/>
          <w:szCs w:val="32"/>
        </w:rPr>
        <w:t>4.</w:t>
      </w:r>
      <w:r>
        <w:rPr>
          <w:rFonts w:hint="eastAsia" w:ascii="仿宋_GB2312" w:eastAsia="仿宋_GB2312" w:cs="仿宋_GB2312"/>
          <w:sz w:val="32"/>
          <w:szCs w:val="32"/>
        </w:rPr>
        <w:t>财务核算和档案管理需进一步规范。</w:t>
      </w:r>
    </w:p>
    <w:p>
      <w:pPr>
        <w:pageBreakBefore w:val="0"/>
        <w:widowControl w:val="0"/>
        <w:kinsoku/>
        <w:wordWrap/>
        <w:overflowPunct/>
        <w:topLinePunct w:val="0"/>
        <w:bidi w:val="0"/>
        <w:spacing w:line="576" w:lineRule="atLeast"/>
        <w:ind w:firstLine="640" w:firstLineChars="200"/>
      </w:pPr>
      <w:r>
        <w:rPr>
          <w:rFonts w:ascii="仿宋_GB2312" w:eastAsia="仿宋_GB2312" w:cs="仿宋_GB2312"/>
          <w:sz w:val="32"/>
          <w:szCs w:val="32"/>
        </w:rPr>
        <w:t>5.</w:t>
      </w:r>
      <w:r>
        <w:rPr>
          <w:rFonts w:hint="eastAsia" w:ascii="仿宋_GB2312" w:eastAsia="仿宋_GB2312" w:cs="仿宋_GB2312"/>
          <w:sz w:val="32"/>
          <w:szCs w:val="32"/>
        </w:rPr>
        <w:t>财务人员工作量大、业务水平要求更高，需要进一步提高会计业务水平。</w:t>
      </w:r>
    </w:p>
    <w:p>
      <w:pPr>
        <w:pStyle w:val="3"/>
        <w:keepNext w:val="0"/>
        <w:keepLines w:val="0"/>
        <w:pageBreakBefore w:val="0"/>
        <w:widowControl w:val="0"/>
        <w:kinsoku/>
        <w:wordWrap/>
        <w:overflowPunct/>
        <w:topLinePunct w:val="0"/>
        <w:bidi w:val="0"/>
        <w:spacing w:before="0" w:after="0" w:line="576" w:lineRule="atLeast"/>
        <w:ind w:firstLine="642" w:firstLineChars="200"/>
        <w:rPr>
          <w:rFonts w:hint="eastAsia" w:ascii="楷体_GB2312" w:eastAsia="楷体_GB2312" w:cs="楷体_GB2312"/>
          <w:b/>
          <w:bCs/>
        </w:rPr>
      </w:pPr>
      <w:r>
        <w:rPr>
          <w:rFonts w:hint="eastAsia" w:ascii="楷体_GB2312" w:eastAsia="楷体_GB2312" w:cs="楷体_GB2312"/>
          <w:b/>
          <w:bCs/>
        </w:rPr>
        <w:t>（三）改进建议</w:t>
      </w:r>
    </w:p>
    <w:p>
      <w:pPr>
        <w:pageBreakBefore w:val="0"/>
        <w:widowControl w:val="0"/>
        <w:kinsoku/>
        <w:wordWrap/>
        <w:overflowPunct/>
        <w:topLinePunct w:val="0"/>
        <w:bidi w:val="0"/>
        <w:spacing w:line="576" w:lineRule="atLeast"/>
        <w:ind w:firstLine="640" w:firstLineChars="200"/>
        <w:rPr>
          <w:rFonts w:ascii="仿宋_GB2312" w:eastAsia="仿宋_GB2312"/>
          <w:sz w:val="32"/>
          <w:szCs w:val="32"/>
        </w:rPr>
      </w:pPr>
      <w:r>
        <w:rPr>
          <w:rFonts w:ascii="仿宋_GB2312" w:eastAsia="仿宋_GB2312" w:cs="仿宋_GB2312"/>
          <w:sz w:val="32"/>
          <w:szCs w:val="32"/>
        </w:rPr>
        <w:t>1.</w:t>
      </w:r>
      <w:r>
        <w:rPr>
          <w:rFonts w:hint="eastAsia" w:ascii="仿宋_GB2312" w:eastAsia="仿宋_GB2312" w:cs="仿宋_GB2312"/>
          <w:sz w:val="32"/>
          <w:szCs w:val="32"/>
        </w:rPr>
        <w:t>进一步加强单位预算编制、支出执行、决算编制等工作的管理，特别是应加快专项资金的预算执行进度。</w:t>
      </w:r>
    </w:p>
    <w:p>
      <w:pPr>
        <w:pageBreakBefore w:val="0"/>
        <w:widowControl w:val="0"/>
        <w:kinsoku/>
        <w:wordWrap/>
        <w:overflowPunct/>
        <w:topLinePunct w:val="0"/>
        <w:bidi w:val="0"/>
        <w:spacing w:line="576" w:lineRule="atLeast"/>
        <w:ind w:firstLine="640" w:firstLineChars="200"/>
        <w:rPr>
          <w:rFonts w:hint="eastAsia" w:ascii="黑体" w:eastAsia="黑体" w:cs="黑体"/>
          <w:sz w:val="32"/>
          <w:szCs w:val="32"/>
        </w:rPr>
      </w:pPr>
      <w:r>
        <w:rPr>
          <w:rFonts w:ascii="仿宋_GB2312" w:eastAsia="仿宋_GB2312" w:cs="仿宋_GB2312"/>
          <w:sz w:val="32"/>
          <w:szCs w:val="32"/>
        </w:rPr>
        <w:t>2.</w:t>
      </w:r>
      <w:r>
        <w:rPr>
          <w:rFonts w:hint="eastAsia" w:ascii="仿宋_GB2312" w:eastAsia="仿宋_GB2312" w:cs="仿宋_GB2312"/>
          <w:sz w:val="32"/>
          <w:szCs w:val="32"/>
        </w:rPr>
        <w:t>在会计核算过程中，严格按照单位内控制度、财务管理制度，加强票据审核，报销凭证应为真实、合法、有效的票据；严禁超范围、超标准、进行报销。</w:t>
      </w:r>
      <w:r>
        <w:rPr>
          <w:rFonts w:ascii="仿宋_GB2312" w:eastAsia="仿宋_GB2312"/>
          <w:sz w:val="32"/>
          <w:szCs w:val="32"/>
        </w:rPr>
        <w:tab/>
      </w:r>
    </w:p>
    <w:p>
      <w:pPr>
        <w:spacing w:line="580" w:lineRule="exact"/>
        <w:rPr>
          <w:rFonts w:hint="eastAsia" w:ascii="黑体" w:eastAsia="黑体" w:cs="黑体"/>
          <w:sz w:val="32"/>
          <w:szCs w:val="32"/>
        </w:rPr>
      </w:pPr>
    </w:p>
    <w:p>
      <w:pPr>
        <w:spacing w:line="600" w:lineRule="exact"/>
        <w:jc w:val="center"/>
        <w:outlineLvl w:val="0"/>
        <w:rPr>
          <w:rFonts w:ascii="仿宋" w:eastAsia="仿宋"/>
          <w:b/>
          <w:color w:val="000000"/>
          <w:sz w:val="44"/>
          <w:szCs w:val="44"/>
        </w:rPr>
      </w:pPr>
      <w:bookmarkStart w:id="56" w:name="_Toc15396618"/>
      <w:r>
        <w:rPr>
          <w:rFonts w:hint="eastAsia" w:ascii="黑体" w:eastAsia="黑体"/>
          <w:color w:val="000000"/>
          <w:sz w:val="44"/>
          <w:szCs w:val="44"/>
        </w:rPr>
        <w:t>第</w:t>
      </w:r>
      <w:r>
        <w:rPr>
          <w:rStyle w:val="16"/>
          <w:rFonts w:hint="eastAsia" w:ascii="黑体" w:eastAsia="黑体"/>
          <w:b w:val="0"/>
        </w:rPr>
        <w:t>五部分 附表</w:t>
      </w:r>
      <w:bookmarkEnd w:id="54"/>
      <w:bookmarkEnd w:id="56"/>
    </w:p>
    <w:p>
      <w:pPr>
        <w:pStyle w:val="3"/>
        <w:rPr>
          <w:rFonts w:ascii="仿宋" w:eastAsia="仿宋"/>
          <w:color w:val="000000"/>
        </w:rPr>
      </w:pPr>
      <w:bookmarkStart w:id="57" w:name="_Toc15396619"/>
      <w:r>
        <w:rPr>
          <w:rFonts w:hint="eastAsia" w:ascii="仿宋" w:eastAsia="仿宋"/>
          <w:b w:val="0"/>
          <w:color w:val="000000"/>
        </w:rPr>
        <w:t>一、收</w:t>
      </w:r>
      <w:r>
        <w:rPr>
          <w:rStyle w:val="17"/>
          <w:rFonts w:hint="eastAsia" w:ascii="仿宋" w:eastAsia="仿宋"/>
          <w:b w:val="0"/>
          <w:bCs w:val="0"/>
        </w:rPr>
        <w:t>入支出决算总表</w:t>
      </w:r>
      <w:bookmarkEnd w:id="57"/>
    </w:p>
    <w:p>
      <w:pPr>
        <w:pStyle w:val="3"/>
        <w:rPr>
          <w:rFonts w:ascii="仿宋" w:eastAsia="仿宋"/>
          <w:color w:val="000000"/>
        </w:rPr>
      </w:pPr>
      <w:bookmarkStart w:id="58" w:name="_Toc15396620"/>
      <w:r>
        <w:rPr>
          <w:rFonts w:hint="eastAsia" w:ascii="仿宋" w:eastAsia="仿宋"/>
          <w:b w:val="0"/>
          <w:color w:val="000000"/>
        </w:rPr>
        <w:t>二、收</w:t>
      </w:r>
      <w:r>
        <w:rPr>
          <w:rStyle w:val="17"/>
          <w:rFonts w:hint="eastAsia" w:ascii="仿宋" w:eastAsia="仿宋"/>
          <w:b w:val="0"/>
          <w:bCs w:val="0"/>
        </w:rPr>
        <w:t>入决算表</w:t>
      </w:r>
      <w:bookmarkEnd w:id="58"/>
    </w:p>
    <w:p>
      <w:pPr>
        <w:pStyle w:val="3"/>
        <w:rPr>
          <w:rFonts w:ascii="仿宋" w:eastAsia="仿宋"/>
          <w:color w:val="000000"/>
        </w:rPr>
      </w:pPr>
      <w:bookmarkStart w:id="59" w:name="_Toc15396621"/>
      <w:r>
        <w:rPr>
          <w:rStyle w:val="17"/>
          <w:rFonts w:hint="eastAsia" w:ascii="仿宋" w:eastAsia="仿宋"/>
          <w:b w:val="0"/>
          <w:bCs w:val="0"/>
        </w:rPr>
        <w:t>三、</w:t>
      </w:r>
      <w:r>
        <w:rPr>
          <w:rFonts w:hint="eastAsia" w:ascii="仿宋" w:eastAsia="仿宋"/>
          <w:b w:val="0"/>
          <w:color w:val="000000"/>
        </w:rPr>
        <w:t>支</w:t>
      </w:r>
      <w:r>
        <w:rPr>
          <w:rStyle w:val="17"/>
          <w:rFonts w:hint="eastAsia" w:ascii="仿宋" w:eastAsia="仿宋"/>
          <w:b w:val="0"/>
          <w:bCs w:val="0"/>
        </w:rPr>
        <w:t>出决算表</w:t>
      </w:r>
      <w:bookmarkEnd w:id="59"/>
    </w:p>
    <w:p>
      <w:pPr>
        <w:pStyle w:val="3"/>
        <w:rPr>
          <w:rFonts w:ascii="仿宋" w:eastAsia="仿宋"/>
          <w:b w:val="0"/>
          <w:color w:val="000000"/>
        </w:rPr>
      </w:pPr>
      <w:bookmarkStart w:id="60" w:name="_Toc15396622"/>
      <w:r>
        <w:rPr>
          <w:rStyle w:val="17"/>
          <w:rFonts w:hint="eastAsia" w:ascii="仿宋" w:eastAsia="仿宋"/>
          <w:b w:val="0"/>
          <w:bCs w:val="0"/>
        </w:rPr>
        <w:t>四、</w:t>
      </w:r>
      <w:r>
        <w:rPr>
          <w:rFonts w:hint="eastAsia" w:ascii="仿宋" w:eastAsia="仿宋"/>
          <w:b w:val="0"/>
          <w:color w:val="000000"/>
        </w:rPr>
        <w:t>财</w:t>
      </w:r>
      <w:r>
        <w:rPr>
          <w:rStyle w:val="17"/>
          <w:rFonts w:hint="eastAsia" w:ascii="仿宋" w:eastAsia="仿宋"/>
          <w:b w:val="0"/>
          <w:bCs w:val="0"/>
        </w:rPr>
        <w:t>政拨款收入支出决算总表</w:t>
      </w:r>
      <w:bookmarkEnd w:id="60"/>
    </w:p>
    <w:p>
      <w:pPr>
        <w:pStyle w:val="3"/>
        <w:rPr>
          <w:rStyle w:val="17"/>
          <w:rFonts w:ascii="仿宋" w:eastAsia="仿宋"/>
          <w:b w:val="0"/>
          <w:bCs w:val="0"/>
        </w:rPr>
      </w:pPr>
      <w:bookmarkStart w:id="61" w:name="_Toc15396623"/>
      <w:r>
        <w:rPr>
          <w:rStyle w:val="17"/>
          <w:rFonts w:hint="eastAsia" w:ascii="仿宋" w:eastAsia="仿宋"/>
          <w:b w:val="0"/>
          <w:bCs w:val="0"/>
        </w:rPr>
        <w:t>五、</w:t>
      </w:r>
      <w:r>
        <w:rPr>
          <w:rFonts w:hint="eastAsia" w:ascii="仿宋" w:eastAsia="仿宋"/>
          <w:b w:val="0"/>
          <w:color w:val="000000"/>
        </w:rPr>
        <w:t>财</w:t>
      </w:r>
      <w:r>
        <w:rPr>
          <w:rStyle w:val="17"/>
          <w:rFonts w:hint="eastAsia" w:ascii="仿宋" w:eastAsia="仿宋"/>
          <w:b w:val="0"/>
          <w:bCs w:val="0"/>
        </w:rPr>
        <w:t>政拨款支出决算明细表</w:t>
      </w:r>
      <w:bookmarkEnd w:id="61"/>
      <w:bookmarkStart w:id="62" w:name="_Toc15396624"/>
    </w:p>
    <w:p>
      <w:pPr>
        <w:pStyle w:val="3"/>
        <w:rPr>
          <w:rFonts w:ascii="仿宋" w:eastAsia="仿宋"/>
          <w:color w:val="000000"/>
        </w:rPr>
      </w:pPr>
      <w:r>
        <w:rPr>
          <w:rStyle w:val="17"/>
          <w:rFonts w:hint="eastAsia" w:ascii="仿宋" w:eastAsia="仿宋"/>
          <w:b w:val="0"/>
          <w:bCs w:val="0"/>
        </w:rPr>
        <w:t>六、</w:t>
      </w:r>
      <w:r>
        <w:rPr>
          <w:rFonts w:hint="eastAsia" w:ascii="仿宋" w:eastAsia="仿宋"/>
          <w:b w:val="0"/>
          <w:color w:val="000000"/>
        </w:rPr>
        <w:t>一</w:t>
      </w:r>
      <w:r>
        <w:rPr>
          <w:rStyle w:val="17"/>
          <w:rFonts w:hint="eastAsia" w:ascii="仿宋" w:eastAsia="仿宋"/>
          <w:b w:val="0"/>
          <w:bCs w:val="0"/>
        </w:rPr>
        <w:t>般公共预算财政拨款支出决算表</w:t>
      </w:r>
      <w:bookmarkEnd w:id="62"/>
    </w:p>
    <w:p>
      <w:pPr>
        <w:pStyle w:val="3"/>
        <w:rPr>
          <w:rFonts w:ascii="仿宋" w:eastAsia="仿宋"/>
          <w:color w:val="000000"/>
        </w:rPr>
      </w:pPr>
      <w:bookmarkStart w:id="63" w:name="_Toc15396625"/>
      <w:r>
        <w:rPr>
          <w:rStyle w:val="17"/>
          <w:rFonts w:hint="eastAsia" w:ascii="仿宋" w:eastAsia="仿宋"/>
          <w:b w:val="0"/>
          <w:bCs w:val="0"/>
        </w:rPr>
        <w:t>七、</w:t>
      </w:r>
      <w:r>
        <w:rPr>
          <w:rFonts w:hint="eastAsia" w:ascii="仿宋" w:eastAsia="仿宋"/>
          <w:b w:val="0"/>
          <w:color w:val="000000"/>
        </w:rPr>
        <w:t>一</w:t>
      </w:r>
      <w:r>
        <w:rPr>
          <w:rStyle w:val="17"/>
          <w:rFonts w:hint="eastAsia" w:ascii="仿宋" w:eastAsia="仿宋"/>
          <w:b w:val="0"/>
          <w:bCs w:val="0"/>
        </w:rPr>
        <w:t>般公共预算财政拨款支出决算明细表</w:t>
      </w:r>
      <w:bookmarkEnd w:id="63"/>
    </w:p>
    <w:p>
      <w:pPr>
        <w:pStyle w:val="3"/>
        <w:rPr>
          <w:rFonts w:ascii="仿宋" w:eastAsia="仿宋"/>
          <w:color w:val="000000"/>
        </w:rPr>
      </w:pPr>
      <w:bookmarkStart w:id="64" w:name="_Toc15396626"/>
      <w:r>
        <w:rPr>
          <w:rStyle w:val="17"/>
          <w:rFonts w:hint="eastAsia" w:ascii="仿宋" w:eastAsia="仿宋"/>
          <w:b w:val="0"/>
          <w:bCs w:val="0"/>
        </w:rPr>
        <w:t>八、</w:t>
      </w:r>
      <w:r>
        <w:rPr>
          <w:rFonts w:hint="eastAsia" w:ascii="仿宋" w:eastAsia="仿宋"/>
          <w:b w:val="0"/>
          <w:color w:val="000000"/>
        </w:rPr>
        <w:t>一</w:t>
      </w:r>
      <w:r>
        <w:rPr>
          <w:rStyle w:val="17"/>
          <w:rFonts w:hint="eastAsia" w:ascii="仿宋" w:eastAsia="仿宋"/>
          <w:b w:val="0"/>
          <w:bCs w:val="0"/>
        </w:rPr>
        <w:t>般公共预算财政拨款基本支出决算表</w:t>
      </w:r>
      <w:bookmarkEnd w:id="64"/>
    </w:p>
    <w:p>
      <w:pPr>
        <w:pStyle w:val="3"/>
        <w:rPr>
          <w:rFonts w:ascii="仿宋" w:eastAsia="仿宋"/>
          <w:color w:val="000000"/>
        </w:rPr>
      </w:pPr>
      <w:bookmarkStart w:id="65" w:name="_Toc15396627"/>
      <w:r>
        <w:rPr>
          <w:rStyle w:val="17"/>
          <w:rFonts w:hint="eastAsia" w:ascii="仿宋" w:eastAsia="仿宋"/>
          <w:b w:val="0"/>
          <w:bCs w:val="0"/>
        </w:rPr>
        <w:t>九、</w:t>
      </w:r>
      <w:r>
        <w:rPr>
          <w:rFonts w:hint="eastAsia" w:ascii="仿宋" w:eastAsia="仿宋"/>
          <w:b w:val="0"/>
          <w:color w:val="000000"/>
        </w:rPr>
        <w:t>一</w:t>
      </w:r>
      <w:r>
        <w:rPr>
          <w:rStyle w:val="17"/>
          <w:rFonts w:hint="eastAsia" w:ascii="仿宋" w:eastAsia="仿宋"/>
          <w:b w:val="0"/>
          <w:bCs w:val="0"/>
        </w:rPr>
        <w:t>般公共预算财政拨款项目支出决算表</w:t>
      </w:r>
      <w:bookmarkEnd w:id="65"/>
    </w:p>
    <w:p>
      <w:pPr>
        <w:pStyle w:val="3"/>
        <w:rPr>
          <w:rFonts w:ascii="仿宋" w:eastAsia="仿宋"/>
          <w:color w:val="000000"/>
        </w:rPr>
      </w:pPr>
      <w:bookmarkStart w:id="66" w:name="_Toc15396628"/>
      <w:r>
        <w:rPr>
          <w:rStyle w:val="17"/>
          <w:rFonts w:hint="eastAsia" w:ascii="仿宋" w:eastAsia="仿宋"/>
          <w:b w:val="0"/>
          <w:bCs w:val="0"/>
        </w:rPr>
        <w:t>十、</w:t>
      </w:r>
      <w:r>
        <w:rPr>
          <w:rFonts w:hint="eastAsia" w:ascii="仿宋" w:eastAsia="仿宋"/>
          <w:b w:val="0"/>
          <w:color w:val="000000"/>
        </w:rPr>
        <w:t>一</w:t>
      </w:r>
      <w:r>
        <w:rPr>
          <w:rStyle w:val="17"/>
          <w:rFonts w:hint="eastAsia" w:ascii="仿宋" w:eastAsia="仿宋"/>
          <w:b w:val="0"/>
          <w:bCs w:val="0"/>
        </w:rPr>
        <w:t>般公共预算财政拨款“三公”经费支出决算表</w:t>
      </w:r>
      <w:bookmarkEnd w:id="66"/>
    </w:p>
    <w:p>
      <w:pPr>
        <w:pStyle w:val="3"/>
        <w:rPr>
          <w:rFonts w:ascii="仿宋" w:eastAsia="仿宋"/>
          <w:color w:val="000000"/>
        </w:rPr>
      </w:pPr>
      <w:bookmarkStart w:id="67" w:name="_Toc15396629"/>
      <w:r>
        <w:rPr>
          <w:rStyle w:val="17"/>
          <w:rFonts w:hint="eastAsia" w:ascii="仿宋" w:eastAsia="仿宋"/>
          <w:b w:val="0"/>
          <w:bCs w:val="0"/>
        </w:rPr>
        <w:t>十一、</w:t>
      </w:r>
      <w:r>
        <w:rPr>
          <w:rFonts w:hint="eastAsia" w:ascii="仿宋" w:eastAsia="仿宋"/>
          <w:b w:val="0"/>
          <w:color w:val="000000"/>
        </w:rPr>
        <w:t>政</w:t>
      </w:r>
      <w:r>
        <w:rPr>
          <w:rStyle w:val="17"/>
          <w:rFonts w:hint="eastAsia" w:ascii="仿宋" w:eastAsia="仿宋"/>
          <w:b w:val="0"/>
          <w:bCs w:val="0"/>
        </w:rPr>
        <w:t>府性基金预算财政拨款收入支出决算表</w:t>
      </w:r>
      <w:bookmarkEnd w:id="67"/>
    </w:p>
    <w:p>
      <w:pPr>
        <w:pStyle w:val="3"/>
        <w:rPr>
          <w:rFonts w:ascii="仿宋" w:eastAsia="仿宋"/>
          <w:color w:val="000000"/>
        </w:rPr>
      </w:pPr>
      <w:bookmarkStart w:id="68" w:name="_Toc15396630"/>
      <w:r>
        <w:rPr>
          <w:rStyle w:val="17"/>
          <w:rFonts w:hint="eastAsia" w:ascii="仿宋" w:eastAsia="仿宋"/>
          <w:b w:val="0"/>
          <w:bCs w:val="0"/>
        </w:rPr>
        <w:t>十二、</w:t>
      </w:r>
      <w:r>
        <w:rPr>
          <w:rFonts w:hint="eastAsia" w:ascii="仿宋" w:eastAsia="仿宋"/>
          <w:b w:val="0"/>
          <w:color w:val="000000"/>
        </w:rPr>
        <w:t>政</w:t>
      </w:r>
      <w:r>
        <w:rPr>
          <w:rStyle w:val="17"/>
          <w:rFonts w:hint="eastAsia" w:ascii="仿宋" w:eastAsia="仿宋"/>
          <w:b w:val="0"/>
          <w:bCs w:val="0"/>
        </w:rPr>
        <w:t>府性基金预算财政拨款“三公”经费支出决算表</w:t>
      </w:r>
      <w:bookmarkEnd w:id="68"/>
    </w:p>
    <w:p>
      <w:pPr>
        <w:pStyle w:val="3"/>
        <w:rPr>
          <w:rFonts w:ascii="仿宋" w:eastAsia="仿宋"/>
          <w:color w:val="000000"/>
        </w:rPr>
      </w:pPr>
      <w:bookmarkStart w:id="69" w:name="_Toc15396631"/>
      <w:r>
        <w:rPr>
          <w:rStyle w:val="17"/>
          <w:rFonts w:hint="eastAsia" w:ascii="仿宋" w:eastAsia="仿宋"/>
          <w:b w:val="0"/>
          <w:bCs w:val="0"/>
        </w:rPr>
        <w:t>十三、</w:t>
      </w:r>
      <w:r>
        <w:rPr>
          <w:rFonts w:hint="eastAsia" w:ascii="仿宋" w:eastAsia="仿宋"/>
          <w:b w:val="0"/>
          <w:color w:val="000000"/>
        </w:rPr>
        <w:t>国</w:t>
      </w:r>
      <w:r>
        <w:rPr>
          <w:rStyle w:val="17"/>
          <w:rFonts w:hint="eastAsia" w:ascii="仿宋" w:eastAsia="仿宋"/>
          <w:b w:val="0"/>
          <w:bCs w:val="0"/>
        </w:rPr>
        <w:t>有资本经营预算支出决算表</w:t>
      </w:r>
      <w:bookmarkEnd w:id="69"/>
    </w:p>
    <w:sectPr>
      <w:headerReference r:id="rId3" w:type="default"/>
      <w:footerReference r:id="rId4"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0000000000000000000"/>
    <w:charset w:val="01"/>
    <w:family w:val="auto"/>
    <w:pitch w:val="default"/>
    <w:sig w:usb0="00000000" w:usb1="00000000" w:usb2="00000000" w:usb3="00000000" w:csb0="00000000" w:csb1="00000000"/>
  </w:font>
  <w:font w:name="宋体">
    <w:altName w:val="方正书宋_GBK"/>
    <w:panose1 w:val="00000000000000000000"/>
    <w:charset w:val="01"/>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文泉驿正黑">
    <w:panose1 w:val="02000603000000000000"/>
    <w:charset w:val="86"/>
    <w:family w:val="auto"/>
    <w:pitch w:val="default"/>
    <w:sig w:usb0="900002BF" w:usb1="2BDF7DFB" w:usb2="00000036" w:usb3="00000000" w:csb0="603E000D" w:csb1="D2D70000"/>
  </w:font>
  <w:font w:name="方正仿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15072771"/>
    </w:sdtPr>
    <w:sdtContent>
      <w:p>
        <w:pPr>
          <w:pStyle w:val="8"/>
          <w:jc w:val="center"/>
        </w:pPr>
        <w:r>
          <w:fldChar w:fldCharType="begin"/>
        </w:r>
        <w:r>
          <w:instrText xml:space="preserve">PAGE   \* MERGEFORMAT</w:instrText>
        </w:r>
        <w:r>
          <w:fldChar w:fldCharType="separate"/>
        </w:r>
        <w:r>
          <w:rPr>
            <w:lang w:val="zh-CN"/>
          </w:rPr>
          <w:t>2</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pPr>
        <w:ind w:left="0" w:firstLine="0"/>
      </w:pPr>
      <w:rPr>
        <w:rFonts w:hint="eastAsia"/>
      </w:rPr>
    </w:lvl>
  </w:abstractNum>
  <w:abstractNum w:abstractNumId="1">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Mzc4OTI4MWI3N2VmNTkxNjUzZTYxMDFjMDIyMjNmY2QifQ=="/>
  </w:docVars>
  <w:rsids>
    <w:rsidRoot w:val="00000000"/>
    <w:rsid w:val="B47BFD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link w:val="17"/>
    <w:qFormat/>
    <w:uiPriority w:val="0"/>
    <w:pPr>
      <w:keepNext/>
      <w:keepLines/>
      <w:widowControl w:val="0"/>
      <w:spacing w:before="260" w:after="260" w:line="415" w:lineRule="auto"/>
      <w:outlineLvl w:val="1"/>
    </w:pPr>
    <w:rPr>
      <w:rFonts w:ascii="Cambria" w:hAnsi="Cambria" w:eastAsia="宋体" w:cs="Times New Roman"/>
      <w:b/>
      <w:bCs/>
      <w:sz w:val="32"/>
      <w:szCs w:val="32"/>
    </w:rPr>
  </w:style>
  <w:style w:type="paragraph" w:styleId="4">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13">
    <w:name w:val="Default Paragraph Font"/>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spacing w:before="30" w:beforeLines="30"/>
    </w:pPr>
    <w:rPr>
      <w:rFonts w:ascii="仿宋_GB2312" w:eastAsia="仿宋_GB2312"/>
      <w:kern w:val="0"/>
      <w:sz w:val="30"/>
    </w:rPr>
  </w:style>
  <w:style w:type="paragraph" w:styleId="6">
    <w:name w:val="toc 3"/>
    <w:basedOn w:val="1"/>
    <w:next w:val="1"/>
    <w:qFormat/>
    <w:uiPriority w:val="0"/>
    <w:pPr>
      <w:tabs>
        <w:tab w:val="right" w:leader="dot" w:pos="8296"/>
      </w:tabs>
      <w:ind w:left="400" w:leftChars="400"/>
    </w:pPr>
  </w:style>
  <w:style w:type="paragraph" w:styleId="7">
    <w:name w:val="Balloon Text"/>
    <w:basedOn w:val="1"/>
    <w:qFormat/>
    <w:uiPriority w:val="0"/>
    <w:rPr>
      <w:sz w:val="18"/>
      <w:szCs w:val="18"/>
    </w:rPr>
  </w:style>
  <w:style w:type="paragraph" w:styleId="8">
    <w:name w:val="footer"/>
    <w:basedOn w:val="1"/>
    <w:qFormat/>
    <w:uiPriority w:val="0"/>
    <w:pPr>
      <w:tabs>
        <w:tab w:val="center" w:pos="4153"/>
        <w:tab w:val="right" w:pos="8306"/>
      </w:tabs>
      <w:snapToGrid w:val="0"/>
      <w:jc w:val="left"/>
    </w:pPr>
    <w:rPr>
      <w:rFonts w:ascii="Calibri" w:hAnsi="Calibri"/>
      <w:kern w:val="0"/>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qFormat/>
    <w:uiPriority w:val="0"/>
    <w:pPr>
      <w:tabs>
        <w:tab w:val="right" w:leader="dot" w:pos="8296"/>
      </w:tabs>
      <w:spacing w:before="93"/>
      <w:jc w:val="center"/>
    </w:pPr>
    <w:rPr>
      <w:rFonts w:ascii="仿宋" w:eastAsia="仿宋"/>
      <w:sz w:val="28"/>
      <w:szCs w:val="28"/>
    </w:rPr>
  </w:style>
  <w:style w:type="paragraph" w:styleId="11">
    <w:name w:val="toc 2"/>
    <w:basedOn w:val="1"/>
    <w:next w:val="1"/>
    <w:qFormat/>
    <w:uiPriority w:val="0"/>
    <w:pPr>
      <w:tabs>
        <w:tab w:val="right" w:leader="dot" w:pos="8296"/>
      </w:tabs>
      <w:ind w:left="200" w:leftChars="200"/>
    </w:pPr>
  </w:style>
  <w:style w:type="character" w:styleId="14">
    <w:name w:val="Strong"/>
    <w:basedOn w:val="13"/>
    <w:qFormat/>
    <w:uiPriority w:val="0"/>
    <w:rPr>
      <w:b/>
    </w:rPr>
  </w:style>
  <w:style w:type="character" w:styleId="15">
    <w:name w:val="Hyperlink"/>
    <w:basedOn w:val="13"/>
    <w:qFormat/>
    <w:uiPriority w:val="0"/>
    <w:rPr>
      <w:color w:val="0000FF"/>
      <w:u w:val="single"/>
    </w:rPr>
  </w:style>
  <w:style w:type="character" w:customStyle="1" w:styleId="16">
    <w:name w:val="heading 1 Char"/>
    <w:basedOn w:val="13"/>
    <w:link w:val="2"/>
    <w:qFormat/>
    <w:uiPriority w:val="0"/>
    <w:rPr>
      <w:rFonts w:ascii="Times New Roman" w:hAnsi="Times New Roman" w:eastAsia="宋体" w:cs="Times New Roman"/>
      <w:b/>
      <w:bCs/>
      <w:kern w:val="44"/>
      <w:sz w:val="44"/>
      <w:szCs w:val="44"/>
      <w:lang w:val="en-US" w:eastAsia="zh-CN" w:bidi="ar-SA"/>
    </w:rPr>
  </w:style>
  <w:style w:type="character" w:customStyle="1" w:styleId="17">
    <w:name w:val="heading 2 Char"/>
    <w:basedOn w:val="13"/>
    <w:link w:val="3"/>
    <w:qFormat/>
    <w:uiPriority w:val="0"/>
    <w:rPr>
      <w:rFonts w:ascii="Cambria" w:hAnsi="Cambria" w:eastAsia="宋体" w:cs="Times New Roman"/>
      <w:b/>
      <w:bCs/>
      <w:kern w:val="2"/>
      <w:sz w:val="32"/>
      <w:szCs w:val="32"/>
      <w:lang w:val="en-US" w:eastAsia="zh-CN" w:bidi="ar-SA"/>
    </w:rPr>
  </w:style>
  <w:style w:type="character" w:customStyle="1" w:styleId="18">
    <w:name w:val="Header Char"/>
    <w:basedOn w:val="13"/>
    <w:qFormat/>
    <w:uiPriority w:val="0"/>
    <w:rPr>
      <w:rFonts w:ascii="Times New Roman" w:hAnsi="Times New Roman"/>
      <w:sz w:val="18"/>
      <w:szCs w:val="18"/>
    </w:rPr>
  </w:style>
  <w:style w:type="character" w:customStyle="1" w:styleId="19">
    <w:name w:val="Footer Char"/>
    <w:basedOn w:val="13"/>
    <w:qFormat/>
    <w:uiPriority w:val="0"/>
    <w:rPr>
      <w:rFonts w:ascii="Times New Roman" w:hAnsi="Times New Roman"/>
      <w:sz w:val="18"/>
      <w:szCs w:val="18"/>
    </w:rPr>
  </w:style>
  <w:style w:type="character" w:customStyle="1" w:styleId="20">
    <w:name w:val="Body Text Char"/>
    <w:basedOn w:val="13"/>
    <w:qFormat/>
    <w:uiPriority w:val="0"/>
    <w:rPr>
      <w:rFonts w:ascii="Times New Roman" w:hAnsi="Times New Roman"/>
      <w:szCs w:val="24"/>
    </w:rPr>
  </w:style>
  <w:style w:type="paragraph" w:customStyle="1" w:styleId="21">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styleId="22">
    <w:name w:val="List Paragraph"/>
    <w:basedOn w:val="1"/>
    <w:qFormat/>
    <w:uiPriority w:val="0"/>
    <w:pPr>
      <w:ind w:firstLine="200" w:firstLineChars="200"/>
    </w:pPr>
  </w:style>
  <w:style w:type="paragraph" w:customStyle="1" w:styleId="23">
    <w:name w:val="TOC 标题1"/>
    <w:basedOn w:val="2"/>
    <w:next w:val="1"/>
    <w:qFormat/>
    <w:uiPriority w:val="0"/>
    <w:pPr>
      <w:keepNext/>
      <w:keepLines/>
      <w:widowControl/>
      <w:spacing w:before="480" w:after="0" w:line="276" w:lineRule="auto"/>
      <w:jc w:val="left"/>
      <w:outlineLvl w:val="9"/>
    </w:pPr>
    <w:rPr>
      <w:rFonts w:ascii="Cambria" w:hAnsi="Cambria" w:eastAsia="宋体" w:cs="Times New Roman"/>
      <w:color w:val="376092"/>
      <w:kern w:val="0"/>
      <w:sz w:val="28"/>
      <w:szCs w:val="28"/>
    </w:rPr>
  </w:style>
  <w:style w:type="paragraph" w:customStyle="1" w:styleId="24">
    <w:name w:val="TOC Heading"/>
    <w:basedOn w:val="2"/>
    <w:next w:val="1"/>
    <w:qFormat/>
    <w:uiPriority w:val="0"/>
    <w:pPr>
      <w:keepNext/>
      <w:keepLines/>
      <w:widowControl/>
      <w:spacing w:before="480" w:after="0" w:line="276" w:lineRule="auto"/>
      <w:jc w:val="left"/>
      <w:outlineLvl w:val="9"/>
    </w:pPr>
    <w:rPr>
      <w:rFonts w:ascii="Cambria" w:hAnsi="Cambria" w:eastAsia="宋体" w:cs="Times New Roman"/>
      <w:color w:val="376092"/>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cap="all" baseline="0">
                <a:solidFill>
                  <a:srgbClr val="595959"/>
                </a:solidFill>
                <a:latin typeface="Times New Roman"/>
                <a:ea typeface="宋体"/>
                <a:cs typeface="Arial" panose="020B0604020202020204" pitchFamily="2"/>
              </a:defRPr>
            </a:pPr>
            <a:r>
              <a:rPr lang="zh-CN"/>
              <a:t>财政拨款收支情况</a:t>
            </a:r>
            <a:endParaRPr lang="zh-CN"/>
          </a:p>
        </c:rich>
      </c:tx>
      <c:layout/>
      <c:overlay val="0"/>
      <c:spPr>
        <a:noFill/>
        <a:ln>
          <a:noFill/>
        </a:ln>
      </c:spPr>
    </c:title>
    <c:autoTitleDeleted val="0"/>
    <c:plotArea>
      <c:layout/>
      <c:barChart>
        <c:barDir val="col"/>
        <c:grouping val="clustered"/>
        <c:varyColors val="0"/>
        <c:ser>
          <c:idx val="0"/>
          <c:order val="0"/>
          <c:tx>
            <c:strRef>
              <c:f>'Sheet1'!$B$1</c:f>
              <c:strCache>
                <c:ptCount val="1"/>
                <c:pt idx="0">
                  <c:v>金额</c:v>
                </c:pt>
              </c:strCache>
            </c:strRef>
          </c:tx>
          <c:spPr>
            <a:gradFill rotWithShape="1">
              <a:gsLst>
                <a:gs pos="0">
                  <a:srgbClr val="4F81BD">
                    <a:alpha val="100000"/>
                  </a:srgbClr>
                </a:gs>
                <a:gs pos="75000">
                  <a:srgbClr val="95B3D7">
                    <a:alpha val="100000"/>
                  </a:srgbClr>
                </a:gs>
                <a:gs pos="51000">
                  <a:srgbClr val="4F81BD">
                    <a:alpha val="74901"/>
                  </a:srgbClr>
                </a:gs>
                <a:gs pos="100000">
                  <a:srgbClr val="DCE6F2">
                    <a:alpha val="14901"/>
                  </a:srgbClr>
                </a:gs>
              </a:gsLst>
              <a:lin ang="5400000" scaled="1"/>
            </a:gradFill>
            <a:ln>
              <a:noFill/>
            </a:ln>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a:ea typeface="宋体"/>
                    <a:cs typeface="Arial" panose="020B0604020202020204" pitchFamily="2"/>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numRef>
              <c:f>'Sheet1'!$A$2:$A$3</c:f>
              <c:numCache>
                <c:formatCode>General</c:formatCode>
                <c:ptCount val="2"/>
                <c:pt idx="0">
                  <c:v>2020</c:v>
                </c:pt>
                <c:pt idx="1">
                  <c:v>2021</c:v>
                </c:pt>
              </c:numCache>
            </c:numRef>
          </c:cat>
          <c:val>
            <c:numRef>
              <c:f>'Sheet1'!$B$2:$B$3</c:f>
              <c:numCache>
                <c:formatCode>General</c:formatCode>
                <c:ptCount val="2"/>
                <c:pt idx="0">
                  <c:v>1299.29</c:v>
                </c:pt>
                <c:pt idx="1">
                  <c:v>1080.62</c:v>
                </c:pt>
              </c:numCache>
            </c:numRef>
          </c:val>
        </c:ser>
        <c:dLbls>
          <c:showLegendKey val="0"/>
          <c:showVal val="1"/>
          <c:showCatName val="0"/>
          <c:showSerName val="0"/>
          <c:showPercent val="0"/>
          <c:showBubbleSize val="0"/>
        </c:dLbls>
        <c:gapWidth val="355"/>
        <c:overlap val="-70"/>
        <c:axId val="0"/>
        <c:axId val="1"/>
      </c:barChart>
      <c:catAx>
        <c:axId val="0"/>
        <c:scaling>
          <c:orientation val="minMax"/>
        </c:scaling>
        <c:delete val="0"/>
        <c:axPos val="b"/>
        <c:title>
          <c:tx>
            <c:rich>
              <a:bodyPr rot="0" spcFirstLastPara="0" vertOverflow="ellipsis" vert="horz" wrap="square" anchor="ctr" anchorCtr="1"/>
              <a:lstStyle/>
              <a:p>
                <a:pPr>
                  <a:defRPr lang="zh-CN" sz="900" b="0" i="0" u="none" strike="noStrike" kern="1200" cap="all" baseline="0">
                    <a:solidFill>
                      <a:srgbClr val="595959"/>
                    </a:solidFill>
                    <a:latin typeface="Times New Roman"/>
                    <a:ea typeface="宋体"/>
                    <a:cs typeface="Arial" panose="020B0604020202020204" pitchFamily="2"/>
                  </a:defRPr>
                </a:pPr>
                <a:r>
                  <a:rPr lang="zh-CN"/>
                  <a:t>坐标轴标题</a:t>
                </a:r>
                <a:endParaRPr lang="zh-CN"/>
              </a:p>
            </c:rich>
          </c:tx>
          <c:layout/>
          <c:overlay val="0"/>
          <c:spPr>
            <a:noFill/>
            <a:ln>
              <a:noFill/>
            </a:ln>
          </c:spPr>
        </c:title>
        <c:numFmt formatCode="General" sourceLinked="1"/>
        <c:majorTickMark val="out"/>
        <c:minorTickMark val="none"/>
        <c:tickLblPos val="nextTo"/>
        <c:spPr>
          <a:ln w="6350" cap="flat" cmpd="sng" algn="ctr">
            <a:solidFill>
              <a:srgbClr val="D9D9D9"/>
            </a:solid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a:ea typeface="宋体"/>
                <a:cs typeface="Arial" panose="020B0604020202020204" pitchFamily="2"/>
              </a:defRPr>
            </a:pPr>
          </a:p>
        </c:txPr>
        <c:crossAx val="1"/>
        <c:crosses val="autoZero"/>
        <c:auto val="1"/>
        <c:lblAlgn val="ctr"/>
        <c:lblOffset val="100"/>
        <c:noMultiLvlLbl val="0"/>
      </c:catAx>
      <c:valAx>
        <c:axId val="1"/>
        <c:scaling>
          <c:orientation val="minMax"/>
        </c:scaling>
        <c:delete val="0"/>
        <c:axPos val="l"/>
        <c:majorGridlines>
          <c:spPr>
            <a:ln w="6350" cap="flat" cmpd="sng" algn="ctr">
              <a:solidFill>
                <a:srgbClr val="868686"/>
              </a:solidFill>
              <a:prstDash val="solid"/>
              <a:round/>
            </a:ln>
          </c:spPr>
        </c:majorGridlines>
        <c:numFmt formatCode="General" sourceLinked="1"/>
        <c:majorTickMark val="out"/>
        <c:minorTickMark val="none"/>
        <c:tickLblPos val="nextTo"/>
        <c:spPr>
          <a:ln w="9525" cap="flat" cmpd="sng" algn="ctr">
            <a:no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a:ea typeface="宋体"/>
                <a:cs typeface="Arial" panose="020B0604020202020204" pitchFamily="2"/>
              </a:defRPr>
            </a:pPr>
          </a:p>
        </c:txPr>
        <c:crossAx val="0"/>
        <c:crossesAt val="1"/>
        <c:crossBetween val="between"/>
      </c:valAx>
      <c:dTable>
        <c:showHorzBorder val="1"/>
        <c:showVertBorder val="1"/>
        <c:showOutline val="1"/>
        <c:showKeys val="1"/>
        <c:spPr>
          <a:ln w="6350" cap="flat" cmpd="sng" algn="ctr">
            <a:solidFill>
              <a:srgbClr val="D9D9D9"/>
            </a:solidFill>
            <a:prstDash val="solid"/>
            <a:round/>
          </a:ln>
        </c:spPr>
        <c:txPr>
          <a:bodyPr rot="0" spcFirstLastPara="0" vertOverflow="ellipsis" vert="horz" wrap="square" anchor="ctr" anchorCtr="1"/>
          <a:lstStyle/>
          <a:p>
            <a:pPr>
              <a:defRPr lang="zh-CN" sz="900" b="0" i="0" u="none" strike="noStrike" kern="1200" baseline="0">
                <a:solidFill>
                  <a:srgbClr val="595959"/>
                </a:solidFill>
                <a:latin typeface="Times New Roman"/>
                <a:ea typeface="宋体"/>
                <a:cs typeface="Arial" panose="020B0604020202020204" pitchFamily="2"/>
              </a:defRPr>
            </a:pPr>
          </a:p>
        </c:txPr>
      </c:dTable>
      <c:spPr>
        <a:noFill/>
        <a:ln>
          <a:noFill/>
        </a:ln>
      </c:spPr>
    </c:plotArea>
    <c:plotVisOnly val="1"/>
    <c:dispBlanksAs val="gap"/>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a:ea typeface="宋体"/>
          <a:cs typeface="Arial" panose="020B0604020202020204" pitchFamily="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595959"/>
                </a:solidFill>
                <a:latin typeface="Times New Roman"/>
                <a:ea typeface="宋体"/>
                <a:cs typeface="Arial" panose="020B0604020202020204" pitchFamily="2"/>
              </a:defRPr>
            </a:pPr>
            <a:r>
              <a:rPr lang="zh-CN"/>
              <a:t>本年收入</a:t>
            </a:r>
            <a:endParaRPr lang="zh-CN"/>
          </a:p>
        </c:rich>
      </c:tx>
      <c:layout/>
      <c:overlay val="0"/>
      <c:spPr>
        <a:noFill/>
        <a:ln>
          <a:noFill/>
        </a:ln>
      </c:spPr>
    </c:title>
    <c:autoTitleDeleted val="0"/>
    <c:plotArea>
      <c:layout/>
      <c:pieChart>
        <c:varyColors val="1"/>
        <c:ser>
          <c:idx val="0"/>
          <c:order val="0"/>
          <c:tx>
            <c:strRef>
              <c:f>'Sheet1 (2)'!$B$1</c:f>
              <c:strCache>
                <c:ptCount val="1"/>
                <c:pt idx="0">
                  <c:v>本年收入</c:v>
                </c:pt>
              </c:strCache>
            </c:strRef>
          </c:tx>
          <c:spPr>
            <a:ln>
              <a:noFill/>
            </a:ln>
          </c:spPr>
          <c:explosion val="0"/>
          <c:dPt>
            <c:idx val="0"/>
            <c:bubble3D val="0"/>
            <c:spPr>
              <a:solidFill>
                <a:srgbClr val="4F81BD"/>
              </a:solidFill>
              <a:ln w="19050">
                <a:solidFill>
                  <a:srgbClr val="FFFFFF"/>
                </a:solidFill>
                <a:prstDash val="solid"/>
              </a:ln>
            </c:spPr>
          </c:dPt>
          <c:dPt>
            <c:idx val="1"/>
            <c:bubble3D val="0"/>
            <c:spPr>
              <a:solidFill>
                <a:srgbClr val="C0504D"/>
              </a:solidFill>
              <a:ln w="19050">
                <a:solidFill>
                  <a:srgbClr val="FFFFFF"/>
                </a:solidFill>
                <a:prstDash val="solid"/>
              </a:ln>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a:ea typeface="宋体"/>
                    <a:cs typeface="Arial" panose="020B0604020202020204" pitchFamily="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 (2)'!$A$2:$A$3</c:f>
              <c:strCache>
                <c:ptCount val="2"/>
                <c:pt idx="0">
                  <c:v>一般公共预算财政拨款收入</c:v>
                </c:pt>
                <c:pt idx="1">
                  <c:v>2020年度年初结转和结余</c:v>
                </c:pt>
              </c:strCache>
            </c:strRef>
          </c:cat>
          <c:val>
            <c:numRef>
              <c:f>'Sheet1 (2)'!$B$2:$B$3</c:f>
              <c:numCache>
                <c:formatCode>General</c:formatCode>
                <c:ptCount val="2"/>
                <c:pt idx="0">
                  <c:v>1057.29</c:v>
                </c:pt>
                <c:pt idx="1">
                  <c:v>23.33</c:v>
                </c:pt>
              </c:numCache>
            </c:numRef>
          </c:val>
        </c:ser>
        <c:dLbls>
          <c:showLegendKey val="0"/>
          <c:showVal val="1"/>
          <c:showCatName val="0"/>
          <c:showSerName val="0"/>
          <c:showPercent val="0"/>
          <c:showBubbleSize val="0"/>
          <c:showLeaderLines val="1"/>
        </c:dLbls>
        <c:firstSliceAng val="0"/>
      </c:pieChart>
      <c:spPr>
        <a:noFill/>
        <a:ln>
          <a:noFill/>
        </a:ln>
      </c:spPr>
    </c:plotArea>
    <c:legend>
      <c:legendPos val="b"/>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Times New Roman"/>
              <a:ea typeface="宋体"/>
              <a:cs typeface="Arial" panose="020B0604020202020204" pitchFamily="2"/>
            </a:defRPr>
          </a:pPr>
        </a:p>
      </c:txPr>
    </c:legend>
    <c:plotVisOnly val="1"/>
    <c:dispBlanksAs val="gap"/>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a:ea typeface="宋体"/>
          <a:cs typeface="Arial" panose="020B0604020202020204" pitchFamily="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595959"/>
                </a:solidFill>
                <a:latin typeface="Times New Roman"/>
                <a:ea typeface="宋体"/>
                <a:cs typeface="Arial" panose="020B0604020202020204" pitchFamily="2"/>
              </a:defRPr>
            </a:pPr>
            <a:r>
              <a:rPr lang="zh-CN"/>
              <a:t>本年支出</a:t>
            </a:r>
            <a:endParaRPr lang="zh-CN"/>
          </a:p>
        </c:rich>
      </c:tx>
      <c:layout>
        <c:manualLayout>
          <c:xMode val="edge"/>
          <c:yMode val="edge"/>
          <c:x val="0.438625"/>
          <c:y val="0.01"/>
        </c:manualLayout>
      </c:layout>
      <c:overlay val="0"/>
      <c:spPr>
        <a:noFill/>
        <a:ln>
          <a:noFill/>
        </a:ln>
      </c:spPr>
    </c:title>
    <c:autoTitleDeleted val="0"/>
    <c:plotArea>
      <c:layout>
        <c:manualLayout>
          <c:layoutTarget val="inner"/>
          <c:xMode val="edge"/>
          <c:yMode val="edge"/>
          <c:x val="0.2129375"/>
          <c:y val="0.127"/>
          <c:w val="0.570375"/>
          <c:h val="0.7605"/>
        </c:manualLayout>
      </c:layout>
      <c:pieChart>
        <c:varyColors val="1"/>
        <c:ser>
          <c:idx val="0"/>
          <c:order val="0"/>
          <c:tx>
            <c:strRef>
              <c:f>'Sheet1 (3)'!$B$1</c:f>
              <c:strCache>
                <c:ptCount val="1"/>
                <c:pt idx="0">
                  <c:v>本年支出</c:v>
                </c:pt>
              </c:strCache>
            </c:strRef>
          </c:tx>
          <c:spPr>
            <a:ln>
              <a:noFill/>
            </a:ln>
          </c:spPr>
          <c:explosion val="0"/>
          <c:dPt>
            <c:idx val="0"/>
            <c:bubble3D val="0"/>
            <c:spPr>
              <a:solidFill>
                <a:srgbClr val="4F81BD"/>
              </a:solidFill>
              <a:ln w="19050">
                <a:solidFill>
                  <a:srgbClr val="FFFFFF"/>
                </a:solidFill>
                <a:prstDash val="solid"/>
              </a:ln>
            </c:spPr>
          </c:dPt>
          <c:dPt>
            <c:idx val="1"/>
            <c:bubble3D val="0"/>
            <c:spPr>
              <a:solidFill>
                <a:srgbClr val="C0504D"/>
              </a:solidFill>
              <a:ln w="19050">
                <a:solidFill>
                  <a:srgbClr val="FFFFFF"/>
                </a:solidFill>
                <a:prstDash val="solid"/>
              </a:ln>
            </c:spPr>
          </c:dPt>
          <c:dLbls>
            <c:dLbl>
              <c:idx val="0"/>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a:ea typeface="宋体"/>
                      <a:cs typeface="Arial" panose="020B0604020202020204" pitchFamily="2"/>
                    </a:defRPr>
                  </a:pPr>
                </a:p>
              </c:txPr>
              <c:dLblPos val="bestFit"/>
              <c:showLegendKey val="0"/>
              <c:showVal val="1"/>
              <c:showCatName val="0"/>
              <c:showSerName val="0"/>
              <c:showPercent val="0"/>
              <c:showBubbleSize val="0"/>
              <c:extLst>
                <c:ext xmlns:c15="http://schemas.microsoft.com/office/drawing/2012/chart" uri="{CE6537A1-D6FC-4f65-9D91-7224C49458BB}"/>
              </c:extLst>
            </c:dLbl>
            <c:dLbl>
              <c:idx val="1"/>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a:ea typeface="宋体"/>
                    <a:cs typeface="Arial" panose="020B0604020202020204" pitchFamily="2"/>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 (3)'!$A$2:$A$3</c:f>
              <c:strCache>
                <c:ptCount val="2"/>
                <c:pt idx="0">
                  <c:v>基本支出，占63%</c:v>
                </c:pt>
                <c:pt idx="1">
                  <c:v>项目支出，占37%。</c:v>
                </c:pt>
              </c:strCache>
            </c:strRef>
          </c:cat>
          <c:val>
            <c:numRef>
              <c:f>'Sheet1 (3)'!$B$2:$B$3</c:f>
              <c:numCache>
                <c:formatCode>General</c:formatCode>
                <c:ptCount val="2"/>
                <c:pt idx="0">
                  <c:v>678.79</c:v>
                </c:pt>
                <c:pt idx="1">
                  <c:v>401.83</c:v>
                </c:pt>
              </c:numCache>
            </c:numRef>
          </c:val>
        </c:ser>
        <c:dLbls>
          <c:showLegendKey val="0"/>
          <c:showVal val="0"/>
          <c:showCatName val="0"/>
          <c:showSerName val="0"/>
          <c:showPercent val="0"/>
          <c:showBubbleSize val="0"/>
          <c:showLeaderLines val="1"/>
        </c:dLbls>
        <c:firstSliceAng val="0"/>
      </c:pieChart>
      <c:spPr>
        <a:noFill/>
        <a:ln>
          <a:noFill/>
        </a:ln>
      </c:spPr>
    </c:plotArea>
    <c:legend>
      <c:legendPos val="b"/>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Times New Roman"/>
              <a:ea typeface="宋体"/>
              <a:cs typeface="Arial" panose="020B0604020202020204" pitchFamily="2"/>
            </a:defRPr>
          </a:pPr>
        </a:p>
      </c:txPr>
    </c:legend>
    <c:plotVisOnly val="1"/>
    <c:dispBlanksAs val="gap"/>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a:ea typeface="宋体"/>
          <a:cs typeface="Arial" panose="020B0604020202020204" pitchFamily="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cap="all" baseline="0">
                <a:solidFill>
                  <a:srgbClr val="595959"/>
                </a:solidFill>
                <a:latin typeface="Times New Roman"/>
                <a:ea typeface="宋体"/>
                <a:cs typeface="Arial" panose="020B0604020202020204" pitchFamily="2"/>
              </a:defRPr>
            </a:pPr>
            <a:r>
              <a:rPr lang="zh-CN"/>
              <a:t>财政拨款收支情况</a:t>
            </a:r>
            <a:endParaRPr lang="zh-CN"/>
          </a:p>
        </c:rich>
      </c:tx>
      <c:layout/>
      <c:overlay val="0"/>
      <c:spPr>
        <a:noFill/>
        <a:ln>
          <a:noFill/>
        </a:ln>
      </c:spPr>
    </c:title>
    <c:autoTitleDeleted val="0"/>
    <c:plotArea>
      <c:layout/>
      <c:barChart>
        <c:barDir val="col"/>
        <c:grouping val="clustered"/>
        <c:varyColors val="0"/>
        <c:ser>
          <c:idx val="0"/>
          <c:order val="0"/>
          <c:tx>
            <c:strRef>
              <c:f>'Sheet1 (4)'!$B$1</c:f>
              <c:strCache>
                <c:ptCount val="1"/>
                <c:pt idx="0">
                  <c:v>金额</c:v>
                </c:pt>
              </c:strCache>
            </c:strRef>
          </c:tx>
          <c:spPr>
            <a:gradFill rotWithShape="1">
              <a:gsLst>
                <a:gs pos="0">
                  <a:srgbClr val="4F81BD">
                    <a:alpha val="100000"/>
                  </a:srgbClr>
                </a:gs>
                <a:gs pos="75000">
                  <a:srgbClr val="95B3D7">
                    <a:alpha val="100000"/>
                  </a:srgbClr>
                </a:gs>
                <a:gs pos="51000">
                  <a:srgbClr val="4F81BD">
                    <a:alpha val="74901"/>
                  </a:srgbClr>
                </a:gs>
                <a:gs pos="100000">
                  <a:srgbClr val="DCE6F2">
                    <a:alpha val="14901"/>
                  </a:srgbClr>
                </a:gs>
              </a:gsLst>
              <a:lin ang="5400000" scaled="1"/>
            </a:gradFill>
            <a:ln>
              <a:noFill/>
            </a:ln>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a:ea typeface="宋体"/>
                    <a:cs typeface="Arial" panose="020B0604020202020204" pitchFamily="2"/>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numRef>
              <c:f>'Sheet1 (4)'!$A$2:$A$3</c:f>
              <c:numCache>
                <c:formatCode>General</c:formatCode>
                <c:ptCount val="2"/>
                <c:pt idx="0">
                  <c:v>2020</c:v>
                </c:pt>
                <c:pt idx="1">
                  <c:v>2021</c:v>
                </c:pt>
              </c:numCache>
            </c:numRef>
          </c:cat>
          <c:val>
            <c:numRef>
              <c:f>'Sheet1 (4)'!$B$2:$B$3</c:f>
              <c:numCache>
                <c:formatCode>General</c:formatCode>
                <c:ptCount val="2"/>
                <c:pt idx="0">
                  <c:v>1299.29</c:v>
                </c:pt>
                <c:pt idx="1">
                  <c:v>1080.62</c:v>
                </c:pt>
              </c:numCache>
            </c:numRef>
          </c:val>
        </c:ser>
        <c:dLbls>
          <c:showLegendKey val="0"/>
          <c:showVal val="1"/>
          <c:showCatName val="0"/>
          <c:showSerName val="0"/>
          <c:showPercent val="0"/>
          <c:showBubbleSize val="0"/>
        </c:dLbls>
        <c:gapWidth val="355"/>
        <c:overlap val="-70"/>
        <c:axId val="0"/>
        <c:axId val="1"/>
      </c:barChart>
      <c:catAx>
        <c:axId val="0"/>
        <c:scaling>
          <c:orientation val="minMax"/>
        </c:scaling>
        <c:delete val="0"/>
        <c:axPos val="b"/>
        <c:title>
          <c:tx>
            <c:rich>
              <a:bodyPr rot="0" spcFirstLastPara="0" vertOverflow="ellipsis" vert="horz" wrap="square" anchor="ctr" anchorCtr="1"/>
              <a:lstStyle/>
              <a:p>
                <a:pPr>
                  <a:defRPr lang="zh-CN" sz="900" b="0" i="0" u="none" strike="noStrike" kern="1200" cap="all" baseline="0">
                    <a:solidFill>
                      <a:srgbClr val="595959"/>
                    </a:solidFill>
                    <a:latin typeface="Times New Roman"/>
                    <a:ea typeface="宋体"/>
                    <a:cs typeface="Arial" panose="020B0604020202020204" pitchFamily="2"/>
                  </a:defRPr>
                </a:pPr>
                <a:r>
                  <a:rPr lang="zh-CN"/>
                  <a:t>坐标轴标题</a:t>
                </a:r>
                <a:endParaRPr lang="zh-CN"/>
              </a:p>
            </c:rich>
          </c:tx>
          <c:layout/>
          <c:overlay val="0"/>
          <c:spPr>
            <a:noFill/>
            <a:ln>
              <a:noFill/>
            </a:ln>
          </c:spPr>
        </c:title>
        <c:numFmt formatCode="General" sourceLinked="1"/>
        <c:majorTickMark val="out"/>
        <c:minorTickMark val="none"/>
        <c:tickLblPos val="nextTo"/>
        <c:spPr>
          <a:ln w="6350" cap="flat" cmpd="sng" algn="ctr">
            <a:solidFill>
              <a:srgbClr val="D9D9D9"/>
            </a:solid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a:ea typeface="宋体"/>
                <a:cs typeface="Arial" panose="020B0604020202020204" pitchFamily="2"/>
              </a:defRPr>
            </a:pPr>
          </a:p>
        </c:txPr>
        <c:crossAx val="1"/>
        <c:crosses val="autoZero"/>
        <c:auto val="1"/>
        <c:lblAlgn val="ctr"/>
        <c:lblOffset val="100"/>
        <c:noMultiLvlLbl val="0"/>
      </c:catAx>
      <c:valAx>
        <c:axId val="1"/>
        <c:scaling>
          <c:orientation val="minMax"/>
        </c:scaling>
        <c:delete val="0"/>
        <c:axPos val="l"/>
        <c:majorGridlines>
          <c:spPr>
            <a:ln w="6350" cap="flat" cmpd="sng" algn="ctr">
              <a:solidFill>
                <a:srgbClr val="868686"/>
              </a:solidFill>
              <a:prstDash val="solid"/>
              <a:round/>
            </a:ln>
          </c:spPr>
        </c:majorGridlines>
        <c:numFmt formatCode="General" sourceLinked="1"/>
        <c:majorTickMark val="out"/>
        <c:minorTickMark val="none"/>
        <c:tickLblPos val="nextTo"/>
        <c:spPr>
          <a:ln w="9525" cap="flat" cmpd="sng" algn="ctr">
            <a:no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a:ea typeface="宋体"/>
                <a:cs typeface="Arial" panose="020B0604020202020204" pitchFamily="2"/>
              </a:defRPr>
            </a:pPr>
          </a:p>
        </c:txPr>
        <c:crossAx val="0"/>
        <c:crossesAt val="1"/>
        <c:crossBetween val="between"/>
      </c:valAx>
      <c:dTable>
        <c:showHorzBorder val="1"/>
        <c:showVertBorder val="1"/>
        <c:showOutline val="1"/>
        <c:showKeys val="1"/>
        <c:spPr>
          <a:ln w="6350" cap="flat" cmpd="sng" algn="ctr">
            <a:solidFill>
              <a:srgbClr val="D9D9D9"/>
            </a:solidFill>
            <a:prstDash val="solid"/>
            <a:round/>
          </a:ln>
        </c:spPr>
        <c:txPr>
          <a:bodyPr rot="0" spcFirstLastPara="0" vertOverflow="ellipsis" vert="horz" wrap="square" anchor="ctr" anchorCtr="1"/>
          <a:lstStyle/>
          <a:p>
            <a:pPr>
              <a:defRPr lang="zh-CN" sz="900" b="0" i="0" u="none" strike="noStrike" kern="1200" baseline="0">
                <a:solidFill>
                  <a:srgbClr val="595959"/>
                </a:solidFill>
                <a:latin typeface="Times New Roman"/>
                <a:ea typeface="宋体"/>
                <a:cs typeface="Arial" panose="020B0604020202020204" pitchFamily="2"/>
              </a:defRPr>
            </a:pPr>
          </a:p>
        </c:txPr>
      </c:dTable>
      <c:spPr>
        <a:noFill/>
        <a:ln>
          <a:noFill/>
        </a:ln>
      </c:spPr>
    </c:plotArea>
    <c:plotVisOnly val="1"/>
    <c:dispBlanksAs val="gap"/>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a:ea typeface="宋体"/>
          <a:cs typeface="Arial" panose="020B0604020202020204" pitchFamily="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595959"/>
                </a:solidFill>
                <a:latin typeface="Times New Roman"/>
                <a:ea typeface="宋体"/>
                <a:cs typeface="Arial" panose="020B0604020202020204" pitchFamily="2"/>
              </a:defRPr>
            </a:pPr>
            <a:r>
              <a:rPr lang="zh-CN"/>
              <a:t>一般公共预算财政拨款支出</a:t>
            </a:r>
            <a:endParaRPr lang="zh-CN"/>
          </a:p>
        </c:rich>
      </c:tx>
      <c:layout/>
      <c:overlay val="0"/>
      <c:spPr>
        <a:noFill/>
        <a:ln>
          <a:noFill/>
        </a:ln>
      </c:spPr>
    </c:title>
    <c:autoTitleDeleted val="0"/>
    <c:plotArea>
      <c:layout/>
      <c:pieChart>
        <c:varyColors val="1"/>
        <c:ser>
          <c:idx val="0"/>
          <c:order val="0"/>
          <c:tx>
            <c:strRef>
              <c:f>'Sheet1 (5)'!$B$1</c:f>
              <c:strCache>
                <c:ptCount val="1"/>
                <c:pt idx="0">
                  <c:v>一般公共预算财政拨款支出</c:v>
                </c:pt>
              </c:strCache>
            </c:strRef>
          </c:tx>
          <c:spPr>
            <a:ln>
              <a:noFill/>
            </a:ln>
          </c:spPr>
          <c:explosion val="0"/>
          <c:dPt>
            <c:idx val="0"/>
            <c:bubble3D val="0"/>
            <c:spPr>
              <a:solidFill>
                <a:srgbClr val="4F81BD"/>
              </a:solidFill>
              <a:ln w="19050">
                <a:solidFill>
                  <a:srgbClr val="FFFFFF"/>
                </a:solidFill>
                <a:prstDash val="solid"/>
              </a:ln>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a:ea typeface="宋体"/>
                    <a:cs typeface="Arial" panose="020B0604020202020204" pitchFamily="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 (5)'!$A$2</c:f>
              <c:strCache>
                <c:ptCount val="1"/>
                <c:pt idx="0">
                  <c:v>一般公共预算财政拨款支出</c:v>
                </c:pt>
              </c:strCache>
            </c:strRef>
          </c:cat>
          <c:val>
            <c:numRef>
              <c:f>Sheet1 (5)!$B$2</c:f>
              <c:numCache>
                <c:formatCode>General</c:formatCode>
                <c:ptCount val="1"/>
                <c:pt idx="0">
                  <c:v>1080.62</c:v>
                </c:pt>
              </c:numCache>
            </c:numRef>
          </c:val>
        </c:ser>
        <c:dLbls>
          <c:showLegendKey val="0"/>
          <c:showVal val="1"/>
          <c:showCatName val="0"/>
          <c:showSerName val="0"/>
          <c:showPercent val="0"/>
          <c:showBubbleSize val="0"/>
          <c:showLeaderLines val="1"/>
        </c:dLbls>
        <c:firstSliceAng val="0"/>
      </c:pieChart>
      <c:spPr>
        <a:noFill/>
        <a:ln>
          <a:noFill/>
        </a:ln>
      </c:spPr>
    </c:plotArea>
    <c:legend>
      <c:legendPos val="b"/>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Times New Roman"/>
              <a:ea typeface="宋体"/>
              <a:cs typeface="Arial" panose="020B0604020202020204" pitchFamily="2"/>
            </a:defRPr>
          </a:pPr>
        </a:p>
      </c:txPr>
    </c:legend>
    <c:plotVisOnly val="1"/>
    <c:dispBlanksAs val="gap"/>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a:ea typeface="宋体"/>
          <a:cs typeface="Arial" panose="020B0604020202020204" pitchFamily="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595959"/>
                </a:solidFill>
                <a:latin typeface="Times New Roman"/>
                <a:ea typeface="宋体"/>
                <a:cs typeface="Arial" panose="020B0604020202020204" pitchFamily="2"/>
              </a:defRPr>
            </a:pPr>
            <a:r>
              <a:rPr lang="zh-CN"/>
              <a:t>一般公共预算财政拨款支出决算情况
</a:t>
            </a:r>
            <a:endParaRPr lang="zh-CN"/>
          </a:p>
        </c:rich>
      </c:tx>
      <c:layout/>
      <c:overlay val="0"/>
      <c:spPr>
        <a:noFill/>
        <a:ln>
          <a:noFill/>
        </a:ln>
      </c:spPr>
    </c:title>
    <c:autoTitleDeleted val="0"/>
    <c:plotArea>
      <c:layout/>
      <c:pieChart>
        <c:varyColors val="1"/>
        <c:ser>
          <c:idx val="0"/>
          <c:order val="0"/>
          <c:tx>
            <c:strRef>
              <c:f>'Sheet1 (6)'!$B$1</c:f>
              <c:strCache>
                <c:ptCount val="1"/>
                <c:pt idx="0">
                  <c:v>一般公共预算财政拨款支出决算情况
</c:v>
                </c:pt>
              </c:strCache>
            </c:strRef>
          </c:tx>
          <c:spPr>
            <a:ln>
              <a:noFill/>
            </a:ln>
          </c:spPr>
          <c:explosion val="0"/>
          <c:dPt>
            <c:idx val="0"/>
            <c:bubble3D val="0"/>
            <c:spPr>
              <a:solidFill>
                <a:srgbClr val="4F81BD"/>
              </a:solidFill>
              <a:ln w="19050">
                <a:solidFill>
                  <a:srgbClr val="FFFFFF"/>
                </a:solidFill>
                <a:prstDash val="solid"/>
              </a:ln>
            </c:spPr>
          </c:dPt>
          <c:dPt>
            <c:idx val="1"/>
            <c:bubble3D val="0"/>
            <c:spPr>
              <a:solidFill>
                <a:srgbClr val="C0504D"/>
              </a:solidFill>
              <a:ln w="19050">
                <a:solidFill>
                  <a:srgbClr val="FFFFFF"/>
                </a:solidFill>
                <a:prstDash val="solid"/>
              </a:ln>
            </c:spPr>
          </c:dPt>
          <c:dPt>
            <c:idx val="2"/>
            <c:bubble3D val="0"/>
            <c:spPr>
              <a:solidFill>
                <a:srgbClr val="9BBB59"/>
              </a:solidFill>
              <a:ln w="19050">
                <a:solidFill>
                  <a:srgbClr val="FFFFFF"/>
                </a:solidFill>
                <a:prstDash val="solid"/>
              </a:ln>
            </c:spPr>
          </c:dPt>
          <c:dPt>
            <c:idx val="3"/>
            <c:bubble3D val="0"/>
            <c:spPr>
              <a:solidFill>
                <a:srgbClr val="8064A2"/>
              </a:solidFill>
              <a:ln w="19050">
                <a:solidFill>
                  <a:srgbClr val="FFFFFF"/>
                </a:solidFill>
                <a:prstDash val="solid"/>
              </a:ln>
            </c:spPr>
          </c:dPt>
          <c:dPt>
            <c:idx val="4"/>
            <c:bubble3D val="0"/>
            <c:spPr>
              <a:solidFill>
                <a:srgbClr val="4BACC6"/>
              </a:solidFill>
              <a:ln w="19050">
                <a:solidFill>
                  <a:srgbClr val="FFFFFF"/>
                </a:solidFill>
                <a:prstDash val="solid"/>
              </a:ln>
            </c:spPr>
          </c:dPt>
          <c:dPt>
            <c:idx val="5"/>
            <c:bubble3D val="0"/>
            <c:spPr>
              <a:solidFill>
                <a:srgbClr val="F79646"/>
              </a:solidFill>
              <a:ln w="19050">
                <a:solidFill>
                  <a:srgbClr val="FFFFFF"/>
                </a:solidFill>
                <a:prstDash val="solid"/>
              </a:ln>
            </c:spPr>
          </c:dPt>
          <c:dPt>
            <c:idx val="6"/>
            <c:bubble3D val="0"/>
            <c:spPr>
              <a:solidFill>
                <a:srgbClr val="2C4D75"/>
              </a:solidFill>
              <a:ln w="19050">
                <a:solidFill>
                  <a:srgbClr val="FFFFFF"/>
                </a:solidFill>
                <a:prstDash val="solid"/>
              </a:ln>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a:ea typeface="宋体"/>
                    <a:cs typeface="Arial" panose="020B0604020202020204" pitchFamily="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 (6)'!$A$2:$A$8</c:f>
              <c:strCache>
                <c:ptCount val="7"/>
                <c:pt idx="0">
                  <c:v>一般公共服务支出</c:v>
                </c:pt>
                <c:pt idx="1">
                  <c:v>国防支出</c:v>
                </c:pt>
                <c:pt idx="2">
                  <c:v>社会保障和就业支出</c:v>
                </c:pt>
                <c:pt idx="3">
                  <c:v>卫生健康支出</c:v>
                </c:pt>
                <c:pt idx="4">
                  <c:v>农林水支出</c:v>
                </c:pt>
                <c:pt idx="5">
                  <c:v>住房保障支出</c:v>
                </c:pt>
                <c:pt idx="6">
                  <c:v>其他支出</c:v>
                </c:pt>
              </c:strCache>
            </c:strRef>
          </c:cat>
          <c:val>
            <c:numRef>
              <c:f>'Sheet1 (6)'!$B$2:$B$8</c:f>
              <c:numCache>
                <c:formatCode>General</c:formatCode>
                <c:ptCount val="7"/>
                <c:pt idx="0">
                  <c:v>326.2</c:v>
                </c:pt>
                <c:pt idx="1">
                  <c:v>5</c:v>
                </c:pt>
                <c:pt idx="2">
                  <c:v>65.08</c:v>
                </c:pt>
                <c:pt idx="3">
                  <c:v>31.19</c:v>
                </c:pt>
                <c:pt idx="4">
                  <c:v>604.42</c:v>
                </c:pt>
                <c:pt idx="5">
                  <c:v>45.3</c:v>
                </c:pt>
                <c:pt idx="6">
                  <c:v>3.36</c:v>
                </c:pt>
              </c:numCache>
            </c:numRef>
          </c:val>
        </c:ser>
        <c:dLbls>
          <c:showLegendKey val="0"/>
          <c:showVal val="1"/>
          <c:showCatName val="0"/>
          <c:showSerName val="0"/>
          <c:showPercent val="0"/>
          <c:showBubbleSize val="0"/>
          <c:showLeaderLines val="1"/>
        </c:dLbls>
        <c:firstSliceAng val="0"/>
      </c:pieChart>
      <c:spPr>
        <a:noFill/>
        <a:ln>
          <a:noFill/>
        </a:ln>
      </c:spPr>
    </c:plotArea>
    <c:legend>
      <c:legendPos val="b"/>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Times New Roman"/>
              <a:ea typeface="宋体"/>
              <a:cs typeface="Arial" panose="020B0604020202020204" pitchFamily="2"/>
            </a:defRPr>
          </a:pPr>
        </a:p>
      </c:txPr>
    </c:legend>
    <c:plotVisOnly val="1"/>
    <c:dispBlanksAs val="gap"/>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a:ea typeface="宋体"/>
          <a:cs typeface="Arial" panose="020B0604020202020204" pitchFamily="2"/>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595959"/>
                </a:solidFill>
                <a:latin typeface="Times New Roman"/>
                <a:ea typeface="宋体"/>
                <a:cs typeface="Arial" panose="020B0604020202020204" pitchFamily="2"/>
              </a:defRPr>
            </a:pPr>
            <a:r>
              <a:rPr lang="zh-CN"/>
              <a:t>三公经费支出决算数</a:t>
            </a:r>
            <a:endParaRPr lang="zh-CN"/>
          </a:p>
        </c:rich>
      </c:tx>
      <c:layout/>
      <c:overlay val="0"/>
      <c:spPr>
        <a:noFill/>
        <a:ln>
          <a:noFill/>
        </a:ln>
      </c:spPr>
    </c:title>
    <c:autoTitleDeleted val="0"/>
    <c:plotArea>
      <c:layout/>
      <c:pieChart>
        <c:varyColors val="1"/>
        <c:ser>
          <c:idx val="0"/>
          <c:order val="0"/>
          <c:tx>
            <c:strRef>
              <c:f>'Sheet1 (7)'!$B$1</c:f>
              <c:strCache>
                <c:ptCount val="1"/>
                <c:pt idx="0">
                  <c:v>三公经费支出决算数</c:v>
                </c:pt>
              </c:strCache>
            </c:strRef>
          </c:tx>
          <c:spPr>
            <a:ln>
              <a:noFill/>
            </a:ln>
          </c:spPr>
          <c:explosion val="0"/>
          <c:dPt>
            <c:idx val="0"/>
            <c:bubble3D val="0"/>
            <c:spPr>
              <a:solidFill>
                <a:srgbClr val="4F81BD"/>
              </a:solidFill>
              <a:ln w="19050">
                <a:solidFill>
                  <a:srgbClr val="FFFFFF"/>
                </a:solidFill>
                <a:prstDash val="solid"/>
              </a:ln>
            </c:spPr>
          </c:dPt>
          <c:dPt>
            <c:idx val="1"/>
            <c:bubble3D val="0"/>
            <c:spPr>
              <a:solidFill>
                <a:srgbClr val="C0504D"/>
              </a:solidFill>
              <a:ln w="19050">
                <a:solidFill>
                  <a:srgbClr val="FFFFFF"/>
                </a:solidFill>
                <a:prstDash val="solid"/>
              </a:ln>
            </c:spPr>
          </c:dPt>
          <c:dPt>
            <c:idx val="2"/>
            <c:bubble3D val="0"/>
            <c:spPr>
              <a:solidFill>
                <a:srgbClr val="9BBB59"/>
              </a:solidFill>
              <a:ln w="19050">
                <a:solidFill>
                  <a:srgbClr val="FFFFFF"/>
                </a:solidFill>
                <a:prstDash val="solid"/>
              </a:ln>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a:ea typeface="宋体"/>
                    <a:cs typeface="Arial" panose="020B0604020202020204" pitchFamily="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 (7)'!$A$2:$A$4</c:f>
              <c:strCache>
                <c:ptCount val="3"/>
                <c:pt idx="0">
                  <c:v>因公出国（境）费支出</c:v>
                </c:pt>
                <c:pt idx="1">
                  <c:v>公务用车购置及运行维护费支出</c:v>
                </c:pt>
                <c:pt idx="2">
                  <c:v>公务接待费支出</c:v>
                </c:pt>
              </c:strCache>
            </c:strRef>
          </c:cat>
          <c:val>
            <c:numRef>
              <c:f>'Sheet1 (7)'!$B$2:$B$4</c:f>
              <c:numCache>
                <c:formatCode>General</c:formatCode>
                <c:ptCount val="3"/>
                <c:pt idx="0">
                  <c:v>0</c:v>
                </c:pt>
                <c:pt idx="1">
                  <c:v>4</c:v>
                </c:pt>
                <c:pt idx="2">
                  <c:v>0</c:v>
                </c:pt>
              </c:numCache>
            </c:numRef>
          </c:val>
        </c:ser>
        <c:dLbls>
          <c:showLegendKey val="0"/>
          <c:showVal val="1"/>
          <c:showCatName val="0"/>
          <c:showSerName val="0"/>
          <c:showPercent val="0"/>
          <c:showBubbleSize val="0"/>
          <c:showLeaderLines val="1"/>
        </c:dLbls>
        <c:firstSliceAng val="0"/>
      </c:pieChart>
      <c:spPr>
        <a:noFill/>
        <a:ln>
          <a:noFill/>
        </a:ln>
      </c:spPr>
    </c:plotArea>
    <c:legend>
      <c:legendPos val="b"/>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Times New Roman"/>
              <a:ea typeface="宋体"/>
              <a:cs typeface="Arial" panose="020B0604020202020204" pitchFamily="2"/>
            </a:defRPr>
          </a:pPr>
        </a:p>
      </c:txPr>
    </c:legend>
    <c:plotVisOnly val="1"/>
    <c:dispBlanksAs val="gap"/>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a:ea typeface="宋体"/>
          <a:cs typeface="Arial" panose="020B0604020202020204" pitchFamily="2"/>
        </a:defRPr>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四川省财政厅</Company>
  <Pages>42</Pages>
  <Words>12247</Words>
  <Characters>15142</Characters>
  <Lines>1372</Lines>
  <Paragraphs>688</Paragraphs>
  <TotalTime>34</TotalTime>
  <ScaleCrop>false</ScaleCrop>
  <LinksUpToDate>false</LinksUpToDate>
  <CharactersWithSpaces>15196</CharactersWithSpaces>
  <Application>WPS Office_11.1.0.10702_F1E327BC-269C-435d-A152-05C5408002CA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2020-08-04T09:49:00Z</dcterms:created>
  <dc:creator>曹颖</dc:creator>
  <cp:lastModifiedBy>user</cp:lastModifiedBy>
  <cp:lastPrinted>2022-11-18T11:50:00Z</cp:lastPrinted>
  <dcterms:modified xsi:type="dcterms:W3CDTF">2026-05-14T17:14:47Z</dcterms:modified>
  <dc:title>四川省***</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16E94C2ABAC1435AB1F2BD8CA22F9764</vt:lpwstr>
  </property>
</Properties>
</file>